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736E3EB"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t>
      </w:r>
      <w:r w:rsidR="00015F14">
        <w:rPr>
          <w:rFonts w:cs="Times New Roman"/>
        </w:rPr>
        <w:t>both</w:t>
      </w:r>
      <w:r w:rsidR="00980872">
        <w:rPr>
          <w:rFonts w:cs="Times New Roman"/>
        </w:rPr>
        <w:t xml:space="preserve">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1C7DAA94"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360C91">
        <w:rPr>
          <w:rFonts w:cs="Times New Roman"/>
          <w:szCs w:val="24"/>
        </w:rPr>
        <w:t>6</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Judgments of learning (JOLs) are a common measure of metamemorial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72178731"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797C04">
        <w:rPr>
          <w:rFonts w:cs="Times New Roman"/>
          <w:szCs w:val="24"/>
        </w:rPr>
        <w:t xml:space="preserve">. </w:t>
      </w:r>
      <w:r w:rsidR="00CB03FF" w:rsidRPr="00CB03FF">
        <w:rPr>
          <w:rFonts w:cs="Times New Roman"/>
          <w:color w:val="4472C4" w:themeColor="accent1"/>
          <w:szCs w:val="24"/>
        </w:rPr>
        <w:t>More recently</w:t>
      </w:r>
      <w:r w:rsidR="00797C04" w:rsidRPr="00CB03FF">
        <w:rPr>
          <w:rFonts w:cs="Times New Roman"/>
          <w:color w:val="4472C4" w:themeColor="accent1"/>
          <w:szCs w:val="24"/>
        </w:rPr>
        <w:t xml:space="preserve">, </w:t>
      </w:r>
      <w:r w:rsidR="00EF1BFD" w:rsidRPr="00CB03FF">
        <w:rPr>
          <w:rFonts w:cstheme="minorHAnsi"/>
          <w:color w:val="4472C4" w:themeColor="accent1"/>
          <w:szCs w:val="24"/>
        </w:rPr>
        <w:t xml:space="preserve">Mueller, Dunlosky, </w:t>
      </w:r>
      <w:r w:rsidR="001B2CF1" w:rsidRPr="00CB03FF">
        <w:rPr>
          <w:rFonts w:cstheme="minorHAnsi"/>
          <w:color w:val="4472C4" w:themeColor="accent1"/>
          <w:szCs w:val="24"/>
        </w:rPr>
        <w:t>and</w:t>
      </w:r>
      <w:r w:rsidR="00EF1BFD" w:rsidRPr="00CB03FF">
        <w:rPr>
          <w:rFonts w:cstheme="minorHAnsi"/>
          <w:color w:val="4472C4" w:themeColor="accent1"/>
          <w:szCs w:val="24"/>
        </w:rPr>
        <w:t xml:space="preserve"> Tauber</w:t>
      </w:r>
      <w:r w:rsidR="001B2CF1" w:rsidRPr="00CB03FF">
        <w:rPr>
          <w:rFonts w:cstheme="minorHAnsi"/>
          <w:color w:val="4472C4" w:themeColor="accent1"/>
          <w:szCs w:val="24"/>
        </w:rPr>
        <w:t xml:space="preserve"> (</w:t>
      </w:r>
      <w:r w:rsidR="00EF1BFD" w:rsidRPr="00CB03FF">
        <w:rPr>
          <w:rFonts w:cstheme="minorHAnsi"/>
          <w:color w:val="4472C4" w:themeColor="accent1"/>
          <w:szCs w:val="24"/>
        </w:rPr>
        <w:t>2016</w:t>
      </w:r>
      <w:r w:rsidR="001B2CF1" w:rsidRPr="00CB03FF">
        <w:rPr>
          <w:rFonts w:cstheme="minorHAnsi"/>
          <w:color w:val="4472C4" w:themeColor="accent1"/>
          <w:szCs w:val="24"/>
        </w:rPr>
        <w:t>) suggested that inflated JOLs for identical pairs arise due to participant beliefs rather</w:t>
      </w:r>
      <w:r w:rsidR="00CB03FF" w:rsidRPr="00CB03FF">
        <w:rPr>
          <w:rFonts w:cstheme="minorHAnsi"/>
          <w:color w:val="4472C4" w:themeColor="accent1"/>
          <w:szCs w:val="24"/>
        </w:rPr>
        <w:t xml:space="preserve"> than ease of processing</w:t>
      </w:r>
      <w:r w:rsidR="00A80A24" w:rsidRPr="00CB03FF">
        <w:rPr>
          <w:rFonts w:cs="Times New Roman"/>
          <w:color w:val="4472C4" w:themeColor="accent1"/>
          <w:szCs w:val="24"/>
        </w:rPr>
        <w:t>.</w:t>
      </w:r>
      <w:r w:rsidR="00A80A24">
        <w:rPr>
          <w:rFonts w:cs="Times New Roman"/>
          <w:szCs w:val="24"/>
        </w:rPr>
        <w:t xml:space="preserve">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w:t>
      </w:r>
      <w:r w:rsidR="00D138DF">
        <w:rPr>
          <w:rFonts w:cs="Times New Roman"/>
          <w:szCs w:val="24"/>
        </w:rPr>
        <w:lastRenderedPageBreak/>
        <w:t>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lastRenderedPageBreak/>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 xml:space="preserve">potentially because participants had to create a relationship between the two words. Relational processing could therefore be beneficial in studying unrelated word pairs since </w:t>
      </w:r>
      <w:r w:rsidR="00F3384A">
        <w:rPr>
          <w:rFonts w:cs="Times New Roman"/>
          <w:szCs w:val="24"/>
        </w:rPr>
        <w:lastRenderedPageBreak/>
        <w:t>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Osl</w:t>
      </w:r>
      <w:r w:rsidR="00671FE0">
        <w:rPr>
          <w:rFonts w:cs="Times New Roman"/>
          <w:szCs w:val="24"/>
        </w:rPr>
        <w:t>,</w:t>
      </w:r>
      <w:r w:rsidR="004E182A">
        <w:rPr>
          <w:rFonts w:cs="Times New Roman"/>
          <w:szCs w:val="24"/>
        </w:rPr>
        <w:t xml:space="preserve"> Kim, &amp; Ohno-Machadao,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(Lindheim, Peterson, Mentch, &amp; Youngstrom,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Nelson &amp; Dunlosky,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lastRenderedPageBreak/>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F34931">
        <w:rPr>
          <w:rFonts w:cs="Times New Roman"/>
          <w:szCs w:val="24"/>
        </w:rPr>
        <w:lastRenderedPageBreak/>
        <w:t>(</w:t>
      </w:r>
      <w:r w:rsidR="00832A59">
        <w:rPr>
          <w:rFonts w:cs="Times New Roman"/>
          <w:szCs w:val="24"/>
        </w:rPr>
        <w:t>King, Zechmeister, &amp; Shaugnessy,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832A59">
        <w:rPr>
          <w:rFonts w:cs="Times New Roman"/>
          <w:szCs w:val="24"/>
        </w:rPr>
        <w:t xml:space="preserve">, Sheffer, &amp; May’ayan, </w:t>
      </w:r>
      <w:r w:rsidR="00F34931">
        <w:rPr>
          <w:rFonts w:cs="Times New Roman"/>
          <w:szCs w:val="24"/>
        </w:rPr>
        <w:t>2002)</w:t>
      </w:r>
      <w:r w:rsidR="00027662">
        <w:rPr>
          <w:rFonts w:cs="Times New Roman"/>
          <w:szCs w:val="24"/>
        </w:rPr>
        <w:t>, and timing (</w:t>
      </w:r>
      <w:r w:rsidR="00F34931" w:rsidRPr="00F34931">
        <w:rPr>
          <w:rFonts w:cs="Times New Roman"/>
          <w:szCs w:val="24"/>
        </w:rPr>
        <w:t>Nelson &amp; Dunlosky,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w:t>
      </w:r>
      <w:r w:rsidR="00014B6E" w:rsidRPr="00321A5C">
        <w:rPr>
          <w:rFonts w:cs="Times New Roman"/>
          <w:szCs w:val="24"/>
        </w:rPr>
        <w:lastRenderedPageBreak/>
        <w:t xml:space="preserve">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B060FD8"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 xml:space="preserve">All </w:t>
      </w:r>
      <w:r w:rsidR="001C791F">
        <w:lastRenderedPageBreak/>
        <w:t>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xml:space="preserve">, Erdfelder,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A327AB">
        <w:rPr>
          <w:rFonts w:eastAsia="Arial" w:cs="Times New Roman"/>
          <w:szCs w:val="24"/>
        </w:rPr>
        <w:t>xx</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w:t>
      </w:r>
      <w:r w:rsidRPr="00DD55E4">
        <w:rPr>
          <w:rFonts w:eastAsia="Arial" w:cs="Times New Roman"/>
          <w:szCs w:val="24"/>
        </w:rPr>
        <w:lastRenderedPageBreak/>
        <w:t xml:space="preserve">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54A2C622" w:rsidR="0042278A" w:rsidRDefault="00760A3C" w:rsidP="00D72AE5">
      <w:pPr>
        <w:ind w:firstLine="720"/>
      </w:pPr>
      <w:r>
        <w:lastRenderedPageBreak/>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lastRenderedPageBreak/>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lastRenderedPageBreak/>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B73619">
        <w:rPr>
          <w:rFonts w:eastAsia="Arial" w:cs="Times New Roman"/>
          <w:i/>
          <w:iCs/>
          <w:szCs w:val="24"/>
        </w:rPr>
        <w:t>t</w:t>
      </w:r>
      <w:r w:rsidR="00171683" w:rsidRPr="00B73619">
        <w:rPr>
          <w:rFonts w:eastAsia="Arial" w:cs="Times New Roman"/>
          <w:szCs w:val="24"/>
        </w:rPr>
        <w:t xml:space="preserve">s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B73619">
        <w:rPr>
          <w:rFonts w:eastAsia="Arial" w:cs="Times New Roman"/>
          <w:i/>
          <w:szCs w:val="24"/>
        </w:rPr>
        <w:t>t</w:t>
      </w:r>
      <w:r w:rsidR="003E7264" w:rsidRPr="00B73619">
        <w:rPr>
          <w:rFonts w:eastAsia="Arial" w:cs="Times New Roman"/>
          <w:szCs w:val="24"/>
        </w:rPr>
        <w:t xml:space="preserve">s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369921BB" w:rsidR="00D753B2" w:rsidRDefault="008A5056" w:rsidP="00D753B2">
      <w:pPr>
        <w:spacing w:after="160"/>
        <w:ind w:firstLine="720"/>
        <w:contextualSpacing/>
        <w:rPr>
          <w:rFonts w:eastAsia="Arial" w:cs="Times New Roman"/>
          <w:color w:val="4472C4" w:themeColor="accent1"/>
          <w:szCs w:val="24"/>
        </w:rPr>
      </w:pPr>
      <w:commentRangeStart w:id="10"/>
      <w:r>
        <w:rPr>
          <w:rFonts w:eastAsia="Arial" w:cs="Times New Roman"/>
          <w:szCs w:val="24"/>
        </w:rPr>
        <w:t xml:space="preserve">A significant </w:t>
      </w:r>
      <w:commentRangeEnd w:id="10"/>
      <w:r w:rsidR="001B5BE8">
        <w:rPr>
          <w:rStyle w:val="CommentReference"/>
        </w:rPr>
        <w:commentReference w:id="10"/>
      </w:r>
      <w:r>
        <w:rPr>
          <w:rFonts w:eastAsia="Arial" w:cs="Times New Roman"/>
          <w:szCs w:val="24"/>
        </w:rPr>
        <w:t xml:space="preserve">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1"/>
      <w:r w:rsidR="0098215F">
        <w:rPr>
          <w:rFonts w:eastAsia="Arial" w:cs="Times New Roman"/>
          <w:szCs w:val="24"/>
        </w:rPr>
        <w:t xml:space="preserve">. </w:t>
      </w:r>
      <w:r w:rsidR="00D753B2">
        <w:rPr>
          <w:rFonts w:eastAsia="Arial" w:cs="Times New Roman"/>
          <w:color w:val="4472C4" w:themeColor="accent1"/>
          <w:szCs w:val="24"/>
        </w:rPr>
        <w:t xml:space="preserve"> Across encoding groups, mean JOLs were underconfident for forward (XX vs. XX,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symmetrical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but exceeded recall for backward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unrelated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2" w:name="_Hlk84596940"/>
      <w:r w:rsidRPr="003E7264">
        <w:rPr>
          <w:rFonts w:eastAsia="Arial" w:cs="Times New Roman"/>
          <w:i/>
          <w:iCs/>
          <w:szCs w:val="24"/>
        </w:rPr>
        <w:t>F</w:t>
      </w:r>
      <w:r w:rsidRPr="003E7264">
        <w:rPr>
          <w:rFonts w:eastAsia="Arial" w:cs="Times New Roman"/>
          <w:szCs w:val="24"/>
        </w:rPr>
        <w:t>(</w:t>
      </w:r>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sidR="008A5056">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r w:rsidRPr="00B73619">
        <w:rPr>
          <w:rFonts w:eastAsia="Arial" w:cs="Times New Roman"/>
          <w:i/>
          <w:iCs/>
          <w:szCs w:val="24"/>
        </w:rPr>
        <w:t>t</w:t>
      </w:r>
      <w:r w:rsidRPr="00B73619">
        <w:rPr>
          <w:rFonts w:eastAsia="Arial" w:cs="Times New Roman"/>
          <w:szCs w:val="24"/>
        </w:rPr>
        <w:t>(</w:t>
      </w:r>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w:t>
      </w:r>
      <w:r w:rsidR="00B9450B" w:rsidRPr="00600812">
        <w:rPr>
          <w:rFonts w:eastAsia="Arial" w:cs="Times New Roman"/>
          <w:szCs w:val="24"/>
        </w:rPr>
        <w:lastRenderedPageBreak/>
        <w:t xml:space="preserve">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5"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5"/>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6"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6"/>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w:t>
      </w:r>
      <w:r w:rsidR="00E34742">
        <w:rPr>
          <w:rFonts w:eastAsia="Arial" w:cs="Times New Roman"/>
          <w:szCs w:val="24"/>
        </w:rPr>
        <w:lastRenderedPageBreak/>
        <w:t>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r w:rsidR="007F41B5" w:rsidRPr="00EC0BC3">
        <w:rPr>
          <w:rFonts w:eastAsia="Arial" w:cs="Times New Roman"/>
          <w:i/>
          <w:iCs/>
          <w:szCs w:val="24"/>
        </w:rPr>
        <w:t>t</w:t>
      </w:r>
      <w:r w:rsidR="007F41B5" w:rsidRPr="007F41B5">
        <w:rPr>
          <w:rFonts w:eastAsia="Arial" w:cs="Times New Roman"/>
          <w:szCs w:val="24"/>
        </w:rPr>
        <w:t xml:space="preserve">s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7"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7"/>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8"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8"/>
      <w:r w:rsidR="00965369">
        <w:rPr>
          <w:rFonts w:eastAsia="Arial" w:cs="Times New Roman"/>
          <w:szCs w:val="24"/>
        </w:rPr>
        <w:t xml:space="preserve">; </w:t>
      </w:r>
      <w:r w:rsidR="00965369" w:rsidRPr="00B73619">
        <w:rPr>
          <w:rFonts w:eastAsia="Arial" w:cs="Times New Roman"/>
          <w:i/>
          <w:iCs/>
          <w:szCs w:val="24"/>
        </w:rPr>
        <w:t>t</w:t>
      </w:r>
      <w:r w:rsidR="00965369" w:rsidRPr="00A06E42">
        <w:rPr>
          <w:rFonts w:eastAsia="Arial" w:cs="Times New Roman"/>
          <w:szCs w:val="24"/>
        </w:rPr>
        <w:t xml:space="preserve">s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9"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9"/>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r w:rsidR="007138B2" w:rsidRPr="0056001E">
        <w:rPr>
          <w:rFonts w:eastAsia="Arial" w:cs="Times New Roman"/>
          <w:i/>
          <w:iCs/>
          <w:szCs w:val="24"/>
        </w:rPr>
        <w:t>t</w:t>
      </w:r>
      <w:r w:rsidR="007138B2">
        <w:rPr>
          <w:rFonts w:eastAsia="Arial" w:cs="Times New Roman"/>
          <w:szCs w:val="24"/>
        </w:rPr>
        <w:t xml:space="preserve">s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61F105A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w:t>
      </w:r>
      <w:r w:rsidRPr="003E7264">
        <w:rPr>
          <w:rFonts w:eastAsia="Arial" w:cs="Times New Roman"/>
          <w:szCs w:val="24"/>
        </w:rPr>
        <w:lastRenderedPageBreak/>
        <w:t xml:space="preserve">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20" w:name="_Hlk53317233"/>
      <w:r w:rsidR="003F1BF3">
        <w:rPr>
          <w:rFonts w:eastAsia="Arial" w:cs="Times New Roman"/>
          <w:szCs w:val="24"/>
        </w:rPr>
        <w:t xml:space="preserve"> </w:t>
      </w:r>
      <w:bookmarkStart w:id="21"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261359E1" w:rsidR="004F13A6" w:rsidRDefault="00782103" w:rsidP="004F13A6">
      <w:pPr>
        <w:spacing w:after="160"/>
        <w:ind w:firstLine="720"/>
        <w:contextualSpacing/>
        <w:rPr>
          <w:rFonts w:eastAsia="Arial" w:cs="Times New Roman"/>
          <w:szCs w:val="24"/>
        </w:rPr>
      </w:pPr>
      <w:r>
        <w:rPr>
          <w:rFonts w:eastAsia="Arial" w:cs="Times New Roman"/>
          <w:szCs w:val="24"/>
        </w:rPr>
        <w:lastRenderedPageBreak/>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20"/>
    <w:bookmarkEnd w:id="21"/>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 xml:space="preserve">colleagues (Dunlosky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lastRenderedPageBreak/>
        <w:t>Discussion</w:t>
      </w:r>
    </w:p>
    <w:p w14:paraId="0B636D2E" w14:textId="708E44A0"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5837CB">
        <w:rPr>
          <w:rFonts w:eastAsia="Arial" w:cs="Times New Roman"/>
          <w:color w:val="2E74B5" w:themeColor="accent5" w:themeShade="BF"/>
          <w:szCs w:val="24"/>
        </w:rPr>
        <w:t>Overall, t</w:t>
      </w:r>
      <w:r>
        <w:rPr>
          <w:rFonts w:eastAsia="Arial" w:cs="Times New Roman"/>
          <w:color w:val="2E74B5" w:themeColor="accent5" w:themeShade="BF"/>
          <w:szCs w:val="24"/>
        </w:rPr>
        <w:t>he goal of</w:t>
      </w:r>
      <w:r w:rsidR="005837CB">
        <w:rPr>
          <w:rFonts w:eastAsia="Arial" w:cs="Times New Roman"/>
          <w:color w:val="2E74B5" w:themeColor="accent5" w:themeShade="BF"/>
          <w:szCs w:val="24"/>
        </w:rPr>
        <w:t xml:space="preserve"> Experiment 1 was to test</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DC1BAE">
        <w:rPr>
          <w:rFonts w:eastAsia="Arial" w:cs="Times New Roman"/>
          <w:color w:val="2E74B5" w:themeColor="accent5" w:themeShade="BF"/>
          <w:szCs w:val="24"/>
        </w:rPr>
        <w:t>Additionally</w:t>
      </w:r>
      <w:r w:rsidR="00F70308">
        <w:rPr>
          <w:rFonts w:eastAsia="Arial" w:cs="Times New Roman"/>
          <w:color w:val="2E74B5" w:themeColor="accent5" w:themeShade="BF"/>
          <w:szCs w:val="24"/>
        </w:rPr>
        <w:t xml:space="preserve">, calibration plots revealed </w:t>
      </w:r>
      <w:r w:rsidR="005C6133">
        <w:rPr>
          <w:rFonts w:eastAsia="Arial" w:cs="Times New Roman"/>
          <w:color w:val="2E74B5" w:themeColor="accent5" w:themeShade="BF"/>
          <w:szCs w:val="24"/>
        </w:rPr>
        <w:t xml:space="preserve">item-specific encoding was most effective 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these encoding manipulations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BA3D4F">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they 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lastRenderedPageBreak/>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2A4478BA"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recall. In doing so </w:t>
      </w:r>
      <w:r w:rsidR="00D645FC" w:rsidRPr="00BD74BA">
        <w:rPr>
          <w:rFonts w:eastAsia="Arial" w:cs="Times New Roman"/>
          <w:color w:val="2E74B5" w:themeColor="accent5" w:themeShade="BF"/>
          <w:szCs w:val="24"/>
          <w:highlight w:val="yellow"/>
        </w:rPr>
        <w:t>[INTRODUCE THINK-ALOUD PROCEDURE]</w:t>
      </w:r>
      <w:r w:rsidR="00D645FC">
        <w:rPr>
          <w:rFonts w:eastAsia="Arial" w:cs="Times New Roman"/>
          <w:color w:val="2E74B5" w:themeColor="accent5" w:themeShade="BF"/>
          <w:szCs w:val="24"/>
        </w:rPr>
        <w:t xml:space="preserve"> Overall, we expected that… </w:t>
      </w:r>
      <w:r w:rsidR="00D645FC" w:rsidRPr="00BD74BA">
        <w:rPr>
          <w:rFonts w:eastAsia="Arial" w:cs="Times New Roman"/>
          <w:color w:val="2E74B5" w:themeColor="accent5" w:themeShade="BF"/>
          <w:szCs w:val="24"/>
          <w:highlight w:val="yellow"/>
        </w:rPr>
        <w:t>[FINDINGS WOULD REPLICATE</w:t>
      </w:r>
      <w:r w:rsidR="00754F0B" w:rsidRPr="00BD74BA">
        <w:rPr>
          <w:rFonts w:eastAsia="Arial" w:cs="Times New Roman"/>
          <w:color w:val="2E74B5" w:themeColor="accent5" w:themeShade="BF"/>
          <w:szCs w:val="24"/>
          <w:highlight w:val="yellow"/>
        </w:rPr>
        <w:t>]</w:t>
      </w:r>
      <w:r w:rsidR="00754F0B">
        <w:rPr>
          <w:rFonts w:eastAsia="Arial" w:cs="Times New Roman"/>
          <w:color w:val="2E74B5" w:themeColor="accent5" w:themeShade="BF"/>
          <w:szCs w:val="24"/>
        </w:rPr>
        <w:t xml:space="preserve"> </w:t>
      </w:r>
      <w:r w:rsidR="00D4190B">
        <w:rPr>
          <w:rFonts w:eastAsia="Arial" w:cs="Times New Roman"/>
          <w:color w:val="2E74B5" w:themeColor="accent5" w:themeShade="BF"/>
          <w:szCs w:val="24"/>
        </w:rPr>
        <w:t xml:space="preserve">Specifically, </w:t>
      </w:r>
      <w:r w:rsidR="00D4190B" w:rsidRPr="00D4190B">
        <w:rPr>
          <w:rFonts w:eastAsia="Arial" w:cs="Times New Roman"/>
          <w:color w:val="2E74B5" w:themeColor="accent5" w:themeShade="BF"/>
          <w:szCs w:val="24"/>
          <w:highlight w:val="yellow"/>
        </w:rPr>
        <w:t>[WHAT ARE THE PATTERNS?]</w:t>
      </w:r>
      <w:r w:rsidR="00D4190B">
        <w:rPr>
          <w:rFonts w:eastAsia="Arial" w:cs="Times New Roman"/>
          <w:color w:val="2E74B5" w:themeColor="accent5" w:themeShade="BF"/>
          <w:szCs w:val="24"/>
        </w:rPr>
        <w:t xml:space="preserve"> Finally</w:t>
      </w:r>
      <w:r w:rsidR="00754F0B">
        <w:rPr>
          <w:rFonts w:eastAsia="Arial" w:cs="Times New Roman"/>
          <w:color w:val="2E74B5" w:themeColor="accent5" w:themeShade="BF"/>
          <w:szCs w:val="24"/>
        </w:rPr>
        <w:t>, [</w:t>
      </w:r>
      <w:r w:rsidR="00754F0B" w:rsidRPr="00BD74BA">
        <w:rPr>
          <w:rFonts w:eastAsia="Arial" w:cs="Times New Roman"/>
          <w:color w:val="2E74B5" w:themeColor="accent5" w:themeShade="BF"/>
          <w:szCs w:val="24"/>
          <w:highlight w:val="yellow"/>
        </w:rPr>
        <w:t>HIGHER RECALL IN EX 2 VS EX 1]</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66F14645"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(Faul, Erdfelder, Lang, &amp; Buchner, 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 xml:space="preserve">For example, a participant </w:t>
      </w:r>
      <w:r w:rsidR="00404D57">
        <w:rPr>
          <w:rFonts w:eastAsia="Arial" w:cs="Times New Roman"/>
          <w:color w:val="2E74B5" w:themeColor="accent5" w:themeShade="BF"/>
          <w:szCs w:val="24"/>
        </w:rPr>
        <w:lastRenderedPageBreak/>
        <w:t>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11921D5C"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the previous </w:t>
      </w:r>
      <w:r w:rsidR="004B3933">
        <w:rPr>
          <w:rFonts w:eastAsia="Arial" w:cs="Times New Roman"/>
          <w:color w:val="0070C0"/>
          <w:szCs w:val="24"/>
        </w:rPr>
        <w:t>e</w:t>
      </w:r>
      <w:r w:rsidR="0074633B">
        <w:rPr>
          <w:rFonts w:eastAsia="Arial" w:cs="Times New Roman"/>
          <w:color w:val="0070C0"/>
          <w:szCs w:val="24"/>
        </w:rPr>
        <w:t>xperiment,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FF1B3E">
        <w:rPr>
          <w:rFonts w:eastAsia="Arial" w:cs="Times New Roman"/>
          <w:color w:val="0070C0"/>
          <w:szCs w:val="24"/>
        </w:rPr>
        <w:t xml:space="preserve">Overall, </w:t>
      </w:r>
      <w:r w:rsidR="00107212">
        <w:rPr>
          <w:rFonts w:eastAsia="Arial" w:cs="Times New Roman"/>
          <w:color w:val="0070C0"/>
          <w:szCs w:val="24"/>
        </w:rPr>
        <w:t>a</w:t>
      </w:r>
      <w:r w:rsidR="0051427A">
        <w:rPr>
          <w:rFonts w:eastAsia="Arial" w:cs="Times New Roman"/>
          <w:color w:val="0070C0"/>
          <w:szCs w:val="24"/>
        </w:rPr>
        <w:t xml:space="preserve"> significant effect of measure was not detected</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collapsed across </w:t>
      </w:r>
      <w:r w:rsidR="003158D5">
        <w:rPr>
          <w:rFonts w:eastAsia="Arial" w:cs="Times New Roman"/>
          <w:color w:val="4472C4" w:themeColor="accent1"/>
          <w:szCs w:val="24"/>
        </w:rPr>
        <w:t xml:space="preserve">both </w:t>
      </w:r>
      <w:r w:rsidR="00FF1B3E">
        <w:rPr>
          <w:rFonts w:eastAsia="Arial" w:cs="Times New Roman"/>
          <w:color w:val="4472C4" w:themeColor="accent1"/>
          <w:szCs w:val="24"/>
        </w:rPr>
        <w:t xml:space="preserve">Encoding Groups and Pair Types,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 xml:space="preserve">recall (60.85 vs. 59.39, respectively). However, </w:t>
      </w:r>
      <w:r w:rsidR="000F3F54">
        <w:rPr>
          <w:rFonts w:eastAsia="Arial" w:cs="Times New Roman"/>
          <w:color w:val="0070C0"/>
          <w:szCs w:val="24"/>
        </w:rPr>
        <w:t>consistent with Experiment</w:t>
      </w:r>
      <w:r w:rsidR="003158D5">
        <w:rPr>
          <w:rFonts w:eastAsia="Arial" w:cs="Times New Roman"/>
          <w:color w:val="0070C0"/>
          <w:szCs w:val="24"/>
        </w:rPr>
        <w:t xml:space="preserve"> </w:t>
      </w:r>
      <w:r w:rsidR="000F3F54">
        <w:rPr>
          <w:rFonts w:eastAsia="Arial" w:cs="Times New Roman"/>
          <w:color w:val="0070C0"/>
          <w:szCs w:val="24"/>
        </w:rPr>
        <w:t>1</w:t>
      </w:r>
      <w:r w:rsidR="003158D5">
        <w:rPr>
          <w:rFonts w:eastAsia="Arial" w:cs="Times New Roman"/>
          <w:color w:val="0070C0"/>
          <w:szCs w:val="24"/>
        </w:rPr>
        <w:t xml:space="preserve">, a significant main effect of encoding group occurred,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 xml:space="preserve">s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 xml:space="preserve">a significant effect of Pair Type was detected, </w:t>
      </w:r>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970D67" w:rsidRPr="00CE52D6">
        <w:rPr>
          <w:rFonts w:eastAsia="Arial" w:cs="Times New Roman"/>
          <w:color w:val="4472C4" w:themeColor="accent1"/>
          <w:szCs w:val="24"/>
        </w:rPr>
        <w:t xml:space="preserve">. Collapsed across Encoding Groups, </w:t>
      </w:r>
      <w:r w:rsidR="00B66D74" w:rsidRPr="00CE52D6">
        <w:rPr>
          <w:rFonts w:eastAsia="Arial" w:cs="Times New Roman"/>
          <w:color w:val="4472C4" w:themeColor="accent1"/>
          <w:szCs w:val="24"/>
        </w:rPr>
        <w:t xml:space="preserve">mean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 xml:space="preserve">s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54B4F68D"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lastRenderedPageBreak/>
        <w:tab/>
      </w:r>
      <w:r w:rsidR="004B3933">
        <w:rPr>
          <w:rFonts w:eastAsia="Arial" w:cs="Times New Roman"/>
          <w:color w:val="4472C4" w:themeColor="accent1"/>
          <w:szCs w:val="24"/>
        </w:rPr>
        <w:t>Additionally</w:t>
      </w:r>
      <w:r w:rsidR="001214A0"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this analys</w:t>
      </w:r>
      <w:r w:rsidR="00A113DC" w:rsidRPr="00CE52D6">
        <w:rPr>
          <w:rFonts w:eastAsia="Arial" w:cs="Times New Roman"/>
          <w:color w:val="4472C4" w:themeColor="accent1"/>
          <w:szCs w:val="24"/>
        </w:rPr>
        <w:t>i</w:t>
      </w:r>
      <w:r w:rsidR="00093AF0" w:rsidRPr="00CE52D6">
        <w:rPr>
          <w:rFonts w:eastAsia="Arial" w:cs="Times New Roman"/>
          <w:color w:val="4472C4" w:themeColor="accent1"/>
          <w:szCs w:val="24"/>
        </w:rPr>
        <w:t xml:space="preserve">s yielded a 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C9317C">
        <w:rPr>
          <w:rFonts w:eastAsia="Arial" w:cs="Times New Roman"/>
          <w:color w:val="4472C4" w:themeColor="accent1"/>
          <w:szCs w:val="24"/>
        </w:rPr>
        <w:t>, respectivel</w:t>
      </w:r>
      <w:r w:rsidR="00D908B0">
        <w:rPr>
          <w:rFonts w:eastAsia="Arial" w:cs="Times New Roman"/>
          <w:color w:val="4472C4" w:themeColor="accent1"/>
          <w:szCs w:val="24"/>
        </w:rPr>
        <w:t>y</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statistically differ from recall (71.22 vs. 75.99</w:t>
      </w:r>
      <w:bookmarkStart w:id="22" w:name="_Hlk122180783"/>
      <w:r w:rsidR="00CA04F1">
        <w:rPr>
          <w:rFonts w:eastAsia="Arial" w:cs="Times New Roman"/>
          <w:color w:val="4472C4" w:themeColor="accent1"/>
          <w:szCs w:val="24"/>
        </w:rPr>
        <w:t xml:space="preserve">; </w:t>
      </w:r>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2"/>
      <w:r w:rsidR="00F94D5E">
        <w:rPr>
          <w:rFonts w:eastAsia="Arial" w:cs="Times New Roman"/>
          <w:color w:val="4472C4" w:themeColor="accent1"/>
          <w:szCs w:val="24"/>
        </w:rPr>
        <w:t>.10</w:t>
      </w:r>
      <w:r w:rsidR="002F2A73">
        <w:rPr>
          <w:rFonts w:eastAsia="Arial" w:cs="Times New Roman"/>
          <w:color w:val="4472C4" w:themeColor="accent1"/>
          <w:szCs w:val="24"/>
        </w:rPr>
        <w:t xml:space="preserve">, </w:t>
      </w:r>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4D46C563"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316D1A">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3" w:name="_Hlk122189601"/>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3"/>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w:t>
      </w:r>
      <w:r w:rsidR="00AB1387">
        <w:rPr>
          <w:rFonts w:eastAsia="Arial" w:cs="Times New Roman"/>
          <w:color w:val="4472C4" w:themeColor="accent1"/>
          <w:szCs w:val="24"/>
        </w:rPr>
        <w:lastRenderedPageBreak/>
        <w:t>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6339B58D" w14:textId="77777777" w:rsidR="00B67B66" w:rsidRPr="00560F98" w:rsidRDefault="00B67B66" w:rsidP="00B67B66">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5A1AF51A" w14:textId="35D7D080" w:rsidR="00184213" w:rsidRDefault="003E1125"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t xml:space="preserve">Because participants in the item-specific and relational encoding in Experiment 2 were required to verbalize their encoding processes, it is </w:t>
      </w:r>
      <w:r w:rsidR="00492919">
        <w:rPr>
          <w:rFonts w:eastAsia="Arial" w:cs="Times New Roman"/>
          <w:color w:val="0070C0"/>
          <w:szCs w:val="24"/>
        </w:rPr>
        <w:t>possible that this task affected the</w:t>
      </w:r>
      <w:r w:rsidR="00F83059">
        <w:rPr>
          <w:rFonts w:eastAsia="Arial" w:cs="Times New Roman"/>
          <w:color w:val="0070C0"/>
          <w:szCs w:val="24"/>
        </w:rPr>
        <w:t xml:space="preserve"> magnitude of the JOLs and/or their recall performance. </w:t>
      </w:r>
      <w:r w:rsidR="0011799B">
        <w:rPr>
          <w:rFonts w:eastAsia="Arial" w:cs="Times New Roman"/>
          <w:color w:val="0070C0"/>
          <w:szCs w:val="24"/>
        </w:rPr>
        <w:t xml:space="preserve">We tested this possibility using a </w:t>
      </w:r>
      <w:r w:rsidR="0011799B" w:rsidRPr="00560F98">
        <w:rPr>
          <w:rFonts w:eastAsia="Arial" w:cs="Times New Roman"/>
          <w:color w:val="0070C0"/>
          <w:szCs w:val="24"/>
        </w:rPr>
        <w:t xml:space="preserve">2 </w:t>
      </w:r>
      <w:r w:rsidR="004F4412">
        <w:rPr>
          <w:rFonts w:eastAsia="Arial" w:cs="Times New Roman"/>
          <w:color w:val="0070C0"/>
          <w:szCs w:val="24"/>
        </w:rPr>
        <w:t xml:space="preserve">(Experiment) </w:t>
      </w:r>
      <w:r w:rsidR="004F4412" w:rsidRPr="004F4412">
        <w:rPr>
          <w:rFonts w:eastAsia="Arial" w:cs="Times New Roman"/>
          <w:color w:val="0070C0"/>
          <w:szCs w:val="24"/>
        </w:rPr>
        <w:t>×</w:t>
      </w:r>
      <w:r w:rsidR="004F4412">
        <w:rPr>
          <w:rFonts w:eastAsia="Arial" w:cs="Times New Roman"/>
          <w:color w:val="0070C0"/>
          <w:szCs w:val="24"/>
        </w:rPr>
        <w:t xml:space="preserve"> 2 </w:t>
      </w:r>
      <w:r w:rsidR="0011799B" w:rsidRPr="00560F98">
        <w:rPr>
          <w:rFonts w:eastAsia="Arial" w:cs="Times New Roman"/>
          <w:color w:val="0070C0"/>
          <w:szCs w:val="24"/>
        </w:rPr>
        <w:t>(Measure: JOL vs. Recall) × 3 (Encoding Group: Item-Specific vs. Relational vs. Read) × 4 (Pair Type: Forward vs. Backward vs. Symmetrical vs. Unrelated)</w:t>
      </w:r>
      <w:r w:rsidR="00402998">
        <w:rPr>
          <w:rFonts w:eastAsia="Arial" w:cs="Times New Roman"/>
          <w:color w:val="0070C0"/>
          <w:szCs w:val="24"/>
        </w:rPr>
        <w:t xml:space="preserve"> mixed ANOVA. </w:t>
      </w:r>
      <w:r w:rsidR="00D97F4C">
        <w:rPr>
          <w:rFonts w:eastAsia="Arial" w:cs="Times New Roman"/>
          <w:color w:val="0070C0"/>
          <w:szCs w:val="24"/>
        </w:rPr>
        <w:t>Consistent with our predictions, this analysis yielded a significant</w:t>
      </w:r>
      <w:r w:rsidR="00402998">
        <w:rPr>
          <w:rFonts w:eastAsia="Arial" w:cs="Times New Roman"/>
          <w:color w:val="0070C0"/>
          <w:szCs w:val="24"/>
        </w:rPr>
        <w:t xml:space="preserve"> </w:t>
      </w:r>
      <w:r w:rsidR="009E4854">
        <w:rPr>
          <w:rFonts w:eastAsia="Arial" w:cs="Times New Roman"/>
          <w:color w:val="0070C0"/>
          <w:szCs w:val="24"/>
        </w:rPr>
        <w:t>Experiment</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9E4854">
        <w:rPr>
          <w:rFonts w:eastAsia="Arial" w:cs="Times New Roman"/>
          <w:color w:val="0070C0"/>
          <w:szCs w:val="24"/>
        </w:rPr>
        <w:t>Measure</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24780A">
        <w:rPr>
          <w:rFonts w:eastAsia="Arial" w:cs="Times New Roman"/>
          <w:color w:val="0070C0"/>
          <w:szCs w:val="24"/>
        </w:rPr>
        <w:t>Direction</w:t>
      </w:r>
      <w:r w:rsidR="006F3D9E">
        <w:rPr>
          <w:rFonts w:eastAsia="Arial" w:cs="Times New Roman"/>
          <w:color w:val="0070C0"/>
          <w:szCs w:val="24"/>
        </w:rPr>
        <w:t xml:space="preserve"> interaction</w:t>
      </w:r>
      <w:r w:rsidR="00513682">
        <w:rPr>
          <w:rFonts w:eastAsia="Arial" w:cs="Times New Roman"/>
          <w:color w:val="0070C0"/>
          <w:szCs w:val="24"/>
        </w:rPr>
        <w:t xml:space="preserve">, </w:t>
      </w:r>
      <w:r w:rsidR="004A7DC6" w:rsidRPr="00CE52D6">
        <w:rPr>
          <w:rFonts w:eastAsia="Arial" w:cs="Times New Roman"/>
          <w:i/>
          <w:iCs/>
          <w:color w:val="4472C4" w:themeColor="accent1"/>
          <w:szCs w:val="24"/>
        </w:rPr>
        <w:t>F</w:t>
      </w:r>
      <w:r w:rsidR="004A7DC6" w:rsidRPr="00CE52D6">
        <w:rPr>
          <w:rFonts w:eastAsia="Arial" w:cs="Times New Roman"/>
          <w:color w:val="4472C4" w:themeColor="accent1"/>
          <w:szCs w:val="24"/>
        </w:rPr>
        <w:t xml:space="preserve">(3, </w:t>
      </w:r>
      <w:r w:rsidR="00C7774C">
        <w:rPr>
          <w:rFonts w:eastAsia="Arial" w:cs="Times New Roman"/>
          <w:color w:val="4472C4" w:themeColor="accent1"/>
          <w:szCs w:val="24"/>
        </w:rPr>
        <w:t>552</w:t>
      </w:r>
      <w:r w:rsidR="004A7DC6" w:rsidRPr="00CE52D6">
        <w:rPr>
          <w:rFonts w:eastAsia="Arial" w:cs="Times New Roman"/>
          <w:color w:val="4472C4" w:themeColor="accent1"/>
          <w:szCs w:val="24"/>
        </w:rPr>
        <w:t xml:space="preserve">) = </w:t>
      </w:r>
      <w:r w:rsidR="00FF7CEE">
        <w:rPr>
          <w:rFonts w:eastAsia="Arial" w:cs="Times New Roman"/>
          <w:color w:val="4472C4" w:themeColor="accent1"/>
          <w:szCs w:val="24"/>
        </w:rPr>
        <w:t>3.94</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MSE</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128.35</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η</w:t>
      </w:r>
      <w:r w:rsidR="004A7DC6" w:rsidRPr="00CE52D6">
        <w:rPr>
          <w:rFonts w:eastAsia="Arial" w:cs="Times New Roman"/>
          <w:color w:val="4472C4" w:themeColor="accent1"/>
          <w:szCs w:val="24"/>
          <w:vertAlign w:val="subscript"/>
        </w:rPr>
        <w:t>p</w:t>
      </w:r>
      <w:r w:rsidR="004A7DC6" w:rsidRPr="00CE52D6">
        <w:rPr>
          <w:rFonts w:eastAsia="Arial" w:cs="Times New Roman"/>
          <w:color w:val="4472C4" w:themeColor="accent1"/>
          <w:szCs w:val="24"/>
          <w:vertAlign w:val="superscript"/>
        </w:rPr>
        <w:t>2</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02</w:t>
      </w:r>
      <w:r w:rsidR="000C75DA">
        <w:rPr>
          <w:rFonts w:eastAsia="Arial" w:cs="Times New Roman"/>
          <w:color w:val="0070C0"/>
          <w:szCs w:val="24"/>
        </w:rPr>
        <w:t>.</w:t>
      </w:r>
      <w:r w:rsidR="00937524" w:rsidRPr="00937524">
        <w:rPr>
          <w:rFonts w:eastAsia="Arial" w:cs="Times New Roman"/>
          <w:color w:val="0070C0"/>
          <w:szCs w:val="24"/>
        </w:rPr>
        <w:t xml:space="preserve"> </w:t>
      </w:r>
      <w:r w:rsidR="00937524">
        <w:rPr>
          <w:rFonts w:eastAsia="Arial" w:cs="Times New Roman"/>
          <w:color w:val="0070C0"/>
          <w:szCs w:val="24"/>
        </w:rPr>
        <w:t xml:space="preserve">All other interactions with Experiment, including the </w:t>
      </w:r>
      <w:r w:rsidR="00AB321A">
        <w:rPr>
          <w:rFonts w:eastAsia="Arial" w:cs="Times New Roman"/>
          <w:color w:val="0070C0"/>
          <w:szCs w:val="24"/>
        </w:rPr>
        <w:t>four</w:t>
      </w:r>
      <w:r w:rsidR="00937524">
        <w:rPr>
          <w:rFonts w:eastAsia="Arial" w:cs="Times New Roman"/>
          <w:color w:val="0070C0"/>
          <w:szCs w:val="24"/>
        </w:rPr>
        <w:t>-way interaction, were non-significant</w:t>
      </w:r>
      <w:r w:rsidR="00513682">
        <w:rPr>
          <w:rFonts w:eastAsia="Arial" w:cs="Times New Roman"/>
          <w:color w:val="0070C0"/>
          <w:szCs w:val="24"/>
        </w:rPr>
        <w:t xml:space="preserve">, </w:t>
      </w:r>
      <w:r w:rsidR="00B70E75" w:rsidRPr="0043120C">
        <w:rPr>
          <w:rFonts w:eastAsia="Arial" w:cs="Times New Roman"/>
          <w:i/>
          <w:iCs/>
          <w:color w:val="0070C0"/>
          <w:szCs w:val="24"/>
        </w:rPr>
        <w:t>F</w:t>
      </w:r>
      <w:r w:rsidR="00B70E75">
        <w:rPr>
          <w:rFonts w:eastAsia="Arial" w:cs="Times New Roman"/>
          <w:color w:val="0070C0"/>
          <w:szCs w:val="24"/>
        </w:rPr>
        <w:t>s</w:t>
      </w:r>
      <w:r w:rsidR="005475A5">
        <w:rPr>
          <w:rFonts w:eastAsia="Arial" w:cs="Times New Roman"/>
          <w:color w:val="0070C0"/>
          <w:szCs w:val="24"/>
        </w:rPr>
        <w:t xml:space="preserve"> ≤ </w:t>
      </w:r>
      <w:r w:rsidR="00EA3480">
        <w:rPr>
          <w:rFonts w:eastAsia="Arial" w:cs="Times New Roman"/>
          <w:color w:val="0070C0"/>
          <w:szCs w:val="24"/>
        </w:rPr>
        <w:t>2.02</w:t>
      </w:r>
      <w:r w:rsidR="005475A5">
        <w:rPr>
          <w:rFonts w:eastAsia="Arial" w:cs="Times New Roman"/>
          <w:color w:val="0070C0"/>
          <w:szCs w:val="24"/>
        </w:rPr>
        <w:t xml:space="preserve"> </w:t>
      </w:r>
      <w:r w:rsidR="005475A5" w:rsidRPr="0043120C">
        <w:rPr>
          <w:rFonts w:eastAsia="Arial" w:cs="Times New Roman"/>
          <w:i/>
          <w:iCs/>
          <w:color w:val="0070C0"/>
          <w:szCs w:val="24"/>
        </w:rPr>
        <w:t>p</w:t>
      </w:r>
      <w:r w:rsidR="005475A5">
        <w:rPr>
          <w:rFonts w:eastAsia="Arial" w:cs="Times New Roman"/>
          <w:color w:val="0070C0"/>
          <w:szCs w:val="24"/>
        </w:rPr>
        <w:t xml:space="preserve">s ≥ </w:t>
      </w:r>
      <w:r w:rsidR="00790B21">
        <w:rPr>
          <w:rFonts w:eastAsia="Arial" w:cs="Times New Roman"/>
          <w:color w:val="0070C0"/>
          <w:szCs w:val="24"/>
        </w:rPr>
        <w:t xml:space="preserve">.06, </w:t>
      </w:r>
      <w:r w:rsidR="005475A5" w:rsidRPr="0043120C">
        <w:rPr>
          <w:rFonts w:eastAsia="Arial" w:cs="Times New Roman"/>
          <w:i/>
          <w:iCs/>
          <w:color w:val="0070C0"/>
          <w:szCs w:val="24"/>
        </w:rPr>
        <w:t>p</w:t>
      </w:r>
      <w:r w:rsidR="005475A5" w:rsidRPr="0043120C">
        <w:rPr>
          <w:rFonts w:eastAsia="Arial" w:cs="Times New Roman"/>
          <w:caps/>
          <w:color w:val="0070C0"/>
          <w:szCs w:val="24"/>
          <w:vertAlign w:val="subscript"/>
        </w:rPr>
        <w:t>bic</w:t>
      </w:r>
      <w:r w:rsidR="005475A5">
        <w:rPr>
          <w:rFonts w:eastAsia="Arial" w:cs="Times New Roman"/>
          <w:color w:val="0070C0"/>
          <w:szCs w:val="24"/>
        </w:rPr>
        <w:t xml:space="preserve">s ≥ </w:t>
      </w:r>
      <w:r w:rsidR="00302A60">
        <w:rPr>
          <w:rFonts w:eastAsia="Arial" w:cs="Times New Roman"/>
          <w:color w:val="0070C0"/>
          <w:szCs w:val="24"/>
        </w:rPr>
        <w:t>.64</w:t>
      </w:r>
      <w:r w:rsidR="00513682">
        <w:rPr>
          <w:rFonts w:eastAsia="Arial" w:cs="Times New Roman"/>
          <w:color w:val="0070C0"/>
          <w:szCs w:val="24"/>
        </w:rPr>
        <w:t>.</w:t>
      </w:r>
    </w:p>
    <w:p w14:paraId="4EA6FDDF" w14:textId="0D01D669" w:rsidR="00513682" w:rsidRDefault="003F6156"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A855D6">
        <w:rPr>
          <w:rFonts w:eastAsia="Arial" w:cs="Times New Roman"/>
          <w:color w:val="0070C0"/>
          <w:szCs w:val="24"/>
        </w:rPr>
        <w:t xml:space="preserve">Overall, </w:t>
      </w:r>
      <w:r w:rsidR="00F93C73">
        <w:rPr>
          <w:rFonts w:eastAsia="Arial" w:cs="Times New Roman"/>
          <w:color w:val="0070C0"/>
          <w:szCs w:val="24"/>
        </w:rPr>
        <w:t xml:space="preserve">collapsed across encoding groups, </w:t>
      </w:r>
      <w:r w:rsidR="00A855D6">
        <w:rPr>
          <w:rFonts w:eastAsia="Arial" w:cs="Times New Roman"/>
          <w:color w:val="0070C0"/>
          <w:szCs w:val="24"/>
        </w:rPr>
        <w:t xml:space="preserve">mean JOL ratings did not differ </w:t>
      </w:r>
      <w:r w:rsidR="00F63CE1">
        <w:rPr>
          <w:rFonts w:eastAsia="Arial" w:cs="Times New Roman"/>
          <w:color w:val="0070C0"/>
          <w:szCs w:val="24"/>
        </w:rPr>
        <w:t>between Experiments 1 and 2 for forward pairs (</w:t>
      </w:r>
      <w:r w:rsidR="00503053">
        <w:rPr>
          <w:rFonts w:eastAsia="Arial" w:cs="Times New Roman"/>
          <w:color w:val="0070C0"/>
          <w:szCs w:val="24"/>
        </w:rPr>
        <w:t>70.</w:t>
      </w:r>
      <w:r w:rsidR="00511DA1">
        <w:rPr>
          <w:rFonts w:eastAsia="Arial" w:cs="Times New Roman"/>
          <w:color w:val="0070C0"/>
          <w:szCs w:val="24"/>
        </w:rPr>
        <w:t>23</w:t>
      </w:r>
      <w:r w:rsidR="00F63CE1">
        <w:rPr>
          <w:rFonts w:eastAsia="Arial" w:cs="Times New Roman"/>
          <w:color w:val="0070C0"/>
          <w:szCs w:val="24"/>
        </w:rPr>
        <w:t xml:space="preserve"> vs. </w:t>
      </w:r>
      <w:r w:rsidR="00511DA1">
        <w:rPr>
          <w:rFonts w:eastAsia="Arial" w:cs="Times New Roman"/>
          <w:color w:val="0070C0"/>
          <w:szCs w:val="24"/>
        </w:rPr>
        <w:t>66.58</w:t>
      </w:r>
      <w:r w:rsidR="00F63CE1">
        <w:rPr>
          <w:rFonts w:eastAsia="Arial" w:cs="Times New Roman"/>
          <w:color w:val="0070C0"/>
          <w:szCs w:val="24"/>
        </w:rPr>
        <w:t xml:space="preserve">, respectively), </w:t>
      </w:r>
      <w:r w:rsidR="00DB270C" w:rsidRPr="00407C5B">
        <w:rPr>
          <w:rFonts w:eastAsia="Arial" w:cs="Times New Roman"/>
          <w:i/>
          <w:iCs/>
          <w:color w:val="0070C0"/>
          <w:szCs w:val="24"/>
        </w:rPr>
        <w:t>t</w:t>
      </w:r>
      <w:r w:rsidR="00DB270C">
        <w:rPr>
          <w:rFonts w:eastAsia="Arial" w:cs="Times New Roman"/>
          <w:color w:val="0070C0"/>
          <w:szCs w:val="24"/>
        </w:rPr>
        <w:t xml:space="preserve">(188) = 1.67, </w:t>
      </w:r>
      <w:r w:rsidR="00DB270C" w:rsidRPr="00407C5B">
        <w:rPr>
          <w:rFonts w:eastAsia="Arial" w:cs="Times New Roman"/>
          <w:i/>
          <w:iCs/>
          <w:color w:val="0070C0"/>
          <w:szCs w:val="24"/>
        </w:rPr>
        <w:t>SEM</w:t>
      </w:r>
      <w:r w:rsidR="00DB270C">
        <w:rPr>
          <w:rFonts w:eastAsia="Arial" w:cs="Times New Roman"/>
          <w:color w:val="0070C0"/>
          <w:szCs w:val="24"/>
        </w:rPr>
        <w:t xml:space="preserve"> = </w:t>
      </w:r>
      <w:r w:rsidR="00BD6437">
        <w:rPr>
          <w:rFonts w:eastAsia="Arial" w:cs="Times New Roman"/>
          <w:color w:val="0070C0"/>
          <w:szCs w:val="24"/>
        </w:rPr>
        <w:t>2.23</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Pr>
          <w:rFonts w:eastAsia="Arial" w:cs="Times New Roman"/>
          <w:color w:val="0070C0"/>
          <w:szCs w:val="24"/>
        </w:rPr>
        <w:t xml:space="preserve"> = </w:t>
      </w:r>
      <w:r w:rsidR="00BD6437">
        <w:rPr>
          <w:rFonts w:eastAsia="Arial" w:cs="Times New Roman"/>
          <w:color w:val="0070C0"/>
          <w:szCs w:val="24"/>
        </w:rPr>
        <w:t>.10</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sidRPr="00407C5B">
        <w:rPr>
          <w:rFonts w:eastAsia="Arial" w:cs="Times New Roman"/>
          <w:caps/>
          <w:color w:val="0070C0"/>
          <w:szCs w:val="24"/>
          <w:vertAlign w:val="subscript"/>
        </w:rPr>
        <w:t>bic</w:t>
      </w:r>
      <w:r w:rsidR="00DB270C">
        <w:rPr>
          <w:rFonts w:eastAsia="Arial" w:cs="Times New Roman"/>
          <w:color w:val="0070C0"/>
          <w:szCs w:val="24"/>
        </w:rPr>
        <w:t xml:space="preserve"> = </w:t>
      </w:r>
      <w:r w:rsidR="00056AC4">
        <w:rPr>
          <w:rFonts w:eastAsia="Arial" w:cs="Times New Roman"/>
          <w:color w:val="0070C0"/>
          <w:szCs w:val="24"/>
        </w:rPr>
        <w:t>.77</w:t>
      </w:r>
      <w:r w:rsidR="00F93C73">
        <w:rPr>
          <w:rFonts w:eastAsia="Arial" w:cs="Times New Roman"/>
          <w:color w:val="0070C0"/>
          <w:szCs w:val="24"/>
        </w:rPr>
        <w:t xml:space="preserve">, or </w:t>
      </w:r>
      <w:r w:rsidR="00040197">
        <w:rPr>
          <w:rFonts w:eastAsia="Arial" w:cs="Times New Roman"/>
          <w:color w:val="0070C0"/>
          <w:szCs w:val="24"/>
        </w:rPr>
        <w:t>backward pairs (</w:t>
      </w:r>
      <w:r w:rsidR="008B1869">
        <w:rPr>
          <w:rFonts w:eastAsia="Arial" w:cs="Times New Roman"/>
          <w:color w:val="0070C0"/>
          <w:szCs w:val="24"/>
        </w:rPr>
        <w:t>69.26 vs.</w:t>
      </w:r>
      <w:r w:rsidR="000C7B59">
        <w:rPr>
          <w:rFonts w:eastAsia="Arial" w:cs="Times New Roman"/>
          <w:color w:val="0070C0"/>
          <w:szCs w:val="24"/>
        </w:rPr>
        <w:t xml:space="preserve"> </w:t>
      </w:r>
      <w:r w:rsidR="00C56A92">
        <w:rPr>
          <w:rFonts w:eastAsia="Arial" w:cs="Times New Roman"/>
          <w:color w:val="0070C0"/>
          <w:szCs w:val="24"/>
        </w:rPr>
        <w:t xml:space="preserve">66.55), </w:t>
      </w:r>
      <w:bookmarkStart w:id="24" w:name="_Hlk122373723"/>
      <w:r w:rsidR="00F96C2C" w:rsidRPr="00407C5B">
        <w:rPr>
          <w:rFonts w:eastAsia="Arial" w:cs="Times New Roman"/>
          <w:i/>
          <w:iCs/>
          <w:color w:val="0070C0"/>
          <w:szCs w:val="24"/>
        </w:rPr>
        <w:t>t</w:t>
      </w:r>
      <w:r w:rsidR="00F96C2C">
        <w:rPr>
          <w:rFonts w:eastAsia="Arial" w:cs="Times New Roman"/>
          <w:color w:val="0070C0"/>
          <w:szCs w:val="24"/>
        </w:rPr>
        <w:t xml:space="preserve">(188) = </w:t>
      </w:r>
      <w:r w:rsidR="00F96C2C">
        <w:rPr>
          <w:rFonts w:eastAsia="Arial" w:cs="Times New Roman"/>
          <w:color w:val="0070C0"/>
          <w:szCs w:val="24"/>
        </w:rPr>
        <w:t>1.19</w:t>
      </w:r>
      <w:r w:rsidR="00F96C2C">
        <w:rPr>
          <w:rFonts w:eastAsia="Arial" w:cs="Times New Roman"/>
          <w:color w:val="0070C0"/>
          <w:szCs w:val="24"/>
        </w:rPr>
        <w:t xml:space="preserve">, </w:t>
      </w:r>
      <w:r w:rsidR="00F96C2C" w:rsidRPr="00407C5B">
        <w:rPr>
          <w:rFonts w:eastAsia="Arial" w:cs="Times New Roman"/>
          <w:i/>
          <w:iCs/>
          <w:color w:val="0070C0"/>
          <w:szCs w:val="24"/>
        </w:rPr>
        <w:t>SEM</w:t>
      </w:r>
      <w:r w:rsidR="00F96C2C">
        <w:rPr>
          <w:rFonts w:eastAsia="Arial" w:cs="Times New Roman"/>
          <w:color w:val="0070C0"/>
          <w:szCs w:val="24"/>
        </w:rPr>
        <w:t xml:space="preserve"> = 2.2</w:t>
      </w:r>
      <w:r w:rsidR="00020709">
        <w:rPr>
          <w:rFonts w:eastAsia="Arial" w:cs="Times New Roman"/>
          <w:color w:val="0070C0"/>
          <w:szCs w:val="24"/>
        </w:rPr>
        <w:t>9</w:t>
      </w:r>
      <w:r w:rsidR="00F96C2C">
        <w:rPr>
          <w:rFonts w:eastAsia="Arial" w:cs="Times New Roman"/>
          <w:color w:val="0070C0"/>
          <w:szCs w:val="24"/>
        </w:rPr>
        <w:t xml:space="preserve">, </w:t>
      </w:r>
      <w:r w:rsidR="00F96C2C" w:rsidRPr="00407C5B">
        <w:rPr>
          <w:rFonts w:eastAsia="Arial" w:cs="Times New Roman"/>
          <w:i/>
          <w:iCs/>
          <w:color w:val="0070C0"/>
          <w:szCs w:val="24"/>
        </w:rPr>
        <w:t>p</w:t>
      </w:r>
      <w:r w:rsidR="00F96C2C">
        <w:rPr>
          <w:rFonts w:eastAsia="Arial" w:cs="Times New Roman"/>
          <w:color w:val="0070C0"/>
          <w:szCs w:val="24"/>
        </w:rPr>
        <w:t xml:space="preserve"> = .</w:t>
      </w:r>
      <w:r w:rsidR="00F96C2C">
        <w:rPr>
          <w:rFonts w:eastAsia="Arial" w:cs="Times New Roman"/>
          <w:color w:val="0070C0"/>
          <w:szCs w:val="24"/>
        </w:rPr>
        <w:t>24</w:t>
      </w:r>
      <w:r w:rsidR="00F96C2C">
        <w:rPr>
          <w:rFonts w:eastAsia="Arial" w:cs="Times New Roman"/>
          <w:color w:val="0070C0"/>
          <w:szCs w:val="24"/>
        </w:rPr>
        <w:t xml:space="preserve"> </w:t>
      </w:r>
      <w:r w:rsidR="00F96C2C" w:rsidRPr="00407C5B">
        <w:rPr>
          <w:rFonts w:eastAsia="Arial" w:cs="Times New Roman"/>
          <w:i/>
          <w:iCs/>
          <w:color w:val="0070C0"/>
          <w:szCs w:val="24"/>
        </w:rPr>
        <w:t>p</w:t>
      </w:r>
      <w:r w:rsidR="00F96C2C" w:rsidRPr="00407C5B">
        <w:rPr>
          <w:rFonts w:eastAsia="Arial" w:cs="Times New Roman"/>
          <w:caps/>
          <w:color w:val="0070C0"/>
          <w:szCs w:val="24"/>
          <w:vertAlign w:val="subscript"/>
        </w:rPr>
        <w:t>bic</w:t>
      </w:r>
      <w:r w:rsidR="00F96C2C">
        <w:rPr>
          <w:rFonts w:eastAsia="Arial" w:cs="Times New Roman"/>
          <w:color w:val="0070C0"/>
          <w:szCs w:val="24"/>
        </w:rPr>
        <w:t xml:space="preserve"> = </w:t>
      </w:r>
      <w:r w:rsidR="006353F3">
        <w:rPr>
          <w:rFonts w:eastAsia="Arial" w:cs="Times New Roman"/>
          <w:color w:val="0070C0"/>
          <w:szCs w:val="24"/>
        </w:rPr>
        <w:t>.87</w:t>
      </w:r>
      <w:bookmarkEnd w:id="24"/>
      <w:r w:rsidR="00F93C73">
        <w:rPr>
          <w:rFonts w:eastAsia="Arial" w:cs="Times New Roman"/>
          <w:color w:val="0070C0"/>
          <w:szCs w:val="24"/>
        </w:rPr>
        <w:t xml:space="preserve"> For s</w:t>
      </w:r>
      <w:r w:rsidR="00C56A92">
        <w:rPr>
          <w:rFonts w:eastAsia="Arial" w:cs="Times New Roman"/>
          <w:color w:val="0070C0"/>
          <w:szCs w:val="24"/>
        </w:rPr>
        <w:t>ymmetrical pairs</w:t>
      </w:r>
      <w:r w:rsidR="00F93C73">
        <w:rPr>
          <w:rFonts w:eastAsia="Arial" w:cs="Times New Roman"/>
          <w:color w:val="0070C0"/>
          <w:szCs w:val="24"/>
        </w:rPr>
        <w:t xml:space="preserve">, JOLs in Experiment </w:t>
      </w:r>
      <w:r w:rsidR="00E07673">
        <w:rPr>
          <w:rFonts w:eastAsia="Arial" w:cs="Times New Roman"/>
          <w:color w:val="0070C0"/>
          <w:szCs w:val="24"/>
        </w:rPr>
        <w:t>1 marginally exceeded Experiment 2 (</w:t>
      </w:r>
      <w:r w:rsidR="00C56A92">
        <w:rPr>
          <w:rFonts w:eastAsia="Arial" w:cs="Times New Roman"/>
          <w:color w:val="0070C0"/>
          <w:szCs w:val="24"/>
        </w:rPr>
        <w:t xml:space="preserve">75.35 vs. </w:t>
      </w:r>
      <w:r w:rsidR="00C56A92">
        <w:rPr>
          <w:rFonts w:eastAsia="Arial" w:cs="Times New Roman"/>
          <w:color w:val="0070C0"/>
          <w:szCs w:val="24"/>
        </w:rPr>
        <w:lastRenderedPageBreak/>
        <w:t>71</w:t>
      </w:r>
      <w:r w:rsidR="0068289B">
        <w:rPr>
          <w:rFonts w:eastAsia="Arial" w:cs="Times New Roman"/>
          <w:color w:val="0070C0"/>
          <w:szCs w:val="24"/>
        </w:rPr>
        <w:t xml:space="preserve">.22), </w:t>
      </w:r>
      <w:bookmarkStart w:id="25" w:name="_Hlk122371974"/>
      <w:r w:rsidR="009023CB" w:rsidRPr="00407C5B">
        <w:rPr>
          <w:rFonts w:eastAsia="Arial" w:cs="Times New Roman"/>
          <w:i/>
          <w:iCs/>
          <w:color w:val="0070C0"/>
          <w:szCs w:val="24"/>
        </w:rPr>
        <w:t>t</w:t>
      </w:r>
      <w:r w:rsidR="009023CB">
        <w:rPr>
          <w:rFonts w:eastAsia="Arial" w:cs="Times New Roman"/>
          <w:color w:val="0070C0"/>
          <w:szCs w:val="24"/>
        </w:rPr>
        <w:t>(188) = 1.</w:t>
      </w:r>
      <w:r w:rsidR="00952DD2">
        <w:rPr>
          <w:rFonts w:eastAsia="Arial" w:cs="Times New Roman"/>
          <w:color w:val="0070C0"/>
          <w:szCs w:val="24"/>
        </w:rPr>
        <w:t>81</w:t>
      </w:r>
      <w:r w:rsidR="009023CB">
        <w:rPr>
          <w:rFonts w:eastAsia="Arial" w:cs="Times New Roman"/>
          <w:color w:val="0070C0"/>
          <w:szCs w:val="24"/>
        </w:rPr>
        <w:t xml:space="preserve">, </w:t>
      </w:r>
      <w:r w:rsidR="009023CB" w:rsidRPr="00407C5B">
        <w:rPr>
          <w:rFonts w:eastAsia="Arial" w:cs="Times New Roman"/>
          <w:i/>
          <w:iCs/>
          <w:color w:val="0070C0"/>
          <w:szCs w:val="24"/>
        </w:rPr>
        <w:t>SEM</w:t>
      </w:r>
      <w:r w:rsidR="009023CB">
        <w:rPr>
          <w:rFonts w:eastAsia="Arial" w:cs="Times New Roman"/>
          <w:color w:val="0070C0"/>
          <w:szCs w:val="24"/>
        </w:rPr>
        <w:t xml:space="preserve"> = 2.</w:t>
      </w:r>
      <w:r w:rsidR="007D25F8">
        <w:rPr>
          <w:rFonts w:eastAsia="Arial" w:cs="Times New Roman"/>
          <w:color w:val="0070C0"/>
          <w:szCs w:val="24"/>
        </w:rPr>
        <w:t>32</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Pr>
          <w:rFonts w:eastAsia="Arial" w:cs="Times New Roman"/>
          <w:color w:val="0070C0"/>
          <w:szCs w:val="24"/>
        </w:rPr>
        <w:t xml:space="preserve"> = .</w:t>
      </w:r>
      <w:r w:rsidR="007D25F8">
        <w:rPr>
          <w:rFonts w:eastAsia="Arial" w:cs="Times New Roman"/>
          <w:color w:val="0070C0"/>
          <w:szCs w:val="24"/>
        </w:rPr>
        <w:t>07</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sidRPr="00407C5B">
        <w:rPr>
          <w:rFonts w:eastAsia="Arial" w:cs="Times New Roman"/>
          <w:caps/>
          <w:color w:val="0070C0"/>
          <w:szCs w:val="24"/>
          <w:vertAlign w:val="subscript"/>
        </w:rPr>
        <w:t>bic</w:t>
      </w:r>
      <w:r w:rsidR="009023CB">
        <w:rPr>
          <w:rFonts w:eastAsia="Arial" w:cs="Times New Roman"/>
          <w:color w:val="0070C0"/>
          <w:szCs w:val="24"/>
        </w:rPr>
        <w:t xml:space="preserve"> = </w:t>
      </w:r>
      <w:r w:rsidR="00B058AE">
        <w:rPr>
          <w:rFonts w:eastAsia="Arial" w:cs="Times New Roman"/>
          <w:color w:val="0070C0"/>
          <w:szCs w:val="24"/>
        </w:rPr>
        <w:t>.73</w:t>
      </w:r>
      <w:r w:rsidR="00E07673">
        <w:rPr>
          <w:rFonts w:eastAsia="Arial" w:cs="Times New Roman"/>
          <w:color w:val="0070C0"/>
          <w:szCs w:val="24"/>
        </w:rPr>
        <w:t>,</w:t>
      </w:r>
      <w:bookmarkEnd w:id="25"/>
      <w:r w:rsidR="00E07673">
        <w:rPr>
          <w:rFonts w:eastAsia="Arial" w:cs="Times New Roman"/>
          <w:color w:val="0070C0"/>
          <w:szCs w:val="24"/>
        </w:rPr>
        <w:t xml:space="preserve"> while JOLs for unelated pairs </w:t>
      </w:r>
      <w:r w:rsidR="003756C8">
        <w:rPr>
          <w:rFonts w:eastAsia="Arial" w:cs="Times New Roman"/>
          <w:color w:val="0070C0"/>
          <w:szCs w:val="24"/>
        </w:rPr>
        <w:t>were marginally lower in Experiment 1 relative to Experiment 2 (33.69 vs. 39.01)</w:t>
      </w:r>
      <w:r w:rsidR="007F35FE">
        <w:rPr>
          <w:rFonts w:eastAsia="Arial" w:cs="Times New Roman"/>
          <w:color w:val="0070C0"/>
          <w:szCs w:val="24"/>
        </w:rPr>
        <w:t xml:space="preserve">, </w:t>
      </w:r>
      <w:r w:rsidR="007D25F8" w:rsidRPr="00407C5B">
        <w:rPr>
          <w:rFonts w:eastAsia="Arial" w:cs="Times New Roman"/>
          <w:i/>
          <w:iCs/>
          <w:color w:val="0070C0"/>
          <w:szCs w:val="24"/>
        </w:rPr>
        <w:t>t</w:t>
      </w:r>
      <w:r w:rsidR="007D25F8">
        <w:rPr>
          <w:rFonts w:eastAsia="Arial" w:cs="Times New Roman"/>
          <w:color w:val="0070C0"/>
          <w:szCs w:val="24"/>
        </w:rPr>
        <w:t xml:space="preserve">(188) = 1.81, </w:t>
      </w:r>
      <w:r w:rsidR="007D25F8" w:rsidRPr="00407C5B">
        <w:rPr>
          <w:rFonts w:eastAsia="Arial" w:cs="Times New Roman"/>
          <w:i/>
          <w:iCs/>
          <w:color w:val="0070C0"/>
          <w:szCs w:val="24"/>
        </w:rPr>
        <w:t>SEM</w:t>
      </w:r>
      <w:r w:rsidR="007D25F8">
        <w:rPr>
          <w:rFonts w:eastAsia="Arial" w:cs="Times New Roman"/>
          <w:color w:val="0070C0"/>
          <w:szCs w:val="24"/>
        </w:rPr>
        <w:t xml:space="preserve"> = 2.</w:t>
      </w:r>
      <w:r w:rsidR="00B13965">
        <w:rPr>
          <w:rFonts w:eastAsia="Arial" w:cs="Times New Roman"/>
          <w:color w:val="0070C0"/>
          <w:szCs w:val="24"/>
        </w:rPr>
        <w:t>94</w:t>
      </w:r>
      <w:r w:rsidR="007D25F8">
        <w:rPr>
          <w:rFonts w:eastAsia="Arial" w:cs="Times New Roman"/>
          <w:color w:val="0070C0"/>
          <w:szCs w:val="24"/>
        </w:rPr>
        <w:t xml:space="preserve">, </w:t>
      </w:r>
      <w:r w:rsidR="007D25F8" w:rsidRPr="00407C5B">
        <w:rPr>
          <w:rFonts w:eastAsia="Arial" w:cs="Times New Roman"/>
          <w:i/>
          <w:iCs/>
          <w:color w:val="0070C0"/>
          <w:szCs w:val="24"/>
        </w:rPr>
        <w:t>p</w:t>
      </w:r>
      <w:r w:rsidR="007D25F8">
        <w:rPr>
          <w:rFonts w:eastAsia="Arial" w:cs="Times New Roman"/>
          <w:color w:val="0070C0"/>
          <w:szCs w:val="24"/>
        </w:rPr>
        <w:t xml:space="preserve"> = .07 </w:t>
      </w:r>
      <w:r w:rsidR="007D25F8" w:rsidRPr="00407C5B">
        <w:rPr>
          <w:rFonts w:eastAsia="Arial" w:cs="Times New Roman"/>
          <w:i/>
          <w:iCs/>
          <w:color w:val="0070C0"/>
          <w:szCs w:val="24"/>
        </w:rPr>
        <w:t>p</w:t>
      </w:r>
      <w:r w:rsidR="007D25F8" w:rsidRPr="00407C5B">
        <w:rPr>
          <w:rFonts w:eastAsia="Arial" w:cs="Times New Roman"/>
          <w:caps/>
          <w:color w:val="0070C0"/>
          <w:szCs w:val="24"/>
          <w:vertAlign w:val="subscript"/>
        </w:rPr>
        <w:t>bic</w:t>
      </w:r>
      <w:r w:rsidR="007D25F8">
        <w:rPr>
          <w:rFonts w:eastAsia="Arial" w:cs="Times New Roman"/>
          <w:color w:val="0070C0"/>
          <w:szCs w:val="24"/>
        </w:rPr>
        <w:t xml:space="preserve"> = </w:t>
      </w:r>
      <w:r w:rsidR="00056AC4">
        <w:rPr>
          <w:rFonts w:eastAsia="Arial" w:cs="Times New Roman"/>
          <w:color w:val="0070C0"/>
          <w:szCs w:val="24"/>
        </w:rPr>
        <w:t>.</w:t>
      </w:r>
      <w:r w:rsidR="00877C63">
        <w:rPr>
          <w:rFonts w:eastAsia="Arial" w:cs="Times New Roman"/>
          <w:color w:val="0070C0"/>
          <w:szCs w:val="24"/>
        </w:rPr>
        <w:t>72</w:t>
      </w:r>
      <w:r w:rsidR="007F35FE">
        <w:rPr>
          <w:rFonts w:eastAsia="Arial" w:cs="Times New Roman"/>
          <w:color w:val="0070C0"/>
          <w:szCs w:val="24"/>
        </w:rPr>
        <w:t>. Thus</w:t>
      </w:r>
      <w:r w:rsidR="001F09EE">
        <w:rPr>
          <w:rFonts w:eastAsia="Arial" w:cs="Times New Roman"/>
          <w:color w:val="0070C0"/>
          <w:szCs w:val="24"/>
        </w:rPr>
        <w:t xml:space="preserve">, across pair types, </w:t>
      </w:r>
      <w:r w:rsidR="0055560A">
        <w:rPr>
          <w:rFonts w:eastAsia="Arial" w:cs="Times New Roman"/>
          <w:color w:val="0070C0"/>
          <w:szCs w:val="24"/>
        </w:rPr>
        <w:t xml:space="preserve">having participants engage in the think-aloud procedure in Experiment 2 did not affect </w:t>
      </w:r>
      <w:r w:rsidR="00A00794">
        <w:rPr>
          <w:rFonts w:eastAsia="Arial" w:cs="Times New Roman"/>
          <w:color w:val="0070C0"/>
          <w:szCs w:val="24"/>
        </w:rPr>
        <w:t>their JOLs.</w:t>
      </w:r>
    </w:p>
    <w:p w14:paraId="4056F675" w14:textId="50CE019A" w:rsidR="00B67B66" w:rsidRPr="00560F98" w:rsidRDefault="001F09E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69276F">
        <w:rPr>
          <w:rFonts w:eastAsia="Arial" w:cs="Times New Roman"/>
          <w:color w:val="0070C0"/>
          <w:szCs w:val="24"/>
        </w:rPr>
        <w:t>Regarding recall, no differences emerged between experiments for forward pairs (</w:t>
      </w:r>
      <w:r w:rsidR="001D303D">
        <w:rPr>
          <w:rFonts w:eastAsia="Arial" w:cs="Times New Roman"/>
          <w:color w:val="0070C0"/>
          <w:szCs w:val="24"/>
        </w:rPr>
        <w:t>73</w:t>
      </w:r>
      <w:r w:rsidR="007437BA">
        <w:rPr>
          <w:rFonts w:eastAsia="Arial" w:cs="Times New Roman"/>
          <w:color w:val="0070C0"/>
          <w:szCs w:val="24"/>
        </w:rPr>
        <w:t>.92</w:t>
      </w:r>
      <w:r w:rsidR="0069276F">
        <w:rPr>
          <w:rFonts w:eastAsia="Arial" w:cs="Times New Roman"/>
          <w:color w:val="0070C0"/>
          <w:szCs w:val="24"/>
        </w:rPr>
        <w:t xml:space="preserve"> vs. </w:t>
      </w:r>
      <w:r w:rsidR="007437BA">
        <w:rPr>
          <w:rFonts w:eastAsia="Arial" w:cs="Times New Roman"/>
          <w:color w:val="0070C0"/>
          <w:szCs w:val="24"/>
        </w:rPr>
        <w:t>73.</w:t>
      </w:r>
      <w:r w:rsidR="00F72F36">
        <w:rPr>
          <w:rFonts w:eastAsia="Arial" w:cs="Times New Roman"/>
          <w:color w:val="0070C0"/>
          <w:szCs w:val="24"/>
        </w:rPr>
        <w:t>72</w:t>
      </w:r>
      <w:r w:rsidR="0069276F">
        <w:rPr>
          <w:rFonts w:eastAsia="Arial" w:cs="Times New Roman"/>
          <w:color w:val="0070C0"/>
          <w:szCs w:val="24"/>
        </w:rPr>
        <w:t xml:space="preserve">), </w:t>
      </w:r>
      <w:r w:rsidR="00400CD0" w:rsidRPr="00407C5B">
        <w:rPr>
          <w:rFonts w:eastAsia="Arial" w:cs="Times New Roman"/>
          <w:i/>
          <w:iCs/>
          <w:color w:val="0070C0"/>
          <w:szCs w:val="24"/>
        </w:rPr>
        <w:t>t</w:t>
      </w:r>
      <w:r w:rsidR="00693F42">
        <w:rPr>
          <w:rFonts w:eastAsia="Arial" w:cs="Times New Roman"/>
          <w:color w:val="0070C0"/>
          <w:szCs w:val="24"/>
        </w:rPr>
        <w:t xml:space="preserve"> &lt; 1</w:t>
      </w:r>
      <w:r w:rsidR="00400CD0">
        <w:rPr>
          <w:rFonts w:eastAsia="Arial" w:cs="Times New Roman"/>
          <w:color w:val="0070C0"/>
          <w:szCs w:val="24"/>
        </w:rPr>
        <w:t xml:space="preserve">, </w:t>
      </w:r>
      <w:r w:rsidR="00400CD0" w:rsidRPr="00407C5B">
        <w:rPr>
          <w:rFonts w:eastAsia="Arial" w:cs="Times New Roman"/>
          <w:i/>
          <w:iCs/>
          <w:color w:val="0070C0"/>
          <w:szCs w:val="24"/>
        </w:rPr>
        <w:t>SEM</w:t>
      </w:r>
      <w:r w:rsidR="00400CD0">
        <w:rPr>
          <w:rFonts w:eastAsia="Arial" w:cs="Times New Roman"/>
          <w:color w:val="0070C0"/>
          <w:szCs w:val="24"/>
        </w:rPr>
        <w:t xml:space="preserve"> = 2.</w:t>
      </w:r>
      <w:r w:rsidR="00447754">
        <w:rPr>
          <w:rFonts w:eastAsia="Arial" w:cs="Times New Roman"/>
          <w:color w:val="0070C0"/>
          <w:szCs w:val="24"/>
        </w:rPr>
        <w:t>87</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Pr>
          <w:rFonts w:eastAsia="Arial" w:cs="Times New Roman"/>
          <w:color w:val="0070C0"/>
          <w:szCs w:val="24"/>
        </w:rPr>
        <w:t xml:space="preserve"> = .</w:t>
      </w:r>
      <w:r w:rsidR="00693F42">
        <w:rPr>
          <w:rFonts w:eastAsia="Arial" w:cs="Times New Roman"/>
          <w:color w:val="0070C0"/>
          <w:szCs w:val="24"/>
        </w:rPr>
        <w:t>92</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sidRPr="00407C5B">
        <w:rPr>
          <w:rFonts w:eastAsia="Arial" w:cs="Times New Roman"/>
          <w:caps/>
          <w:color w:val="0070C0"/>
          <w:szCs w:val="24"/>
          <w:vertAlign w:val="subscript"/>
        </w:rPr>
        <w:t>bic</w:t>
      </w:r>
      <w:r w:rsidR="00400CD0">
        <w:rPr>
          <w:rFonts w:eastAsia="Arial" w:cs="Times New Roman"/>
          <w:color w:val="0070C0"/>
          <w:szCs w:val="24"/>
        </w:rPr>
        <w:t xml:space="preserve"> = .</w:t>
      </w:r>
      <w:r w:rsidR="00B26AF5">
        <w:rPr>
          <w:rFonts w:eastAsia="Arial" w:cs="Times New Roman"/>
          <w:color w:val="0070C0"/>
          <w:szCs w:val="24"/>
        </w:rPr>
        <w:t>93</w:t>
      </w:r>
      <w:r w:rsidR="0069276F">
        <w:rPr>
          <w:rFonts w:eastAsia="Arial" w:cs="Times New Roman"/>
          <w:color w:val="0070C0"/>
          <w:szCs w:val="24"/>
        </w:rPr>
        <w:t>, or symmetrical pairs (</w:t>
      </w:r>
      <w:r w:rsidR="00F72F36">
        <w:rPr>
          <w:rFonts w:eastAsia="Arial" w:cs="Times New Roman"/>
          <w:color w:val="0070C0"/>
          <w:szCs w:val="24"/>
        </w:rPr>
        <w:t>72.70</w:t>
      </w:r>
      <w:r w:rsidR="0069276F">
        <w:rPr>
          <w:rFonts w:eastAsia="Arial" w:cs="Times New Roman"/>
          <w:color w:val="0070C0"/>
          <w:szCs w:val="24"/>
        </w:rPr>
        <w:t xml:space="preserve"> vs. </w:t>
      </w:r>
      <w:r w:rsidR="00F72F36">
        <w:rPr>
          <w:rFonts w:eastAsia="Arial" w:cs="Times New Roman"/>
          <w:color w:val="0070C0"/>
          <w:szCs w:val="24"/>
        </w:rPr>
        <w:t>75.99</w:t>
      </w:r>
      <w:r w:rsidR="0069276F">
        <w:rPr>
          <w:rFonts w:eastAsia="Arial" w:cs="Times New Roman"/>
          <w:color w:val="0070C0"/>
          <w:szCs w:val="24"/>
        </w:rPr>
        <w:t xml:space="preserve">), </w:t>
      </w:r>
      <w:r w:rsidR="00447754" w:rsidRPr="00407C5B">
        <w:rPr>
          <w:rFonts w:eastAsia="Arial" w:cs="Times New Roman"/>
          <w:i/>
          <w:iCs/>
          <w:color w:val="0070C0"/>
          <w:szCs w:val="24"/>
        </w:rPr>
        <w:t>t</w:t>
      </w:r>
      <w:r w:rsidR="006A07CD">
        <w:rPr>
          <w:rFonts w:eastAsia="Arial" w:cs="Times New Roman"/>
          <w:color w:val="0070C0"/>
          <w:szCs w:val="24"/>
        </w:rPr>
        <w:t>(188)</w:t>
      </w:r>
      <w:r w:rsidR="00447754">
        <w:rPr>
          <w:rFonts w:eastAsia="Arial" w:cs="Times New Roman"/>
          <w:color w:val="0070C0"/>
          <w:szCs w:val="24"/>
        </w:rPr>
        <w:t xml:space="preserve"> </w:t>
      </w:r>
      <w:r w:rsidR="006A07CD">
        <w:rPr>
          <w:rFonts w:eastAsia="Arial" w:cs="Times New Roman"/>
          <w:color w:val="0070C0"/>
          <w:szCs w:val="24"/>
        </w:rPr>
        <w:t>=</w:t>
      </w:r>
      <w:r w:rsidR="00447754">
        <w:rPr>
          <w:rFonts w:eastAsia="Arial" w:cs="Times New Roman"/>
          <w:color w:val="0070C0"/>
          <w:szCs w:val="24"/>
        </w:rPr>
        <w:t xml:space="preserve"> </w:t>
      </w:r>
      <w:r w:rsidR="006A07CD">
        <w:rPr>
          <w:rFonts w:eastAsia="Arial" w:cs="Times New Roman"/>
          <w:color w:val="0070C0"/>
          <w:szCs w:val="24"/>
        </w:rPr>
        <w:t>1.22</w:t>
      </w:r>
      <w:r w:rsidR="00447754">
        <w:rPr>
          <w:rFonts w:eastAsia="Arial" w:cs="Times New Roman"/>
          <w:color w:val="0070C0"/>
          <w:szCs w:val="24"/>
        </w:rPr>
        <w:t xml:space="preserve">, </w:t>
      </w:r>
      <w:r w:rsidR="00447754" w:rsidRPr="00407C5B">
        <w:rPr>
          <w:rFonts w:eastAsia="Arial" w:cs="Times New Roman"/>
          <w:i/>
          <w:iCs/>
          <w:color w:val="0070C0"/>
          <w:szCs w:val="24"/>
        </w:rPr>
        <w:t>SEM</w:t>
      </w:r>
      <w:r w:rsidR="00447754">
        <w:rPr>
          <w:rFonts w:eastAsia="Arial" w:cs="Times New Roman"/>
          <w:color w:val="0070C0"/>
          <w:szCs w:val="24"/>
        </w:rPr>
        <w:t xml:space="preserve"> = 2.</w:t>
      </w:r>
      <w:r w:rsidR="006115B1">
        <w:rPr>
          <w:rFonts w:eastAsia="Arial" w:cs="Times New Roman"/>
          <w:color w:val="0070C0"/>
          <w:szCs w:val="24"/>
        </w:rPr>
        <w:t>64</w:t>
      </w:r>
      <w:r w:rsidR="00447754">
        <w:rPr>
          <w:rFonts w:eastAsia="Arial" w:cs="Times New Roman"/>
          <w:color w:val="0070C0"/>
          <w:szCs w:val="24"/>
        </w:rPr>
        <w:t xml:space="preserve">, </w:t>
      </w:r>
      <w:r w:rsidR="00447754" w:rsidRPr="00407C5B">
        <w:rPr>
          <w:rFonts w:eastAsia="Arial" w:cs="Times New Roman"/>
          <w:i/>
          <w:iCs/>
          <w:color w:val="0070C0"/>
          <w:szCs w:val="24"/>
        </w:rPr>
        <w:t>p</w:t>
      </w:r>
      <w:r w:rsidR="00447754">
        <w:rPr>
          <w:rFonts w:eastAsia="Arial" w:cs="Times New Roman"/>
          <w:color w:val="0070C0"/>
          <w:szCs w:val="24"/>
        </w:rPr>
        <w:t xml:space="preserve"> = .</w:t>
      </w:r>
      <w:r w:rsidR="006115B1">
        <w:rPr>
          <w:rFonts w:eastAsia="Arial" w:cs="Times New Roman"/>
          <w:color w:val="0070C0"/>
          <w:szCs w:val="24"/>
        </w:rPr>
        <w:t>2</w:t>
      </w:r>
      <w:r w:rsidR="00447754">
        <w:rPr>
          <w:rFonts w:eastAsia="Arial" w:cs="Times New Roman"/>
          <w:color w:val="0070C0"/>
          <w:szCs w:val="24"/>
        </w:rPr>
        <w:t xml:space="preserve">2 </w:t>
      </w:r>
      <w:r w:rsidR="00447754" w:rsidRPr="00407C5B">
        <w:rPr>
          <w:rFonts w:eastAsia="Arial" w:cs="Times New Roman"/>
          <w:i/>
          <w:iCs/>
          <w:color w:val="0070C0"/>
          <w:szCs w:val="24"/>
        </w:rPr>
        <w:t>p</w:t>
      </w:r>
      <w:r w:rsidR="00447754" w:rsidRPr="00407C5B">
        <w:rPr>
          <w:rFonts w:eastAsia="Arial" w:cs="Times New Roman"/>
          <w:caps/>
          <w:color w:val="0070C0"/>
          <w:szCs w:val="24"/>
          <w:vertAlign w:val="subscript"/>
        </w:rPr>
        <w:t>bic</w:t>
      </w:r>
      <w:r w:rsidR="00447754">
        <w:rPr>
          <w:rFonts w:eastAsia="Arial" w:cs="Times New Roman"/>
          <w:color w:val="0070C0"/>
          <w:szCs w:val="24"/>
        </w:rPr>
        <w:t xml:space="preserve"> = .</w:t>
      </w:r>
      <w:r w:rsidR="00C74BF8">
        <w:rPr>
          <w:rFonts w:eastAsia="Arial" w:cs="Times New Roman"/>
          <w:color w:val="0070C0"/>
          <w:szCs w:val="24"/>
        </w:rPr>
        <w:t>87</w:t>
      </w:r>
      <w:r w:rsidR="0069276F">
        <w:rPr>
          <w:rFonts w:eastAsia="Arial" w:cs="Times New Roman"/>
          <w:color w:val="0070C0"/>
          <w:szCs w:val="24"/>
        </w:rPr>
        <w:t xml:space="preserve">. However, </w:t>
      </w:r>
      <w:r w:rsidR="00F72F36">
        <w:rPr>
          <w:rFonts w:eastAsia="Arial" w:cs="Times New Roman"/>
          <w:color w:val="0070C0"/>
          <w:szCs w:val="24"/>
        </w:rPr>
        <w:t>for backward pairs, recall was greater i</w:t>
      </w:r>
      <w:r w:rsidR="000533E7">
        <w:rPr>
          <w:rFonts w:eastAsia="Arial" w:cs="Times New Roman"/>
          <w:color w:val="0070C0"/>
          <w:szCs w:val="24"/>
        </w:rPr>
        <w:t>n Experiment 2 versus Experiment 1 (49.27 vs. 59.16)</w:t>
      </w:r>
      <w:r w:rsidR="00FF1166">
        <w:rPr>
          <w:rFonts w:eastAsia="Arial" w:cs="Times New Roman"/>
          <w:color w:val="0070C0"/>
          <w:szCs w:val="24"/>
        </w:rPr>
        <w:t>,</w:t>
      </w:r>
      <w:r w:rsidR="000533E7">
        <w:rPr>
          <w:rFonts w:eastAsia="Arial" w:cs="Times New Roman"/>
          <w:color w:val="0070C0"/>
          <w:szCs w:val="24"/>
        </w:rPr>
        <w:t xml:space="preserve"> </w:t>
      </w:r>
      <w:r w:rsidR="00FF1166" w:rsidRPr="00407C5B">
        <w:rPr>
          <w:rFonts w:eastAsia="Arial" w:cs="Times New Roman"/>
          <w:i/>
          <w:iCs/>
          <w:color w:val="0070C0"/>
          <w:szCs w:val="24"/>
        </w:rPr>
        <w:t>t</w:t>
      </w:r>
      <w:r w:rsidR="00FF1166">
        <w:rPr>
          <w:rFonts w:eastAsia="Arial" w:cs="Times New Roman"/>
          <w:color w:val="0070C0"/>
          <w:szCs w:val="24"/>
        </w:rPr>
        <w:t xml:space="preserve">(188) = </w:t>
      </w:r>
      <w:r w:rsidR="00A75A89">
        <w:rPr>
          <w:rFonts w:eastAsia="Arial" w:cs="Times New Roman"/>
          <w:color w:val="0070C0"/>
          <w:szCs w:val="24"/>
        </w:rPr>
        <w:t>3.01</w:t>
      </w:r>
      <w:r w:rsidR="00FF1166">
        <w:rPr>
          <w:rFonts w:eastAsia="Arial" w:cs="Times New Roman"/>
          <w:color w:val="0070C0"/>
          <w:szCs w:val="24"/>
        </w:rPr>
        <w:t xml:space="preserve">, </w:t>
      </w:r>
      <w:r w:rsidR="00FF1166" w:rsidRPr="00407C5B">
        <w:rPr>
          <w:rFonts w:eastAsia="Arial" w:cs="Times New Roman"/>
          <w:i/>
          <w:iCs/>
          <w:color w:val="0070C0"/>
          <w:szCs w:val="24"/>
        </w:rPr>
        <w:t>SEM</w:t>
      </w:r>
      <w:r w:rsidR="00FF1166">
        <w:rPr>
          <w:rFonts w:eastAsia="Arial" w:cs="Times New Roman"/>
          <w:color w:val="0070C0"/>
          <w:szCs w:val="24"/>
        </w:rPr>
        <w:t xml:space="preserve"> = </w:t>
      </w:r>
      <w:r w:rsidR="0000682E">
        <w:rPr>
          <w:rFonts w:eastAsia="Arial" w:cs="Times New Roman"/>
          <w:color w:val="0070C0"/>
          <w:szCs w:val="24"/>
        </w:rPr>
        <w:t>3.33</w:t>
      </w:r>
      <w:r w:rsidR="00FF1166">
        <w:rPr>
          <w:rFonts w:eastAsia="Arial" w:cs="Times New Roman"/>
          <w:color w:val="0070C0"/>
          <w:szCs w:val="24"/>
        </w:rPr>
        <w:t xml:space="preserve">, </w:t>
      </w:r>
      <w:r w:rsidR="00FF1166">
        <w:rPr>
          <w:rFonts w:eastAsia="Arial" w:cs="Times New Roman"/>
          <w:i/>
          <w:iCs/>
          <w:color w:val="0070C0"/>
          <w:szCs w:val="24"/>
        </w:rPr>
        <w:t>d</w:t>
      </w:r>
      <w:r w:rsidR="00FF1166">
        <w:rPr>
          <w:rFonts w:eastAsia="Arial" w:cs="Times New Roman"/>
          <w:color w:val="0070C0"/>
          <w:szCs w:val="24"/>
        </w:rPr>
        <w:t xml:space="preserve"> = </w:t>
      </w:r>
      <w:r w:rsidR="00FF1166">
        <w:rPr>
          <w:rFonts w:eastAsia="Arial" w:cs="Times New Roman"/>
          <w:color w:val="0070C0"/>
          <w:szCs w:val="24"/>
        </w:rPr>
        <w:t>0</w:t>
      </w:r>
      <w:r w:rsidR="00FF1166">
        <w:rPr>
          <w:rFonts w:eastAsia="Arial" w:cs="Times New Roman"/>
          <w:color w:val="0070C0"/>
          <w:szCs w:val="24"/>
        </w:rPr>
        <w:t>.</w:t>
      </w:r>
      <w:r w:rsidR="005F64BB">
        <w:rPr>
          <w:rFonts w:eastAsia="Arial" w:cs="Times New Roman"/>
          <w:color w:val="0070C0"/>
          <w:szCs w:val="24"/>
        </w:rPr>
        <w:t>44</w:t>
      </w:r>
      <w:r w:rsidR="00127E76">
        <w:rPr>
          <w:rFonts w:eastAsia="Arial" w:cs="Times New Roman"/>
          <w:color w:val="0070C0"/>
          <w:szCs w:val="24"/>
        </w:rPr>
        <w:t>, a</w:t>
      </w:r>
      <w:r w:rsidR="006115B1">
        <w:rPr>
          <w:rFonts w:eastAsia="Arial" w:cs="Times New Roman"/>
          <w:color w:val="0070C0"/>
          <w:szCs w:val="24"/>
        </w:rPr>
        <w:t>nd this</w:t>
      </w:r>
      <w:r w:rsidR="00127E76">
        <w:rPr>
          <w:rFonts w:eastAsia="Arial" w:cs="Times New Roman"/>
          <w:color w:val="0070C0"/>
          <w:szCs w:val="24"/>
        </w:rPr>
        <w:t xml:space="preserve"> pattern </w:t>
      </w:r>
      <w:r w:rsidR="006115B1">
        <w:rPr>
          <w:rFonts w:eastAsia="Arial" w:cs="Times New Roman"/>
          <w:color w:val="0070C0"/>
          <w:szCs w:val="24"/>
        </w:rPr>
        <w:t>additionally</w:t>
      </w:r>
      <w:r w:rsidR="00127E76">
        <w:rPr>
          <w:rFonts w:eastAsia="Arial" w:cs="Times New Roman"/>
          <w:color w:val="0070C0"/>
          <w:szCs w:val="24"/>
        </w:rPr>
        <w:t xml:space="preserve"> extended to recall of unrelated pairs</w:t>
      </w:r>
      <w:r w:rsidR="00400CD0">
        <w:rPr>
          <w:rFonts w:eastAsia="Arial" w:cs="Times New Roman"/>
          <w:color w:val="0070C0"/>
          <w:szCs w:val="24"/>
        </w:rPr>
        <w:t xml:space="preserve"> (20.91 vs. 28.64)</w:t>
      </w:r>
      <w:r w:rsidR="007E1B51">
        <w:rPr>
          <w:rFonts w:eastAsia="Arial" w:cs="Times New Roman"/>
          <w:color w:val="0070C0"/>
          <w:szCs w:val="24"/>
        </w:rPr>
        <w:t>,</w:t>
      </w:r>
      <w:r w:rsidR="00400CD0">
        <w:rPr>
          <w:rFonts w:eastAsia="Arial" w:cs="Times New Roman"/>
          <w:color w:val="0070C0"/>
          <w:szCs w:val="24"/>
        </w:rPr>
        <w:t xml:space="preserve"> </w:t>
      </w:r>
      <w:r w:rsidR="007E1B51" w:rsidRPr="00407C5B">
        <w:rPr>
          <w:rFonts w:eastAsia="Arial" w:cs="Times New Roman"/>
          <w:i/>
          <w:iCs/>
          <w:color w:val="0070C0"/>
          <w:szCs w:val="24"/>
        </w:rPr>
        <w:t>t</w:t>
      </w:r>
      <w:r w:rsidR="007E1B51">
        <w:rPr>
          <w:rFonts w:eastAsia="Arial" w:cs="Times New Roman"/>
          <w:color w:val="0070C0"/>
          <w:szCs w:val="24"/>
        </w:rPr>
        <w:t xml:space="preserve">(188) = </w:t>
      </w:r>
      <w:r w:rsidR="007E1B51">
        <w:rPr>
          <w:rFonts w:eastAsia="Arial" w:cs="Times New Roman"/>
          <w:color w:val="0070C0"/>
          <w:szCs w:val="24"/>
        </w:rPr>
        <w:t>2.27</w:t>
      </w:r>
      <w:r w:rsidR="007E1B51">
        <w:rPr>
          <w:rFonts w:eastAsia="Arial" w:cs="Times New Roman"/>
          <w:color w:val="0070C0"/>
          <w:szCs w:val="24"/>
        </w:rPr>
        <w:t xml:space="preserve">, </w:t>
      </w:r>
      <w:r w:rsidR="007E1B51" w:rsidRPr="00407C5B">
        <w:rPr>
          <w:rFonts w:eastAsia="Arial" w:cs="Times New Roman"/>
          <w:i/>
          <w:iCs/>
          <w:color w:val="0070C0"/>
          <w:szCs w:val="24"/>
        </w:rPr>
        <w:t>SEM</w:t>
      </w:r>
      <w:r w:rsidR="007E1B51">
        <w:rPr>
          <w:rFonts w:eastAsia="Arial" w:cs="Times New Roman"/>
          <w:color w:val="0070C0"/>
          <w:szCs w:val="24"/>
        </w:rPr>
        <w:t xml:space="preserve"> = 3.</w:t>
      </w:r>
      <w:r w:rsidR="00C16955">
        <w:rPr>
          <w:rFonts w:eastAsia="Arial" w:cs="Times New Roman"/>
          <w:color w:val="0070C0"/>
          <w:szCs w:val="24"/>
        </w:rPr>
        <w:t>41</w:t>
      </w:r>
      <w:r w:rsidR="007E1B51">
        <w:rPr>
          <w:rFonts w:eastAsia="Arial" w:cs="Times New Roman"/>
          <w:color w:val="0070C0"/>
          <w:szCs w:val="24"/>
        </w:rPr>
        <w:t xml:space="preserve">, </w:t>
      </w:r>
      <w:r w:rsidR="007E1B51">
        <w:rPr>
          <w:rFonts w:eastAsia="Arial" w:cs="Times New Roman"/>
          <w:i/>
          <w:iCs/>
          <w:color w:val="0070C0"/>
          <w:szCs w:val="24"/>
        </w:rPr>
        <w:t>d</w:t>
      </w:r>
      <w:r w:rsidR="007E1B51">
        <w:rPr>
          <w:rFonts w:eastAsia="Arial" w:cs="Times New Roman"/>
          <w:color w:val="0070C0"/>
          <w:szCs w:val="24"/>
        </w:rPr>
        <w:t xml:space="preserve"> = 0.</w:t>
      </w:r>
      <w:r w:rsidR="004345C9">
        <w:rPr>
          <w:rFonts w:eastAsia="Arial" w:cs="Times New Roman"/>
          <w:color w:val="0070C0"/>
          <w:szCs w:val="24"/>
        </w:rPr>
        <w:t>33</w:t>
      </w:r>
      <w:r w:rsidR="00400CD0">
        <w:rPr>
          <w:rFonts w:eastAsia="Arial" w:cs="Times New Roman"/>
          <w:color w:val="0070C0"/>
          <w:szCs w:val="24"/>
        </w:rPr>
        <w:t xml:space="preserve">. Thus, </w:t>
      </w:r>
      <w:r w:rsidR="00230BAA">
        <w:rPr>
          <w:rFonts w:eastAsia="Arial" w:cs="Times New Roman"/>
          <w:color w:val="0070C0"/>
          <w:szCs w:val="24"/>
        </w:rPr>
        <w:t xml:space="preserve">as predicted, the additional encoding afforded by the think-aloud task </w:t>
      </w:r>
      <w:r w:rsidR="0055560A">
        <w:rPr>
          <w:rFonts w:eastAsia="Arial" w:cs="Times New Roman"/>
          <w:color w:val="0070C0"/>
          <w:szCs w:val="24"/>
        </w:rPr>
        <w:t>boosted recall, but only for more challenging backward and unrelated pairs.</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49CCB981" w:rsidR="008541DE" w:rsidRPr="008541DE" w:rsidRDefault="00E63D1C" w:rsidP="008541DE">
      <w:pPr>
        <w:spacing w:after="160"/>
        <w:ind w:firstLine="720"/>
        <w:contextualSpacing/>
        <w:rPr>
          <w:rFonts w:eastAsia="Arial" w:cs="Times New Roman"/>
          <w:color w:val="4472C4" w:themeColor="accent1"/>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008541DE" w:rsidRPr="008541DE">
        <w:rPr>
          <w:rFonts w:eastAsia="Arial" w:cs="Times New Roman"/>
          <w:color w:val="4472C4" w:themeColor="accent1"/>
          <w:szCs w:val="24"/>
        </w:rPr>
        <w:t xml:space="preserve"> </w:t>
      </w:r>
      <w:r>
        <w:rPr>
          <w:rFonts w:eastAsia="Arial" w:cs="Times New Roman"/>
          <w:color w:val="4472C4" w:themeColor="accent1"/>
          <w:szCs w:val="24"/>
        </w:rPr>
        <w:t>[PATTERN FOR FORWARD PAIRS] [PATTERN FOR SYMMETRICAL PAIRS] [BACKWARD] [UNRELATED]</w:t>
      </w:r>
    </w:p>
    <w:p w14:paraId="7564BEB4" w14:textId="7147136A" w:rsidR="008541DE" w:rsidRPr="008541DE" w:rsidRDefault="0022095B" w:rsidP="008541DE">
      <w:pPr>
        <w:spacing w:after="160"/>
        <w:ind w:firstLine="720"/>
        <w:contextualSpacing/>
        <w:rPr>
          <w:rFonts w:eastAsia="Arial" w:cs="Times New Roman"/>
          <w:color w:val="4472C4" w:themeColor="accent1"/>
          <w:szCs w:val="24"/>
        </w:rPr>
      </w:pPr>
      <w:r>
        <w:rPr>
          <w:rFonts w:eastAsia="Arial" w:cs="Times New Roman"/>
          <w:color w:val="4472C4" w:themeColor="accent1"/>
          <w:szCs w:val="24"/>
        </w:rPr>
        <w:t>Following the design of Experiment 1, 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3 (Encoding Group: Item-Specific vs. Relational vs Read) × 4 (Pair Type: Forward vs. Backward vs. Symmetrical vs. Unrelated) × 11 (JOL Increment) mixed ANOVA. Overall, </w:t>
      </w:r>
      <w:r w:rsidR="00491DBF">
        <w:rPr>
          <w:rFonts w:eastAsia="Arial" w:cs="Times New Roman"/>
          <w:color w:val="4472C4" w:themeColor="accent1"/>
          <w:szCs w:val="24"/>
        </w:rPr>
        <w:t>[MAIN EFFECT OF PAIR TYPE] MAIN EFFECT OF BIN</w:t>
      </w:r>
      <w:r w:rsidR="00106C60">
        <w:rPr>
          <w:rFonts w:eastAsia="Arial" w:cs="Times New Roman"/>
          <w:color w:val="4472C4" w:themeColor="accent1"/>
          <w:szCs w:val="24"/>
        </w:rPr>
        <w:t>] [MAIN EFFECT OF ENCODING GROUP] [INTERACTIONS?]</w:t>
      </w:r>
      <w:r w:rsidR="008541DE" w:rsidRPr="008541DE">
        <w:rPr>
          <w:rFonts w:eastAsia="Arial" w:cs="Times New Roman"/>
          <w:color w:val="4472C4" w:themeColor="accent1"/>
          <w:szCs w:val="24"/>
        </w:rPr>
        <w:t xml:space="preserve"> </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6A81318E" w:rsidR="00106C60" w:rsidRPr="00925486"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 Starting with forward pairs, relative to silent reading, both item specific and relational encoding resulted in reduced resolution compared to silent reading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respectively). This pattern subsequently extended to backward </w:t>
      </w:r>
      <w:r w:rsidRPr="00925486">
        <w:rPr>
          <w:rFonts w:eastAsia="Arial" w:cs="Times New Roman"/>
          <w:color w:val="4472C4" w:themeColor="accent1"/>
          <w:szCs w:val="24"/>
        </w:rPr>
        <w:lastRenderedPageBreak/>
        <w:t>associates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and symmetrical associates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However, for unrelated pairs, resolution increased for participants who completed item-specific (.26) and relational encoding tasks (.33) relative to participants in the read group (.20). Thus, while item-specific and relational encoding strategies are effective at reducing the illusion of competence, this reduction appears to occur primarily due to increased calibration rather than resolution.</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4053BF9C" w14:textId="35AA2F1D" w:rsidR="000D1F54"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The results of Experiment 2 are quite clear. Consistent with Experiment </w:t>
      </w:r>
      <w:r w:rsidR="00944728">
        <w:rPr>
          <w:rFonts w:eastAsia="Arial" w:cs="Times New Roman"/>
          <w:color w:val="2E74B5" w:themeColor="accent5" w:themeShade="BF"/>
          <w:szCs w:val="24"/>
        </w:rPr>
        <w:t>1, item-specific and relational encoding tasks [RECAP PATTERNS] [CALIBRATION PLOTS] [GAMMAS]</w:t>
      </w:r>
    </w:p>
    <w:p w14:paraId="533866A7" w14:textId="0A6FC9CF" w:rsidR="00944728" w:rsidRDefault="00944728"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[TRANSITION] Consistent with this notion, [CROSS EXPERIMENTAL ANALYSES]</w:t>
      </w:r>
      <w:r w:rsidR="002A2B44">
        <w:rPr>
          <w:rFonts w:eastAsia="Arial" w:cs="Times New Roman"/>
          <w:color w:val="2E74B5" w:themeColor="accent5" w:themeShade="BF"/>
          <w:szCs w:val="24"/>
        </w:rPr>
        <w:t xml:space="preserve"> Thus, [SUMMARY SENTENCE]</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3CD401F4"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t>Given</w:t>
      </w:r>
      <w:r w:rsidR="00A33D63">
        <w:t xml:space="preserve"> that</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 xml:space="preserve">(Tekin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7B988133" w:rsidR="00630712" w:rsidRDefault="00612DBC" w:rsidP="009F27F9">
      <w:pPr>
        <w:ind w:firstLine="720"/>
      </w:pPr>
      <w:commentRangeStart w:id="26"/>
      <w:r w:rsidRPr="00612DBC">
        <w:rPr>
          <w:color w:val="0070C0"/>
        </w:rPr>
        <w:t>Across experiments</w:t>
      </w:r>
      <w:commentRangeEnd w:id="26"/>
      <w:r w:rsidR="00A81E89">
        <w:rPr>
          <w:rStyle w:val="CommentReference"/>
        </w:rPr>
        <w:commentReference w:id="26"/>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Koriat </w:t>
      </w:r>
      <w:r w:rsidR="00630712">
        <w:lastRenderedPageBreak/>
        <w:t>&amp;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5A2950DF" w14:textId="165197EF" w:rsidR="00C52233" w:rsidRDefault="00C52233" w:rsidP="009F27F9">
      <w:pPr>
        <w:ind w:firstLine="720"/>
      </w:pPr>
      <w:r w:rsidRPr="00C52233">
        <w:rPr>
          <w:highlight w:val="yellow"/>
        </w:rPr>
        <w:t>[CROSS-EXPERIMENTAL RECAP HERE]</w:t>
      </w:r>
    </w:p>
    <w:p w14:paraId="56629DFA" w14:textId="77777777" w:rsidR="00A33D63" w:rsidRDefault="003F64C6" w:rsidP="00C22E57">
      <w:pPr>
        <w:ind w:firstLine="720"/>
      </w:pPr>
      <w:bookmarkStart w:id="27" w:name="_Hlk55280250"/>
      <w:r>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lastRenderedPageBreak/>
        <w:t>above 50%, a pattern consistent with Maxwell &amp; Huff (2021)</w:t>
      </w:r>
      <w:commentRangeStart w:id="28"/>
      <w:r w:rsidR="001D65F5">
        <w:t>.</w:t>
      </w:r>
      <w:commentRangeEnd w:id="28"/>
      <w:r w:rsidR="00696D52">
        <w:rPr>
          <w:rStyle w:val="CommentReference"/>
        </w:rPr>
        <w:commentReference w:id="28"/>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2B89802C" w:rsidR="00A04F94" w:rsidRDefault="00A33D63" w:rsidP="00C22E57">
      <w:pPr>
        <w:ind w:firstLine="720"/>
      </w:pPr>
      <w:r>
        <w:t xml:space="preserve">[EXPERIMENT 2 RECAP] </w:t>
      </w:r>
      <w:r w:rsidR="00F33A83">
        <w:t>Therefore</w:t>
      </w:r>
      <w:r w:rsidR="00F33A83" w:rsidRPr="00A33D63">
        <w:rPr>
          <w:color w:val="0070C0"/>
        </w:rPr>
        <w:t>,</w:t>
      </w:r>
      <w:r w:rsidR="00F33A83">
        <w:t xml:space="preserve"> </w:t>
      </w:r>
      <w:commentRangeStart w:id="29"/>
      <w:r w:rsidRPr="00A33D63">
        <w:rPr>
          <w:color w:val="0070C0"/>
        </w:rPr>
        <w:t xml:space="preserve">across experiments, </w:t>
      </w:r>
      <w:commentRangeEnd w:id="29"/>
      <w:r>
        <w:rPr>
          <w:rStyle w:val="CommentReference"/>
        </w:rPr>
        <w:commentReference w:id="29"/>
      </w:r>
      <w:r w:rsidR="00F33A83">
        <w:t>these encoding strategies primarily benefitted calibration whenever the target word did not readily converge upon the cue at retrieval.</w:t>
      </w:r>
      <w:r w:rsidR="00867C4B">
        <w:t xml:space="preserve"> </w:t>
      </w:r>
    </w:p>
    <w:p w14:paraId="2C8C6252" w14:textId="3C4F561A"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commentRangeStart w:id="30"/>
      <w:r w:rsidR="00AF3064">
        <w:t>For</w:t>
      </w:r>
      <w:commentRangeEnd w:id="30"/>
      <w:r w:rsidR="00624C1D">
        <w:rPr>
          <w:rStyle w:val="CommentReference"/>
        </w:rPr>
        <w:commentReference w:id="30"/>
      </w:r>
      <w:r w:rsidR="00AF3064">
        <w:t xml:space="preserve">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w:t>
      </w:r>
      <w:r w:rsidR="003D5BB9">
        <w:rPr>
          <w:iCs/>
        </w:rPr>
        <w:lastRenderedPageBreak/>
        <w:t xml:space="preserve">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Dunlosky,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r>
        <w:rPr>
          <w:rFonts w:eastAsia="Arial" w:cs="Times New Roman"/>
          <w:szCs w:val="24"/>
        </w:rPr>
        <w:t>Senkova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t>
      </w:r>
      <w:r w:rsidR="00B1258B">
        <w:rPr>
          <w:rFonts w:eastAsia="Arial" w:cs="Times New Roman"/>
          <w:szCs w:val="24"/>
        </w:rPr>
        <w:lastRenderedPageBreak/>
        <w:t>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r w:rsidR="00167D2D" w:rsidRPr="00167D2D">
        <w:rPr>
          <w:rFonts w:eastAsia="Arial" w:cs="Times New Roman"/>
          <w:szCs w:val="24"/>
        </w:rPr>
        <w:t xml:space="preserve">Senkova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Tekin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Soderstrom, Clark, Halamish,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Tekin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lastRenderedPageBreak/>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7"/>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Dunlosky,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r>
        <w:rPr>
          <w:rFonts w:eastAsia="Arial" w:cs="Times New Roman"/>
          <w:szCs w:val="24"/>
        </w:rPr>
        <w:t xml:space="preserve">Dunlosky,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r>
        <w:rPr>
          <w:rFonts w:eastAsia="Arial" w:cs="Times New Roman"/>
          <w:szCs w:val="24"/>
        </w:rPr>
        <w:t>Dunlosky,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31" w:name="_Hlk11864411"/>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31"/>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Jiang, X., Osl,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Ma’Ayan, H. (2002). Comparing objective and subjective learning curves: Judgments of learning exhibit increased underconfidence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r>
        <w:rPr>
          <w:rFonts w:eastAsia="Arial" w:cs="Times New Roman"/>
          <w:szCs w:val="24"/>
        </w:rPr>
        <w:t xml:space="preserve">Lindhiem,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5C4C139B" w14:textId="1CFF363B" w:rsidR="00D93453" w:rsidRPr="0070337D"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(4), 1757-1775. d</w:t>
      </w:r>
      <w:r w:rsidRPr="00B70C55">
        <w:rPr>
          <w:rFonts w:eastAsia="Arial" w:cs="Times New Roman"/>
          <w:szCs w:val="24"/>
        </w:rPr>
        <w:t>oi</w:t>
      </w:r>
      <w:r>
        <w:rPr>
          <w:rFonts w:eastAsia="Arial" w:cs="Times New Roman"/>
          <w:szCs w:val="24"/>
        </w:rPr>
        <w:t xml:space="preserve">: </w:t>
      </w:r>
      <w:r w:rsidRPr="00B70C55">
        <w:rPr>
          <w:rFonts w:eastAsia="Arial" w:cs="Times New Roman"/>
          <w:szCs w:val="24"/>
        </w:rPr>
        <w:t>10.1007/s00426-020-01342-z</w:t>
      </w:r>
    </w:p>
    <w:p w14:paraId="2DD41DE3" w14:textId="38CDCA8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Dunlosky,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lastRenderedPageBreak/>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Dunlosky,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Dunlosky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Halamish,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r>
        <w:rPr>
          <w:rFonts w:eastAsia="Calibri" w:cs="Times New Roman"/>
          <w:szCs w:val="24"/>
        </w:rPr>
        <w:t xml:space="preserve">Senkova,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r w:rsidRPr="006F6F36">
        <w:rPr>
          <w:rFonts w:cs="Times New Roman"/>
          <w:szCs w:val="24"/>
        </w:rPr>
        <w:lastRenderedPageBreak/>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r>
        <w:rPr>
          <w:rFonts w:cs="Times New Roman"/>
          <w:szCs w:val="24"/>
        </w:rPr>
        <w:t>Tekin, E. &amp; Roediger, H. L. (</w:t>
      </w:r>
      <w:r w:rsidR="00EA5EF5">
        <w:rPr>
          <w:rFonts w:cs="Times New Roman"/>
          <w:szCs w:val="24"/>
        </w:rPr>
        <w:t>2020</w:t>
      </w:r>
      <w:r>
        <w:rPr>
          <w:rFonts w:cs="Times New Roman"/>
          <w:szCs w:val="24"/>
        </w:rPr>
        <w:t xml:space="preserve">). Reactivity of judgments of learning in a levels-of-processing paradigm. </w:t>
      </w:r>
      <w:r w:rsidRPr="00ED4C6E">
        <w:rPr>
          <w:rFonts w:cs="Times New Roman"/>
          <w:i/>
          <w:iCs/>
          <w:szCs w:val="24"/>
        </w:rPr>
        <w:t>Zeitschrift für Psychologie</w:t>
      </w:r>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0E591C86"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36750E6" w:rsidR="00066D2D" w:rsidRDefault="00066D2D" w:rsidP="007B37F0">
      <w:pPr>
        <w:contextualSpacing/>
      </w:pP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commentRangeStart w:id="32"/>
      <w:r w:rsidRPr="002F6CAB">
        <w:rPr>
          <w:color w:val="0070C0"/>
        </w:rPr>
        <w:lastRenderedPageBreak/>
        <w:t xml:space="preserve">Table 2 </w:t>
      </w:r>
      <w:commentRangeEnd w:id="32"/>
      <w:r w:rsidRPr="002F6CAB">
        <w:rPr>
          <w:rFonts w:asciiTheme="minorHAnsi" w:hAnsiTheme="minorHAnsi"/>
          <w:color w:val="0070C0"/>
          <w:sz w:val="16"/>
          <w:szCs w:val="16"/>
        </w:rPr>
        <w:commentReference w:id="32"/>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7510F0">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7510F0">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1BF7ACA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p>
        </w:tc>
        <w:tc>
          <w:tcPr>
            <w:tcW w:w="1870" w:type="dxa"/>
            <w:tcBorders>
              <w:left w:val="nil"/>
              <w:bottom w:val="nil"/>
              <w:right w:val="nil"/>
            </w:tcBorders>
          </w:tcPr>
          <w:p w14:paraId="1002EF1B" w14:textId="7749172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p>
        </w:tc>
        <w:tc>
          <w:tcPr>
            <w:tcW w:w="1870" w:type="dxa"/>
            <w:tcBorders>
              <w:left w:val="nil"/>
              <w:bottom w:val="nil"/>
              <w:right w:val="nil"/>
            </w:tcBorders>
          </w:tcPr>
          <w:p w14:paraId="5B9B973A" w14:textId="305B909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c>
          <w:tcPr>
            <w:tcW w:w="1870" w:type="dxa"/>
            <w:tcBorders>
              <w:left w:val="nil"/>
              <w:bottom w:val="nil"/>
              <w:right w:val="nil"/>
            </w:tcBorders>
          </w:tcPr>
          <w:p w14:paraId="7B0583A7" w14:textId="154067E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p>
        </w:tc>
      </w:tr>
      <w:tr w:rsidR="002F6CAB" w:rsidRPr="002F6CAB" w14:paraId="4F7DBA47" w14:textId="77777777" w:rsidTr="007510F0">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45B7D2A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bottom w:val="nil"/>
              <w:right w:val="nil"/>
            </w:tcBorders>
          </w:tcPr>
          <w:p w14:paraId="7B11A84D" w14:textId="520B9834"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c>
          <w:tcPr>
            <w:tcW w:w="1870" w:type="dxa"/>
            <w:tcBorders>
              <w:top w:val="nil"/>
              <w:left w:val="nil"/>
              <w:bottom w:val="nil"/>
              <w:right w:val="nil"/>
            </w:tcBorders>
          </w:tcPr>
          <w:p w14:paraId="6F7292C6" w14:textId="62BA7A5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p>
        </w:tc>
        <w:tc>
          <w:tcPr>
            <w:tcW w:w="1870" w:type="dxa"/>
            <w:tcBorders>
              <w:top w:val="nil"/>
              <w:left w:val="nil"/>
              <w:bottom w:val="nil"/>
              <w:right w:val="nil"/>
            </w:tcBorders>
          </w:tcPr>
          <w:p w14:paraId="19759910" w14:textId="14FC633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r>
      <w:tr w:rsidR="002F6CAB" w:rsidRPr="002F6CAB" w14:paraId="7E1F462F" w14:textId="77777777" w:rsidTr="007510F0">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578BF21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right w:val="nil"/>
            </w:tcBorders>
          </w:tcPr>
          <w:p w14:paraId="427B937D" w14:textId="349AA28B"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p>
        </w:tc>
        <w:tc>
          <w:tcPr>
            <w:tcW w:w="1870" w:type="dxa"/>
            <w:tcBorders>
              <w:top w:val="nil"/>
              <w:left w:val="nil"/>
              <w:right w:val="nil"/>
            </w:tcBorders>
          </w:tcPr>
          <w:p w14:paraId="19D5FA27" w14:textId="399C7D6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p>
        </w:tc>
        <w:tc>
          <w:tcPr>
            <w:tcW w:w="1870" w:type="dxa"/>
            <w:tcBorders>
              <w:top w:val="nil"/>
              <w:left w:val="nil"/>
              <w:right w:val="nil"/>
            </w:tcBorders>
          </w:tcPr>
          <w:p w14:paraId="40EA788B" w14:textId="18C8678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r>
    </w:tbl>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" stroked="f">
                <v:textbo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" stroked="f">
                <v:textbo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" stroked="f">
                <v:textbo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" stroked="f">
                <v:textbo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18C0ED5D" w:rsidR="00C110AE" w:rsidRPr="007008CA" w:rsidRDefault="0012241E" w:rsidP="00C110AE">
      <w:pPr>
        <w:spacing w:line="240" w:lineRule="auto"/>
        <w:ind w:right="-720"/>
      </w:pPr>
      <w:commentRangeStart w:id="33"/>
      <w:r>
        <w:rPr>
          <w:i/>
          <w:iCs/>
          <w:color w:val="000000" w:themeColor="text1"/>
          <w:shd w:val="clear" w:color="auto" w:fill="FFFFFF"/>
        </w:rPr>
        <w:t>Figure 1</w:t>
      </w:r>
      <w:r>
        <w:rPr>
          <w:color w:val="000000" w:themeColor="text1"/>
          <w:shd w:val="clear" w:color="auto" w:fill="FFFFFF"/>
        </w:rPr>
        <w:t>.</w:t>
      </w:r>
      <w:commentRangeEnd w:id="33"/>
      <w:r w:rsidR="00C72A2E">
        <w:rPr>
          <w:rStyle w:val="CommentReference"/>
        </w:rPr>
        <w:commentReference w:id="33"/>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F76C1F">
        <w:t xml:space="preserve"> in Experiment 1</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FB46A2">
      <w:pPr>
        <w:spacing w:after="160" w:line="259" w:lineRule="auto"/>
        <w:rPr>
          <w:rFonts w:cs="Times New Roman"/>
          <w:szCs w:val="24"/>
        </w:rPr>
      </w:pPr>
      <w:r w:rsidRPr="00FB46A2">
        <w:rPr>
          <w:rFonts w:asciiTheme="minorHAnsi" w:hAnsiTheme="minorHAnsi"/>
          <w:noProof/>
          <w:sz w:val="22"/>
        </w:rPr>
        <w:lastRenderedPageBreak/>
        <w:drawing>
          <wp:inline distT="0" distB="0" distL="0" distR="0" wp14:anchorId="10BDF09D" wp14:editId="61C4633E">
            <wp:extent cx="5943600" cy="6959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8003" b="6838"/>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4"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5" w:name="_Hlk32942520"/>
      <w:bookmarkEnd w:id="34"/>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5"/>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6"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36"/>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7"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7"/>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8"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8"/>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7510F0">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7510F0">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7510F0">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7510F0">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7510F0">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7510F0">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7510F0">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7510F0">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7510F0">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7510F0">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7510F0">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7510F0">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7510F0">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7510F0">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7510F0">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7510F0">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7510F0">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7510F0">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7510F0">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7510F0">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7510F0">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7510F0">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7510F0">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7510F0">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7510F0">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5"/>
      <w:head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ick Maxwell" w:date="2022-12-17T14:49:00Z" w:initials="NM">
    <w:p w14:paraId="279DBA4A" w14:textId="77777777" w:rsidR="001B5BE8" w:rsidRDefault="001B5BE8" w:rsidP="00597A71">
      <w:pPr>
        <w:pStyle w:val="CommentText"/>
      </w:pPr>
      <w:r>
        <w:rPr>
          <w:rStyle w:val="CommentReference"/>
        </w:rPr>
        <w:annotationRef/>
      </w:r>
      <w:r>
        <w:t>Need to update this! Confirm this pattern, rephrase, and fill in numbers!</w:t>
      </w:r>
    </w:p>
  </w:comment>
  <w:comment w:id="26" w:author="Nick Maxwell" w:date="2022-12-15T22:59:00Z" w:initials="NM">
    <w:p w14:paraId="1D29B1B6" w14:textId="75AC3662" w:rsidR="00A81E89" w:rsidRDefault="00A81E89" w:rsidP="000A1DCA">
      <w:pPr>
        <w:pStyle w:val="CommentText"/>
      </w:pPr>
      <w:r>
        <w:rPr>
          <w:rStyle w:val="CommentReference"/>
        </w:rPr>
        <w:annotationRef/>
      </w:r>
      <w:r>
        <w:t>Need to make sure this paragraph is in line w/ both experiments</w:t>
      </w:r>
    </w:p>
  </w:comment>
  <w:comment w:id="28" w:author="Nick Maxwell" w:date="2022-12-15T20:11:00Z" w:initials="NM">
    <w:p w14:paraId="35E9C756" w14:textId="5F5A8563" w:rsidR="00696D52" w:rsidRDefault="00696D52" w:rsidP="008213C8">
      <w:pPr>
        <w:pStyle w:val="CommentText"/>
      </w:pPr>
      <w:r>
        <w:rPr>
          <w:rStyle w:val="CommentReference"/>
        </w:rPr>
        <w:annotationRef/>
      </w:r>
      <w:r>
        <w:t>Did this pattern extend to E2? If so, maybe mention it here?</w:t>
      </w:r>
    </w:p>
  </w:comment>
  <w:comment w:id="29" w:author="Nick Maxwell" w:date="2022-12-16T21:59:00Z" w:initials="NM">
    <w:p w14:paraId="5506F498" w14:textId="77777777" w:rsidR="00A33D63" w:rsidRDefault="00A33D63" w:rsidP="006A1592">
      <w:pPr>
        <w:pStyle w:val="CommentText"/>
      </w:pPr>
      <w:r>
        <w:rPr>
          <w:rStyle w:val="CommentReference"/>
        </w:rPr>
        <w:annotationRef/>
      </w:r>
      <w:r>
        <w:t>Need to confirm that the patterns were identical across experiments!</w:t>
      </w:r>
    </w:p>
  </w:comment>
  <w:comment w:id="30" w:author="Nick Maxwell" w:date="2022-12-16T22:08:00Z" w:initials="NM">
    <w:p w14:paraId="32B7A2E1" w14:textId="77777777" w:rsidR="00624C1D" w:rsidRDefault="00624C1D" w:rsidP="0000102A">
      <w:pPr>
        <w:pStyle w:val="CommentText"/>
      </w:pPr>
      <w:r>
        <w:rPr>
          <w:rStyle w:val="CommentReference"/>
        </w:rPr>
        <w:annotationRef/>
      </w:r>
      <w:r>
        <w:t>Need to update this to include both experiments!</w:t>
      </w:r>
    </w:p>
  </w:comment>
  <w:comment w:id="32" w:author="Nick Maxwell" w:date="2022-12-13T15:00:00Z" w:initials="NM">
    <w:p w14:paraId="25A7A62C" w14:textId="73441780" w:rsidR="002F6CAB" w:rsidRDefault="002F6CAB" w:rsidP="006E4201">
      <w:pPr>
        <w:pStyle w:val="CommentText"/>
      </w:pPr>
      <w:r>
        <w:rPr>
          <w:rStyle w:val="CommentReference"/>
        </w:rPr>
        <w:annotationRef/>
      </w:r>
      <w:r>
        <w:t>Need to add in the Cis here</w:t>
      </w:r>
    </w:p>
  </w:comment>
  <w:comment w:id="33" w:author="Nick Maxwell" w:date="2022-12-15T19:57:00Z" w:initials="NM">
    <w:p w14:paraId="6431F4F5" w14:textId="77777777" w:rsidR="00C72A2E" w:rsidRDefault="00C72A2E" w:rsidP="00100A56">
      <w:pPr>
        <w:pStyle w:val="CommentText"/>
      </w:pPr>
      <w:r>
        <w:rPr>
          <w:rStyle w:val="CommentReference"/>
        </w:rPr>
        <w:annotationRef/>
      </w:r>
      <w:r>
        <w:t>Need to update this fig to match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DBA4A" w15:done="0"/>
  <w15:commentEx w15:paraId="1D29B1B6" w15:done="0"/>
  <w15:commentEx w15:paraId="35E9C756" w15:done="0"/>
  <w15:commentEx w15:paraId="5506F498" w15:done="0"/>
  <w15:commentEx w15:paraId="32B7A2E1" w15:done="0"/>
  <w15:commentEx w15:paraId="25A7A62C" w15:done="0"/>
  <w15:commentEx w15:paraId="6431F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5563" w16cex:dateUtc="2022-12-17T20:49:00Z"/>
  <w16cex:commentExtensible w16cex:durableId="2746255A" w16cex:dateUtc="2022-12-16T04:59:00Z"/>
  <w16cex:commentExtensible w16cex:durableId="2745FDF3" w16cex:dateUtc="2022-12-16T02:11:00Z"/>
  <w16cex:commentExtensible w16cex:durableId="274768D3" w16cex:dateUtc="2022-12-17T03:59:00Z"/>
  <w16cex:commentExtensible w16cex:durableId="27476ACB" w16cex:dateUtc="2022-12-17T04:08:00Z"/>
  <w16cex:commentExtensible w16cex:durableId="27431227" w16cex:dateUtc="2022-12-13T21:00:00Z"/>
  <w16cex:commentExtensible w16cex:durableId="2745FAB0" w16cex:dateUtc="2022-12-16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DBA4A" w16cid:durableId="27485563"/>
  <w16cid:commentId w16cid:paraId="1D29B1B6" w16cid:durableId="2746255A"/>
  <w16cid:commentId w16cid:paraId="35E9C756" w16cid:durableId="2745FDF3"/>
  <w16cid:commentId w16cid:paraId="5506F498" w16cid:durableId="274768D3"/>
  <w16cid:commentId w16cid:paraId="32B7A2E1" w16cid:durableId="27476ACB"/>
  <w16cid:commentId w16cid:paraId="25A7A62C" w16cid:durableId="27431227"/>
  <w16cid:commentId w16cid:paraId="6431F4F5" w16cid:durableId="2745F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185C4" w14:textId="77777777" w:rsidR="00F81D01" w:rsidRDefault="00F81D01" w:rsidP="00CA5EF6">
      <w:pPr>
        <w:spacing w:line="240" w:lineRule="auto"/>
      </w:pPr>
      <w:r>
        <w:separator/>
      </w:r>
    </w:p>
  </w:endnote>
  <w:endnote w:type="continuationSeparator" w:id="0">
    <w:p w14:paraId="132DEC71" w14:textId="77777777" w:rsidR="00F81D01" w:rsidRDefault="00F81D01"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FA34" w14:textId="77777777" w:rsidR="00F81D01" w:rsidRDefault="00F81D01" w:rsidP="00CA5EF6">
      <w:pPr>
        <w:spacing w:line="240" w:lineRule="auto"/>
      </w:pPr>
      <w:r>
        <w:separator/>
      </w:r>
    </w:p>
  </w:footnote>
  <w:footnote w:type="continuationSeparator" w:id="0">
    <w:p w14:paraId="0A60D2C4" w14:textId="77777777" w:rsidR="00F81D01" w:rsidRDefault="00F81D01"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BD3B79" w:rsidRDefault="00BD3B7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BD3B79" w:rsidRDefault="00BD3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BD3B79" w:rsidRDefault="00BD3B7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BD3B79" w:rsidRDefault="00BD3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BD3B79" w:rsidRDefault="00BD3B7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BD3B79" w:rsidRDefault="00BD3B7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BD3B79" w:rsidRDefault="00BD3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BD3B79" w:rsidRDefault="00BD3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2908007">
    <w:abstractNumId w:val="2"/>
  </w:num>
  <w:num w:numId="2" w16cid:durableId="713390924">
    <w:abstractNumId w:val="0"/>
  </w:num>
  <w:num w:numId="3" w16cid:durableId="743916868">
    <w:abstractNumId w:val="1"/>
  </w:num>
  <w:num w:numId="4" w16cid:durableId="3458368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212B"/>
    <w:rsid w:val="00002E85"/>
    <w:rsid w:val="00005550"/>
    <w:rsid w:val="00005D52"/>
    <w:rsid w:val="000067BD"/>
    <w:rsid w:val="0000682E"/>
    <w:rsid w:val="00007C93"/>
    <w:rsid w:val="0001174E"/>
    <w:rsid w:val="00012DD4"/>
    <w:rsid w:val="0001330E"/>
    <w:rsid w:val="00013442"/>
    <w:rsid w:val="00014B6E"/>
    <w:rsid w:val="00015DC1"/>
    <w:rsid w:val="00015F14"/>
    <w:rsid w:val="00017A17"/>
    <w:rsid w:val="00020709"/>
    <w:rsid w:val="00021C49"/>
    <w:rsid w:val="0002320C"/>
    <w:rsid w:val="0002326F"/>
    <w:rsid w:val="00023F75"/>
    <w:rsid w:val="00024971"/>
    <w:rsid w:val="00025398"/>
    <w:rsid w:val="000262DF"/>
    <w:rsid w:val="0002653A"/>
    <w:rsid w:val="00027662"/>
    <w:rsid w:val="00030048"/>
    <w:rsid w:val="000313E3"/>
    <w:rsid w:val="00031B1C"/>
    <w:rsid w:val="0003269A"/>
    <w:rsid w:val="000335D4"/>
    <w:rsid w:val="00033AF1"/>
    <w:rsid w:val="00035760"/>
    <w:rsid w:val="00035765"/>
    <w:rsid w:val="00035E15"/>
    <w:rsid w:val="00036AAC"/>
    <w:rsid w:val="00036C2E"/>
    <w:rsid w:val="00036CAE"/>
    <w:rsid w:val="00037606"/>
    <w:rsid w:val="00040197"/>
    <w:rsid w:val="0004081F"/>
    <w:rsid w:val="000460EA"/>
    <w:rsid w:val="0004610C"/>
    <w:rsid w:val="00046786"/>
    <w:rsid w:val="00047BBC"/>
    <w:rsid w:val="00052D75"/>
    <w:rsid w:val="000533E7"/>
    <w:rsid w:val="00055F14"/>
    <w:rsid w:val="00056AC4"/>
    <w:rsid w:val="000603CA"/>
    <w:rsid w:val="000610E7"/>
    <w:rsid w:val="0006155F"/>
    <w:rsid w:val="00063CDF"/>
    <w:rsid w:val="00066D2D"/>
    <w:rsid w:val="00067390"/>
    <w:rsid w:val="00070B59"/>
    <w:rsid w:val="00072AA4"/>
    <w:rsid w:val="00072CFA"/>
    <w:rsid w:val="00074C25"/>
    <w:rsid w:val="00075707"/>
    <w:rsid w:val="000772E1"/>
    <w:rsid w:val="00077CF8"/>
    <w:rsid w:val="00081077"/>
    <w:rsid w:val="00081084"/>
    <w:rsid w:val="00082143"/>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56C"/>
    <w:rsid w:val="000A6449"/>
    <w:rsid w:val="000A6463"/>
    <w:rsid w:val="000A6927"/>
    <w:rsid w:val="000A775A"/>
    <w:rsid w:val="000B02C3"/>
    <w:rsid w:val="000B075B"/>
    <w:rsid w:val="000B1CF6"/>
    <w:rsid w:val="000B55C3"/>
    <w:rsid w:val="000B6571"/>
    <w:rsid w:val="000B663C"/>
    <w:rsid w:val="000C0A07"/>
    <w:rsid w:val="000C46A4"/>
    <w:rsid w:val="000C5C4B"/>
    <w:rsid w:val="000C5D63"/>
    <w:rsid w:val="000C6C65"/>
    <w:rsid w:val="000C75DA"/>
    <w:rsid w:val="000C7B59"/>
    <w:rsid w:val="000C7BDD"/>
    <w:rsid w:val="000D007B"/>
    <w:rsid w:val="000D062B"/>
    <w:rsid w:val="000D1F54"/>
    <w:rsid w:val="000D3538"/>
    <w:rsid w:val="000D3B6A"/>
    <w:rsid w:val="000D43BC"/>
    <w:rsid w:val="000D5443"/>
    <w:rsid w:val="000D5578"/>
    <w:rsid w:val="000D6378"/>
    <w:rsid w:val="000E0550"/>
    <w:rsid w:val="000E15C7"/>
    <w:rsid w:val="000E169F"/>
    <w:rsid w:val="000E327D"/>
    <w:rsid w:val="000E389E"/>
    <w:rsid w:val="000E38E6"/>
    <w:rsid w:val="000E5D42"/>
    <w:rsid w:val="000E6D87"/>
    <w:rsid w:val="000F0B22"/>
    <w:rsid w:val="000F3F54"/>
    <w:rsid w:val="000F416C"/>
    <w:rsid w:val="000F470D"/>
    <w:rsid w:val="000F486C"/>
    <w:rsid w:val="001000F5"/>
    <w:rsid w:val="00100200"/>
    <w:rsid w:val="00101692"/>
    <w:rsid w:val="00101FF2"/>
    <w:rsid w:val="001025DA"/>
    <w:rsid w:val="00103DCB"/>
    <w:rsid w:val="00106631"/>
    <w:rsid w:val="00106885"/>
    <w:rsid w:val="00106C60"/>
    <w:rsid w:val="00106F96"/>
    <w:rsid w:val="00107212"/>
    <w:rsid w:val="001077E7"/>
    <w:rsid w:val="0011006A"/>
    <w:rsid w:val="001109EB"/>
    <w:rsid w:val="00111430"/>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157D"/>
    <w:rsid w:val="00152183"/>
    <w:rsid w:val="00152302"/>
    <w:rsid w:val="001527FA"/>
    <w:rsid w:val="00155F83"/>
    <w:rsid w:val="00156E8C"/>
    <w:rsid w:val="001577D7"/>
    <w:rsid w:val="00157E12"/>
    <w:rsid w:val="00160B73"/>
    <w:rsid w:val="00160D3E"/>
    <w:rsid w:val="0016249E"/>
    <w:rsid w:val="00162729"/>
    <w:rsid w:val="00167D2D"/>
    <w:rsid w:val="00171683"/>
    <w:rsid w:val="00173EAC"/>
    <w:rsid w:val="0017647F"/>
    <w:rsid w:val="001808BD"/>
    <w:rsid w:val="00182DEC"/>
    <w:rsid w:val="001831C2"/>
    <w:rsid w:val="00183455"/>
    <w:rsid w:val="001836E9"/>
    <w:rsid w:val="00184213"/>
    <w:rsid w:val="0018439B"/>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2CF1"/>
    <w:rsid w:val="001B454C"/>
    <w:rsid w:val="001B5A06"/>
    <w:rsid w:val="001B5BE8"/>
    <w:rsid w:val="001B6696"/>
    <w:rsid w:val="001B7381"/>
    <w:rsid w:val="001C0030"/>
    <w:rsid w:val="001C1586"/>
    <w:rsid w:val="001C224F"/>
    <w:rsid w:val="001C27E6"/>
    <w:rsid w:val="001C3DDD"/>
    <w:rsid w:val="001C401B"/>
    <w:rsid w:val="001C444D"/>
    <w:rsid w:val="001C4EFE"/>
    <w:rsid w:val="001C73D4"/>
    <w:rsid w:val="001C791F"/>
    <w:rsid w:val="001D0073"/>
    <w:rsid w:val="001D303D"/>
    <w:rsid w:val="001D3D8B"/>
    <w:rsid w:val="001D3E71"/>
    <w:rsid w:val="001D3E87"/>
    <w:rsid w:val="001D54BC"/>
    <w:rsid w:val="001D55BB"/>
    <w:rsid w:val="001D65F5"/>
    <w:rsid w:val="001D6C37"/>
    <w:rsid w:val="001E1C06"/>
    <w:rsid w:val="001E330B"/>
    <w:rsid w:val="001E3BC9"/>
    <w:rsid w:val="001E4125"/>
    <w:rsid w:val="001E492F"/>
    <w:rsid w:val="001E58A4"/>
    <w:rsid w:val="001E6E11"/>
    <w:rsid w:val="001E767F"/>
    <w:rsid w:val="001E7C41"/>
    <w:rsid w:val="001F09EE"/>
    <w:rsid w:val="001F41F3"/>
    <w:rsid w:val="001F4CF0"/>
    <w:rsid w:val="001F721A"/>
    <w:rsid w:val="0020671C"/>
    <w:rsid w:val="00207C24"/>
    <w:rsid w:val="00210E5F"/>
    <w:rsid w:val="0021266E"/>
    <w:rsid w:val="00212A57"/>
    <w:rsid w:val="00212CB7"/>
    <w:rsid w:val="002175AB"/>
    <w:rsid w:val="0022095B"/>
    <w:rsid w:val="00221C2E"/>
    <w:rsid w:val="00222416"/>
    <w:rsid w:val="0022266F"/>
    <w:rsid w:val="002239DB"/>
    <w:rsid w:val="00223EFF"/>
    <w:rsid w:val="00224458"/>
    <w:rsid w:val="00226822"/>
    <w:rsid w:val="00226AC1"/>
    <w:rsid w:val="00226B56"/>
    <w:rsid w:val="00226CE1"/>
    <w:rsid w:val="00230BAA"/>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80A"/>
    <w:rsid w:val="00247D00"/>
    <w:rsid w:val="00247DE7"/>
    <w:rsid w:val="00251425"/>
    <w:rsid w:val="00254734"/>
    <w:rsid w:val="00256B48"/>
    <w:rsid w:val="00256FBB"/>
    <w:rsid w:val="00257442"/>
    <w:rsid w:val="00257769"/>
    <w:rsid w:val="002578AC"/>
    <w:rsid w:val="00261077"/>
    <w:rsid w:val="00261869"/>
    <w:rsid w:val="00262E4B"/>
    <w:rsid w:val="00272436"/>
    <w:rsid w:val="00275075"/>
    <w:rsid w:val="002773D0"/>
    <w:rsid w:val="00280768"/>
    <w:rsid w:val="0028237F"/>
    <w:rsid w:val="0028477E"/>
    <w:rsid w:val="00284C91"/>
    <w:rsid w:val="002851C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F1D28"/>
    <w:rsid w:val="002F2A73"/>
    <w:rsid w:val="002F50C8"/>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416"/>
    <w:rsid w:val="0035360F"/>
    <w:rsid w:val="00354F6B"/>
    <w:rsid w:val="00354FA9"/>
    <w:rsid w:val="00356A62"/>
    <w:rsid w:val="00360C91"/>
    <w:rsid w:val="00360E10"/>
    <w:rsid w:val="00361A30"/>
    <w:rsid w:val="003636AD"/>
    <w:rsid w:val="00363AEB"/>
    <w:rsid w:val="00363B57"/>
    <w:rsid w:val="00364E89"/>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4C55"/>
    <w:rsid w:val="00397468"/>
    <w:rsid w:val="003A1FA5"/>
    <w:rsid w:val="003A2E11"/>
    <w:rsid w:val="003A4EDA"/>
    <w:rsid w:val="003A4FC6"/>
    <w:rsid w:val="003A55CC"/>
    <w:rsid w:val="003B1131"/>
    <w:rsid w:val="003B31AF"/>
    <w:rsid w:val="003B4A51"/>
    <w:rsid w:val="003B4A79"/>
    <w:rsid w:val="003B4B71"/>
    <w:rsid w:val="003C124A"/>
    <w:rsid w:val="003C1691"/>
    <w:rsid w:val="003C3C09"/>
    <w:rsid w:val="003C3EA6"/>
    <w:rsid w:val="003C4841"/>
    <w:rsid w:val="003C5D8D"/>
    <w:rsid w:val="003D30CF"/>
    <w:rsid w:val="003D51AB"/>
    <w:rsid w:val="003D5835"/>
    <w:rsid w:val="003D5BB9"/>
    <w:rsid w:val="003D6D42"/>
    <w:rsid w:val="003E08FF"/>
    <w:rsid w:val="003E1125"/>
    <w:rsid w:val="003E112C"/>
    <w:rsid w:val="003E117C"/>
    <w:rsid w:val="003E32A0"/>
    <w:rsid w:val="003E3CFA"/>
    <w:rsid w:val="003E3D31"/>
    <w:rsid w:val="003E514D"/>
    <w:rsid w:val="003E5834"/>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31082"/>
    <w:rsid w:val="0043120C"/>
    <w:rsid w:val="0043331E"/>
    <w:rsid w:val="004345C9"/>
    <w:rsid w:val="00435D85"/>
    <w:rsid w:val="004362A0"/>
    <w:rsid w:val="00436AF0"/>
    <w:rsid w:val="00436F51"/>
    <w:rsid w:val="00437A1C"/>
    <w:rsid w:val="00442E9B"/>
    <w:rsid w:val="00444633"/>
    <w:rsid w:val="0044511D"/>
    <w:rsid w:val="00445BE4"/>
    <w:rsid w:val="00447754"/>
    <w:rsid w:val="00447A22"/>
    <w:rsid w:val="00454B5E"/>
    <w:rsid w:val="004558BF"/>
    <w:rsid w:val="0045594F"/>
    <w:rsid w:val="00456EF1"/>
    <w:rsid w:val="004572B4"/>
    <w:rsid w:val="00457A4A"/>
    <w:rsid w:val="00460CF9"/>
    <w:rsid w:val="00460F41"/>
    <w:rsid w:val="00462FD3"/>
    <w:rsid w:val="004636AE"/>
    <w:rsid w:val="004644A4"/>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8739B"/>
    <w:rsid w:val="0049034D"/>
    <w:rsid w:val="004903E1"/>
    <w:rsid w:val="004905F8"/>
    <w:rsid w:val="00491DBF"/>
    <w:rsid w:val="00492919"/>
    <w:rsid w:val="00492A95"/>
    <w:rsid w:val="00492BFE"/>
    <w:rsid w:val="00494BD4"/>
    <w:rsid w:val="00496828"/>
    <w:rsid w:val="00497411"/>
    <w:rsid w:val="004A20CE"/>
    <w:rsid w:val="004A258D"/>
    <w:rsid w:val="004A5262"/>
    <w:rsid w:val="004A5338"/>
    <w:rsid w:val="004A54D6"/>
    <w:rsid w:val="004A5910"/>
    <w:rsid w:val="004A75AF"/>
    <w:rsid w:val="004A7AF1"/>
    <w:rsid w:val="004A7DC6"/>
    <w:rsid w:val="004B3370"/>
    <w:rsid w:val="004B3933"/>
    <w:rsid w:val="004B45C3"/>
    <w:rsid w:val="004C47B8"/>
    <w:rsid w:val="004D149A"/>
    <w:rsid w:val="004D20E1"/>
    <w:rsid w:val="004D2E13"/>
    <w:rsid w:val="004D2F67"/>
    <w:rsid w:val="004D4FAE"/>
    <w:rsid w:val="004D68F2"/>
    <w:rsid w:val="004D756A"/>
    <w:rsid w:val="004E182A"/>
    <w:rsid w:val="004E615C"/>
    <w:rsid w:val="004F0B81"/>
    <w:rsid w:val="004F0D59"/>
    <w:rsid w:val="004F13A6"/>
    <w:rsid w:val="004F2C08"/>
    <w:rsid w:val="004F301F"/>
    <w:rsid w:val="004F32FC"/>
    <w:rsid w:val="004F34DA"/>
    <w:rsid w:val="004F4412"/>
    <w:rsid w:val="004F44DE"/>
    <w:rsid w:val="004F51EE"/>
    <w:rsid w:val="004F5223"/>
    <w:rsid w:val="004F61B5"/>
    <w:rsid w:val="004F6C7A"/>
    <w:rsid w:val="005006C5"/>
    <w:rsid w:val="005011F6"/>
    <w:rsid w:val="005016AE"/>
    <w:rsid w:val="00501A8E"/>
    <w:rsid w:val="00502BC6"/>
    <w:rsid w:val="00502BCB"/>
    <w:rsid w:val="00503053"/>
    <w:rsid w:val="00506E12"/>
    <w:rsid w:val="005078C4"/>
    <w:rsid w:val="0051140F"/>
    <w:rsid w:val="00511DA1"/>
    <w:rsid w:val="0051346A"/>
    <w:rsid w:val="00513682"/>
    <w:rsid w:val="0051427A"/>
    <w:rsid w:val="00516300"/>
    <w:rsid w:val="00520327"/>
    <w:rsid w:val="005208AB"/>
    <w:rsid w:val="00520934"/>
    <w:rsid w:val="005211C6"/>
    <w:rsid w:val="00523D3C"/>
    <w:rsid w:val="00523ED8"/>
    <w:rsid w:val="0052403D"/>
    <w:rsid w:val="00524B5F"/>
    <w:rsid w:val="00525CFA"/>
    <w:rsid w:val="00534B0F"/>
    <w:rsid w:val="00535722"/>
    <w:rsid w:val="00535981"/>
    <w:rsid w:val="00536D13"/>
    <w:rsid w:val="00536D18"/>
    <w:rsid w:val="00536F74"/>
    <w:rsid w:val="005404FD"/>
    <w:rsid w:val="00540BC4"/>
    <w:rsid w:val="00541FBF"/>
    <w:rsid w:val="00542251"/>
    <w:rsid w:val="005433DE"/>
    <w:rsid w:val="005451E0"/>
    <w:rsid w:val="005464F1"/>
    <w:rsid w:val="005475A5"/>
    <w:rsid w:val="00547EA2"/>
    <w:rsid w:val="005512BA"/>
    <w:rsid w:val="005519E9"/>
    <w:rsid w:val="00551B0E"/>
    <w:rsid w:val="005521E8"/>
    <w:rsid w:val="00554016"/>
    <w:rsid w:val="00554E47"/>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C8B"/>
    <w:rsid w:val="00566627"/>
    <w:rsid w:val="00567A9B"/>
    <w:rsid w:val="005713CB"/>
    <w:rsid w:val="00572497"/>
    <w:rsid w:val="00573BD5"/>
    <w:rsid w:val="00575CFB"/>
    <w:rsid w:val="00575E8E"/>
    <w:rsid w:val="0058144B"/>
    <w:rsid w:val="00581D63"/>
    <w:rsid w:val="00581D74"/>
    <w:rsid w:val="00581ED7"/>
    <w:rsid w:val="005837CB"/>
    <w:rsid w:val="00584C1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D1B"/>
    <w:rsid w:val="005C0F3B"/>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36E9"/>
    <w:rsid w:val="005E3B74"/>
    <w:rsid w:val="005E4B55"/>
    <w:rsid w:val="005E5539"/>
    <w:rsid w:val="005E62D7"/>
    <w:rsid w:val="005F02C1"/>
    <w:rsid w:val="005F13D0"/>
    <w:rsid w:val="005F5DF2"/>
    <w:rsid w:val="005F619B"/>
    <w:rsid w:val="005F64BB"/>
    <w:rsid w:val="005F71A1"/>
    <w:rsid w:val="005F72AB"/>
    <w:rsid w:val="00600812"/>
    <w:rsid w:val="00600F4E"/>
    <w:rsid w:val="00601864"/>
    <w:rsid w:val="006034BB"/>
    <w:rsid w:val="0060363A"/>
    <w:rsid w:val="00604457"/>
    <w:rsid w:val="00605787"/>
    <w:rsid w:val="006059D6"/>
    <w:rsid w:val="006065AA"/>
    <w:rsid w:val="006108AC"/>
    <w:rsid w:val="006112BC"/>
    <w:rsid w:val="006115B1"/>
    <w:rsid w:val="00612DBC"/>
    <w:rsid w:val="00613ABF"/>
    <w:rsid w:val="006152B9"/>
    <w:rsid w:val="006168E0"/>
    <w:rsid w:val="00624C1D"/>
    <w:rsid w:val="00624CE6"/>
    <w:rsid w:val="006273E9"/>
    <w:rsid w:val="00627699"/>
    <w:rsid w:val="00630712"/>
    <w:rsid w:val="006321B9"/>
    <w:rsid w:val="00632222"/>
    <w:rsid w:val="00632E68"/>
    <w:rsid w:val="00633395"/>
    <w:rsid w:val="0063365E"/>
    <w:rsid w:val="00634500"/>
    <w:rsid w:val="0063477B"/>
    <w:rsid w:val="00634F9B"/>
    <w:rsid w:val="006353F3"/>
    <w:rsid w:val="00635E5F"/>
    <w:rsid w:val="0063607D"/>
    <w:rsid w:val="00636A06"/>
    <w:rsid w:val="00640509"/>
    <w:rsid w:val="00641029"/>
    <w:rsid w:val="00641229"/>
    <w:rsid w:val="00643270"/>
    <w:rsid w:val="0064605C"/>
    <w:rsid w:val="00647680"/>
    <w:rsid w:val="00650246"/>
    <w:rsid w:val="006510E8"/>
    <w:rsid w:val="00652E23"/>
    <w:rsid w:val="00653AA9"/>
    <w:rsid w:val="006543C0"/>
    <w:rsid w:val="00654854"/>
    <w:rsid w:val="006549C2"/>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289B"/>
    <w:rsid w:val="00683316"/>
    <w:rsid w:val="0069097D"/>
    <w:rsid w:val="00690B48"/>
    <w:rsid w:val="0069276F"/>
    <w:rsid w:val="00693F42"/>
    <w:rsid w:val="00694438"/>
    <w:rsid w:val="00694F8F"/>
    <w:rsid w:val="00696D52"/>
    <w:rsid w:val="00697353"/>
    <w:rsid w:val="006A07CD"/>
    <w:rsid w:val="006A0ED3"/>
    <w:rsid w:val="006A2063"/>
    <w:rsid w:val="006A2793"/>
    <w:rsid w:val="006A4A4F"/>
    <w:rsid w:val="006A4F0F"/>
    <w:rsid w:val="006A4F72"/>
    <w:rsid w:val="006A55AA"/>
    <w:rsid w:val="006A5FE2"/>
    <w:rsid w:val="006A6855"/>
    <w:rsid w:val="006A6AF3"/>
    <w:rsid w:val="006A6E2E"/>
    <w:rsid w:val="006A7A49"/>
    <w:rsid w:val="006A7C33"/>
    <w:rsid w:val="006B0D53"/>
    <w:rsid w:val="006B3A9A"/>
    <w:rsid w:val="006B4F4E"/>
    <w:rsid w:val="006B6112"/>
    <w:rsid w:val="006C03C2"/>
    <w:rsid w:val="006C0C57"/>
    <w:rsid w:val="006C1364"/>
    <w:rsid w:val="006C155D"/>
    <w:rsid w:val="006C617A"/>
    <w:rsid w:val="006C6E1D"/>
    <w:rsid w:val="006C78E5"/>
    <w:rsid w:val="006D0C27"/>
    <w:rsid w:val="006D13E0"/>
    <w:rsid w:val="006D1BCA"/>
    <w:rsid w:val="006D3354"/>
    <w:rsid w:val="006D3E58"/>
    <w:rsid w:val="006D5F12"/>
    <w:rsid w:val="006E267F"/>
    <w:rsid w:val="006E3370"/>
    <w:rsid w:val="006E5DD3"/>
    <w:rsid w:val="006E76A4"/>
    <w:rsid w:val="006F0FF8"/>
    <w:rsid w:val="006F1D07"/>
    <w:rsid w:val="006F3D9E"/>
    <w:rsid w:val="006F6883"/>
    <w:rsid w:val="006F6B6B"/>
    <w:rsid w:val="006F6F36"/>
    <w:rsid w:val="006F7879"/>
    <w:rsid w:val="007008CA"/>
    <w:rsid w:val="00702F36"/>
    <w:rsid w:val="0070337D"/>
    <w:rsid w:val="007036D0"/>
    <w:rsid w:val="00704354"/>
    <w:rsid w:val="007052C0"/>
    <w:rsid w:val="00710059"/>
    <w:rsid w:val="00710464"/>
    <w:rsid w:val="0071234F"/>
    <w:rsid w:val="00713781"/>
    <w:rsid w:val="007138B2"/>
    <w:rsid w:val="00716CB5"/>
    <w:rsid w:val="00716D04"/>
    <w:rsid w:val="00720451"/>
    <w:rsid w:val="00721232"/>
    <w:rsid w:val="0072127D"/>
    <w:rsid w:val="00722E50"/>
    <w:rsid w:val="00723042"/>
    <w:rsid w:val="00723390"/>
    <w:rsid w:val="00725370"/>
    <w:rsid w:val="007301B2"/>
    <w:rsid w:val="007315BE"/>
    <w:rsid w:val="00734434"/>
    <w:rsid w:val="00734FE2"/>
    <w:rsid w:val="00735EBE"/>
    <w:rsid w:val="00736B24"/>
    <w:rsid w:val="007370EB"/>
    <w:rsid w:val="00737BDA"/>
    <w:rsid w:val="00737BFC"/>
    <w:rsid w:val="00737CCD"/>
    <w:rsid w:val="00741001"/>
    <w:rsid w:val="0074134E"/>
    <w:rsid w:val="0074214A"/>
    <w:rsid w:val="0074241A"/>
    <w:rsid w:val="007437BA"/>
    <w:rsid w:val="00743D3A"/>
    <w:rsid w:val="007458EF"/>
    <w:rsid w:val="0074633B"/>
    <w:rsid w:val="007464AF"/>
    <w:rsid w:val="00746808"/>
    <w:rsid w:val="00746E87"/>
    <w:rsid w:val="00747A56"/>
    <w:rsid w:val="007518BC"/>
    <w:rsid w:val="0075219B"/>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703D9"/>
    <w:rsid w:val="007725F9"/>
    <w:rsid w:val="00773DF3"/>
    <w:rsid w:val="0077643A"/>
    <w:rsid w:val="007809A5"/>
    <w:rsid w:val="00780DFB"/>
    <w:rsid w:val="00781099"/>
    <w:rsid w:val="00782103"/>
    <w:rsid w:val="00784917"/>
    <w:rsid w:val="0078558B"/>
    <w:rsid w:val="00785DF5"/>
    <w:rsid w:val="0079085F"/>
    <w:rsid w:val="00790B21"/>
    <w:rsid w:val="00791446"/>
    <w:rsid w:val="00791C5C"/>
    <w:rsid w:val="00791D15"/>
    <w:rsid w:val="00792730"/>
    <w:rsid w:val="00792DDE"/>
    <w:rsid w:val="007956D1"/>
    <w:rsid w:val="00795CDC"/>
    <w:rsid w:val="00796067"/>
    <w:rsid w:val="00796EF8"/>
    <w:rsid w:val="00797C04"/>
    <w:rsid w:val="007A41BE"/>
    <w:rsid w:val="007A5A17"/>
    <w:rsid w:val="007A74AE"/>
    <w:rsid w:val="007B0492"/>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495D"/>
    <w:rsid w:val="007D5168"/>
    <w:rsid w:val="007D6BCD"/>
    <w:rsid w:val="007E0C83"/>
    <w:rsid w:val="007E1B51"/>
    <w:rsid w:val="007E5F6C"/>
    <w:rsid w:val="007E706B"/>
    <w:rsid w:val="007E728E"/>
    <w:rsid w:val="007E7495"/>
    <w:rsid w:val="007F05EC"/>
    <w:rsid w:val="007F14A0"/>
    <w:rsid w:val="007F1F34"/>
    <w:rsid w:val="007F2ADE"/>
    <w:rsid w:val="007F35FE"/>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18F4"/>
    <w:rsid w:val="008226DF"/>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2102"/>
    <w:rsid w:val="00842A1D"/>
    <w:rsid w:val="00845196"/>
    <w:rsid w:val="00847DDC"/>
    <w:rsid w:val="0085197E"/>
    <w:rsid w:val="00851C67"/>
    <w:rsid w:val="00852E57"/>
    <w:rsid w:val="00853350"/>
    <w:rsid w:val="00853B20"/>
    <w:rsid w:val="00853DDA"/>
    <w:rsid w:val="008541DE"/>
    <w:rsid w:val="008546B9"/>
    <w:rsid w:val="008564C3"/>
    <w:rsid w:val="008565C4"/>
    <w:rsid w:val="00857732"/>
    <w:rsid w:val="0086148B"/>
    <w:rsid w:val="0086350F"/>
    <w:rsid w:val="008635B2"/>
    <w:rsid w:val="008648F9"/>
    <w:rsid w:val="00866068"/>
    <w:rsid w:val="00866B07"/>
    <w:rsid w:val="0086712E"/>
    <w:rsid w:val="00867C4B"/>
    <w:rsid w:val="008700BD"/>
    <w:rsid w:val="008705DE"/>
    <w:rsid w:val="0087307E"/>
    <w:rsid w:val="00875830"/>
    <w:rsid w:val="00875CD1"/>
    <w:rsid w:val="00875F2E"/>
    <w:rsid w:val="008762B8"/>
    <w:rsid w:val="008762C5"/>
    <w:rsid w:val="00876EF4"/>
    <w:rsid w:val="00877C63"/>
    <w:rsid w:val="0088382C"/>
    <w:rsid w:val="00884CCC"/>
    <w:rsid w:val="008855FE"/>
    <w:rsid w:val="00885F8D"/>
    <w:rsid w:val="00887F98"/>
    <w:rsid w:val="00890E17"/>
    <w:rsid w:val="00893F08"/>
    <w:rsid w:val="00894109"/>
    <w:rsid w:val="0089530E"/>
    <w:rsid w:val="0089594F"/>
    <w:rsid w:val="008979B1"/>
    <w:rsid w:val="008A0222"/>
    <w:rsid w:val="008A036F"/>
    <w:rsid w:val="008A13C7"/>
    <w:rsid w:val="008A1E96"/>
    <w:rsid w:val="008A1ECF"/>
    <w:rsid w:val="008A4CEB"/>
    <w:rsid w:val="008A5056"/>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6382"/>
    <w:rsid w:val="008E1649"/>
    <w:rsid w:val="008E2B07"/>
    <w:rsid w:val="008E41E9"/>
    <w:rsid w:val="008E5EF0"/>
    <w:rsid w:val="008E6180"/>
    <w:rsid w:val="008E6DF6"/>
    <w:rsid w:val="008E7D81"/>
    <w:rsid w:val="008F21F2"/>
    <w:rsid w:val="008F313E"/>
    <w:rsid w:val="008F4366"/>
    <w:rsid w:val="008F4579"/>
    <w:rsid w:val="008F4BB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22E53"/>
    <w:rsid w:val="00924AD4"/>
    <w:rsid w:val="00925302"/>
    <w:rsid w:val="0092543D"/>
    <w:rsid w:val="00925486"/>
    <w:rsid w:val="0092567A"/>
    <w:rsid w:val="00925BB1"/>
    <w:rsid w:val="00926C48"/>
    <w:rsid w:val="0093023F"/>
    <w:rsid w:val="00932334"/>
    <w:rsid w:val="00935205"/>
    <w:rsid w:val="00935CDF"/>
    <w:rsid w:val="00935E98"/>
    <w:rsid w:val="00936D02"/>
    <w:rsid w:val="0093724D"/>
    <w:rsid w:val="00937524"/>
    <w:rsid w:val="00937AC5"/>
    <w:rsid w:val="00937E12"/>
    <w:rsid w:val="00940BC0"/>
    <w:rsid w:val="0094246A"/>
    <w:rsid w:val="00944728"/>
    <w:rsid w:val="00944A3D"/>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E5"/>
    <w:rsid w:val="00970D67"/>
    <w:rsid w:val="00971368"/>
    <w:rsid w:val="00973FA0"/>
    <w:rsid w:val="00974863"/>
    <w:rsid w:val="009749B6"/>
    <w:rsid w:val="009749E5"/>
    <w:rsid w:val="0097587C"/>
    <w:rsid w:val="00976AB5"/>
    <w:rsid w:val="00980872"/>
    <w:rsid w:val="00980FB2"/>
    <w:rsid w:val="0098152A"/>
    <w:rsid w:val="00981DF2"/>
    <w:rsid w:val="0098215F"/>
    <w:rsid w:val="0098253B"/>
    <w:rsid w:val="00983EAD"/>
    <w:rsid w:val="009840E4"/>
    <w:rsid w:val="009841D3"/>
    <w:rsid w:val="009854A8"/>
    <w:rsid w:val="00990C5F"/>
    <w:rsid w:val="00992506"/>
    <w:rsid w:val="009956EB"/>
    <w:rsid w:val="009961A5"/>
    <w:rsid w:val="00997448"/>
    <w:rsid w:val="009A1015"/>
    <w:rsid w:val="009A2EC8"/>
    <w:rsid w:val="009A336A"/>
    <w:rsid w:val="009A420B"/>
    <w:rsid w:val="009A4305"/>
    <w:rsid w:val="009A478E"/>
    <w:rsid w:val="009A6037"/>
    <w:rsid w:val="009A72D2"/>
    <w:rsid w:val="009A7394"/>
    <w:rsid w:val="009B12C0"/>
    <w:rsid w:val="009B16BC"/>
    <w:rsid w:val="009B1936"/>
    <w:rsid w:val="009B2B0B"/>
    <w:rsid w:val="009C02F2"/>
    <w:rsid w:val="009C4A54"/>
    <w:rsid w:val="009C4C5C"/>
    <w:rsid w:val="009C4D4C"/>
    <w:rsid w:val="009C70F1"/>
    <w:rsid w:val="009C7B8B"/>
    <w:rsid w:val="009D12D9"/>
    <w:rsid w:val="009D3809"/>
    <w:rsid w:val="009D4927"/>
    <w:rsid w:val="009D5003"/>
    <w:rsid w:val="009D512B"/>
    <w:rsid w:val="009D631B"/>
    <w:rsid w:val="009D6F62"/>
    <w:rsid w:val="009E03C3"/>
    <w:rsid w:val="009E0829"/>
    <w:rsid w:val="009E1DB0"/>
    <w:rsid w:val="009E1E49"/>
    <w:rsid w:val="009E3C4E"/>
    <w:rsid w:val="009E4854"/>
    <w:rsid w:val="009E5953"/>
    <w:rsid w:val="009E66EF"/>
    <w:rsid w:val="009E715B"/>
    <w:rsid w:val="009F27F9"/>
    <w:rsid w:val="009F48AA"/>
    <w:rsid w:val="009F4BFF"/>
    <w:rsid w:val="00A000D8"/>
    <w:rsid w:val="00A00794"/>
    <w:rsid w:val="00A00BB2"/>
    <w:rsid w:val="00A01A92"/>
    <w:rsid w:val="00A047BE"/>
    <w:rsid w:val="00A04EFD"/>
    <w:rsid w:val="00A04F94"/>
    <w:rsid w:val="00A06591"/>
    <w:rsid w:val="00A06962"/>
    <w:rsid w:val="00A06E42"/>
    <w:rsid w:val="00A07F65"/>
    <w:rsid w:val="00A10800"/>
    <w:rsid w:val="00A109E6"/>
    <w:rsid w:val="00A111FC"/>
    <w:rsid w:val="00A113DC"/>
    <w:rsid w:val="00A137F0"/>
    <w:rsid w:val="00A15BC5"/>
    <w:rsid w:val="00A16E7E"/>
    <w:rsid w:val="00A23DEC"/>
    <w:rsid w:val="00A26CB8"/>
    <w:rsid w:val="00A26F41"/>
    <w:rsid w:val="00A27360"/>
    <w:rsid w:val="00A30F42"/>
    <w:rsid w:val="00A31C89"/>
    <w:rsid w:val="00A31D86"/>
    <w:rsid w:val="00A3201F"/>
    <w:rsid w:val="00A327AB"/>
    <w:rsid w:val="00A33987"/>
    <w:rsid w:val="00A33D63"/>
    <w:rsid w:val="00A359F2"/>
    <w:rsid w:val="00A35CB2"/>
    <w:rsid w:val="00A40D77"/>
    <w:rsid w:val="00A4191E"/>
    <w:rsid w:val="00A42E41"/>
    <w:rsid w:val="00A436C3"/>
    <w:rsid w:val="00A43CB4"/>
    <w:rsid w:val="00A440EC"/>
    <w:rsid w:val="00A45491"/>
    <w:rsid w:val="00A50752"/>
    <w:rsid w:val="00A5153B"/>
    <w:rsid w:val="00A522CA"/>
    <w:rsid w:val="00A544F8"/>
    <w:rsid w:val="00A54F49"/>
    <w:rsid w:val="00A54FA1"/>
    <w:rsid w:val="00A55A0B"/>
    <w:rsid w:val="00A565E4"/>
    <w:rsid w:val="00A56F61"/>
    <w:rsid w:val="00A5725D"/>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2337"/>
    <w:rsid w:val="00A9237D"/>
    <w:rsid w:val="00A9272C"/>
    <w:rsid w:val="00A94B77"/>
    <w:rsid w:val="00A94F1C"/>
    <w:rsid w:val="00A95485"/>
    <w:rsid w:val="00A96830"/>
    <w:rsid w:val="00AA008B"/>
    <w:rsid w:val="00AA0917"/>
    <w:rsid w:val="00AA1E3D"/>
    <w:rsid w:val="00AA3CFC"/>
    <w:rsid w:val="00AA463D"/>
    <w:rsid w:val="00AA4E79"/>
    <w:rsid w:val="00AA64D3"/>
    <w:rsid w:val="00AA6D52"/>
    <w:rsid w:val="00AB0C8C"/>
    <w:rsid w:val="00AB12D9"/>
    <w:rsid w:val="00AB1387"/>
    <w:rsid w:val="00AB321A"/>
    <w:rsid w:val="00AB382D"/>
    <w:rsid w:val="00AB41BF"/>
    <w:rsid w:val="00AB46C9"/>
    <w:rsid w:val="00AB5065"/>
    <w:rsid w:val="00AB633E"/>
    <w:rsid w:val="00AB6D88"/>
    <w:rsid w:val="00AC016C"/>
    <w:rsid w:val="00AC0973"/>
    <w:rsid w:val="00AC0CE8"/>
    <w:rsid w:val="00AC0F9B"/>
    <w:rsid w:val="00AC108F"/>
    <w:rsid w:val="00AC21E6"/>
    <w:rsid w:val="00AC65C9"/>
    <w:rsid w:val="00AC678D"/>
    <w:rsid w:val="00AD0596"/>
    <w:rsid w:val="00AD179D"/>
    <w:rsid w:val="00AD1824"/>
    <w:rsid w:val="00AD1D5F"/>
    <w:rsid w:val="00AD3F3F"/>
    <w:rsid w:val="00AD6050"/>
    <w:rsid w:val="00AD6E73"/>
    <w:rsid w:val="00AD6EBA"/>
    <w:rsid w:val="00AE02A3"/>
    <w:rsid w:val="00AE0612"/>
    <w:rsid w:val="00AE1B0D"/>
    <w:rsid w:val="00AE29D5"/>
    <w:rsid w:val="00AE3297"/>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6AF5"/>
    <w:rsid w:val="00B30577"/>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450B"/>
    <w:rsid w:val="00B949F5"/>
    <w:rsid w:val="00B95EE7"/>
    <w:rsid w:val="00B96769"/>
    <w:rsid w:val="00B96ACA"/>
    <w:rsid w:val="00BA177F"/>
    <w:rsid w:val="00BA1918"/>
    <w:rsid w:val="00BA2459"/>
    <w:rsid w:val="00BA26A5"/>
    <w:rsid w:val="00BA3D4F"/>
    <w:rsid w:val="00BA416C"/>
    <w:rsid w:val="00BA535A"/>
    <w:rsid w:val="00BA587B"/>
    <w:rsid w:val="00BA7299"/>
    <w:rsid w:val="00BA7CDD"/>
    <w:rsid w:val="00BA7D9F"/>
    <w:rsid w:val="00BB2104"/>
    <w:rsid w:val="00BB4A1D"/>
    <w:rsid w:val="00BB5623"/>
    <w:rsid w:val="00BB5C6C"/>
    <w:rsid w:val="00BB6461"/>
    <w:rsid w:val="00BB6912"/>
    <w:rsid w:val="00BC2531"/>
    <w:rsid w:val="00BC2668"/>
    <w:rsid w:val="00BC36E3"/>
    <w:rsid w:val="00BC44C1"/>
    <w:rsid w:val="00BC4EAE"/>
    <w:rsid w:val="00BC4FEC"/>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480"/>
    <w:rsid w:val="00BE18A4"/>
    <w:rsid w:val="00BE3AA5"/>
    <w:rsid w:val="00BE3C60"/>
    <w:rsid w:val="00BE5BCC"/>
    <w:rsid w:val="00BE5CC2"/>
    <w:rsid w:val="00BE67F9"/>
    <w:rsid w:val="00BE7E53"/>
    <w:rsid w:val="00BF0F0D"/>
    <w:rsid w:val="00BF35F2"/>
    <w:rsid w:val="00BF3AB0"/>
    <w:rsid w:val="00BF400C"/>
    <w:rsid w:val="00BF5BD4"/>
    <w:rsid w:val="00C00F3B"/>
    <w:rsid w:val="00C024B1"/>
    <w:rsid w:val="00C044D0"/>
    <w:rsid w:val="00C0523C"/>
    <w:rsid w:val="00C068CE"/>
    <w:rsid w:val="00C103B0"/>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316C7"/>
    <w:rsid w:val="00C32F67"/>
    <w:rsid w:val="00C33681"/>
    <w:rsid w:val="00C33A8D"/>
    <w:rsid w:val="00C36F4C"/>
    <w:rsid w:val="00C407C1"/>
    <w:rsid w:val="00C423DD"/>
    <w:rsid w:val="00C43049"/>
    <w:rsid w:val="00C43E37"/>
    <w:rsid w:val="00C47228"/>
    <w:rsid w:val="00C511EA"/>
    <w:rsid w:val="00C52233"/>
    <w:rsid w:val="00C5251C"/>
    <w:rsid w:val="00C52E90"/>
    <w:rsid w:val="00C53466"/>
    <w:rsid w:val="00C53B4C"/>
    <w:rsid w:val="00C55B9D"/>
    <w:rsid w:val="00C56A92"/>
    <w:rsid w:val="00C56ED4"/>
    <w:rsid w:val="00C6211D"/>
    <w:rsid w:val="00C635F7"/>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74C"/>
    <w:rsid w:val="00C77EF1"/>
    <w:rsid w:val="00C8052E"/>
    <w:rsid w:val="00C8251D"/>
    <w:rsid w:val="00C8470C"/>
    <w:rsid w:val="00C84B27"/>
    <w:rsid w:val="00C854A7"/>
    <w:rsid w:val="00C855D9"/>
    <w:rsid w:val="00C90FF6"/>
    <w:rsid w:val="00C9317C"/>
    <w:rsid w:val="00C963A1"/>
    <w:rsid w:val="00C97C00"/>
    <w:rsid w:val="00CA04F1"/>
    <w:rsid w:val="00CA2085"/>
    <w:rsid w:val="00CA2176"/>
    <w:rsid w:val="00CA2B56"/>
    <w:rsid w:val="00CA5EF6"/>
    <w:rsid w:val="00CA71FE"/>
    <w:rsid w:val="00CB03FF"/>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E52D6"/>
    <w:rsid w:val="00CF086E"/>
    <w:rsid w:val="00CF2015"/>
    <w:rsid w:val="00CF2ECA"/>
    <w:rsid w:val="00CF4DB4"/>
    <w:rsid w:val="00CF756C"/>
    <w:rsid w:val="00D00AF4"/>
    <w:rsid w:val="00D0109A"/>
    <w:rsid w:val="00D019F5"/>
    <w:rsid w:val="00D01F38"/>
    <w:rsid w:val="00D020F3"/>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215D8"/>
    <w:rsid w:val="00D21C81"/>
    <w:rsid w:val="00D21C83"/>
    <w:rsid w:val="00D22262"/>
    <w:rsid w:val="00D22630"/>
    <w:rsid w:val="00D2287A"/>
    <w:rsid w:val="00D2386A"/>
    <w:rsid w:val="00D25460"/>
    <w:rsid w:val="00D26EEA"/>
    <w:rsid w:val="00D33C48"/>
    <w:rsid w:val="00D34E74"/>
    <w:rsid w:val="00D35A4B"/>
    <w:rsid w:val="00D36154"/>
    <w:rsid w:val="00D36582"/>
    <w:rsid w:val="00D37C87"/>
    <w:rsid w:val="00D37DE0"/>
    <w:rsid w:val="00D40449"/>
    <w:rsid w:val="00D4190B"/>
    <w:rsid w:val="00D43D6D"/>
    <w:rsid w:val="00D442C1"/>
    <w:rsid w:val="00D4556A"/>
    <w:rsid w:val="00D45CD3"/>
    <w:rsid w:val="00D46CE5"/>
    <w:rsid w:val="00D476CA"/>
    <w:rsid w:val="00D52687"/>
    <w:rsid w:val="00D52EC3"/>
    <w:rsid w:val="00D531A9"/>
    <w:rsid w:val="00D56168"/>
    <w:rsid w:val="00D60F13"/>
    <w:rsid w:val="00D61900"/>
    <w:rsid w:val="00D62B2A"/>
    <w:rsid w:val="00D63CE8"/>
    <w:rsid w:val="00D645FC"/>
    <w:rsid w:val="00D65BBB"/>
    <w:rsid w:val="00D70979"/>
    <w:rsid w:val="00D72AE5"/>
    <w:rsid w:val="00D73A4C"/>
    <w:rsid w:val="00D7460E"/>
    <w:rsid w:val="00D753B2"/>
    <w:rsid w:val="00D7555E"/>
    <w:rsid w:val="00D75947"/>
    <w:rsid w:val="00D825E7"/>
    <w:rsid w:val="00D84745"/>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13C"/>
    <w:rsid w:val="00D97438"/>
    <w:rsid w:val="00D97F4C"/>
    <w:rsid w:val="00DA0D45"/>
    <w:rsid w:val="00DA15EB"/>
    <w:rsid w:val="00DA2E83"/>
    <w:rsid w:val="00DA34CB"/>
    <w:rsid w:val="00DA7DFA"/>
    <w:rsid w:val="00DB0B57"/>
    <w:rsid w:val="00DB1F56"/>
    <w:rsid w:val="00DB270C"/>
    <w:rsid w:val="00DB598B"/>
    <w:rsid w:val="00DB59AC"/>
    <w:rsid w:val="00DC0733"/>
    <w:rsid w:val="00DC1329"/>
    <w:rsid w:val="00DC1BAE"/>
    <w:rsid w:val="00DC2A38"/>
    <w:rsid w:val="00DC2D42"/>
    <w:rsid w:val="00DC3D0B"/>
    <w:rsid w:val="00DC5C29"/>
    <w:rsid w:val="00DC5F92"/>
    <w:rsid w:val="00DC5FF8"/>
    <w:rsid w:val="00DD00A4"/>
    <w:rsid w:val="00DD11B9"/>
    <w:rsid w:val="00DD1269"/>
    <w:rsid w:val="00DD26B1"/>
    <w:rsid w:val="00DD2EC7"/>
    <w:rsid w:val="00DD45FF"/>
    <w:rsid w:val="00DD5136"/>
    <w:rsid w:val="00DD55E4"/>
    <w:rsid w:val="00DD709E"/>
    <w:rsid w:val="00DD70CB"/>
    <w:rsid w:val="00DD7F5D"/>
    <w:rsid w:val="00DE38E5"/>
    <w:rsid w:val="00DE402F"/>
    <w:rsid w:val="00DE52DA"/>
    <w:rsid w:val="00DE5AA7"/>
    <w:rsid w:val="00DE6E72"/>
    <w:rsid w:val="00DE78D5"/>
    <w:rsid w:val="00DF0264"/>
    <w:rsid w:val="00DF06B9"/>
    <w:rsid w:val="00DF1735"/>
    <w:rsid w:val="00DF2483"/>
    <w:rsid w:val="00DF2990"/>
    <w:rsid w:val="00E00BA4"/>
    <w:rsid w:val="00E01451"/>
    <w:rsid w:val="00E058D9"/>
    <w:rsid w:val="00E05DDD"/>
    <w:rsid w:val="00E066C7"/>
    <w:rsid w:val="00E06D18"/>
    <w:rsid w:val="00E07502"/>
    <w:rsid w:val="00E07673"/>
    <w:rsid w:val="00E109EF"/>
    <w:rsid w:val="00E10CFF"/>
    <w:rsid w:val="00E114AB"/>
    <w:rsid w:val="00E120D1"/>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553"/>
    <w:rsid w:val="00E44B95"/>
    <w:rsid w:val="00E47AE6"/>
    <w:rsid w:val="00E47E5A"/>
    <w:rsid w:val="00E51E00"/>
    <w:rsid w:val="00E525A6"/>
    <w:rsid w:val="00E52D6F"/>
    <w:rsid w:val="00E5454D"/>
    <w:rsid w:val="00E564BF"/>
    <w:rsid w:val="00E575E6"/>
    <w:rsid w:val="00E61C78"/>
    <w:rsid w:val="00E625EE"/>
    <w:rsid w:val="00E62CC5"/>
    <w:rsid w:val="00E63D1C"/>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4614"/>
    <w:rsid w:val="00E9472D"/>
    <w:rsid w:val="00E95340"/>
    <w:rsid w:val="00E9557D"/>
    <w:rsid w:val="00E957F1"/>
    <w:rsid w:val="00EA3480"/>
    <w:rsid w:val="00EA3A57"/>
    <w:rsid w:val="00EA4152"/>
    <w:rsid w:val="00EA4832"/>
    <w:rsid w:val="00EA4C24"/>
    <w:rsid w:val="00EA5B03"/>
    <w:rsid w:val="00EA5EF5"/>
    <w:rsid w:val="00EA61E1"/>
    <w:rsid w:val="00EA65F3"/>
    <w:rsid w:val="00EB091A"/>
    <w:rsid w:val="00EB1FEC"/>
    <w:rsid w:val="00EB43D4"/>
    <w:rsid w:val="00EB46E7"/>
    <w:rsid w:val="00EB52E3"/>
    <w:rsid w:val="00EB7403"/>
    <w:rsid w:val="00EC0BC3"/>
    <w:rsid w:val="00EC15F5"/>
    <w:rsid w:val="00EC16C5"/>
    <w:rsid w:val="00EC33F0"/>
    <w:rsid w:val="00EC48ED"/>
    <w:rsid w:val="00EC553E"/>
    <w:rsid w:val="00ED0FDA"/>
    <w:rsid w:val="00ED2606"/>
    <w:rsid w:val="00ED32E7"/>
    <w:rsid w:val="00ED3E2B"/>
    <w:rsid w:val="00ED41F8"/>
    <w:rsid w:val="00ED4351"/>
    <w:rsid w:val="00ED4C6E"/>
    <w:rsid w:val="00ED51C2"/>
    <w:rsid w:val="00ED5D70"/>
    <w:rsid w:val="00EE20D4"/>
    <w:rsid w:val="00EE251E"/>
    <w:rsid w:val="00EE282D"/>
    <w:rsid w:val="00EE3579"/>
    <w:rsid w:val="00EE3829"/>
    <w:rsid w:val="00EE3839"/>
    <w:rsid w:val="00EE4FD5"/>
    <w:rsid w:val="00EE78D0"/>
    <w:rsid w:val="00EE7F59"/>
    <w:rsid w:val="00EF0A47"/>
    <w:rsid w:val="00EF1BFD"/>
    <w:rsid w:val="00EF2E4C"/>
    <w:rsid w:val="00EF4B51"/>
    <w:rsid w:val="00EF566A"/>
    <w:rsid w:val="00EF59BE"/>
    <w:rsid w:val="00EF6524"/>
    <w:rsid w:val="00F00224"/>
    <w:rsid w:val="00F00238"/>
    <w:rsid w:val="00F01F21"/>
    <w:rsid w:val="00F02AD3"/>
    <w:rsid w:val="00F03003"/>
    <w:rsid w:val="00F03D18"/>
    <w:rsid w:val="00F05273"/>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62F1"/>
    <w:rsid w:val="00F47D90"/>
    <w:rsid w:val="00F53103"/>
    <w:rsid w:val="00F531D5"/>
    <w:rsid w:val="00F53C14"/>
    <w:rsid w:val="00F546A2"/>
    <w:rsid w:val="00F5563F"/>
    <w:rsid w:val="00F5676B"/>
    <w:rsid w:val="00F56CAF"/>
    <w:rsid w:val="00F57FC4"/>
    <w:rsid w:val="00F62DCE"/>
    <w:rsid w:val="00F63CE1"/>
    <w:rsid w:val="00F64E2E"/>
    <w:rsid w:val="00F65866"/>
    <w:rsid w:val="00F666E4"/>
    <w:rsid w:val="00F70308"/>
    <w:rsid w:val="00F72101"/>
    <w:rsid w:val="00F726C7"/>
    <w:rsid w:val="00F72F36"/>
    <w:rsid w:val="00F74DFB"/>
    <w:rsid w:val="00F76C1F"/>
    <w:rsid w:val="00F77D10"/>
    <w:rsid w:val="00F81D01"/>
    <w:rsid w:val="00F82210"/>
    <w:rsid w:val="00F8273E"/>
    <w:rsid w:val="00F82D0C"/>
    <w:rsid w:val="00F83059"/>
    <w:rsid w:val="00F868A0"/>
    <w:rsid w:val="00F870EB"/>
    <w:rsid w:val="00F922F1"/>
    <w:rsid w:val="00F935C4"/>
    <w:rsid w:val="00F937FD"/>
    <w:rsid w:val="00F93C73"/>
    <w:rsid w:val="00F94BE3"/>
    <w:rsid w:val="00F94D5E"/>
    <w:rsid w:val="00F96C2C"/>
    <w:rsid w:val="00F978F9"/>
    <w:rsid w:val="00FA11C2"/>
    <w:rsid w:val="00FA1736"/>
    <w:rsid w:val="00FA1A41"/>
    <w:rsid w:val="00FA57E5"/>
    <w:rsid w:val="00FA6056"/>
    <w:rsid w:val="00FA680F"/>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61BB"/>
    <w:rsid w:val="00FD6D89"/>
    <w:rsid w:val="00FD7ABD"/>
    <w:rsid w:val="00FE0054"/>
    <w:rsid w:val="00FE1EE5"/>
    <w:rsid w:val="00FE24AE"/>
    <w:rsid w:val="00FE2C7A"/>
    <w:rsid w:val="00FE5B0D"/>
    <w:rsid w:val="00FF0192"/>
    <w:rsid w:val="00FF1166"/>
    <w:rsid w:val="00FF1B3E"/>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792F-A49E-4923-81F7-2CA2B3A4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52</Pages>
  <Words>11690</Words>
  <Characters>66637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412</cp:revision>
  <cp:lastPrinted>2020-11-23T20:30:00Z</cp:lastPrinted>
  <dcterms:created xsi:type="dcterms:W3CDTF">2021-10-13T20:36:00Z</dcterms:created>
  <dcterms:modified xsi:type="dcterms:W3CDTF">2022-12-20T02:49:00Z</dcterms:modified>
</cp:coreProperties>
</file>