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543C5773" w:rsidR="00EF3D25" w:rsidRPr="00BC029C" w:rsidRDefault="00BC029C" w:rsidP="008B67E0">
      <w:pPr>
        <w:spacing w:after="0" w:line="240" w:lineRule="auto"/>
        <w:contextualSpacing/>
        <w:rPr>
          <w:rFonts w:cstheme="minorHAnsi"/>
        </w:rPr>
      </w:pPr>
      <w:r w:rsidRPr="00BC029C">
        <w:rPr>
          <w:rFonts w:cstheme="minorHAnsi"/>
        </w:rPr>
        <w:t>June</w:t>
      </w:r>
      <w:r w:rsidR="00FD5C29" w:rsidRPr="00BC029C">
        <w:rPr>
          <w:rFonts w:cstheme="minorHAnsi"/>
        </w:rPr>
        <w:t xml:space="preserve"> </w:t>
      </w:r>
      <w:r w:rsidRPr="00BC029C">
        <w:rPr>
          <w:rFonts w:cstheme="minorHAnsi"/>
          <w:highlight w:val="yellow"/>
        </w:rPr>
        <w:t>X</w:t>
      </w:r>
      <w:r w:rsidR="00EF3D25" w:rsidRPr="00BC029C">
        <w:rPr>
          <w:rFonts w:cstheme="minorHAnsi"/>
        </w:rPr>
        <w:t>, 202</w:t>
      </w:r>
      <w:r w:rsidR="00000C73" w:rsidRPr="00BC029C">
        <w:rPr>
          <w:rFonts w:cstheme="minorHAnsi"/>
        </w:rPr>
        <w:t>3</w:t>
      </w:r>
    </w:p>
    <w:p w14:paraId="36D1AFC0" w14:textId="77777777" w:rsidR="00EF3D25" w:rsidRPr="00BC029C" w:rsidRDefault="00EF3D25" w:rsidP="008B67E0">
      <w:pPr>
        <w:spacing w:after="0" w:line="240" w:lineRule="auto"/>
        <w:contextualSpacing/>
        <w:rPr>
          <w:rFonts w:cstheme="minorHAnsi"/>
        </w:rPr>
      </w:pPr>
    </w:p>
    <w:p w14:paraId="25503C8E" w14:textId="78C1620B" w:rsidR="00EF3D25" w:rsidRPr="00BC029C" w:rsidRDefault="00BC029C" w:rsidP="008B67E0">
      <w:pPr>
        <w:spacing w:after="0" w:line="240" w:lineRule="auto"/>
        <w:contextualSpacing/>
        <w:rPr>
          <w:rFonts w:cstheme="minorHAnsi"/>
        </w:rPr>
      </w:pPr>
      <w:r>
        <w:rPr>
          <w:rFonts w:cstheme="minorHAnsi"/>
        </w:rPr>
        <w:t>Bernard Hommel</w:t>
      </w:r>
      <w:r w:rsidR="00EF3D25" w:rsidRPr="00BC029C">
        <w:rPr>
          <w:rFonts w:cstheme="minorHAnsi"/>
        </w:rPr>
        <w:t>, PhD</w:t>
      </w:r>
    </w:p>
    <w:p w14:paraId="122FEB55" w14:textId="0E76661E" w:rsidR="00EF3D25" w:rsidRPr="00BC029C" w:rsidRDefault="00B64024" w:rsidP="008B67E0">
      <w:pPr>
        <w:spacing w:after="0" w:line="240" w:lineRule="auto"/>
        <w:contextualSpacing/>
        <w:rPr>
          <w:rFonts w:cstheme="minorHAnsi"/>
        </w:rPr>
      </w:pPr>
      <w:r w:rsidRPr="00BC029C">
        <w:rPr>
          <w:rFonts w:cstheme="minorHAnsi"/>
        </w:rPr>
        <w:t>Action Editor</w:t>
      </w:r>
    </w:p>
    <w:p w14:paraId="5363C3E4" w14:textId="0C6AFA17" w:rsidR="00EF3D25" w:rsidRPr="00BC029C" w:rsidRDefault="00B64024" w:rsidP="008B67E0">
      <w:pPr>
        <w:spacing w:after="0" w:line="240" w:lineRule="auto"/>
        <w:contextualSpacing/>
        <w:rPr>
          <w:rFonts w:cstheme="minorHAnsi"/>
          <w:i/>
        </w:rPr>
      </w:pPr>
      <w:r w:rsidRPr="00BC029C">
        <w:rPr>
          <w:rFonts w:cstheme="minorHAnsi"/>
          <w:i/>
        </w:rPr>
        <w:t>Psychological Research</w:t>
      </w:r>
    </w:p>
    <w:p w14:paraId="355EDB85" w14:textId="77777777" w:rsidR="00EF3D25" w:rsidRPr="00BC029C" w:rsidRDefault="00EF3D25" w:rsidP="008B67E0">
      <w:pPr>
        <w:spacing w:after="0" w:line="240" w:lineRule="auto"/>
        <w:contextualSpacing/>
        <w:rPr>
          <w:rFonts w:cstheme="minorHAnsi"/>
        </w:rPr>
      </w:pPr>
    </w:p>
    <w:p w14:paraId="1318410E" w14:textId="77777777" w:rsidR="00EF3D25" w:rsidRPr="00BC029C" w:rsidRDefault="00EF3D25" w:rsidP="008B67E0">
      <w:pPr>
        <w:spacing w:after="0" w:line="240" w:lineRule="auto"/>
        <w:contextualSpacing/>
        <w:rPr>
          <w:rFonts w:cstheme="minorHAnsi"/>
        </w:rPr>
      </w:pPr>
    </w:p>
    <w:p w14:paraId="2484715B" w14:textId="4BF74700" w:rsidR="00EF3D25" w:rsidRPr="00BC029C" w:rsidRDefault="00EF3D25" w:rsidP="008B67E0">
      <w:pPr>
        <w:spacing w:after="0" w:line="240" w:lineRule="auto"/>
        <w:contextualSpacing/>
        <w:rPr>
          <w:rFonts w:cstheme="minorHAnsi"/>
        </w:rPr>
      </w:pPr>
      <w:r w:rsidRPr="00BC029C">
        <w:rPr>
          <w:rFonts w:cstheme="minorHAnsi"/>
        </w:rPr>
        <w:t xml:space="preserve">Dear </w:t>
      </w:r>
      <w:proofErr w:type="gramStart"/>
      <w:r w:rsidRPr="00BC029C">
        <w:rPr>
          <w:rFonts w:cstheme="minorHAnsi"/>
        </w:rPr>
        <w:t>Dr.</w:t>
      </w:r>
      <w:proofErr w:type="gramEnd"/>
      <w:r w:rsidRPr="00BC029C">
        <w:rPr>
          <w:rFonts w:cstheme="minorHAnsi"/>
        </w:rPr>
        <w:t xml:space="preserve"> </w:t>
      </w:r>
      <w:r w:rsidR="00C41151">
        <w:rPr>
          <w:rFonts w:cstheme="minorHAnsi"/>
        </w:rPr>
        <w:t>Hommel</w:t>
      </w:r>
      <w:r w:rsidR="00506C31">
        <w:rPr>
          <w:rFonts w:cstheme="minorHAnsi"/>
        </w:rPr>
        <w:t>:</w:t>
      </w:r>
    </w:p>
    <w:p w14:paraId="07FD7D8A" w14:textId="77777777" w:rsidR="00EF3D25" w:rsidRPr="00BC029C" w:rsidRDefault="00EF3D25" w:rsidP="008B67E0">
      <w:pPr>
        <w:spacing w:after="0" w:line="240" w:lineRule="auto"/>
        <w:contextualSpacing/>
        <w:rPr>
          <w:rFonts w:cstheme="minorHAnsi"/>
        </w:rPr>
      </w:pPr>
    </w:p>
    <w:p w14:paraId="22C5C391" w14:textId="4C0038B6" w:rsidR="00EF3D25" w:rsidRPr="00C41151" w:rsidRDefault="00000C73" w:rsidP="008B67E0">
      <w:pPr>
        <w:spacing w:after="0" w:line="240" w:lineRule="auto"/>
        <w:contextualSpacing/>
        <w:rPr>
          <w:rFonts w:cstheme="minorHAnsi"/>
          <w:color w:val="000000" w:themeColor="text1"/>
        </w:rPr>
      </w:pPr>
      <w:r w:rsidRPr="00BC029C">
        <w:rPr>
          <w:rFonts w:cstheme="minorHAnsi"/>
        </w:rPr>
        <w:t>My co-authors and</w:t>
      </w:r>
      <w:r w:rsidR="00EF3D25" w:rsidRPr="00BC029C">
        <w:rPr>
          <w:rFonts w:cstheme="minorHAnsi"/>
        </w:rPr>
        <w:t xml:space="preserve"> I have submitted a revised version of </w:t>
      </w:r>
      <w:r w:rsidR="00C41151">
        <w:rPr>
          <w:rFonts w:cstheme="minorHAnsi"/>
        </w:rPr>
        <w:t xml:space="preserve">our manuscript </w:t>
      </w:r>
      <w:r w:rsidR="002559E0" w:rsidRPr="00BC029C">
        <w:rPr>
          <w:rFonts w:cstheme="minorHAnsi"/>
        </w:rPr>
        <w:t>PRPF-D-21-00324</w:t>
      </w:r>
      <w:r w:rsidR="00EF3D25" w:rsidRPr="00BC029C">
        <w:rPr>
          <w:rFonts w:cstheme="minorHAnsi"/>
        </w:rPr>
        <w:t xml:space="preserve"> “</w:t>
      </w:r>
      <w:r w:rsidR="00A10816" w:rsidRPr="00BC029C">
        <w:rPr>
          <w:rFonts w:cstheme="minorHAnsi"/>
        </w:rPr>
        <w:t>Item-Specific and Relational Encoding are Effective at Reducing the Illusion of Competence</w:t>
      </w:r>
      <w:r w:rsidR="00EF3D25" w:rsidRPr="00BC029C">
        <w:rPr>
          <w:rFonts w:cstheme="minorHAnsi"/>
          <w:color w:val="000000" w:themeColor="text1"/>
        </w:rPr>
        <w:t>.</w:t>
      </w:r>
      <w:r w:rsidR="00BC029C">
        <w:rPr>
          <w:rFonts w:cstheme="minorHAnsi"/>
          <w:color w:val="000000" w:themeColor="text1"/>
        </w:rPr>
        <w:t>”</w:t>
      </w:r>
      <w:r w:rsidR="00EF3D25" w:rsidRPr="00BC029C">
        <w:rPr>
          <w:rFonts w:cstheme="minorHAnsi"/>
          <w:color w:val="000000" w:themeColor="text1"/>
        </w:rPr>
        <w:t xml:space="preserve"> We are</w:t>
      </w:r>
      <w:r w:rsidR="00A10816" w:rsidRPr="00BC029C">
        <w:rPr>
          <w:rFonts w:cstheme="minorHAnsi"/>
          <w:color w:val="000000" w:themeColor="text1"/>
        </w:rPr>
        <w:t xml:space="preserve"> encouraged </w:t>
      </w:r>
      <w:r w:rsidR="00BC029C">
        <w:rPr>
          <w:rFonts w:cstheme="minorHAnsi"/>
          <w:color w:val="000000" w:themeColor="text1"/>
        </w:rPr>
        <w:t xml:space="preserve">that </w:t>
      </w:r>
      <w:r w:rsidR="00A10816" w:rsidRPr="00BC029C">
        <w:rPr>
          <w:rFonts w:cstheme="minorHAnsi"/>
          <w:color w:val="000000" w:themeColor="text1"/>
        </w:rPr>
        <w:t>our</w:t>
      </w:r>
      <w:r w:rsidR="00EF3D25" w:rsidRPr="00BC029C">
        <w:rPr>
          <w:rFonts w:cstheme="minorHAnsi"/>
          <w:color w:val="000000" w:themeColor="text1"/>
        </w:rPr>
        <w:t xml:space="preserve"> reviewer</w:t>
      </w:r>
      <w:r w:rsidR="00C41151">
        <w:rPr>
          <w:rFonts w:cstheme="minorHAnsi"/>
          <w:color w:val="000000" w:themeColor="text1"/>
        </w:rPr>
        <w:t xml:space="preserve"> </w:t>
      </w:r>
      <w:r w:rsidR="00BC029C">
        <w:rPr>
          <w:rFonts w:cstheme="minorHAnsi"/>
          <w:color w:val="000000" w:themeColor="text1"/>
        </w:rPr>
        <w:t>found</w:t>
      </w:r>
      <w:r w:rsidR="00EF3D25" w:rsidRPr="00BC029C">
        <w:rPr>
          <w:rFonts w:cstheme="minorHAnsi"/>
          <w:color w:val="000000" w:themeColor="text1"/>
        </w:rPr>
        <w:t xml:space="preserve"> </w:t>
      </w:r>
      <w:r w:rsidR="00506C31">
        <w:rPr>
          <w:rFonts w:cstheme="minorHAnsi"/>
          <w:color w:val="000000" w:themeColor="text1"/>
        </w:rPr>
        <w:t xml:space="preserve">this version </w:t>
      </w:r>
      <w:r w:rsidR="00BC029C">
        <w:rPr>
          <w:rFonts w:cstheme="minorHAnsi"/>
          <w:color w:val="000000" w:themeColor="text1"/>
        </w:rPr>
        <w:t>to</w:t>
      </w:r>
      <w:r w:rsidR="00EF3D25" w:rsidRPr="00BC029C">
        <w:rPr>
          <w:rFonts w:cstheme="minorHAnsi"/>
          <w:color w:val="000000" w:themeColor="text1"/>
        </w:rPr>
        <w:t xml:space="preserve"> </w:t>
      </w:r>
      <w:r w:rsidR="00C41151">
        <w:rPr>
          <w:rFonts w:cstheme="minorHAnsi"/>
          <w:color w:val="000000" w:themeColor="text1"/>
        </w:rPr>
        <w:t xml:space="preserve">be </w:t>
      </w:r>
      <w:r w:rsidR="00EF3D25" w:rsidRPr="00BC029C">
        <w:rPr>
          <w:rFonts w:cstheme="minorHAnsi"/>
          <w:color w:val="000000" w:themeColor="text1"/>
        </w:rPr>
        <w:t>“</w:t>
      </w:r>
      <w:r w:rsidR="00C41151">
        <w:rPr>
          <w:rFonts w:cstheme="minorHAnsi"/>
          <w:color w:val="000000" w:themeColor="text1"/>
        </w:rPr>
        <w:t>greatly strengthened</w:t>
      </w:r>
      <w:r w:rsidR="00EF3D25" w:rsidRPr="00BC029C">
        <w:rPr>
          <w:rFonts w:cstheme="minorHAnsi"/>
          <w:color w:val="000000" w:themeColor="text1"/>
        </w:rPr>
        <w:t xml:space="preserve">” </w:t>
      </w:r>
      <w:r w:rsidR="00C41151">
        <w:rPr>
          <w:rFonts w:cstheme="minorHAnsi"/>
          <w:color w:val="000000" w:themeColor="text1"/>
        </w:rPr>
        <w:t xml:space="preserve">relative to our </w:t>
      </w:r>
      <w:r w:rsidR="00506C31">
        <w:rPr>
          <w:rFonts w:cstheme="minorHAnsi"/>
          <w:color w:val="000000" w:themeColor="text1"/>
        </w:rPr>
        <w:t>initial submission</w:t>
      </w:r>
      <w:r w:rsidR="00C41151">
        <w:rPr>
          <w:rFonts w:cstheme="minorHAnsi"/>
          <w:color w:val="000000" w:themeColor="text1"/>
        </w:rPr>
        <w:t xml:space="preserve"> while positively commenting on the quality of the writing and the scientific rigor of our experiments.</w:t>
      </w:r>
      <w:r w:rsidR="002C0428" w:rsidRPr="00BC029C">
        <w:rPr>
          <w:rFonts w:cstheme="minorHAnsi"/>
          <w:color w:val="000000" w:themeColor="text1"/>
        </w:rPr>
        <w:t xml:space="preserve"> </w:t>
      </w:r>
      <w:r w:rsidR="00EF3D25" w:rsidRPr="00BC029C">
        <w:rPr>
          <w:rFonts w:cstheme="minorHAnsi"/>
          <w:color w:val="000000" w:themeColor="text1"/>
        </w:rPr>
        <w:t xml:space="preserve">Below, </w:t>
      </w:r>
      <w:r w:rsidR="00BC029C">
        <w:rPr>
          <w:rFonts w:cstheme="minorHAnsi"/>
          <w:color w:val="000000" w:themeColor="text1"/>
        </w:rPr>
        <w:t xml:space="preserve">we have provided </w:t>
      </w:r>
      <w:r w:rsidR="00C41151">
        <w:rPr>
          <w:rFonts w:cstheme="minorHAnsi"/>
          <w:color w:val="000000" w:themeColor="text1"/>
        </w:rPr>
        <w:t>a set of point-by-point responses to each</w:t>
      </w:r>
      <w:r w:rsidR="00506C31">
        <w:rPr>
          <w:rFonts w:cstheme="minorHAnsi"/>
          <w:color w:val="000000" w:themeColor="text1"/>
        </w:rPr>
        <w:t xml:space="preserve"> of their</w:t>
      </w:r>
      <w:r w:rsidR="00C41151">
        <w:rPr>
          <w:rFonts w:cstheme="minorHAnsi"/>
          <w:color w:val="000000" w:themeColor="text1"/>
        </w:rPr>
        <w:t xml:space="preserve"> comment</w:t>
      </w:r>
      <w:r w:rsidR="00506C31">
        <w:rPr>
          <w:rFonts w:cstheme="minorHAnsi"/>
          <w:color w:val="000000" w:themeColor="text1"/>
        </w:rPr>
        <w:t>s</w:t>
      </w:r>
      <w:r w:rsidR="00C41151">
        <w:rPr>
          <w:rFonts w:cstheme="minorHAnsi"/>
          <w:color w:val="000000" w:themeColor="text1"/>
        </w:rPr>
        <w:t xml:space="preserve">. In </w:t>
      </w:r>
      <w:r w:rsidR="00506C31">
        <w:rPr>
          <w:rFonts w:cstheme="minorHAnsi"/>
          <w:color w:val="000000" w:themeColor="text1"/>
        </w:rPr>
        <w:t>making our revisions</w:t>
      </w:r>
      <w:r w:rsidR="00C41151">
        <w:rPr>
          <w:rFonts w:cstheme="minorHAnsi"/>
          <w:color w:val="000000" w:themeColor="text1"/>
        </w:rPr>
        <w:t xml:space="preserve">, </w:t>
      </w:r>
      <w:r w:rsidR="00506C31">
        <w:rPr>
          <w:rFonts w:cstheme="minorHAnsi"/>
          <w:color w:val="000000" w:themeColor="text1"/>
        </w:rPr>
        <w:t>we placed a special emphasis</w:t>
      </w:r>
      <w:r w:rsidR="00BC029C">
        <w:rPr>
          <w:rFonts w:cstheme="minorHAnsi"/>
          <w:color w:val="000000" w:themeColor="text1"/>
        </w:rPr>
        <w:t xml:space="preserve"> on </w:t>
      </w:r>
      <w:r w:rsidR="00C41151">
        <w:rPr>
          <w:rFonts w:cstheme="minorHAnsi"/>
          <w:color w:val="000000" w:themeColor="text1"/>
        </w:rPr>
        <w:t xml:space="preserve">clarifying the motivation for </w:t>
      </w:r>
      <w:r w:rsidR="00381471">
        <w:rPr>
          <w:rFonts w:cstheme="minorHAnsi"/>
          <w:color w:val="000000" w:themeColor="text1"/>
        </w:rPr>
        <w:t>our</w:t>
      </w:r>
      <w:r w:rsidR="00C41151">
        <w:rPr>
          <w:rFonts w:cstheme="minorHAnsi"/>
          <w:color w:val="000000" w:themeColor="text1"/>
        </w:rPr>
        <w:t xml:space="preserve"> study while also streamlining the </w:t>
      </w:r>
      <w:r w:rsidR="00506C31">
        <w:rPr>
          <w:rFonts w:cstheme="minorHAnsi"/>
          <w:color w:val="000000" w:themeColor="text1"/>
        </w:rPr>
        <w:t xml:space="preserve">literature review in the </w:t>
      </w:r>
      <w:r w:rsidR="00C41151">
        <w:rPr>
          <w:rFonts w:cstheme="minorHAnsi"/>
          <w:color w:val="000000" w:themeColor="text1"/>
        </w:rPr>
        <w:t>Introduction and</w:t>
      </w:r>
      <w:r w:rsidR="00506C31">
        <w:rPr>
          <w:rFonts w:cstheme="minorHAnsi"/>
          <w:color w:val="000000" w:themeColor="text1"/>
        </w:rPr>
        <w:t xml:space="preserve"> simplifying the</w:t>
      </w:r>
      <w:r w:rsidR="00C41151">
        <w:rPr>
          <w:rFonts w:cstheme="minorHAnsi"/>
          <w:color w:val="000000" w:themeColor="text1"/>
        </w:rPr>
        <w:t xml:space="preserve"> Results section. To facilitate review, </w:t>
      </w:r>
      <w:r w:rsidR="002C0428" w:rsidRPr="00BC029C">
        <w:rPr>
          <w:rFonts w:cstheme="minorHAnsi"/>
          <w:color w:val="000000" w:themeColor="text1"/>
        </w:rPr>
        <w:t xml:space="preserve">all </w:t>
      </w:r>
      <w:r w:rsidR="00C41151">
        <w:rPr>
          <w:rFonts w:cstheme="minorHAnsi"/>
          <w:color w:val="000000" w:themeColor="text1"/>
        </w:rPr>
        <w:t xml:space="preserve">major </w:t>
      </w:r>
      <w:r w:rsidR="002C0428" w:rsidRPr="00BC029C">
        <w:rPr>
          <w:rFonts w:cstheme="minorHAnsi"/>
          <w:color w:val="000000" w:themeColor="text1"/>
        </w:rPr>
        <w:t xml:space="preserve">modifications to the manuscript have been </w:t>
      </w:r>
      <w:r w:rsidR="004D7398">
        <w:rPr>
          <w:rFonts w:cstheme="minorHAnsi"/>
          <w:color w:val="000000" w:themeColor="text1"/>
        </w:rPr>
        <w:t>highlighted in</w:t>
      </w:r>
      <w:r w:rsidR="004D7398" w:rsidRPr="00BC029C">
        <w:rPr>
          <w:rFonts w:cstheme="minorHAnsi"/>
          <w:color w:val="000000" w:themeColor="text1"/>
        </w:rPr>
        <w:t xml:space="preserve"> </w:t>
      </w:r>
      <w:r w:rsidR="002C0428" w:rsidRPr="00BC029C">
        <w:rPr>
          <w:rFonts w:cstheme="minorHAnsi"/>
          <w:color w:val="000000" w:themeColor="text1"/>
        </w:rPr>
        <w:t>blue font</w:t>
      </w:r>
      <w:r w:rsidR="00BC029C">
        <w:rPr>
          <w:rFonts w:cstheme="minorHAnsi"/>
          <w:color w:val="000000" w:themeColor="text1"/>
        </w:rPr>
        <w:t xml:space="preserve">. </w:t>
      </w:r>
      <w:r w:rsidR="00C41151">
        <w:rPr>
          <w:rFonts w:cstheme="minorHAnsi"/>
          <w:color w:val="000000" w:themeColor="text1"/>
        </w:rPr>
        <w:t>We also include p</w:t>
      </w:r>
      <w:r w:rsidR="002C0428" w:rsidRPr="00BC029C">
        <w:rPr>
          <w:rFonts w:cstheme="minorHAnsi"/>
          <w:color w:val="000000" w:themeColor="text1"/>
        </w:rPr>
        <w:t xml:space="preserve">age numbers when </w:t>
      </w:r>
      <w:r w:rsidR="00EF3D25" w:rsidRPr="00BC029C">
        <w:rPr>
          <w:rFonts w:cstheme="minorHAnsi"/>
          <w:color w:val="000000" w:themeColor="text1"/>
        </w:rPr>
        <w:t xml:space="preserve">referencing </w:t>
      </w:r>
      <w:r w:rsidR="00EF3D25" w:rsidRPr="00BC029C">
        <w:rPr>
          <w:rFonts w:cstheme="minorHAnsi"/>
        </w:rPr>
        <w:t>specific changes to the manuscript</w:t>
      </w:r>
      <w:r w:rsidR="002C0428" w:rsidRPr="00BC029C">
        <w:rPr>
          <w:rFonts w:cstheme="minorHAnsi"/>
        </w:rPr>
        <w:t xml:space="preserve">. </w:t>
      </w:r>
      <w:r w:rsidR="00E21E09" w:rsidRPr="00BC029C">
        <w:rPr>
          <w:rFonts w:cstheme="minorHAnsi"/>
        </w:rPr>
        <w:t xml:space="preserve">We appreciate </w:t>
      </w:r>
      <w:r w:rsidR="00C41151">
        <w:rPr>
          <w:rFonts w:cstheme="minorHAnsi"/>
        </w:rPr>
        <w:t xml:space="preserve">you </w:t>
      </w:r>
      <w:r w:rsidR="00E21E09" w:rsidRPr="00BC029C">
        <w:rPr>
          <w:rFonts w:cstheme="minorHAnsi"/>
        </w:rPr>
        <w:t xml:space="preserve">inviting a revision and </w:t>
      </w:r>
      <w:r w:rsidR="00EF3D25" w:rsidRPr="00BC029C">
        <w:rPr>
          <w:rFonts w:cstheme="minorHAnsi"/>
        </w:rPr>
        <w:t xml:space="preserve">hope our </w:t>
      </w:r>
      <w:r w:rsidR="00C41151">
        <w:rPr>
          <w:rFonts w:cstheme="minorHAnsi"/>
        </w:rPr>
        <w:t>revised manuscript</w:t>
      </w:r>
      <w:r w:rsidR="00EF3D25" w:rsidRPr="00BC029C">
        <w:rPr>
          <w:rFonts w:cstheme="minorHAnsi"/>
        </w:rPr>
        <w:t xml:space="preserve"> is </w:t>
      </w:r>
      <w:r w:rsidR="00C41151">
        <w:rPr>
          <w:rFonts w:cstheme="minorHAnsi"/>
        </w:rPr>
        <w:t xml:space="preserve">now </w:t>
      </w:r>
      <w:r w:rsidR="00EF3D25" w:rsidRPr="00BC029C">
        <w:rPr>
          <w:rFonts w:cstheme="minorHAnsi"/>
        </w:rPr>
        <w:t xml:space="preserve">suitable for publication in </w:t>
      </w:r>
      <w:r w:rsidRPr="00BC029C">
        <w:rPr>
          <w:rFonts w:cstheme="minorHAnsi"/>
          <w:i/>
        </w:rPr>
        <w:t>Psychological Research</w:t>
      </w:r>
      <w:r w:rsidR="00EF3D25" w:rsidRPr="00BC029C">
        <w:rPr>
          <w:rFonts w:cstheme="minorHAnsi"/>
        </w:rPr>
        <w:t>.</w:t>
      </w:r>
    </w:p>
    <w:p w14:paraId="17EC6081" w14:textId="77777777" w:rsidR="00EF3D25" w:rsidRPr="00BC029C" w:rsidRDefault="00EF3D25" w:rsidP="008B67E0">
      <w:pPr>
        <w:spacing w:after="0" w:line="240" w:lineRule="auto"/>
        <w:contextualSpacing/>
        <w:rPr>
          <w:rFonts w:cstheme="minorHAnsi"/>
        </w:rPr>
      </w:pPr>
    </w:p>
    <w:p w14:paraId="623EEBA2" w14:textId="77777777" w:rsidR="00EF3D25" w:rsidRPr="00BC029C" w:rsidRDefault="00EF3D25" w:rsidP="008B67E0">
      <w:pPr>
        <w:spacing w:after="0" w:line="240" w:lineRule="auto"/>
        <w:contextualSpacing/>
        <w:rPr>
          <w:rFonts w:cstheme="minorHAnsi"/>
        </w:rPr>
      </w:pPr>
      <w:r w:rsidRPr="00BC029C">
        <w:rPr>
          <w:rFonts w:cstheme="minorHAnsi"/>
        </w:rPr>
        <w:t>Sincerely,</w:t>
      </w:r>
    </w:p>
    <w:p w14:paraId="22E29D97" w14:textId="77777777" w:rsidR="00EF3D25" w:rsidRPr="00BC029C" w:rsidRDefault="00EF3D25" w:rsidP="008B67E0">
      <w:pPr>
        <w:spacing w:after="0" w:line="240" w:lineRule="auto"/>
        <w:contextualSpacing/>
        <w:rPr>
          <w:rFonts w:cstheme="minorHAnsi"/>
        </w:rPr>
      </w:pPr>
    </w:p>
    <w:p w14:paraId="6AC4675F" w14:textId="77777777" w:rsidR="00EF3D25" w:rsidRPr="00BC029C" w:rsidRDefault="00EF3D25" w:rsidP="008B67E0">
      <w:pPr>
        <w:spacing w:after="0" w:line="240" w:lineRule="auto"/>
        <w:contextualSpacing/>
        <w:rPr>
          <w:rFonts w:cstheme="minorHAnsi"/>
        </w:rPr>
      </w:pPr>
    </w:p>
    <w:p w14:paraId="0BBE8639" w14:textId="0C1D0D86" w:rsidR="00EF3D25" w:rsidRPr="00BC029C" w:rsidRDefault="00100285" w:rsidP="008B67E0">
      <w:pPr>
        <w:spacing w:after="0" w:line="240" w:lineRule="auto"/>
        <w:contextualSpacing/>
        <w:rPr>
          <w:rFonts w:cstheme="minorHAnsi"/>
        </w:rPr>
      </w:pPr>
      <w:r w:rsidRPr="00BC029C">
        <w:rPr>
          <w:rFonts w:cstheme="minorHAnsi"/>
        </w:rPr>
        <w:t>Mark J. Huff</w:t>
      </w:r>
      <w:r w:rsidR="00EF3D25" w:rsidRPr="00BC029C">
        <w:rPr>
          <w:rFonts w:cstheme="minorHAnsi"/>
        </w:rPr>
        <w:t>, PhD</w:t>
      </w:r>
    </w:p>
    <w:p w14:paraId="273002F6" w14:textId="77777777" w:rsidR="00EF3D25" w:rsidRPr="00BC029C" w:rsidRDefault="00EF3D25" w:rsidP="008B67E0">
      <w:pPr>
        <w:spacing w:after="0" w:line="240" w:lineRule="auto"/>
        <w:contextualSpacing/>
        <w:rPr>
          <w:rFonts w:cstheme="minorHAnsi"/>
        </w:rPr>
      </w:pPr>
      <w:r w:rsidRPr="00BC029C">
        <w:rPr>
          <w:rFonts w:cstheme="minorHAnsi"/>
        </w:rPr>
        <w:t>School of Psychology</w:t>
      </w:r>
    </w:p>
    <w:p w14:paraId="77EE716E" w14:textId="77777777" w:rsidR="00EF3D25" w:rsidRPr="00BC029C" w:rsidRDefault="00EF3D25" w:rsidP="008B67E0">
      <w:pPr>
        <w:spacing w:after="0" w:line="240" w:lineRule="auto"/>
        <w:contextualSpacing/>
        <w:rPr>
          <w:rFonts w:cstheme="minorHAnsi"/>
        </w:rPr>
      </w:pPr>
      <w:r w:rsidRPr="00BC029C">
        <w:rPr>
          <w:rFonts w:cstheme="minorHAnsi"/>
        </w:rPr>
        <w:t>The University of Southern Mississippi</w:t>
      </w:r>
    </w:p>
    <w:p w14:paraId="11826F8A" w14:textId="6C4AC965" w:rsidR="00EF3D25" w:rsidRPr="00BC029C" w:rsidRDefault="00EF3D25" w:rsidP="008B67E0">
      <w:pPr>
        <w:spacing w:after="0" w:line="240" w:lineRule="auto"/>
        <w:contextualSpacing/>
        <w:rPr>
          <w:rFonts w:cstheme="minorHAnsi"/>
          <w:lang w:val="fr-FR"/>
        </w:rPr>
      </w:pPr>
      <w:proofErr w:type="gramStart"/>
      <w:r w:rsidRPr="00BC029C">
        <w:rPr>
          <w:rFonts w:cstheme="minorHAnsi"/>
          <w:lang w:val="fr-FR"/>
        </w:rPr>
        <w:t>Email:</w:t>
      </w:r>
      <w:proofErr w:type="gramEnd"/>
      <w:r w:rsidRPr="00BC029C">
        <w:rPr>
          <w:rFonts w:cstheme="minorHAnsi"/>
          <w:lang w:val="fr-FR"/>
        </w:rPr>
        <w:t xml:space="preserve"> </w:t>
      </w:r>
      <w:r w:rsidR="00100285" w:rsidRPr="00BC029C">
        <w:rPr>
          <w:rFonts w:cstheme="minorHAnsi"/>
          <w:lang w:val="fr-FR"/>
        </w:rPr>
        <w:t>mark.huff@usm.edu</w:t>
      </w:r>
    </w:p>
    <w:p w14:paraId="53FDCE3C" w14:textId="77777777" w:rsidR="00EF3D25" w:rsidRPr="00BC029C" w:rsidRDefault="00EF3D25" w:rsidP="008B67E0">
      <w:pPr>
        <w:spacing w:after="0" w:line="240" w:lineRule="auto"/>
        <w:contextualSpacing/>
        <w:rPr>
          <w:rFonts w:cstheme="minorHAnsi"/>
          <w:lang w:val="fr-FR"/>
        </w:rPr>
      </w:pPr>
      <w:proofErr w:type="gramStart"/>
      <w:r w:rsidRPr="00BC029C">
        <w:rPr>
          <w:rFonts w:cstheme="minorHAnsi"/>
          <w:lang w:val="fr-FR"/>
        </w:rPr>
        <w:t>Phone:</w:t>
      </w:r>
      <w:proofErr w:type="gramEnd"/>
      <w:r w:rsidRPr="00BC029C">
        <w:rPr>
          <w:rFonts w:cstheme="minorHAnsi"/>
          <w:lang w:val="fr-FR"/>
        </w:rPr>
        <w:t xml:space="preserve"> (601) 266-5411</w:t>
      </w:r>
    </w:p>
    <w:p w14:paraId="4ADDAA1D" w14:textId="77777777" w:rsidR="00EF3D25" w:rsidRPr="00BC029C" w:rsidRDefault="00EF3D25" w:rsidP="008B67E0">
      <w:pPr>
        <w:spacing w:after="0" w:line="240" w:lineRule="auto"/>
        <w:contextualSpacing/>
        <w:rPr>
          <w:rFonts w:cstheme="minorHAnsi"/>
          <w:lang w:val="fr-FR"/>
        </w:rPr>
      </w:pPr>
      <w:proofErr w:type="gramStart"/>
      <w:r w:rsidRPr="00BC029C">
        <w:rPr>
          <w:rFonts w:cstheme="minorHAnsi"/>
          <w:lang w:val="fr-FR"/>
        </w:rPr>
        <w:t>Fax:</w:t>
      </w:r>
      <w:proofErr w:type="gramEnd"/>
      <w:r w:rsidRPr="00BC029C">
        <w:rPr>
          <w:rFonts w:cstheme="minorHAnsi"/>
          <w:lang w:val="fr-FR"/>
        </w:rPr>
        <w:t xml:space="preserve"> (601) 266-5580</w:t>
      </w:r>
    </w:p>
    <w:p w14:paraId="34D3FDF7" w14:textId="77777777" w:rsidR="00EF3D25" w:rsidRPr="00BC029C" w:rsidRDefault="00EF3D25" w:rsidP="008B67E0">
      <w:pPr>
        <w:spacing w:after="0" w:line="240" w:lineRule="auto"/>
        <w:contextualSpacing/>
        <w:rPr>
          <w:rFonts w:cstheme="minorHAnsi"/>
          <w:lang w:val="fr-FR"/>
        </w:rPr>
      </w:pPr>
    </w:p>
    <w:p w14:paraId="43C2C7FE" w14:textId="77777777" w:rsidR="00EF3D25" w:rsidRPr="00BC029C" w:rsidRDefault="00EF3D25" w:rsidP="008B67E0">
      <w:pPr>
        <w:spacing w:after="0" w:line="240" w:lineRule="auto"/>
        <w:contextualSpacing/>
        <w:rPr>
          <w:rFonts w:cstheme="minorHAnsi"/>
        </w:rPr>
      </w:pPr>
      <w:r w:rsidRPr="00BC029C">
        <w:rPr>
          <w:rFonts w:cstheme="minorHAnsi"/>
        </w:rPr>
        <w:t xml:space="preserve">Cc: </w:t>
      </w:r>
    </w:p>
    <w:p w14:paraId="227F3E41" w14:textId="77777777" w:rsidR="00EF3D25" w:rsidRPr="00BC029C" w:rsidRDefault="00EF3D25" w:rsidP="008B67E0">
      <w:pPr>
        <w:spacing w:after="0" w:line="240" w:lineRule="auto"/>
        <w:contextualSpacing/>
        <w:rPr>
          <w:rFonts w:cstheme="minorHAnsi"/>
        </w:rPr>
      </w:pPr>
    </w:p>
    <w:p w14:paraId="06841B6F" w14:textId="16E3B031" w:rsidR="00EF3D25" w:rsidRPr="00BC029C" w:rsidRDefault="00100285" w:rsidP="008B67E0">
      <w:pPr>
        <w:spacing w:after="0" w:line="240" w:lineRule="auto"/>
        <w:contextualSpacing/>
        <w:rPr>
          <w:rFonts w:cstheme="minorHAnsi"/>
        </w:rPr>
      </w:pPr>
      <w:r w:rsidRPr="00BC029C">
        <w:rPr>
          <w:rFonts w:cstheme="minorHAnsi"/>
        </w:rPr>
        <w:t>Nicholas P. Maxwell</w:t>
      </w:r>
      <w:r w:rsidR="00EF3D25" w:rsidRPr="00BC029C">
        <w:rPr>
          <w:rFonts w:cstheme="minorHAnsi"/>
        </w:rPr>
        <w:t>, PhD</w:t>
      </w:r>
    </w:p>
    <w:p w14:paraId="151D204F" w14:textId="663AFDF2" w:rsidR="00EF3D25" w:rsidRPr="00BC029C" w:rsidRDefault="00BC029C" w:rsidP="008B67E0">
      <w:pPr>
        <w:spacing w:after="0" w:line="240" w:lineRule="auto"/>
        <w:contextualSpacing/>
        <w:rPr>
          <w:rFonts w:cstheme="minorHAnsi"/>
        </w:rPr>
      </w:pPr>
      <w:r>
        <w:rPr>
          <w:rFonts w:cstheme="minorHAnsi"/>
        </w:rPr>
        <w:t>Midwestern State University</w:t>
      </w:r>
    </w:p>
    <w:p w14:paraId="4F2C2824" w14:textId="77777777" w:rsidR="00100285" w:rsidRPr="00BC029C" w:rsidRDefault="00100285" w:rsidP="008B67E0">
      <w:pPr>
        <w:spacing w:after="0" w:line="240" w:lineRule="auto"/>
        <w:contextualSpacing/>
        <w:rPr>
          <w:rFonts w:cstheme="minorHAnsi"/>
        </w:rPr>
      </w:pPr>
    </w:p>
    <w:p w14:paraId="43E13865" w14:textId="294CEA79" w:rsidR="00100285" w:rsidRPr="00BC029C" w:rsidRDefault="00100285" w:rsidP="008B67E0">
      <w:pPr>
        <w:spacing w:after="0" w:line="240" w:lineRule="auto"/>
        <w:contextualSpacing/>
        <w:rPr>
          <w:rFonts w:cstheme="minorHAnsi"/>
        </w:rPr>
      </w:pPr>
      <w:r w:rsidRPr="00BC029C">
        <w:rPr>
          <w:rFonts w:cstheme="minorHAnsi"/>
        </w:rPr>
        <w:t>Emily Cates</w:t>
      </w:r>
    </w:p>
    <w:p w14:paraId="5A7850EB" w14:textId="5CF26D14" w:rsidR="00100285" w:rsidRPr="00BC029C" w:rsidRDefault="00100285" w:rsidP="008B67E0">
      <w:pPr>
        <w:spacing w:after="0" w:line="240" w:lineRule="auto"/>
        <w:contextualSpacing/>
        <w:rPr>
          <w:rFonts w:cstheme="minorHAnsi"/>
        </w:rPr>
      </w:pPr>
      <w:r w:rsidRPr="00BC029C">
        <w:rPr>
          <w:rFonts w:cstheme="minorHAnsi"/>
        </w:rPr>
        <w:t>The University of Southern Mississippi</w:t>
      </w:r>
    </w:p>
    <w:p w14:paraId="4E8B20E4" w14:textId="1B571B30" w:rsidR="00EF3D25" w:rsidRPr="00BC029C" w:rsidRDefault="00EF3D25" w:rsidP="008B67E0">
      <w:pPr>
        <w:spacing w:after="0"/>
        <w:rPr>
          <w:rFonts w:cstheme="minorHAnsi"/>
          <w:b/>
          <w:bCs/>
        </w:rPr>
      </w:pPr>
      <w:r w:rsidRPr="00BC029C">
        <w:rPr>
          <w:rFonts w:cstheme="minorHAnsi"/>
          <w:b/>
          <w:bCs/>
        </w:rPr>
        <w:br w:type="page"/>
      </w:r>
    </w:p>
    <w:p w14:paraId="210B552E" w14:textId="77777777" w:rsidR="00BC029C" w:rsidRPr="00BC029C" w:rsidRDefault="00BC029C" w:rsidP="00BC029C">
      <w:pPr>
        <w:rPr>
          <w:rFonts w:cstheme="minorHAnsi"/>
          <w:b/>
          <w:bCs/>
          <w:kern w:val="2"/>
          <w14:ligatures w14:val="standardContextual"/>
        </w:rPr>
      </w:pPr>
      <w:r w:rsidRPr="00BC029C">
        <w:rPr>
          <w:rFonts w:cstheme="minorHAnsi"/>
          <w:b/>
          <w:bCs/>
          <w:kern w:val="2"/>
          <w14:ligatures w14:val="standardContextual"/>
        </w:rPr>
        <w:lastRenderedPageBreak/>
        <w:t>Action Editor:</w:t>
      </w:r>
    </w:p>
    <w:p w14:paraId="4ACF7E95" w14:textId="168A648E" w:rsidR="00BC029C" w:rsidRDefault="00BC029C" w:rsidP="00BC029C">
      <w:pPr>
        <w:rPr>
          <w:rFonts w:cstheme="minorHAnsi"/>
          <w:kern w:val="2"/>
          <w14:ligatures w14:val="standardContextual"/>
        </w:rPr>
      </w:pPr>
      <w:r w:rsidRPr="00BC029C">
        <w:rPr>
          <w:rFonts w:cstheme="minorHAnsi"/>
          <w:kern w:val="2"/>
          <w14:ligatures w14:val="standardContextual"/>
        </w:rPr>
        <w:t>Dear Dr Huff,</w:t>
      </w:r>
      <w:r w:rsidRPr="00BC029C">
        <w:rPr>
          <w:rFonts w:cstheme="minorHAnsi"/>
          <w:kern w:val="2"/>
          <w14:ligatures w14:val="standardContextual"/>
        </w:rPr>
        <w:br/>
      </w:r>
      <w:r w:rsidRPr="00BC029C">
        <w:rPr>
          <w:rFonts w:cstheme="minorHAnsi"/>
          <w:kern w:val="2"/>
          <w14:ligatures w14:val="standardContextual"/>
        </w:rPr>
        <w:br/>
      </w:r>
      <w:r>
        <w:rPr>
          <w:rFonts w:cstheme="minorHAnsi"/>
          <w:kern w:val="2"/>
          <w14:ligatures w14:val="standardContextual"/>
        </w:rPr>
        <w:t>T</w:t>
      </w:r>
      <w:r w:rsidRPr="00BC029C">
        <w:rPr>
          <w:rFonts w:cstheme="minorHAnsi"/>
          <w:kern w:val="2"/>
          <w14:ligatures w14:val="standardContextual"/>
        </w:rPr>
        <w:t xml:space="preserve">hank you for submitting your manuscript, "Item-Specific and Relational Encoding are Effective at Reducing the Illusion of Competence", to our journal. I had hoped to secure two reviews from experts </w:t>
      </w:r>
      <w:proofErr w:type="gramStart"/>
      <w:r w:rsidRPr="00BC029C">
        <w:rPr>
          <w:rFonts w:cstheme="minorHAnsi"/>
          <w:kern w:val="2"/>
          <w14:ligatures w14:val="standardContextual"/>
        </w:rPr>
        <w:t>of</w:t>
      </w:r>
      <w:proofErr w:type="gramEnd"/>
      <w:r w:rsidRPr="00BC029C">
        <w:rPr>
          <w:rFonts w:cstheme="minorHAnsi"/>
          <w:kern w:val="2"/>
          <w14:ligatures w14:val="standardContextual"/>
        </w:rPr>
        <w:t xml:space="preserve"> your research area. So far, I have only received the one review that you find below, while I'm waiting for a second for way too long and a third reviewer just let me know that he or she cannot make it for personal reasons. Hence, I decided to base this action letter on the one review I have and on my own reading.</w:t>
      </w:r>
      <w:r w:rsidRPr="00BC029C">
        <w:rPr>
          <w:rFonts w:cstheme="minorHAnsi"/>
          <w:kern w:val="2"/>
          <w14:ligatures w14:val="standardContextual"/>
        </w:rPr>
        <w:br/>
      </w:r>
      <w:r w:rsidRPr="00BC029C">
        <w:rPr>
          <w:rFonts w:cstheme="minorHAnsi"/>
          <w:kern w:val="2"/>
          <w14:ligatures w14:val="standardContextual"/>
        </w:rPr>
        <w:br/>
        <w:t xml:space="preserve">As you will see, the referee is positively inclined towards the study and the manuscript but has quite a number of substantial objections. Objections that I share. In particular, the theoretical motivation for the study is underdeveloped, and the degree of novelty isn't clear from the overview. I think that the first point connects to another issue the reviewer raises, namely, the lack of structure in presenting the findings. If the theoretical frame </w:t>
      </w:r>
      <w:proofErr w:type="gramStart"/>
      <w:r w:rsidRPr="00BC029C">
        <w:rPr>
          <w:rFonts w:cstheme="minorHAnsi"/>
          <w:kern w:val="2"/>
          <w14:ligatures w14:val="standardContextual"/>
        </w:rPr>
        <w:t>would be</w:t>
      </w:r>
      <w:proofErr w:type="gramEnd"/>
      <w:r w:rsidRPr="00BC029C">
        <w:rPr>
          <w:rFonts w:cstheme="minorHAnsi"/>
          <w:kern w:val="2"/>
          <w14:ligatures w14:val="standardContextual"/>
        </w:rPr>
        <w:t xml:space="preserve"> tighter, the reader would have a better idea about which findings are more, which findings are less important. The referee and I feel that these issues can be addressed, the problems can be fixed. Therefore, I would like to invite a revision that convincingly addresses the remaining issues, together with a cover letter that explains how this was achieved. My plan would be to send the revision to the present reviewer, if possible.</w:t>
      </w:r>
      <w:r w:rsidRPr="00BC029C">
        <w:rPr>
          <w:rFonts w:cstheme="minorHAnsi"/>
          <w:kern w:val="2"/>
          <w14:ligatures w14:val="standardContextual"/>
        </w:rPr>
        <w:br/>
      </w:r>
    </w:p>
    <w:p w14:paraId="7F508603" w14:textId="15760E46" w:rsidR="00BC029C" w:rsidRDefault="00BC029C" w:rsidP="00BC029C">
      <w:pPr>
        <w:rPr>
          <w:rFonts w:cstheme="minorHAnsi"/>
          <w:kern w:val="2"/>
          <w14:ligatures w14:val="standardContextual"/>
        </w:rPr>
      </w:pPr>
      <w:r w:rsidRPr="00BC029C">
        <w:rPr>
          <w:rFonts w:cstheme="minorHAnsi"/>
          <w:b/>
          <w:bCs/>
          <w:i/>
          <w:iCs/>
          <w:kern w:val="2"/>
          <w14:ligatures w14:val="standardContextual"/>
        </w:rPr>
        <w:t>Response:</w:t>
      </w:r>
      <w:r>
        <w:rPr>
          <w:rFonts w:cstheme="minorHAnsi"/>
          <w:kern w:val="2"/>
          <w14:ligatures w14:val="standardContextual"/>
        </w:rPr>
        <w:t xml:space="preserve"> </w:t>
      </w:r>
      <w:r w:rsidR="0015071C">
        <w:rPr>
          <w:rFonts w:cstheme="minorHAnsi"/>
          <w:kern w:val="2"/>
          <w14:ligatures w14:val="standardContextual"/>
        </w:rPr>
        <w:t xml:space="preserve">We have revised our manuscript in accordance </w:t>
      </w:r>
      <w:r w:rsidR="008F3D1E">
        <w:rPr>
          <w:rFonts w:cstheme="minorHAnsi"/>
          <w:kern w:val="2"/>
          <w14:ligatures w14:val="standardContextual"/>
        </w:rPr>
        <w:t xml:space="preserve">with </w:t>
      </w:r>
      <w:r w:rsidR="0015071C">
        <w:rPr>
          <w:rFonts w:cstheme="minorHAnsi"/>
          <w:kern w:val="2"/>
          <w14:ligatures w14:val="standardContextual"/>
        </w:rPr>
        <w:t xml:space="preserve">our reviewer’s comments. In doing so, we have focused our revision on streamlining the Introduction, clarifying the rationale for this study, and simplifying our Results section. Regarding the Introduction, we have shortened our discussion of previous studies investigating JOL accuracy (pg. </w:t>
      </w:r>
      <w:r w:rsidR="0015071C" w:rsidRPr="0015071C">
        <w:rPr>
          <w:rFonts w:cstheme="minorHAnsi"/>
          <w:kern w:val="2"/>
          <w:highlight w:val="yellow"/>
          <w14:ligatures w14:val="standardContextual"/>
        </w:rPr>
        <w:t>xx</w:t>
      </w:r>
      <w:r w:rsidR="0015071C">
        <w:rPr>
          <w:rFonts w:cstheme="minorHAnsi"/>
          <w:kern w:val="2"/>
          <w14:ligatures w14:val="standardContextual"/>
        </w:rPr>
        <w:t xml:space="preserve">), reworked our discussion of LOP effects on pg. </w:t>
      </w:r>
      <w:r w:rsidR="0015071C" w:rsidRPr="0015071C">
        <w:rPr>
          <w:rFonts w:cstheme="minorHAnsi"/>
          <w:kern w:val="2"/>
          <w:highlight w:val="yellow"/>
          <w14:ligatures w14:val="standardContextual"/>
        </w:rPr>
        <w:t>xx</w:t>
      </w:r>
      <w:r w:rsidR="0015071C">
        <w:rPr>
          <w:rFonts w:cstheme="minorHAnsi"/>
          <w:kern w:val="2"/>
          <w14:ligatures w14:val="standardContextual"/>
        </w:rPr>
        <w:t xml:space="preserve"> to explain our rationale more clearly for using deep encoding tasks to reduce the illusion of competence, and have remove our discussion of calibration and resolution (pg. </w:t>
      </w:r>
      <w:r w:rsidR="0015071C" w:rsidRPr="0015071C">
        <w:rPr>
          <w:rFonts w:cstheme="minorHAnsi"/>
          <w:kern w:val="2"/>
          <w:highlight w:val="yellow"/>
          <w14:ligatures w14:val="standardContextual"/>
        </w:rPr>
        <w:t>XX</w:t>
      </w:r>
      <w:r w:rsidR="0015071C">
        <w:rPr>
          <w:rFonts w:cstheme="minorHAnsi"/>
          <w:kern w:val="2"/>
          <w14:ligatures w14:val="standardContextual"/>
        </w:rPr>
        <w:t xml:space="preserve"> of our initial submission</w:t>
      </w:r>
      <w:r w:rsidR="00057602">
        <w:rPr>
          <w:rFonts w:cstheme="minorHAnsi"/>
          <w:kern w:val="2"/>
          <w14:ligatures w14:val="standardContextual"/>
        </w:rPr>
        <w:t>; see our responses to Comments 1 and 2</w:t>
      </w:r>
      <w:r w:rsidR="0015071C">
        <w:rPr>
          <w:rFonts w:cstheme="minorHAnsi"/>
          <w:kern w:val="2"/>
          <w14:ligatures w14:val="standardContextual"/>
        </w:rPr>
        <w:t xml:space="preserve">). This </w:t>
      </w:r>
      <w:r w:rsidR="00360864">
        <w:rPr>
          <w:rFonts w:cstheme="minorHAnsi"/>
          <w:kern w:val="2"/>
          <w14:ligatures w14:val="standardContextual"/>
        </w:rPr>
        <w:t xml:space="preserve">portion of the Introduction </w:t>
      </w:r>
      <w:r w:rsidR="0015071C">
        <w:rPr>
          <w:rFonts w:cstheme="minorHAnsi"/>
          <w:kern w:val="2"/>
          <w14:ligatures w14:val="standardContextual"/>
        </w:rPr>
        <w:t xml:space="preserve">has subsequently been replaced with a new section which </w:t>
      </w:r>
      <w:r w:rsidR="00360864">
        <w:rPr>
          <w:rFonts w:cstheme="minorHAnsi"/>
          <w:kern w:val="2"/>
          <w14:ligatures w14:val="standardContextual"/>
        </w:rPr>
        <w:t>more clearly explains</w:t>
      </w:r>
      <w:r w:rsidR="0015071C">
        <w:rPr>
          <w:rFonts w:cstheme="minorHAnsi"/>
          <w:kern w:val="2"/>
          <w14:ligatures w14:val="standardContextual"/>
        </w:rPr>
        <w:t xml:space="preserve"> the motivation for the present study (see pg. </w:t>
      </w:r>
      <w:r w:rsidR="0015071C" w:rsidRPr="0015071C">
        <w:rPr>
          <w:rFonts w:cstheme="minorHAnsi"/>
          <w:kern w:val="2"/>
          <w:highlight w:val="yellow"/>
          <w14:ligatures w14:val="standardContextual"/>
        </w:rPr>
        <w:t>xx</w:t>
      </w:r>
      <w:r w:rsidR="0015071C">
        <w:rPr>
          <w:rFonts w:cstheme="minorHAnsi"/>
          <w:kern w:val="2"/>
          <w14:ligatures w14:val="standardContextual"/>
        </w:rPr>
        <w:t xml:space="preserve"> of our revision). </w:t>
      </w:r>
      <w:r w:rsidR="00057602">
        <w:rPr>
          <w:rFonts w:cstheme="minorHAnsi"/>
          <w:kern w:val="2"/>
          <w14:ligatures w14:val="standardContextual"/>
        </w:rPr>
        <w:t xml:space="preserve">In doing so, we believe that our revised Introduction more clearly communicates the rationale behind our study while highlighting the novel contributions of </w:t>
      </w:r>
      <w:r w:rsidR="00BB0C4E">
        <w:rPr>
          <w:rFonts w:cstheme="minorHAnsi"/>
          <w:kern w:val="2"/>
          <w14:ligatures w14:val="standardContextual"/>
        </w:rPr>
        <w:t>our study</w:t>
      </w:r>
      <w:r w:rsidR="00057602">
        <w:rPr>
          <w:rFonts w:cstheme="minorHAnsi"/>
          <w:kern w:val="2"/>
          <w14:ligatures w14:val="standardContextual"/>
        </w:rPr>
        <w:t>.</w:t>
      </w:r>
    </w:p>
    <w:p w14:paraId="1537EECD" w14:textId="092629A7" w:rsidR="00BC029C" w:rsidRPr="00BC029C" w:rsidRDefault="008F3D1E" w:rsidP="00BC029C">
      <w:pPr>
        <w:rPr>
          <w:rFonts w:cstheme="minorHAnsi"/>
          <w:kern w:val="2"/>
          <w14:ligatures w14:val="standardContextual"/>
        </w:rPr>
      </w:pPr>
      <w:r>
        <w:rPr>
          <w:rFonts w:cstheme="minorHAnsi"/>
          <w:kern w:val="2"/>
          <w14:ligatures w14:val="standardContextual"/>
        </w:rPr>
        <w:t>Concerning</w:t>
      </w:r>
      <w:r w:rsidR="00057602">
        <w:rPr>
          <w:rFonts w:cstheme="minorHAnsi"/>
          <w:kern w:val="2"/>
          <w14:ligatures w14:val="standardContextual"/>
        </w:rPr>
        <w:t xml:space="preserve"> our Results section, </w:t>
      </w:r>
      <w:r w:rsidR="00D960B5">
        <w:rPr>
          <w:rFonts w:cstheme="minorHAnsi"/>
          <w:kern w:val="2"/>
          <w14:ligatures w14:val="standardContextual"/>
        </w:rPr>
        <w:t>the</w:t>
      </w:r>
      <w:r w:rsidR="00057602">
        <w:rPr>
          <w:rFonts w:cstheme="minorHAnsi"/>
          <w:kern w:val="2"/>
          <w14:ligatures w14:val="standardContextual"/>
        </w:rPr>
        <w:t xml:space="preserve"> resolution analyses </w:t>
      </w:r>
      <w:r w:rsidR="00D960B5">
        <w:rPr>
          <w:rFonts w:cstheme="minorHAnsi"/>
          <w:kern w:val="2"/>
          <w14:ligatures w14:val="standardContextual"/>
        </w:rPr>
        <w:t>from Experiments 1 and 2 and</w:t>
      </w:r>
      <w:r w:rsidR="00057602">
        <w:rPr>
          <w:rFonts w:cstheme="minorHAnsi"/>
          <w:kern w:val="2"/>
          <w14:ligatures w14:val="standardContextual"/>
        </w:rPr>
        <w:t xml:space="preserve"> the cross-experimental analyses</w:t>
      </w:r>
      <w:r w:rsidR="00D960B5">
        <w:rPr>
          <w:rFonts w:cstheme="minorHAnsi"/>
          <w:kern w:val="2"/>
          <w14:ligatures w14:val="standardContextual"/>
        </w:rPr>
        <w:t xml:space="preserve"> that were initially reported on pg. </w:t>
      </w:r>
      <w:r w:rsidR="00D960B5" w:rsidRPr="00D960B5">
        <w:rPr>
          <w:rFonts w:cstheme="minorHAnsi"/>
          <w:kern w:val="2"/>
          <w:highlight w:val="yellow"/>
          <w14:ligatures w14:val="standardContextual"/>
        </w:rPr>
        <w:t>xx</w:t>
      </w:r>
      <w:r w:rsidR="00D960B5">
        <w:rPr>
          <w:rFonts w:cstheme="minorHAnsi"/>
          <w:kern w:val="2"/>
          <w14:ligatures w14:val="standardContextual"/>
        </w:rPr>
        <w:t xml:space="preserve"> of our initial submission have been relegated to the Appendix (pg. </w:t>
      </w:r>
      <w:r w:rsidR="00D960B5" w:rsidRPr="00D960B5">
        <w:rPr>
          <w:rFonts w:cstheme="minorHAnsi"/>
          <w:kern w:val="2"/>
          <w:highlight w:val="yellow"/>
          <w14:ligatures w14:val="standardContextual"/>
        </w:rPr>
        <w:t>xx</w:t>
      </w:r>
      <w:r w:rsidR="00D960B5">
        <w:rPr>
          <w:rFonts w:cstheme="minorHAnsi"/>
          <w:kern w:val="2"/>
          <w14:ligatures w14:val="standardContextual"/>
        </w:rPr>
        <w:t>; please see our response to Comment 5)</w:t>
      </w:r>
      <w:r w:rsidR="00057602">
        <w:rPr>
          <w:rFonts w:cstheme="minorHAnsi"/>
          <w:kern w:val="2"/>
          <w14:ligatures w14:val="standardContextual"/>
        </w:rPr>
        <w:t xml:space="preserve">. </w:t>
      </w:r>
      <w:r w:rsidR="00D960B5">
        <w:rPr>
          <w:rFonts w:cstheme="minorHAnsi"/>
          <w:kern w:val="2"/>
          <w14:ligatures w14:val="standardContextual"/>
        </w:rPr>
        <w:t>This change</w:t>
      </w:r>
      <w:r w:rsidR="00057602">
        <w:rPr>
          <w:rFonts w:cstheme="minorHAnsi"/>
          <w:kern w:val="2"/>
          <w14:ligatures w14:val="standardContextual"/>
        </w:rPr>
        <w:t xml:space="preserve"> </w:t>
      </w:r>
      <w:r w:rsidR="00D960B5">
        <w:rPr>
          <w:rFonts w:cstheme="minorHAnsi"/>
          <w:kern w:val="2"/>
          <w14:ligatures w14:val="standardContextual"/>
        </w:rPr>
        <w:t xml:space="preserve">allowed us to focus each results section specifically on changes to the illusion of competence, given that this effect is typically discussed in terms of calibration rather than resolution (e.g., Koriat &amp; Bjork, 2005; Maxwell &amp; Huff, 2021, etc.). However, by </w:t>
      </w:r>
      <w:r w:rsidR="00CE132A">
        <w:rPr>
          <w:rFonts w:cstheme="minorHAnsi"/>
          <w:kern w:val="2"/>
          <w14:ligatures w14:val="standardContextual"/>
        </w:rPr>
        <w:t>moving the resolution and cross-experimental</w:t>
      </w:r>
      <w:r w:rsidR="00D960B5">
        <w:rPr>
          <w:rFonts w:cstheme="minorHAnsi"/>
          <w:kern w:val="2"/>
          <w14:ligatures w14:val="standardContextual"/>
        </w:rPr>
        <w:t xml:space="preserve"> analyses to the Appendix, they are still available for interested </w:t>
      </w:r>
      <w:commentRangeStart w:id="0"/>
      <w:commentRangeStart w:id="1"/>
      <w:r w:rsidR="00D960B5">
        <w:rPr>
          <w:rFonts w:cstheme="minorHAnsi"/>
          <w:kern w:val="2"/>
          <w14:ligatures w14:val="standardContextual"/>
        </w:rPr>
        <w:t>readers</w:t>
      </w:r>
      <w:commentRangeEnd w:id="0"/>
      <w:r w:rsidR="004D7398">
        <w:rPr>
          <w:rStyle w:val="CommentReference"/>
        </w:rPr>
        <w:commentReference w:id="0"/>
      </w:r>
      <w:commentRangeEnd w:id="1"/>
      <w:r w:rsidR="00FE6330">
        <w:rPr>
          <w:rStyle w:val="CommentReference"/>
        </w:rPr>
        <w:commentReference w:id="1"/>
      </w:r>
      <w:r w:rsidR="00D960B5">
        <w:rPr>
          <w:rFonts w:cstheme="minorHAnsi"/>
          <w:kern w:val="2"/>
          <w14:ligatures w14:val="standardContextual"/>
        </w:rPr>
        <w:t>.</w:t>
      </w:r>
      <w:r w:rsidR="00FE6330">
        <w:rPr>
          <w:rFonts w:cstheme="minorHAnsi"/>
          <w:kern w:val="2"/>
          <w14:ligatures w14:val="standardContextual"/>
        </w:rPr>
        <w:t xml:space="preserve"> Finally, these changes also addressed potential issues regarding length, as they removed </w:t>
      </w:r>
      <w:r w:rsidR="00FE6330" w:rsidRPr="00FE6330">
        <w:rPr>
          <w:rFonts w:cstheme="minorHAnsi"/>
          <w:kern w:val="2"/>
          <w:highlight w:val="yellow"/>
          <w14:ligatures w14:val="standardContextual"/>
        </w:rPr>
        <w:t>xx</w:t>
      </w:r>
      <w:r w:rsidR="00FE6330">
        <w:rPr>
          <w:rFonts w:cstheme="minorHAnsi"/>
          <w:kern w:val="2"/>
          <w14:ligatures w14:val="standardContextual"/>
        </w:rPr>
        <w:t xml:space="preserve"> pages from the main body of the manuscript.</w:t>
      </w:r>
    </w:p>
    <w:p w14:paraId="1DD0EBB1" w14:textId="77777777" w:rsidR="00BC029C" w:rsidRPr="00BC029C" w:rsidRDefault="00BC029C" w:rsidP="00BC029C">
      <w:pPr>
        <w:rPr>
          <w:rFonts w:cstheme="minorHAnsi"/>
          <w:b/>
          <w:bCs/>
          <w:kern w:val="2"/>
          <w14:ligatures w14:val="standardContextual"/>
        </w:rPr>
      </w:pPr>
      <w:r w:rsidRPr="00BC029C">
        <w:rPr>
          <w:rFonts w:cstheme="minorHAnsi"/>
          <w:b/>
          <w:bCs/>
          <w:kern w:val="2"/>
          <w14:ligatures w14:val="standardContextual"/>
        </w:rPr>
        <w:t>Reviewer 1:</w:t>
      </w:r>
    </w:p>
    <w:p w14:paraId="72EEA822" w14:textId="77777777" w:rsidR="00BC029C" w:rsidRPr="00BC029C" w:rsidRDefault="00BC029C" w:rsidP="00BC029C">
      <w:pPr>
        <w:rPr>
          <w:rFonts w:cstheme="minorHAnsi"/>
          <w:kern w:val="2"/>
          <w14:ligatures w14:val="standardContextual"/>
        </w:rPr>
      </w:pPr>
      <w:r w:rsidRPr="00BC029C">
        <w:rPr>
          <w:rFonts w:cstheme="minorHAnsi"/>
          <w:kern w:val="2"/>
          <w14:ligatures w14:val="standardContextual"/>
        </w:rPr>
        <w:t xml:space="preserve">The present studies examined the illusion of competence, when it occurs, and how to reduce it. The researchers tested how item-specific and relational processing tasks affected cued recall performance, JOLs, metacognitive calibration, and metacognitive resolution compared to read-only studying. The </w:t>
      </w:r>
      <w:r w:rsidRPr="00BC029C">
        <w:rPr>
          <w:rFonts w:cstheme="minorHAnsi"/>
          <w:kern w:val="2"/>
          <w14:ligatures w14:val="standardContextual"/>
        </w:rPr>
        <w:lastRenderedPageBreak/>
        <w:t>learning materials were 4 different types of word pairs: unrelated, strong forward association, strong backward association, and symmetric. The results were largely consistent across both experiments. Among backward and symmetrical pairs, the illusion of competence emerged in read-only study condition and was reduced or eliminated when participants studied with relational or item-specific processing. The improvements in calibration can largely be attributed to improvements in recall, not changes in JOLs. And although calibration improved with relational and item-specific processing, resolution decreased.</w:t>
      </w:r>
    </w:p>
    <w:p w14:paraId="48B52174" w14:textId="77777777" w:rsidR="00BC029C" w:rsidRPr="00BC029C" w:rsidRDefault="00BC029C" w:rsidP="00BC029C">
      <w:pPr>
        <w:spacing w:after="0" w:line="240" w:lineRule="auto"/>
        <w:ind w:left="720"/>
        <w:contextualSpacing/>
        <w:rPr>
          <w:rFonts w:cstheme="minorHAnsi"/>
        </w:rPr>
      </w:pPr>
    </w:p>
    <w:p w14:paraId="67D137C7" w14:textId="77777777" w:rsidR="00BC029C" w:rsidRPr="00BC029C" w:rsidRDefault="00BC029C" w:rsidP="00BC029C">
      <w:pPr>
        <w:rPr>
          <w:rFonts w:cstheme="minorHAnsi"/>
          <w:kern w:val="2"/>
          <w14:ligatures w14:val="standardContextual"/>
        </w:rPr>
      </w:pPr>
      <w:r w:rsidRPr="00BC029C">
        <w:rPr>
          <w:rFonts w:cstheme="minorHAnsi"/>
          <w:kern w:val="2"/>
          <w14:ligatures w14:val="standardContextual"/>
        </w:rPr>
        <w:t xml:space="preserve">This paper is a revision of an earlier submission. This new version is greatly strengthened by the addition of Ex. 2, which replicated Ex. 1 and found a highly similar pattern of results. Ex. 2 also used a think-aloud protocol during the study phase to ensure that the item-specific and relational processing instructions successfully affected how participants encoded the pairs. I also commend the authors for providing such detailed analyses (JOLs, recall, calibration, resolution, and cross-experimental). Despite these improvements to the manuscript, I have several concerns that temper my enthusiasm for the manuscript and its publication in its current form. I believe these issues could be addressed </w:t>
      </w:r>
      <w:proofErr w:type="gramStart"/>
      <w:r w:rsidRPr="00BC029C">
        <w:rPr>
          <w:rFonts w:cstheme="minorHAnsi"/>
          <w:kern w:val="2"/>
          <w14:ligatures w14:val="standardContextual"/>
        </w:rPr>
        <w:t>with</w:t>
      </w:r>
      <w:proofErr w:type="gramEnd"/>
      <w:r w:rsidRPr="00BC029C">
        <w:rPr>
          <w:rFonts w:cstheme="minorHAnsi"/>
          <w:kern w:val="2"/>
          <w14:ligatures w14:val="standardContextual"/>
        </w:rPr>
        <w:t xml:space="preserve"> writing, though, and would not require additional data because the Ex. 1 and 2 were carefully designed. I hope the authors find some of these comments helpful and I wish them the best of luck in pursuing this work.</w:t>
      </w:r>
    </w:p>
    <w:p w14:paraId="6055C8EC" w14:textId="77777777" w:rsidR="00BC029C" w:rsidRPr="00BC029C" w:rsidRDefault="00BC029C" w:rsidP="00BC029C">
      <w:pPr>
        <w:rPr>
          <w:rFonts w:cstheme="minorHAnsi"/>
          <w:kern w:val="2"/>
          <w14:ligatures w14:val="standardContextual"/>
        </w:rPr>
      </w:pPr>
    </w:p>
    <w:p w14:paraId="5609FAB2" w14:textId="77777777" w:rsidR="00BC029C" w:rsidRPr="00BC029C" w:rsidRDefault="00BC029C" w:rsidP="00BC029C">
      <w:pPr>
        <w:rPr>
          <w:rFonts w:cstheme="minorHAnsi"/>
          <w:b/>
          <w:bCs/>
          <w:kern w:val="2"/>
          <w14:ligatures w14:val="standardContextual"/>
        </w:rPr>
      </w:pPr>
      <w:r w:rsidRPr="00BC029C">
        <w:rPr>
          <w:rFonts w:cstheme="minorHAnsi"/>
          <w:b/>
          <w:bCs/>
          <w:kern w:val="2"/>
          <w14:ligatures w14:val="standardContextual"/>
        </w:rPr>
        <w:t>Comments – Theoretical Motivation</w:t>
      </w:r>
    </w:p>
    <w:p w14:paraId="57E36D42" w14:textId="77777777" w:rsidR="00BC029C" w:rsidRPr="00BC029C" w:rsidRDefault="00BC029C" w:rsidP="00BC029C">
      <w:pPr>
        <w:rPr>
          <w:rFonts w:cstheme="minorHAnsi"/>
          <w:kern w:val="2"/>
          <w14:ligatures w14:val="standardContextual"/>
        </w:rPr>
      </w:pPr>
      <w:r w:rsidRPr="00BC029C">
        <w:rPr>
          <w:rFonts w:cstheme="minorHAnsi"/>
          <w:kern w:val="2"/>
          <w14:ligatures w14:val="standardContextual"/>
        </w:rPr>
        <w:t>One of my biggest critiques is that I struggled to understand the theoretical motivation for the studies. As a result, it was difficult to conclude how the results meaningfully advanced the field’s understanding of associative learning and metacognitive monitoring. Below are some questions/suggestions relevant to this point.</w:t>
      </w:r>
    </w:p>
    <w:p w14:paraId="4AE35AB6" w14:textId="77777777" w:rsidR="00BC029C" w:rsidRDefault="00BC029C" w:rsidP="00BC029C">
      <w:pPr>
        <w:rPr>
          <w:rFonts w:cstheme="minorHAnsi"/>
          <w:kern w:val="2"/>
          <w14:ligatures w14:val="standardContextual"/>
        </w:rPr>
      </w:pPr>
      <w:r w:rsidRPr="00BC029C">
        <w:rPr>
          <w:rFonts w:cstheme="minorHAnsi"/>
          <w:b/>
          <w:bCs/>
          <w:kern w:val="2"/>
          <w14:ligatures w14:val="standardContextual"/>
        </w:rPr>
        <w:t>Comment 1:</w:t>
      </w:r>
      <w:r w:rsidRPr="00BC029C">
        <w:rPr>
          <w:rFonts w:cstheme="minorHAnsi"/>
          <w:kern w:val="2"/>
          <w14:ligatures w14:val="standardContextual"/>
        </w:rPr>
        <w:t xml:space="preserve"> Theoretical Motivation for the Study: The stated goal of the studies was to test “whether encoding tasks that emphasize the shared or distinctive characteristics of the word pairs through relational and item-specific encoding tasks, respectively, can improve the predictive accuracy of JOLs” (p. 4). Similarly, the study was interested in “investigating how item-specific/relational encoding processes influence the relationship between JOLs and recall” (p. 10). I was left wondering, though, why we want to investigate this. I think part of the problem is that the research is framed in terms of researching cue-target relations. Indeed, the first sub-header in the Intro is “The Effect of Cue-Target Relations on JOL Accuracy.” As a result, the Intro left the impression that the goal was to see what happens when you combine popular paradigms (e.g., LOP) and materials (e.g., forward vs. backward pairs), rather than how these paradigms and materials can be used to investigate specific questions about memory and metamemory processes. This is not to say there isn’t an important research question being addressed here. The Intro just needs to be adjusted to better highlight the deeper theoretical questions/hypotheses being tested about the Illusion of Competence? </w:t>
      </w:r>
    </w:p>
    <w:p w14:paraId="18A1A122" w14:textId="1D3EECA6" w:rsidR="000B72A3" w:rsidRDefault="009C2305" w:rsidP="00BC029C">
      <w:pPr>
        <w:rPr>
          <w:rFonts w:cstheme="minorHAnsi"/>
          <w:kern w:val="2"/>
          <w14:ligatures w14:val="standardContextual"/>
        </w:rPr>
      </w:pPr>
      <w:r w:rsidRPr="009C2305">
        <w:rPr>
          <w:rFonts w:cstheme="minorHAnsi"/>
          <w:b/>
          <w:bCs/>
          <w:i/>
          <w:iCs/>
          <w:kern w:val="2"/>
          <w14:ligatures w14:val="standardContextual"/>
        </w:rPr>
        <w:t>Respons</w:t>
      </w:r>
      <w:r w:rsidRPr="00A406A9">
        <w:rPr>
          <w:rFonts w:cstheme="minorHAnsi"/>
          <w:b/>
          <w:bCs/>
          <w:i/>
          <w:iCs/>
          <w:kern w:val="2"/>
          <w14:ligatures w14:val="standardContextual"/>
        </w:rPr>
        <w:t>e:</w:t>
      </w:r>
      <w:r>
        <w:rPr>
          <w:rFonts w:cstheme="minorHAnsi"/>
          <w:kern w:val="2"/>
          <w14:ligatures w14:val="standardContextual"/>
        </w:rPr>
        <w:t xml:space="preserve"> Thank you for taking the time to review our manuscript. </w:t>
      </w:r>
      <w:r w:rsidR="00BB0C4E">
        <w:rPr>
          <w:rFonts w:cstheme="minorHAnsi"/>
          <w:kern w:val="2"/>
          <w14:ligatures w14:val="standardContextual"/>
        </w:rPr>
        <w:t>In o</w:t>
      </w:r>
      <w:r>
        <w:rPr>
          <w:rFonts w:cstheme="minorHAnsi"/>
          <w:kern w:val="2"/>
          <w14:ligatures w14:val="standardContextual"/>
        </w:rPr>
        <w:t>ur previous submission</w:t>
      </w:r>
      <w:r w:rsidR="00BB0C4E">
        <w:rPr>
          <w:rFonts w:cstheme="minorHAnsi"/>
          <w:kern w:val="2"/>
          <w14:ligatures w14:val="standardContextual"/>
        </w:rPr>
        <w:t>, we</w:t>
      </w:r>
      <w:r>
        <w:rPr>
          <w:rFonts w:cstheme="minorHAnsi"/>
          <w:kern w:val="2"/>
          <w14:ligatures w14:val="standardContextual"/>
        </w:rPr>
        <w:t xml:space="preserve"> included a </w:t>
      </w:r>
      <w:r w:rsidR="000B72A3">
        <w:rPr>
          <w:rFonts w:cstheme="minorHAnsi"/>
          <w:kern w:val="2"/>
          <w14:ligatures w14:val="standardContextual"/>
        </w:rPr>
        <w:t xml:space="preserve">lengthy </w:t>
      </w:r>
      <w:r>
        <w:rPr>
          <w:rFonts w:cstheme="minorHAnsi"/>
          <w:kern w:val="2"/>
          <w14:ligatures w14:val="standardContextual"/>
        </w:rPr>
        <w:t xml:space="preserve">discussion of </w:t>
      </w:r>
      <w:r w:rsidR="000B72A3">
        <w:rPr>
          <w:rFonts w:cstheme="minorHAnsi"/>
          <w:kern w:val="2"/>
          <w14:ligatures w14:val="standardContextual"/>
        </w:rPr>
        <w:t>cue-target relations in the Introduction, given that associative direction (i.e., forward vs. backward associations) is a driving factor behind the illusion of competence.</w:t>
      </w:r>
      <w:r w:rsidR="00BB0C4E">
        <w:rPr>
          <w:rFonts w:cstheme="minorHAnsi"/>
          <w:kern w:val="2"/>
          <w14:ligatures w14:val="standardContextual"/>
        </w:rPr>
        <w:t xml:space="preserve"> As a result, we reasoned that a discussion of the effects of cue-target relations and, specifically, associative direction on JOLs was warranted.</w:t>
      </w:r>
    </w:p>
    <w:p w14:paraId="0E06D3B4" w14:textId="759F4723" w:rsidR="000B72A3" w:rsidRPr="00BC029C" w:rsidRDefault="00BB0C4E" w:rsidP="00BC029C">
      <w:pPr>
        <w:rPr>
          <w:rFonts w:cstheme="minorHAnsi"/>
          <w:kern w:val="2"/>
          <w14:ligatures w14:val="standardContextual"/>
        </w:rPr>
      </w:pPr>
      <w:r>
        <w:rPr>
          <w:rFonts w:cstheme="minorHAnsi"/>
          <w:kern w:val="2"/>
          <w14:ligatures w14:val="standardContextual"/>
        </w:rPr>
        <w:lastRenderedPageBreak/>
        <w:t xml:space="preserve">However, we agree that the Introduction in our previous submission was lengthy given the number of topics it spanned. As a result, our Introduction now focuses </w:t>
      </w:r>
      <w:r w:rsidR="000B72A3">
        <w:rPr>
          <w:rFonts w:cstheme="minorHAnsi"/>
          <w:kern w:val="2"/>
          <w14:ligatures w14:val="standardContextual"/>
        </w:rPr>
        <w:t xml:space="preserve">less on cue-target relations </w:t>
      </w:r>
      <w:r>
        <w:rPr>
          <w:rFonts w:cstheme="minorHAnsi"/>
          <w:kern w:val="2"/>
          <w14:ligatures w14:val="standardContextual"/>
        </w:rPr>
        <w:t>and instead</w:t>
      </w:r>
      <w:r w:rsidR="000B72A3">
        <w:rPr>
          <w:rFonts w:cstheme="minorHAnsi"/>
          <w:kern w:val="2"/>
          <w14:ligatures w14:val="standardContextual"/>
        </w:rPr>
        <w:t xml:space="preserve"> </w:t>
      </w:r>
      <w:r>
        <w:rPr>
          <w:rFonts w:cstheme="minorHAnsi"/>
          <w:kern w:val="2"/>
          <w14:ligatures w14:val="standardContextual"/>
        </w:rPr>
        <w:t xml:space="preserve">focuses more on </w:t>
      </w:r>
      <w:r w:rsidR="00A406A9">
        <w:rPr>
          <w:rFonts w:cstheme="minorHAnsi"/>
          <w:kern w:val="2"/>
          <w14:ligatures w14:val="standardContextual"/>
        </w:rPr>
        <w:t>metacognitive illusions, the illusion of competence</w:t>
      </w:r>
      <w:r>
        <w:rPr>
          <w:rFonts w:cstheme="minorHAnsi"/>
          <w:kern w:val="2"/>
          <w14:ligatures w14:val="standardContextual"/>
        </w:rPr>
        <w:t>, and previous research which as attempted to mitigate this effect.</w:t>
      </w:r>
      <w:r w:rsidR="00A406A9">
        <w:rPr>
          <w:rFonts w:cstheme="minorHAnsi"/>
          <w:kern w:val="2"/>
          <w14:ligatures w14:val="standardContextual"/>
        </w:rPr>
        <w:t xml:space="preserve"> In doing so, we have updated the first section heading (pg. </w:t>
      </w:r>
      <w:r w:rsidR="00A406A9" w:rsidRPr="00BB0C4E">
        <w:rPr>
          <w:rFonts w:cstheme="minorHAnsi"/>
          <w:kern w:val="2"/>
          <w:highlight w:val="yellow"/>
          <w14:ligatures w14:val="standardContextual"/>
        </w:rPr>
        <w:t>4</w:t>
      </w:r>
      <w:r w:rsidR="00A406A9">
        <w:rPr>
          <w:rFonts w:cstheme="minorHAnsi"/>
          <w:kern w:val="2"/>
          <w14:ligatures w14:val="standardContextual"/>
        </w:rPr>
        <w:t>) to read “The Illusion of Competence”</w:t>
      </w:r>
      <w:r>
        <w:rPr>
          <w:rFonts w:cstheme="minorHAnsi"/>
          <w:kern w:val="2"/>
          <w14:ligatures w14:val="standardContextual"/>
        </w:rPr>
        <w:t>, which reflects the change in focus for this section.</w:t>
      </w:r>
      <w:r w:rsidR="00A406A9">
        <w:rPr>
          <w:rFonts w:cstheme="minorHAnsi"/>
          <w:kern w:val="2"/>
          <w14:ligatures w14:val="standardContextual"/>
        </w:rPr>
        <w:t xml:space="preserve"> We have also reframed the first two paragraphs of this section (pgs. </w:t>
      </w:r>
      <w:r w:rsidR="00A406A9" w:rsidRPr="00BB0C4E">
        <w:rPr>
          <w:rFonts w:cstheme="minorHAnsi"/>
          <w:kern w:val="2"/>
          <w:highlight w:val="yellow"/>
          <w14:ligatures w14:val="standardContextual"/>
        </w:rPr>
        <w:t>4</w:t>
      </w:r>
      <w:r w:rsidR="00A406A9">
        <w:rPr>
          <w:rFonts w:cstheme="minorHAnsi"/>
          <w:kern w:val="2"/>
          <w14:ligatures w14:val="standardContextual"/>
        </w:rPr>
        <w:t xml:space="preserve"> and </w:t>
      </w:r>
      <w:r w:rsidR="00A406A9" w:rsidRPr="00BB0C4E">
        <w:rPr>
          <w:rFonts w:cstheme="minorHAnsi"/>
          <w:kern w:val="2"/>
          <w:highlight w:val="yellow"/>
          <w14:ligatures w14:val="standardContextual"/>
        </w:rPr>
        <w:t>5</w:t>
      </w:r>
      <w:r w:rsidR="00A406A9">
        <w:rPr>
          <w:rFonts w:cstheme="minorHAnsi"/>
          <w:kern w:val="2"/>
          <w14:ligatures w14:val="standardContextual"/>
        </w:rPr>
        <w:t xml:space="preserve">) to introduce the illusion of competence, with the discussion of cue-target relations </w:t>
      </w:r>
      <w:r>
        <w:rPr>
          <w:rFonts w:cstheme="minorHAnsi"/>
          <w:kern w:val="2"/>
          <w14:ligatures w14:val="standardContextual"/>
        </w:rPr>
        <w:t xml:space="preserve">now </w:t>
      </w:r>
      <w:r w:rsidR="00A406A9">
        <w:rPr>
          <w:rFonts w:cstheme="minorHAnsi"/>
          <w:kern w:val="2"/>
          <w14:ligatures w14:val="standardContextual"/>
        </w:rPr>
        <w:t xml:space="preserve">limited to describing how different types of </w:t>
      </w:r>
      <w:r>
        <w:rPr>
          <w:rFonts w:cstheme="minorHAnsi"/>
          <w:kern w:val="2"/>
          <w14:ligatures w14:val="standardContextual"/>
        </w:rPr>
        <w:t xml:space="preserve">cue-target </w:t>
      </w:r>
      <w:r w:rsidR="00A406A9">
        <w:rPr>
          <w:rFonts w:cstheme="minorHAnsi"/>
          <w:kern w:val="2"/>
          <w14:ligatures w14:val="standardContextual"/>
        </w:rPr>
        <w:t xml:space="preserve">relations affect the correspondence between JOLs and recall, thus producing the illusion of competence </w:t>
      </w:r>
      <w:r>
        <w:rPr>
          <w:rFonts w:cstheme="minorHAnsi"/>
          <w:kern w:val="2"/>
          <w14:ligatures w14:val="standardContextual"/>
        </w:rPr>
        <w:t>(i.e., differences in JOL accuracy for forward vs. backward cue-target pairs).</w:t>
      </w:r>
    </w:p>
    <w:p w14:paraId="0F1BDAE0" w14:textId="77777777" w:rsidR="00BC029C" w:rsidRPr="00BC029C" w:rsidRDefault="00BC029C" w:rsidP="00BC029C">
      <w:pPr>
        <w:spacing w:after="0" w:line="240" w:lineRule="auto"/>
        <w:ind w:left="360"/>
        <w:contextualSpacing/>
        <w:rPr>
          <w:rFonts w:cstheme="minorHAnsi"/>
        </w:rPr>
      </w:pPr>
    </w:p>
    <w:p w14:paraId="3AA88649" w14:textId="77777777" w:rsidR="00BC029C" w:rsidRPr="00BC029C" w:rsidRDefault="00BC029C" w:rsidP="00BC029C">
      <w:pPr>
        <w:rPr>
          <w:rFonts w:cstheme="minorHAnsi"/>
          <w:kern w:val="2"/>
          <w14:ligatures w14:val="standardContextual"/>
        </w:rPr>
      </w:pPr>
      <w:r w:rsidRPr="00BC029C">
        <w:rPr>
          <w:rFonts w:cstheme="minorHAnsi"/>
          <w:b/>
          <w:bCs/>
          <w:kern w:val="2"/>
          <w14:ligatures w14:val="standardContextual"/>
        </w:rPr>
        <w:t>Comment 2:</w:t>
      </w:r>
      <w:r w:rsidRPr="00BC029C">
        <w:rPr>
          <w:rFonts w:cstheme="minorHAnsi"/>
          <w:kern w:val="2"/>
          <w14:ligatures w14:val="standardContextual"/>
        </w:rPr>
        <w:t xml:space="preserve"> Organization of the Intro: For the most part, the Intro does a nice job of summarizing prior research. Even though the writing was relatively clear, I struggled keeping track of how the present experiments were similar to and different from this prior research. I was having a hard time figuring out what the reported experiments did that prior studies have done, and what was new. I think the issue was mostly that there were just so many topics covered in the Introduction: predictions vs. post-dictions, calibration vs. resolution, levels of processing, item-specific vs. relational encoding, generation, timing of JOLs, JOL reactivity, experimenter vs. self-paced studying, cued recall vs. recognition, calibration plots, and more. I’m wondering if the Intro could be reorganized and streamlined to </w:t>
      </w:r>
      <w:proofErr w:type="gramStart"/>
      <w:r w:rsidRPr="00BC029C">
        <w:rPr>
          <w:rFonts w:cstheme="minorHAnsi"/>
          <w:kern w:val="2"/>
          <w14:ligatures w14:val="standardContextual"/>
        </w:rPr>
        <w:t>more clearly address what prior research</w:t>
      </w:r>
      <w:proofErr w:type="gramEnd"/>
      <w:r w:rsidRPr="00BC029C">
        <w:rPr>
          <w:rFonts w:cstheme="minorHAnsi"/>
          <w:kern w:val="2"/>
          <w14:ligatures w14:val="standardContextual"/>
        </w:rPr>
        <w:t xml:space="preserve"> has done, what was missing from that research/what open questions remain, and how the reported experiments extend prior research to address these gaps in the literature.</w:t>
      </w:r>
    </w:p>
    <w:p w14:paraId="6E348039" w14:textId="6D573A49" w:rsidR="00BC029C" w:rsidRDefault="00BC029C" w:rsidP="00BC029C">
      <w:pPr>
        <w:rPr>
          <w:rFonts w:cstheme="minorHAnsi"/>
          <w:kern w:val="2"/>
          <w14:ligatures w14:val="standardContextual"/>
        </w:rPr>
      </w:pPr>
      <w:r w:rsidRPr="00A406A9">
        <w:rPr>
          <w:rFonts w:cstheme="minorHAnsi"/>
          <w:b/>
          <w:bCs/>
          <w:i/>
          <w:iCs/>
          <w:kern w:val="2"/>
          <w14:ligatures w14:val="standardContextual"/>
        </w:rPr>
        <w:t xml:space="preserve"> </w:t>
      </w:r>
      <w:r w:rsidR="00A406A9" w:rsidRPr="00A406A9">
        <w:rPr>
          <w:rFonts w:cstheme="minorHAnsi"/>
          <w:b/>
          <w:bCs/>
          <w:i/>
          <w:iCs/>
          <w:kern w:val="2"/>
          <w14:ligatures w14:val="standardContextual"/>
        </w:rPr>
        <w:t>Response:</w:t>
      </w:r>
      <w:r w:rsidR="00A406A9">
        <w:rPr>
          <w:rFonts w:cstheme="minorHAnsi"/>
          <w:kern w:val="2"/>
          <w14:ligatures w14:val="standardContextual"/>
        </w:rPr>
        <w:t xml:space="preserve"> </w:t>
      </w:r>
      <w:r w:rsidR="006A6D59">
        <w:rPr>
          <w:rFonts w:cstheme="minorHAnsi"/>
          <w:kern w:val="2"/>
          <w14:ligatures w14:val="standardContextual"/>
        </w:rPr>
        <w:t xml:space="preserve">We appreciate your feedback. </w:t>
      </w:r>
      <w:r w:rsidR="00A90AF9">
        <w:rPr>
          <w:rFonts w:cstheme="minorHAnsi"/>
          <w:kern w:val="2"/>
          <w14:ligatures w14:val="standardContextual"/>
        </w:rPr>
        <w:t>To</w:t>
      </w:r>
      <w:r w:rsidR="006A6D59">
        <w:rPr>
          <w:rFonts w:cstheme="minorHAnsi"/>
          <w:kern w:val="2"/>
          <w14:ligatures w14:val="standardContextual"/>
        </w:rPr>
        <w:t xml:space="preserve"> be comprehensive, our Introduction included a detailed overview of previous research assessing the accuracy of JOLs.</w:t>
      </w:r>
      <w:r w:rsidR="00BB0C4E">
        <w:rPr>
          <w:rFonts w:cstheme="minorHAnsi"/>
          <w:kern w:val="2"/>
          <w14:ligatures w14:val="standardContextual"/>
        </w:rPr>
        <w:t xml:space="preserve"> </w:t>
      </w:r>
      <w:r w:rsidR="006A6D59">
        <w:rPr>
          <w:rFonts w:cstheme="minorHAnsi"/>
          <w:kern w:val="2"/>
          <w14:ligatures w14:val="standardContextual"/>
        </w:rPr>
        <w:t xml:space="preserve">Starting on pg. </w:t>
      </w:r>
      <w:r w:rsidR="006A6D59" w:rsidRPr="00BB0C4E">
        <w:rPr>
          <w:rFonts w:cstheme="minorHAnsi"/>
          <w:kern w:val="2"/>
          <w:highlight w:val="yellow"/>
          <w14:ligatures w14:val="standardContextual"/>
        </w:rPr>
        <w:t>4</w:t>
      </w:r>
      <w:r w:rsidR="006A6D59">
        <w:rPr>
          <w:rFonts w:cstheme="minorHAnsi"/>
          <w:kern w:val="2"/>
          <w14:ligatures w14:val="standardContextual"/>
        </w:rPr>
        <w:t>, we have streamline</w:t>
      </w:r>
      <w:r w:rsidR="00A90AF9">
        <w:rPr>
          <w:rFonts w:cstheme="minorHAnsi"/>
          <w:kern w:val="2"/>
          <w14:ligatures w14:val="standardContextual"/>
        </w:rPr>
        <w:t>d</w:t>
      </w:r>
      <w:r w:rsidR="006A6D59">
        <w:rPr>
          <w:rFonts w:cstheme="minorHAnsi"/>
          <w:kern w:val="2"/>
          <w14:ligatures w14:val="standardContextual"/>
        </w:rPr>
        <w:t xml:space="preserve"> our discussion of previous studies</w:t>
      </w:r>
      <w:r w:rsidR="00A90AF9">
        <w:rPr>
          <w:rFonts w:cstheme="minorHAnsi"/>
          <w:kern w:val="2"/>
          <w14:ligatures w14:val="standardContextual"/>
        </w:rPr>
        <w:t xml:space="preserve"> investigating JOL accuracy</w:t>
      </w:r>
      <w:r w:rsidR="006A6D59">
        <w:rPr>
          <w:rFonts w:cstheme="minorHAnsi"/>
          <w:kern w:val="2"/>
          <w14:ligatures w14:val="standardContextual"/>
        </w:rPr>
        <w:t>. Specifically, we have removed the discussion of post-dictions from our discussion of Arbuckle and Cuddy (1969). We have also reworked this paragraph so that it is</w:t>
      </w:r>
      <w:r w:rsidR="00306164">
        <w:rPr>
          <w:rFonts w:cstheme="minorHAnsi"/>
          <w:kern w:val="2"/>
          <w14:ligatures w14:val="standardContextual"/>
        </w:rPr>
        <w:t xml:space="preserve"> now</w:t>
      </w:r>
      <w:r w:rsidR="006A6D59">
        <w:rPr>
          <w:rFonts w:cstheme="minorHAnsi"/>
          <w:kern w:val="2"/>
          <w14:ligatures w14:val="standardContextual"/>
        </w:rPr>
        <w:t xml:space="preserve"> more closely linked with subsequent studies on JOL accuracy.</w:t>
      </w:r>
    </w:p>
    <w:p w14:paraId="251F2D50" w14:textId="408B2FF4" w:rsidR="00DF2EB4" w:rsidRDefault="00A90AF9" w:rsidP="00BC029C">
      <w:pPr>
        <w:rPr>
          <w:rFonts w:cstheme="minorHAnsi"/>
          <w:kern w:val="2"/>
          <w14:ligatures w14:val="standardContextual"/>
        </w:rPr>
      </w:pPr>
      <w:r>
        <w:rPr>
          <w:rFonts w:cstheme="minorHAnsi"/>
          <w:kern w:val="2"/>
          <w14:ligatures w14:val="standardContextual"/>
        </w:rPr>
        <w:t xml:space="preserve">Next, we condensed our discussion of previous studies investigating the illusion of competence. Specifically, </w:t>
      </w:r>
      <w:r w:rsidR="003C59CC">
        <w:rPr>
          <w:rFonts w:cstheme="minorHAnsi"/>
          <w:kern w:val="2"/>
          <w14:ligatures w14:val="standardContextual"/>
        </w:rPr>
        <w:t>we combined the paragraphs discussing results from Castel et al. (2007) and Maxwell and Huff (2021)</w:t>
      </w:r>
      <w:r w:rsidR="00306164">
        <w:rPr>
          <w:rFonts w:cstheme="minorHAnsi"/>
          <w:kern w:val="2"/>
          <w14:ligatures w14:val="standardContextual"/>
        </w:rPr>
        <w:t>.</w:t>
      </w:r>
      <w:r w:rsidR="004D7398">
        <w:rPr>
          <w:rFonts w:cstheme="minorHAnsi"/>
          <w:kern w:val="2"/>
          <w14:ligatures w14:val="standardContextual"/>
        </w:rPr>
        <w:t>T</w:t>
      </w:r>
      <w:r w:rsidR="00306164">
        <w:rPr>
          <w:rFonts w:cstheme="minorHAnsi"/>
          <w:kern w:val="2"/>
          <w14:ligatures w14:val="standardContextual"/>
        </w:rPr>
        <w:t xml:space="preserve">his paragraph </w:t>
      </w:r>
      <w:r w:rsidR="000830E9">
        <w:rPr>
          <w:rFonts w:cstheme="minorHAnsi"/>
          <w:kern w:val="2"/>
          <w14:ligatures w14:val="standardContextual"/>
        </w:rPr>
        <w:t xml:space="preserve">now provides a </w:t>
      </w:r>
      <w:r w:rsidR="004D7398">
        <w:rPr>
          <w:rFonts w:cstheme="minorHAnsi"/>
          <w:kern w:val="2"/>
          <w14:ligatures w14:val="standardContextual"/>
        </w:rPr>
        <w:t xml:space="preserve">streamlined </w:t>
      </w:r>
      <w:r w:rsidR="000830E9">
        <w:rPr>
          <w:rFonts w:cstheme="minorHAnsi"/>
          <w:kern w:val="2"/>
          <w14:ligatures w14:val="standardContextual"/>
        </w:rPr>
        <w:t xml:space="preserve">discussion of previous studies replicating and extending Koriat &amp; Bjork’s (2005) original illusion of competence </w:t>
      </w:r>
      <w:r w:rsidR="004D7398">
        <w:rPr>
          <w:rFonts w:cstheme="minorHAnsi"/>
          <w:kern w:val="2"/>
          <w14:ligatures w14:val="standardContextual"/>
        </w:rPr>
        <w:t>finding</w:t>
      </w:r>
      <w:r w:rsidR="000830E9">
        <w:rPr>
          <w:rFonts w:cstheme="minorHAnsi"/>
          <w:kern w:val="2"/>
          <w14:ligatures w14:val="standardContextual"/>
        </w:rPr>
        <w:t xml:space="preserve">. </w:t>
      </w:r>
      <w:r w:rsidR="00DF2EB4">
        <w:rPr>
          <w:rFonts w:cstheme="minorHAnsi"/>
          <w:kern w:val="2"/>
          <w14:ligatures w14:val="standardContextual"/>
        </w:rPr>
        <w:t xml:space="preserve">Additionally, we have </w:t>
      </w:r>
      <w:r w:rsidR="000830E9">
        <w:rPr>
          <w:rFonts w:cstheme="minorHAnsi"/>
          <w:kern w:val="2"/>
          <w14:ligatures w14:val="standardContextual"/>
        </w:rPr>
        <w:t>expanded upon</w:t>
      </w:r>
      <w:r w:rsidR="00DF2EB4">
        <w:rPr>
          <w:rFonts w:cstheme="minorHAnsi"/>
          <w:kern w:val="2"/>
          <w14:ligatures w14:val="standardContextual"/>
        </w:rPr>
        <w:t xml:space="preserve"> our rationale for using </w:t>
      </w:r>
      <w:r w:rsidR="000830E9">
        <w:rPr>
          <w:rFonts w:cstheme="minorHAnsi"/>
          <w:kern w:val="2"/>
          <w14:ligatures w14:val="standardContextual"/>
        </w:rPr>
        <w:t xml:space="preserve">the </w:t>
      </w:r>
      <w:r w:rsidR="00DF2EB4">
        <w:rPr>
          <w:rFonts w:cstheme="minorHAnsi"/>
          <w:kern w:val="2"/>
          <w14:ligatures w14:val="standardContextual"/>
        </w:rPr>
        <w:t>item-specific/relational encoding tasks (pg. 7).</w:t>
      </w:r>
    </w:p>
    <w:p w14:paraId="1182911C" w14:textId="0797741A" w:rsidR="000830E9" w:rsidRDefault="00E32F23" w:rsidP="00BC029C">
      <w:pPr>
        <w:rPr>
          <w:rFonts w:cstheme="minorHAnsi"/>
          <w:kern w:val="2"/>
          <w14:ligatures w14:val="standardContextual"/>
        </w:rPr>
      </w:pPr>
      <w:r>
        <w:rPr>
          <w:rFonts w:cstheme="minorHAnsi"/>
          <w:kern w:val="2"/>
          <w14:ligatures w14:val="standardContextual"/>
        </w:rPr>
        <w:t>Additionally</w:t>
      </w:r>
      <w:r w:rsidR="000830E9">
        <w:rPr>
          <w:rFonts w:cstheme="minorHAnsi"/>
          <w:kern w:val="2"/>
          <w14:ligatures w14:val="standardContextual"/>
        </w:rPr>
        <w:t>,</w:t>
      </w:r>
      <w:r w:rsidR="00306164">
        <w:rPr>
          <w:rFonts w:cstheme="minorHAnsi"/>
          <w:kern w:val="2"/>
          <w14:ligatures w14:val="standardContextual"/>
        </w:rPr>
        <w:t xml:space="preserve"> we</w:t>
      </w:r>
      <w:r w:rsidR="000830E9">
        <w:rPr>
          <w:rFonts w:cstheme="minorHAnsi"/>
          <w:kern w:val="2"/>
          <w14:ligatures w14:val="standardContextual"/>
        </w:rPr>
        <w:t xml:space="preserve"> clarified</w:t>
      </w:r>
      <w:r w:rsidR="00306164">
        <w:rPr>
          <w:rFonts w:cstheme="minorHAnsi"/>
          <w:kern w:val="2"/>
          <w14:ligatures w14:val="standardContextual"/>
        </w:rPr>
        <w:t xml:space="preserve"> our discussion of</w:t>
      </w:r>
      <w:r w:rsidR="000830E9">
        <w:rPr>
          <w:rFonts w:cstheme="minorHAnsi"/>
          <w:kern w:val="2"/>
          <w14:ligatures w14:val="standardContextual"/>
        </w:rPr>
        <w:t xml:space="preserve"> previous research combining </w:t>
      </w:r>
      <w:r w:rsidR="00306164">
        <w:rPr>
          <w:rFonts w:cstheme="minorHAnsi"/>
          <w:kern w:val="2"/>
          <w14:ligatures w14:val="standardContextual"/>
        </w:rPr>
        <w:t xml:space="preserve">the </w:t>
      </w:r>
      <w:r w:rsidR="000830E9">
        <w:rPr>
          <w:rFonts w:cstheme="minorHAnsi"/>
          <w:kern w:val="2"/>
          <w14:ligatures w14:val="standardContextual"/>
        </w:rPr>
        <w:t xml:space="preserve">levels-of-processing </w:t>
      </w:r>
      <w:r w:rsidR="00306164">
        <w:rPr>
          <w:rFonts w:cstheme="minorHAnsi"/>
          <w:kern w:val="2"/>
          <w14:ligatures w14:val="standardContextual"/>
        </w:rPr>
        <w:t xml:space="preserve">framework </w:t>
      </w:r>
      <w:r w:rsidR="000830E9">
        <w:rPr>
          <w:rFonts w:cstheme="minorHAnsi"/>
          <w:kern w:val="2"/>
          <w14:ligatures w14:val="standardContextual"/>
        </w:rPr>
        <w:t xml:space="preserve">with JOLs. Specifically, we </w:t>
      </w:r>
      <w:r>
        <w:rPr>
          <w:rFonts w:cstheme="minorHAnsi"/>
          <w:kern w:val="2"/>
          <w14:ligatures w14:val="standardContextual"/>
        </w:rPr>
        <w:t>streamlined</w:t>
      </w:r>
      <w:r w:rsidR="000830E9">
        <w:rPr>
          <w:rFonts w:cstheme="minorHAnsi"/>
          <w:kern w:val="2"/>
          <w14:ligatures w14:val="standardContextual"/>
        </w:rPr>
        <w:t xml:space="preserve"> our discussion of Tekin and Roediger’s (2020) work</w:t>
      </w:r>
      <w:r>
        <w:rPr>
          <w:rFonts w:cstheme="minorHAnsi"/>
          <w:kern w:val="2"/>
          <w14:ligatures w14:val="standardContextual"/>
        </w:rPr>
        <w:t xml:space="preserve"> while expanding upon the motivation for the present study. Specifically, we now note on pg. </w:t>
      </w:r>
      <w:r w:rsidRPr="00306164">
        <w:rPr>
          <w:rFonts w:cstheme="minorHAnsi"/>
          <w:kern w:val="2"/>
          <w:highlight w:val="yellow"/>
          <w14:ligatures w14:val="standardContextual"/>
        </w:rPr>
        <w:t>x</w:t>
      </w:r>
      <w:r>
        <w:rPr>
          <w:rFonts w:cstheme="minorHAnsi"/>
          <w:kern w:val="2"/>
          <w14:ligatures w14:val="standardContextual"/>
        </w:rPr>
        <w:t xml:space="preserve"> that few studies have investigated the effects of encoding manipulations on JOL accuracy, and to date, no study has </w:t>
      </w:r>
      <w:r w:rsidR="004D7398">
        <w:rPr>
          <w:rFonts w:cstheme="minorHAnsi"/>
          <w:kern w:val="2"/>
          <w14:ligatures w14:val="standardContextual"/>
        </w:rPr>
        <w:t>separated</w:t>
      </w:r>
      <w:r>
        <w:rPr>
          <w:rFonts w:cstheme="minorHAnsi"/>
          <w:kern w:val="2"/>
          <w14:ligatures w14:val="standardContextual"/>
        </w:rPr>
        <w:t xml:space="preserve"> item-specific and relational encoding tasks</w:t>
      </w:r>
      <w:r w:rsidR="00306164">
        <w:rPr>
          <w:rFonts w:cstheme="minorHAnsi"/>
          <w:kern w:val="2"/>
          <w14:ligatures w14:val="standardContextual"/>
        </w:rPr>
        <w:t xml:space="preserve"> on JOL accuracy</w:t>
      </w:r>
      <w:r>
        <w:rPr>
          <w:rFonts w:cstheme="minorHAnsi"/>
          <w:kern w:val="2"/>
          <w14:ligatures w14:val="standardContextual"/>
        </w:rPr>
        <w:t>.</w:t>
      </w:r>
    </w:p>
    <w:p w14:paraId="4B7FBEFA" w14:textId="5955E9CC" w:rsidR="00E32F23" w:rsidRDefault="00E32F23" w:rsidP="00BC029C">
      <w:pPr>
        <w:rPr>
          <w:rFonts w:cstheme="minorHAnsi"/>
          <w:kern w:val="2"/>
          <w14:ligatures w14:val="standardContextual"/>
        </w:rPr>
      </w:pPr>
      <w:r>
        <w:rPr>
          <w:rFonts w:cstheme="minorHAnsi"/>
          <w:kern w:val="2"/>
          <w14:ligatures w14:val="standardContextual"/>
        </w:rPr>
        <w:t xml:space="preserve">Finally, </w:t>
      </w:r>
      <w:commentRangeStart w:id="2"/>
      <w:commentRangeStart w:id="3"/>
      <w:commentRangeStart w:id="4"/>
      <w:r>
        <w:rPr>
          <w:rFonts w:cstheme="minorHAnsi"/>
          <w:kern w:val="2"/>
          <w14:ligatures w14:val="standardContextual"/>
        </w:rPr>
        <w:t>we removed</w:t>
      </w:r>
      <w:r w:rsidR="00306164">
        <w:rPr>
          <w:rFonts w:cstheme="minorHAnsi"/>
          <w:kern w:val="2"/>
          <w14:ligatures w14:val="standardContextual"/>
        </w:rPr>
        <w:t xml:space="preserve"> our discussion of calibration and resolution from our Introductio</w:t>
      </w:r>
      <w:r>
        <w:rPr>
          <w:rFonts w:cstheme="minorHAnsi"/>
          <w:kern w:val="2"/>
          <w14:ligatures w14:val="standardContextual"/>
        </w:rPr>
        <w:t>n</w:t>
      </w:r>
      <w:commentRangeEnd w:id="2"/>
      <w:commentRangeEnd w:id="3"/>
      <w:commentRangeEnd w:id="4"/>
      <w:r w:rsidR="00306164">
        <w:rPr>
          <w:rFonts w:cstheme="minorHAnsi"/>
          <w:kern w:val="2"/>
          <w14:ligatures w14:val="standardContextual"/>
        </w:rPr>
        <w:t>.</w:t>
      </w:r>
      <w:r>
        <w:rPr>
          <w:rStyle w:val="CommentReference"/>
        </w:rPr>
        <w:commentReference w:id="2"/>
      </w:r>
      <w:r w:rsidR="00A561BF">
        <w:rPr>
          <w:rStyle w:val="CommentReference"/>
        </w:rPr>
        <w:commentReference w:id="3"/>
      </w:r>
      <w:r w:rsidR="00FE6330">
        <w:rPr>
          <w:rStyle w:val="CommentReference"/>
        </w:rPr>
        <w:commentReference w:id="4"/>
      </w:r>
      <w:r>
        <w:rPr>
          <w:rFonts w:cstheme="minorHAnsi"/>
          <w:kern w:val="2"/>
          <w14:ligatures w14:val="standardContextual"/>
        </w:rPr>
        <w:t xml:space="preserve"> </w:t>
      </w:r>
      <w:r w:rsidR="00306164">
        <w:rPr>
          <w:rFonts w:cstheme="minorHAnsi"/>
          <w:kern w:val="2"/>
          <w14:ligatures w14:val="standardContextual"/>
        </w:rPr>
        <w:t>This section has been</w:t>
      </w:r>
      <w:r>
        <w:rPr>
          <w:rFonts w:cstheme="minorHAnsi"/>
          <w:kern w:val="2"/>
          <w14:ligatures w14:val="standardContextual"/>
        </w:rPr>
        <w:t xml:space="preserve"> replaced with a new heading (The Present Study, pg. </w:t>
      </w:r>
      <w:r w:rsidRPr="00306164">
        <w:rPr>
          <w:rFonts w:cstheme="minorHAnsi"/>
          <w:kern w:val="2"/>
          <w:highlight w:val="yellow"/>
          <w14:ligatures w14:val="standardContextual"/>
        </w:rPr>
        <w:t>x</w:t>
      </w:r>
      <w:r>
        <w:rPr>
          <w:rFonts w:cstheme="minorHAnsi"/>
          <w:kern w:val="2"/>
          <w14:ligatures w14:val="standardContextual"/>
        </w:rPr>
        <w:t xml:space="preserve">) which briefly summarizes our motivations for </w:t>
      </w:r>
      <w:r w:rsidR="00A561BF">
        <w:rPr>
          <w:rFonts w:cstheme="minorHAnsi"/>
          <w:kern w:val="2"/>
          <w14:ligatures w14:val="standardContextual"/>
        </w:rPr>
        <w:t xml:space="preserve">our </w:t>
      </w:r>
      <w:r>
        <w:rPr>
          <w:rFonts w:cstheme="minorHAnsi"/>
          <w:kern w:val="2"/>
          <w14:ligatures w14:val="standardContextual"/>
        </w:rPr>
        <w:t>study while introducing calibration plots as a tool to assess the illusion of competence.</w:t>
      </w:r>
      <w:r w:rsidR="00306164">
        <w:rPr>
          <w:rFonts w:cstheme="minorHAnsi"/>
          <w:kern w:val="2"/>
          <w14:ligatures w14:val="standardContextual"/>
        </w:rPr>
        <w:t xml:space="preserve"> In doing so, </w:t>
      </w:r>
      <w:r w:rsidR="00A561BF">
        <w:rPr>
          <w:rFonts w:cstheme="minorHAnsi"/>
          <w:kern w:val="2"/>
          <w14:ligatures w14:val="standardContextual"/>
        </w:rPr>
        <w:t xml:space="preserve">this section is now </w:t>
      </w:r>
      <w:proofErr w:type="gramStart"/>
      <w:r w:rsidR="00A561BF">
        <w:rPr>
          <w:rFonts w:cstheme="minorHAnsi"/>
          <w:kern w:val="2"/>
          <w14:ligatures w14:val="standardContextual"/>
        </w:rPr>
        <w:t>focal</w:t>
      </w:r>
      <w:proofErr w:type="gramEnd"/>
      <w:r w:rsidR="00A561BF">
        <w:rPr>
          <w:rFonts w:cstheme="minorHAnsi"/>
          <w:kern w:val="2"/>
          <w14:ligatures w14:val="standardContextual"/>
        </w:rPr>
        <w:t xml:space="preserve"> on JOL calibration.</w:t>
      </w:r>
    </w:p>
    <w:p w14:paraId="6F280583" w14:textId="77777777" w:rsidR="00BC029C" w:rsidRDefault="00BC029C" w:rsidP="00BC029C">
      <w:pPr>
        <w:rPr>
          <w:rFonts w:cstheme="minorHAnsi"/>
          <w:kern w:val="2"/>
          <w14:ligatures w14:val="standardContextual"/>
        </w:rPr>
      </w:pPr>
      <w:r w:rsidRPr="00BC029C">
        <w:rPr>
          <w:rFonts w:cstheme="minorHAnsi"/>
          <w:b/>
          <w:bCs/>
          <w:kern w:val="2"/>
          <w14:ligatures w14:val="standardContextual"/>
        </w:rPr>
        <w:t>Comment 3:</w:t>
      </w:r>
      <w:r w:rsidRPr="00BC029C">
        <w:rPr>
          <w:rFonts w:cstheme="minorHAnsi"/>
          <w:kern w:val="2"/>
          <w14:ligatures w14:val="standardContextual"/>
        </w:rPr>
        <w:t xml:space="preserve"> Calibration vs. Resolution in the Intro: Related to points 1 and 2 above, I got a bit lost in the discussion on factors affecting calibration vs. resolution. I didn’t understand the distinction between </w:t>
      </w:r>
      <w:r w:rsidRPr="00BC029C">
        <w:rPr>
          <w:rFonts w:cstheme="minorHAnsi"/>
          <w:kern w:val="2"/>
          <w14:ligatures w14:val="standardContextual"/>
        </w:rPr>
        <w:lastRenderedPageBreak/>
        <w:t>factors that influence calibration and resolution: “Whereas calibration is strongly influenced by factors that affect the magnitude of JOLs/recall, resolution is primarily impacted by factors influencing retrieval, including testing, practice, and timing” (p. 12). What is the difference between factors that affect the magnitude of recall and factors that affect retrieval? After all, testing, practice, and study time affect recall. It also seems a bit circular to say that factors that affect JOLs/recall affect calibration since calibration is just JOL – recall. More importantly, I don’t know if this discussion of calibration vs. resolution helps motivate the present research. My understanding is that the illusion of competence research is all about calibration. Why was resolution also reported (besides the fact that it could be calculated with the data collected)? Was there a specific research question that could only be answered with resolution? Was there a specific hypothesis being tested by comparing the effects of the experimental manipulations on calibration and resolution? Perhaps the calibration vs. resolution discussion could be shortened/removed from the Intro, especially since the list of factors influencing resolution aren’t manipulated in the reported experiments.</w:t>
      </w:r>
    </w:p>
    <w:p w14:paraId="6B1A472F" w14:textId="7A3B4052" w:rsidR="00DF2EB4" w:rsidRDefault="00DF2EB4" w:rsidP="00BC029C">
      <w:pPr>
        <w:rPr>
          <w:rFonts w:cstheme="minorHAnsi"/>
          <w:kern w:val="2"/>
          <w14:ligatures w14:val="standardContextual"/>
        </w:rPr>
      </w:pPr>
      <w:r w:rsidRPr="00DF2EB4">
        <w:rPr>
          <w:rFonts w:cstheme="minorHAnsi"/>
          <w:b/>
          <w:bCs/>
          <w:i/>
          <w:iCs/>
          <w:kern w:val="2"/>
          <w14:ligatures w14:val="standardContextual"/>
        </w:rPr>
        <w:t>Response:</w:t>
      </w:r>
      <w:r>
        <w:rPr>
          <w:rFonts w:cstheme="minorHAnsi"/>
          <w:kern w:val="2"/>
          <w14:ligatures w14:val="standardContextual"/>
        </w:rPr>
        <w:t xml:space="preserve"> </w:t>
      </w:r>
      <w:r w:rsidR="00E32F23">
        <w:rPr>
          <w:rFonts w:cstheme="minorHAnsi"/>
          <w:kern w:val="2"/>
          <w14:ligatures w14:val="standardContextual"/>
        </w:rPr>
        <w:t>We initially included a discussion of calibration and resolution</w:t>
      </w:r>
      <w:r w:rsidR="00306164">
        <w:rPr>
          <w:rFonts w:cstheme="minorHAnsi"/>
          <w:kern w:val="2"/>
          <w14:ligatures w14:val="standardContextual"/>
        </w:rPr>
        <w:t xml:space="preserve"> in our Introduction</w:t>
      </w:r>
      <w:r w:rsidR="0067776C">
        <w:rPr>
          <w:rFonts w:cstheme="minorHAnsi"/>
          <w:kern w:val="2"/>
          <w14:ligatures w14:val="standardContextual"/>
        </w:rPr>
        <w:t>, as it was unclear whether both types of JOL accuracy would be affected by item-specific and relational encodin</w:t>
      </w:r>
      <w:r w:rsidR="00306164">
        <w:rPr>
          <w:rFonts w:cstheme="minorHAnsi"/>
          <w:kern w:val="2"/>
          <w14:ligatures w14:val="standardContextual"/>
        </w:rPr>
        <w:t xml:space="preserve">g. Thus, we originally planned to assess changes in both types of accuracy as a function of item-specific/relational encoding tasks. </w:t>
      </w:r>
      <w:r w:rsidR="0067776C">
        <w:rPr>
          <w:rFonts w:cstheme="minorHAnsi"/>
          <w:kern w:val="2"/>
          <w14:ligatures w14:val="standardContextual"/>
        </w:rPr>
        <w:t xml:space="preserve">However, in an effort to improve the focus of the </w:t>
      </w:r>
      <w:r w:rsidR="00306164">
        <w:rPr>
          <w:rFonts w:cstheme="minorHAnsi"/>
          <w:kern w:val="2"/>
          <w14:ligatures w14:val="standardContextual"/>
        </w:rPr>
        <w:t>I</w:t>
      </w:r>
      <w:r w:rsidR="0067776C">
        <w:rPr>
          <w:rFonts w:cstheme="minorHAnsi"/>
          <w:kern w:val="2"/>
          <w14:ligatures w14:val="standardContextual"/>
        </w:rPr>
        <w:t xml:space="preserve">ntroduction and simplify the </w:t>
      </w:r>
      <w:r w:rsidR="00306164">
        <w:rPr>
          <w:rFonts w:cstheme="minorHAnsi"/>
          <w:kern w:val="2"/>
          <w14:ligatures w14:val="standardContextual"/>
        </w:rPr>
        <w:t>R</w:t>
      </w:r>
      <w:r w:rsidR="0067776C">
        <w:rPr>
          <w:rFonts w:cstheme="minorHAnsi"/>
          <w:kern w:val="2"/>
          <w14:ligatures w14:val="standardContextual"/>
        </w:rPr>
        <w:t xml:space="preserve">esults section, we </w:t>
      </w:r>
      <w:r w:rsidR="00306164">
        <w:rPr>
          <w:rFonts w:cstheme="minorHAnsi"/>
          <w:kern w:val="2"/>
          <w14:ligatures w14:val="standardContextual"/>
        </w:rPr>
        <w:t xml:space="preserve">have </w:t>
      </w:r>
      <w:r w:rsidR="0067776C">
        <w:rPr>
          <w:rFonts w:cstheme="minorHAnsi"/>
          <w:kern w:val="2"/>
          <w14:ligatures w14:val="standardContextual"/>
        </w:rPr>
        <w:t xml:space="preserve">removed this section </w:t>
      </w:r>
      <w:r w:rsidR="00306164">
        <w:rPr>
          <w:rFonts w:cstheme="minorHAnsi"/>
          <w:kern w:val="2"/>
          <w14:ligatures w14:val="standardContextual"/>
        </w:rPr>
        <w:t xml:space="preserve">from the Introduction </w:t>
      </w:r>
      <w:r w:rsidR="0067776C">
        <w:rPr>
          <w:rFonts w:cstheme="minorHAnsi"/>
          <w:kern w:val="2"/>
          <w14:ligatures w14:val="standardContextual"/>
        </w:rPr>
        <w:t>(please see our response to Comment 2).</w:t>
      </w:r>
    </w:p>
    <w:p w14:paraId="08CAE8D9" w14:textId="6981465F" w:rsidR="0067776C" w:rsidRPr="00BC029C" w:rsidRDefault="00430BBF" w:rsidP="00BC029C">
      <w:pPr>
        <w:rPr>
          <w:rFonts w:cstheme="minorHAnsi"/>
          <w:kern w:val="2"/>
          <w14:ligatures w14:val="standardContextual"/>
        </w:rPr>
      </w:pPr>
      <w:r>
        <w:rPr>
          <w:rFonts w:cstheme="minorHAnsi"/>
          <w:kern w:val="2"/>
          <w14:ligatures w14:val="standardContextual"/>
        </w:rPr>
        <w:t>Given our removal of this section from the Introduction</w:t>
      </w:r>
      <w:r w:rsidR="0067776C">
        <w:rPr>
          <w:rFonts w:cstheme="minorHAnsi"/>
          <w:kern w:val="2"/>
          <w14:ligatures w14:val="standardContextual"/>
        </w:rPr>
        <w:t>, analyses assessing resolution are now reported in the Appendix (</w:t>
      </w:r>
      <w:r w:rsidR="0067776C" w:rsidRPr="0067776C">
        <w:rPr>
          <w:rFonts w:cstheme="minorHAnsi"/>
          <w:kern w:val="2"/>
          <w:highlight w:val="yellow"/>
          <w14:ligatures w14:val="standardContextual"/>
        </w:rPr>
        <w:t>pgs. xx – xx</w:t>
      </w:r>
      <w:r w:rsidRPr="00430BBF">
        <w:rPr>
          <w:rFonts w:cstheme="minorHAnsi"/>
          <w:kern w:val="2"/>
          <w14:ligatures w14:val="standardContextual"/>
        </w:rPr>
        <w:t>; please see our response to Comment 5</w:t>
      </w:r>
      <w:r w:rsidR="0067776C" w:rsidRPr="00430BBF">
        <w:rPr>
          <w:rFonts w:cstheme="minorHAnsi"/>
          <w:kern w:val="2"/>
          <w14:ligatures w14:val="standardContextual"/>
        </w:rPr>
        <w:t>)</w:t>
      </w:r>
      <w:r w:rsidRPr="00430BBF">
        <w:rPr>
          <w:rFonts w:cstheme="minorHAnsi"/>
          <w:kern w:val="2"/>
          <w14:ligatures w14:val="standardContextual"/>
        </w:rPr>
        <w:t>.</w:t>
      </w:r>
      <w:r w:rsidR="00306164">
        <w:rPr>
          <w:rFonts w:cstheme="minorHAnsi"/>
          <w:kern w:val="2"/>
          <w14:ligatures w14:val="standardContextual"/>
        </w:rPr>
        <w:t xml:space="preserve"> In doing so, this simplifies our results section while also shifting the focus specifically to changes in JOL calibration, which is consistent</w:t>
      </w:r>
      <w:r w:rsidR="00A561BF">
        <w:rPr>
          <w:rFonts w:cstheme="minorHAnsi"/>
          <w:kern w:val="2"/>
          <w14:ligatures w14:val="standardContextual"/>
        </w:rPr>
        <w:t xml:space="preserve"> with</w:t>
      </w:r>
      <w:r w:rsidR="00306164">
        <w:rPr>
          <w:rFonts w:cstheme="minorHAnsi"/>
          <w:kern w:val="2"/>
          <w14:ligatures w14:val="standardContextual"/>
        </w:rPr>
        <w:t xml:space="preserve"> how the Illusion of Competence is typically assessed (</w:t>
      </w:r>
      <w:r w:rsidR="00FE6330">
        <w:rPr>
          <w:rFonts w:cstheme="minorHAnsi"/>
          <w:kern w:val="2"/>
          <w14:ligatures w14:val="standardContextual"/>
        </w:rPr>
        <w:t xml:space="preserve">e.g., </w:t>
      </w:r>
      <w:commentRangeStart w:id="5"/>
      <w:r w:rsidR="00FE6330">
        <w:rPr>
          <w:rFonts w:cstheme="minorHAnsi"/>
          <w:kern w:val="2"/>
          <w14:ligatures w14:val="standardContextual"/>
        </w:rPr>
        <w:t>Koriat &amp; Bjork, 2005; Castel et al., 2007</w:t>
      </w:r>
      <w:commentRangeEnd w:id="5"/>
      <w:r w:rsidR="00FE6330">
        <w:rPr>
          <w:rStyle w:val="CommentReference"/>
        </w:rPr>
        <w:commentReference w:id="5"/>
      </w:r>
      <w:r w:rsidR="00306164">
        <w:rPr>
          <w:rFonts w:cstheme="minorHAnsi"/>
          <w:kern w:val="2"/>
          <w14:ligatures w14:val="standardContextual"/>
        </w:rPr>
        <w:t>).</w:t>
      </w:r>
    </w:p>
    <w:p w14:paraId="6D6867B3" w14:textId="77777777" w:rsidR="00BC029C" w:rsidRPr="00BC029C" w:rsidRDefault="00BC029C" w:rsidP="00BC029C">
      <w:pPr>
        <w:spacing w:after="0" w:line="240" w:lineRule="auto"/>
        <w:ind w:left="360"/>
        <w:contextualSpacing/>
        <w:rPr>
          <w:rFonts w:cstheme="minorHAnsi"/>
        </w:rPr>
      </w:pPr>
    </w:p>
    <w:p w14:paraId="595F3AA2" w14:textId="77777777" w:rsidR="00BC029C" w:rsidRDefault="00BC029C" w:rsidP="00BC029C">
      <w:pPr>
        <w:rPr>
          <w:rFonts w:cstheme="minorHAnsi"/>
          <w:kern w:val="2"/>
          <w14:ligatures w14:val="standardContextual"/>
        </w:rPr>
      </w:pPr>
      <w:r w:rsidRPr="00BC029C">
        <w:rPr>
          <w:rFonts w:cstheme="minorHAnsi"/>
          <w:b/>
          <w:bCs/>
          <w:kern w:val="2"/>
          <w14:ligatures w14:val="standardContextual"/>
        </w:rPr>
        <w:t>Comment 4:</w:t>
      </w:r>
      <w:r w:rsidRPr="00BC029C">
        <w:rPr>
          <w:rFonts w:cstheme="minorHAnsi"/>
          <w:kern w:val="2"/>
          <w14:ligatures w14:val="standardContextual"/>
        </w:rPr>
        <w:t xml:space="preserve"> Recall vs. JOLs in the General Discussion: What are we to make of the fact that the reduction in the illusion of competence was driven by an increase in recall, not changes in metacognitive judgments? The results of the present study essentially amount to a demonstration of a LOP effect, and its moderators. To me, this would represent a relatively modest contribution to </w:t>
      </w:r>
      <w:proofErr w:type="gramStart"/>
      <w:r w:rsidRPr="00BC029C">
        <w:rPr>
          <w:rFonts w:cstheme="minorHAnsi"/>
          <w:kern w:val="2"/>
          <w14:ligatures w14:val="standardContextual"/>
        </w:rPr>
        <w:t>the literature</w:t>
      </w:r>
      <w:proofErr w:type="gramEnd"/>
      <w:r w:rsidRPr="00BC029C">
        <w:rPr>
          <w:rFonts w:cstheme="minorHAnsi"/>
          <w:kern w:val="2"/>
          <w14:ligatures w14:val="standardContextual"/>
        </w:rPr>
        <w:t xml:space="preserve">. Therefore, I encourage the authors to address what these results tell us about how people monitor their learning, the cues they use, how they combine these cues, etc.? </w:t>
      </w:r>
    </w:p>
    <w:p w14:paraId="41CCB043" w14:textId="58A79A07" w:rsidR="00DF2EB4" w:rsidRDefault="00DF2EB4" w:rsidP="00BC029C">
      <w:pPr>
        <w:rPr>
          <w:rFonts w:cstheme="minorHAnsi"/>
          <w:kern w:val="2"/>
          <w14:ligatures w14:val="standardContextual"/>
        </w:rPr>
      </w:pPr>
      <w:r w:rsidRPr="00DF2EB4">
        <w:rPr>
          <w:rFonts w:cstheme="minorHAnsi"/>
          <w:b/>
          <w:bCs/>
          <w:i/>
          <w:iCs/>
          <w:kern w:val="2"/>
          <w14:ligatures w14:val="standardContextual"/>
        </w:rPr>
        <w:t>Response:</w:t>
      </w:r>
      <w:r>
        <w:rPr>
          <w:rFonts w:cstheme="minorHAnsi"/>
          <w:kern w:val="2"/>
          <w14:ligatures w14:val="standardContextual"/>
        </w:rPr>
        <w:t xml:space="preserve"> </w:t>
      </w:r>
      <w:r w:rsidR="0067776C">
        <w:rPr>
          <w:rFonts w:cstheme="minorHAnsi"/>
          <w:kern w:val="2"/>
          <w14:ligatures w14:val="standardContextual"/>
        </w:rPr>
        <w:t xml:space="preserve">Our finding that </w:t>
      </w:r>
      <w:r w:rsidR="002C12B8">
        <w:rPr>
          <w:rFonts w:cstheme="minorHAnsi"/>
          <w:kern w:val="2"/>
          <w14:ligatures w14:val="standardContextual"/>
        </w:rPr>
        <w:t xml:space="preserve">item-specific and relational encoding strategies reduced the illusion of competence via improved recall is consistent with previous research suggesting that deep encoding tasks modify memory without modifying JOLs. For example, as noted on pg. </w:t>
      </w:r>
      <w:r w:rsidR="002C12B8" w:rsidRPr="00306164">
        <w:rPr>
          <w:rFonts w:cstheme="minorHAnsi"/>
          <w:kern w:val="2"/>
          <w:highlight w:val="yellow"/>
          <w14:ligatures w14:val="standardContextual"/>
        </w:rPr>
        <w:t>XX</w:t>
      </w:r>
      <w:r w:rsidR="002C12B8">
        <w:rPr>
          <w:rFonts w:cstheme="minorHAnsi"/>
          <w:kern w:val="2"/>
          <w14:ligatures w14:val="standardContextual"/>
        </w:rPr>
        <w:t xml:space="preserve">, Tekin </w:t>
      </w:r>
      <w:r w:rsidR="00306164">
        <w:rPr>
          <w:rFonts w:cstheme="minorHAnsi"/>
          <w:kern w:val="2"/>
          <w14:ligatures w14:val="standardContextual"/>
        </w:rPr>
        <w:t>and</w:t>
      </w:r>
      <w:r w:rsidR="002C12B8">
        <w:rPr>
          <w:rFonts w:cstheme="minorHAnsi"/>
          <w:kern w:val="2"/>
          <w14:ligatures w14:val="standardContextual"/>
        </w:rPr>
        <w:t xml:space="preserve"> Roediger</w:t>
      </w:r>
      <w:r w:rsidR="00306164">
        <w:rPr>
          <w:rFonts w:cstheme="minorHAnsi"/>
          <w:kern w:val="2"/>
          <w14:ligatures w14:val="standardContextual"/>
        </w:rPr>
        <w:t xml:space="preserve"> (2020)</w:t>
      </w:r>
      <w:r w:rsidR="002C12B8">
        <w:rPr>
          <w:rFonts w:cstheme="minorHAnsi"/>
          <w:kern w:val="2"/>
          <w14:ligatures w14:val="standardContextual"/>
        </w:rPr>
        <w:t xml:space="preserve"> found that deep encoding tasks improved recognition but did not modify JOLs. Given that the present study used </w:t>
      </w:r>
      <w:proofErr w:type="gramStart"/>
      <w:r w:rsidR="002C12B8">
        <w:rPr>
          <w:rFonts w:cstheme="minorHAnsi"/>
          <w:kern w:val="2"/>
          <w14:ligatures w14:val="standardContextual"/>
        </w:rPr>
        <w:t>cued-recall</w:t>
      </w:r>
      <w:proofErr w:type="gramEnd"/>
      <w:r w:rsidR="002C12B8">
        <w:rPr>
          <w:rFonts w:cstheme="minorHAnsi"/>
          <w:kern w:val="2"/>
          <w14:ligatures w14:val="standardContextual"/>
        </w:rPr>
        <w:t>, our findings show that this pattern is not limited to recognition</w:t>
      </w:r>
      <w:r w:rsidR="00306164">
        <w:rPr>
          <w:rFonts w:cstheme="minorHAnsi"/>
          <w:kern w:val="2"/>
          <w14:ligatures w14:val="standardContextual"/>
        </w:rPr>
        <w:t xml:space="preserve"> and extends to other memory types.</w:t>
      </w:r>
    </w:p>
    <w:p w14:paraId="48736A01" w14:textId="6FF42F73" w:rsidR="002C12B8" w:rsidRPr="0067776C" w:rsidRDefault="00306164" w:rsidP="00BC029C">
      <w:pPr>
        <w:rPr>
          <w:rFonts w:cstheme="minorHAnsi"/>
          <w:kern w:val="2"/>
          <w14:ligatures w14:val="standardContextual"/>
        </w:rPr>
      </w:pPr>
      <w:r>
        <w:rPr>
          <w:rFonts w:cstheme="minorHAnsi"/>
          <w:kern w:val="2"/>
          <w14:ligatures w14:val="standardContextual"/>
        </w:rPr>
        <w:t>F</w:t>
      </w:r>
      <w:r w:rsidR="002C12B8">
        <w:rPr>
          <w:rFonts w:cstheme="minorHAnsi"/>
          <w:kern w:val="2"/>
          <w14:ligatures w14:val="standardContextual"/>
        </w:rPr>
        <w:t xml:space="preserve">rom a cue-utilization standpoint, </w:t>
      </w:r>
      <w:r>
        <w:rPr>
          <w:rFonts w:cstheme="minorHAnsi"/>
          <w:kern w:val="2"/>
          <w14:ligatures w14:val="standardContextual"/>
        </w:rPr>
        <w:t xml:space="preserve">however, </w:t>
      </w:r>
      <w:r w:rsidR="002C12B8">
        <w:rPr>
          <w:rFonts w:cstheme="minorHAnsi"/>
          <w:kern w:val="2"/>
          <w14:ligatures w14:val="standardContextual"/>
        </w:rPr>
        <w:t xml:space="preserve">it is a bit surprising that providing item-specific and relational encoding strategies largely did not affect </w:t>
      </w:r>
      <w:r>
        <w:rPr>
          <w:rFonts w:cstheme="minorHAnsi"/>
          <w:kern w:val="2"/>
          <w14:ligatures w14:val="standardContextual"/>
        </w:rPr>
        <w:t xml:space="preserve">the magnitude of </w:t>
      </w:r>
      <w:r w:rsidR="002C12B8">
        <w:rPr>
          <w:rFonts w:cstheme="minorHAnsi"/>
          <w:kern w:val="2"/>
          <w14:ligatures w14:val="standardContextual"/>
        </w:rPr>
        <w:t xml:space="preserve">JOLs, particularly given that relational encoding would be expected to highlight pre-existing cue-target associations that participants use when forming their JOLs. However, we note that </w:t>
      </w:r>
      <w:r w:rsidR="0053618E">
        <w:rPr>
          <w:rFonts w:cstheme="minorHAnsi"/>
          <w:kern w:val="2"/>
          <w14:ligatures w14:val="standardContextual"/>
        </w:rPr>
        <w:t>across</w:t>
      </w:r>
      <w:r w:rsidR="002C12B8">
        <w:rPr>
          <w:rFonts w:cstheme="minorHAnsi"/>
          <w:kern w:val="2"/>
          <w14:ligatures w14:val="standardContextual"/>
        </w:rPr>
        <w:t xml:space="preserve"> experiments, both encoding strategies increased JOLs for unrelated pairs</w:t>
      </w:r>
      <w:r w:rsidR="0053618E">
        <w:rPr>
          <w:rFonts w:cstheme="minorHAnsi"/>
          <w:kern w:val="2"/>
          <w14:ligatures w14:val="standardContextual"/>
        </w:rPr>
        <w:t xml:space="preserve">, </w:t>
      </w:r>
      <w:r>
        <w:rPr>
          <w:rFonts w:cstheme="minorHAnsi"/>
          <w:kern w:val="2"/>
          <w14:ligatures w14:val="standardContextual"/>
        </w:rPr>
        <w:t xml:space="preserve">though </w:t>
      </w:r>
      <w:r w:rsidR="0053618E">
        <w:rPr>
          <w:rFonts w:cstheme="minorHAnsi"/>
          <w:kern w:val="2"/>
          <w14:ligatures w14:val="standardContextual"/>
        </w:rPr>
        <w:t xml:space="preserve">JOLs on related </w:t>
      </w:r>
      <w:r>
        <w:rPr>
          <w:rFonts w:cstheme="minorHAnsi"/>
          <w:kern w:val="2"/>
          <w14:ligatures w14:val="standardContextual"/>
        </w:rPr>
        <w:t xml:space="preserve">cue-target </w:t>
      </w:r>
      <w:r w:rsidR="0053618E">
        <w:rPr>
          <w:rFonts w:cstheme="minorHAnsi"/>
          <w:kern w:val="2"/>
          <w14:ligatures w14:val="standardContextual"/>
        </w:rPr>
        <w:t xml:space="preserve">pairs </w:t>
      </w:r>
      <w:r>
        <w:rPr>
          <w:rFonts w:cstheme="minorHAnsi"/>
          <w:kern w:val="2"/>
          <w14:ligatures w14:val="standardContextual"/>
        </w:rPr>
        <w:t>l</w:t>
      </w:r>
      <w:r w:rsidR="0053618E">
        <w:rPr>
          <w:rFonts w:cstheme="minorHAnsi"/>
          <w:kern w:val="2"/>
          <w14:ligatures w14:val="standardContextual"/>
        </w:rPr>
        <w:t>argely</w:t>
      </w:r>
      <w:r>
        <w:rPr>
          <w:rFonts w:cstheme="minorHAnsi"/>
          <w:kern w:val="2"/>
          <w14:ligatures w14:val="standardContextual"/>
        </w:rPr>
        <w:t xml:space="preserve"> remained</w:t>
      </w:r>
      <w:r w:rsidR="0053618E">
        <w:rPr>
          <w:rFonts w:cstheme="minorHAnsi"/>
          <w:kern w:val="2"/>
          <w14:ligatures w14:val="standardContextual"/>
        </w:rPr>
        <w:t xml:space="preserve"> unaffected.</w:t>
      </w:r>
      <w:r w:rsidR="002C12B8">
        <w:rPr>
          <w:rFonts w:cstheme="minorHAnsi"/>
          <w:kern w:val="2"/>
          <w14:ligatures w14:val="standardContextual"/>
        </w:rPr>
        <w:t xml:space="preserve"> Thus, it may be the case that for related pairs, the pre-existing cue-target associations are already </w:t>
      </w:r>
      <w:r w:rsidR="002C12B8">
        <w:rPr>
          <w:rFonts w:cstheme="minorHAnsi"/>
          <w:kern w:val="2"/>
          <w14:ligatures w14:val="standardContextual"/>
        </w:rPr>
        <w:lastRenderedPageBreak/>
        <w:t xml:space="preserve">decidedly strong, and </w:t>
      </w:r>
      <w:r>
        <w:rPr>
          <w:rFonts w:cstheme="minorHAnsi"/>
          <w:kern w:val="2"/>
          <w14:ligatures w14:val="standardContextual"/>
        </w:rPr>
        <w:t xml:space="preserve">as a result, they </w:t>
      </w:r>
      <w:r w:rsidR="002C12B8">
        <w:rPr>
          <w:rFonts w:cstheme="minorHAnsi"/>
          <w:kern w:val="2"/>
          <w14:ligatures w14:val="standardContextual"/>
        </w:rPr>
        <w:t xml:space="preserve">benefit little from the requirement to engage in </w:t>
      </w:r>
      <w:r w:rsidR="0053618E">
        <w:rPr>
          <w:rFonts w:cstheme="minorHAnsi"/>
          <w:kern w:val="2"/>
          <w14:ligatures w14:val="standardContextual"/>
        </w:rPr>
        <w:t>additional</w:t>
      </w:r>
      <w:r w:rsidR="002C12B8">
        <w:rPr>
          <w:rFonts w:cstheme="minorHAnsi"/>
          <w:kern w:val="2"/>
          <w14:ligatures w14:val="standardContextual"/>
        </w:rPr>
        <w:t xml:space="preserve"> encoding.</w:t>
      </w:r>
      <w:r>
        <w:rPr>
          <w:rFonts w:cstheme="minorHAnsi"/>
          <w:kern w:val="2"/>
          <w14:ligatures w14:val="standardContextual"/>
        </w:rPr>
        <w:t xml:space="preserve"> Thus, the additional encoding improves recall, but does little to influence participants’ JOLs.</w:t>
      </w:r>
      <w:r w:rsidR="0053618E">
        <w:rPr>
          <w:rFonts w:cstheme="minorHAnsi"/>
          <w:kern w:val="2"/>
          <w14:ligatures w14:val="standardContextual"/>
        </w:rPr>
        <w:t xml:space="preserve"> However, </w:t>
      </w:r>
      <w:r w:rsidR="004F52A5">
        <w:rPr>
          <w:rFonts w:cstheme="minorHAnsi"/>
          <w:kern w:val="2"/>
          <w14:ligatures w14:val="standardContextual"/>
        </w:rPr>
        <w:t>given that intrinsic cues are weaker in</w:t>
      </w:r>
      <w:r w:rsidR="0053618E">
        <w:rPr>
          <w:rFonts w:cstheme="minorHAnsi"/>
          <w:kern w:val="2"/>
          <w14:ligatures w14:val="standardContextual"/>
        </w:rPr>
        <w:t xml:space="preserve"> unrelated pairs,</w:t>
      </w:r>
      <w:r w:rsidR="004F52A5">
        <w:rPr>
          <w:rFonts w:cstheme="minorHAnsi"/>
          <w:kern w:val="2"/>
          <w14:ligatures w14:val="standardContextual"/>
        </w:rPr>
        <w:t xml:space="preserve"> both</w:t>
      </w:r>
      <w:r w:rsidR="0053618E">
        <w:rPr>
          <w:rFonts w:cstheme="minorHAnsi"/>
          <w:kern w:val="2"/>
          <w14:ligatures w14:val="standardContextual"/>
        </w:rPr>
        <w:t xml:space="preserve"> encoding tasks </w:t>
      </w:r>
      <w:r w:rsidR="004F52A5">
        <w:rPr>
          <w:rFonts w:cstheme="minorHAnsi"/>
          <w:kern w:val="2"/>
          <w14:ligatures w14:val="standardContextual"/>
        </w:rPr>
        <w:t xml:space="preserve">may be more likely to strengthen these cues. </w:t>
      </w:r>
      <w:r w:rsidR="001C4F72">
        <w:rPr>
          <w:rFonts w:cstheme="minorHAnsi"/>
          <w:kern w:val="2"/>
          <w14:ligatures w14:val="standardContextual"/>
        </w:rPr>
        <w:t xml:space="preserve">Thus, the use of these encoding strategies increases the magnitude of JOLs while also benefiting recall. </w:t>
      </w:r>
      <w:r w:rsidR="004F52A5">
        <w:rPr>
          <w:rFonts w:cstheme="minorHAnsi"/>
          <w:kern w:val="2"/>
          <w14:ligatures w14:val="standardContextual"/>
        </w:rPr>
        <w:t xml:space="preserve">We now discuss this point on pg. </w:t>
      </w:r>
      <w:r w:rsidR="004F52A5" w:rsidRPr="004F52A5">
        <w:rPr>
          <w:rFonts w:cstheme="minorHAnsi"/>
          <w:kern w:val="2"/>
          <w:highlight w:val="yellow"/>
          <w14:ligatures w14:val="standardContextual"/>
        </w:rPr>
        <w:t>xx</w:t>
      </w:r>
      <w:r w:rsidR="004F52A5">
        <w:rPr>
          <w:rFonts w:cstheme="minorHAnsi"/>
          <w:kern w:val="2"/>
          <w14:ligatures w14:val="standardContextual"/>
        </w:rPr>
        <w:t xml:space="preserve"> in the </w:t>
      </w:r>
      <w:commentRangeStart w:id="6"/>
      <w:commentRangeStart w:id="7"/>
      <w:r w:rsidR="004F52A5">
        <w:rPr>
          <w:rFonts w:cstheme="minorHAnsi"/>
          <w:kern w:val="2"/>
          <w14:ligatures w14:val="standardContextual"/>
        </w:rPr>
        <w:t>General Discussion.</w:t>
      </w:r>
      <w:commentRangeEnd w:id="6"/>
      <w:r w:rsidR="00C41151">
        <w:rPr>
          <w:rStyle w:val="CommentReference"/>
        </w:rPr>
        <w:commentReference w:id="6"/>
      </w:r>
      <w:commentRangeEnd w:id="7"/>
      <w:r w:rsidR="00E9723A">
        <w:rPr>
          <w:rStyle w:val="CommentReference"/>
        </w:rPr>
        <w:commentReference w:id="7"/>
      </w:r>
    </w:p>
    <w:p w14:paraId="35593564" w14:textId="77777777" w:rsidR="00BC029C" w:rsidRPr="00BC029C" w:rsidRDefault="00BC029C" w:rsidP="00BC029C">
      <w:pPr>
        <w:rPr>
          <w:rFonts w:cstheme="minorHAnsi"/>
          <w:kern w:val="2"/>
          <w14:ligatures w14:val="standardContextual"/>
        </w:rPr>
      </w:pPr>
    </w:p>
    <w:p w14:paraId="3A61FD51" w14:textId="77777777" w:rsidR="00BC029C" w:rsidRPr="00BC029C" w:rsidRDefault="00BC029C" w:rsidP="00BC029C">
      <w:pPr>
        <w:rPr>
          <w:rFonts w:cstheme="minorHAnsi"/>
          <w:b/>
          <w:bCs/>
          <w:kern w:val="2"/>
          <w14:ligatures w14:val="standardContextual"/>
        </w:rPr>
      </w:pPr>
      <w:r w:rsidRPr="00BC029C">
        <w:rPr>
          <w:rFonts w:cstheme="minorHAnsi"/>
          <w:b/>
          <w:bCs/>
          <w:kern w:val="2"/>
          <w14:ligatures w14:val="standardContextual"/>
        </w:rPr>
        <w:t>Comments – Results:</w:t>
      </w:r>
    </w:p>
    <w:p w14:paraId="5C3FEAE9" w14:textId="77777777" w:rsidR="00BC029C" w:rsidRDefault="00BC029C" w:rsidP="00BC029C">
      <w:pPr>
        <w:rPr>
          <w:rFonts w:cstheme="minorHAnsi"/>
          <w:kern w:val="2"/>
          <w14:ligatures w14:val="standardContextual"/>
        </w:rPr>
      </w:pPr>
      <w:r w:rsidRPr="00BC029C">
        <w:rPr>
          <w:rFonts w:cstheme="minorHAnsi"/>
          <w:kern w:val="2"/>
          <w14:ligatures w14:val="standardContextual"/>
        </w:rPr>
        <w:t>Another issue is that I had a really difficult time following the results. It’s not that they were poorly described; the writing was clear. It’s just that there were so many analyses it was hard to keep track of them all and make a mental model of which were most important for the research question as I read.</w:t>
      </w:r>
    </w:p>
    <w:p w14:paraId="1B23C85C" w14:textId="77777777" w:rsidR="00BC029C" w:rsidRDefault="00BC029C" w:rsidP="00BC029C">
      <w:pPr>
        <w:rPr>
          <w:rFonts w:cstheme="minorHAnsi"/>
          <w:kern w:val="2"/>
          <w14:ligatures w14:val="standardContextual"/>
        </w:rPr>
      </w:pPr>
      <w:r w:rsidRPr="00BC029C">
        <w:rPr>
          <w:rFonts w:cstheme="minorHAnsi"/>
          <w:b/>
          <w:bCs/>
          <w:kern w:val="2"/>
          <w14:ligatures w14:val="standardContextual"/>
        </w:rPr>
        <w:t>Comment 5:</w:t>
      </w:r>
      <w:r w:rsidRPr="00BC029C">
        <w:rPr>
          <w:rFonts w:cstheme="minorHAnsi"/>
          <w:kern w:val="2"/>
          <w14:ligatures w14:val="standardContextual"/>
        </w:rPr>
        <w:t xml:space="preserve"> Could the authors create some sort of summary table for each experiment that verbally captures the key comparisons and results? It doesn’t have to be a table, but I think the manuscript would greatly benefit from a quick way to get the most important results.</w:t>
      </w:r>
    </w:p>
    <w:p w14:paraId="30DA4813" w14:textId="343307EC" w:rsidR="0067776C" w:rsidRDefault="00DE032A" w:rsidP="00BC029C">
      <w:pPr>
        <w:rPr>
          <w:rFonts w:cstheme="minorHAnsi"/>
          <w:kern w:val="2"/>
          <w14:ligatures w14:val="standardContextual"/>
        </w:rPr>
      </w:pPr>
      <w:r w:rsidRPr="00DE032A">
        <w:rPr>
          <w:rFonts w:cstheme="minorHAnsi"/>
          <w:b/>
          <w:bCs/>
          <w:i/>
          <w:iCs/>
          <w:kern w:val="2"/>
          <w14:ligatures w14:val="standardContextual"/>
        </w:rPr>
        <w:t>Response:</w:t>
      </w:r>
      <w:r>
        <w:rPr>
          <w:rFonts w:cstheme="minorHAnsi"/>
          <w:kern w:val="2"/>
          <w14:ligatures w14:val="standardContextual"/>
        </w:rPr>
        <w:t xml:space="preserve"> </w:t>
      </w:r>
      <w:r w:rsidR="0067776C">
        <w:rPr>
          <w:rFonts w:cstheme="minorHAnsi"/>
          <w:kern w:val="2"/>
          <w14:ligatures w14:val="standardContextual"/>
        </w:rPr>
        <w:t>We agree that the present study contains an abundance of analyses. For each experiment, we initially included both a traditional analysis of mean JOLs and recall, calibration plots and their subsequent analyses, and an analysis of gammas to assess changes in resolution.</w:t>
      </w:r>
      <w:r w:rsidR="001C4F72">
        <w:rPr>
          <w:rFonts w:cstheme="minorHAnsi"/>
          <w:kern w:val="2"/>
          <w14:ligatures w14:val="standardContextual"/>
        </w:rPr>
        <w:t xml:space="preserve"> Given that a novel aspect of our study was the use of item-specific/relational encoding tasks alongside JOLs, it was unclear whether these tasks would differentially affect both types of JOL accuracy. Thus, our initial submission included each of these analyses for completeness.</w:t>
      </w:r>
    </w:p>
    <w:p w14:paraId="584958C5" w14:textId="02BAF192" w:rsidR="0067776C" w:rsidRPr="00BC029C" w:rsidRDefault="0067776C" w:rsidP="00BC029C">
      <w:pPr>
        <w:rPr>
          <w:rFonts w:cstheme="minorHAnsi"/>
          <w:kern w:val="2"/>
          <w14:ligatures w14:val="standardContextual"/>
        </w:rPr>
      </w:pPr>
      <w:r>
        <w:rPr>
          <w:rFonts w:cstheme="minorHAnsi"/>
          <w:kern w:val="2"/>
          <w14:ligatures w14:val="standardContextual"/>
        </w:rPr>
        <w:t xml:space="preserve">In our revised manuscript, we have sought to simplify the results section by moving the </w:t>
      </w:r>
      <w:r w:rsidR="001C4F72">
        <w:rPr>
          <w:rFonts w:cstheme="minorHAnsi"/>
          <w:kern w:val="2"/>
          <w14:ligatures w14:val="standardContextual"/>
        </w:rPr>
        <w:t>resolution</w:t>
      </w:r>
      <w:r>
        <w:rPr>
          <w:rFonts w:cstheme="minorHAnsi"/>
          <w:kern w:val="2"/>
          <w14:ligatures w14:val="standardContextual"/>
        </w:rPr>
        <w:t xml:space="preserve"> analysis </w:t>
      </w:r>
      <w:r w:rsidR="001C4F72">
        <w:rPr>
          <w:rFonts w:cstheme="minorHAnsi"/>
          <w:kern w:val="2"/>
          <w14:ligatures w14:val="standardContextual"/>
        </w:rPr>
        <w:t xml:space="preserve">reported </w:t>
      </w:r>
      <w:r>
        <w:rPr>
          <w:rFonts w:cstheme="minorHAnsi"/>
          <w:kern w:val="2"/>
          <w14:ligatures w14:val="standardContextual"/>
        </w:rPr>
        <w:t>in each experiment to the Appendix (</w:t>
      </w:r>
      <w:r w:rsidR="001C4F72">
        <w:rPr>
          <w:rFonts w:cstheme="minorHAnsi"/>
          <w:kern w:val="2"/>
          <w14:ligatures w14:val="standardContextual"/>
        </w:rPr>
        <w:t xml:space="preserve">pgs. </w:t>
      </w:r>
      <w:r w:rsidR="001C4F72" w:rsidRPr="001C4F72">
        <w:rPr>
          <w:rFonts w:cstheme="minorHAnsi"/>
          <w:kern w:val="2"/>
          <w:highlight w:val="yellow"/>
          <w14:ligatures w14:val="standardContextual"/>
        </w:rPr>
        <w:t>xx-xx</w:t>
      </w:r>
      <w:r w:rsidR="001C4F72">
        <w:rPr>
          <w:rFonts w:cstheme="minorHAnsi"/>
          <w:kern w:val="2"/>
          <w14:ligatures w14:val="standardContextual"/>
        </w:rPr>
        <w:t xml:space="preserve">; please </w:t>
      </w:r>
      <w:r>
        <w:rPr>
          <w:rFonts w:cstheme="minorHAnsi"/>
          <w:kern w:val="2"/>
          <w14:ligatures w14:val="standardContextual"/>
        </w:rPr>
        <w:t xml:space="preserve">see our response to Comment 3). We have also moved the cross-experimental analyses into the Appendix (pg. </w:t>
      </w:r>
      <w:r w:rsidRPr="001C4F72">
        <w:rPr>
          <w:rFonts w:cstheme="minorHAnsi"/>
          <w:kern w:val="2"/>
          <w:highlight w:val="yellow"/>
          <w14:ligatures w14:val="standardContextual"/>
        </w:rPr>
        <w:t>xx</w:t>
      </w:r>
      <w:r>
        <w:rPr>
          <w:rFonts w:cstheme="minorHAnsi"/>
          <w:kern w:val="2"/>
          <w14:ligatures w14:val="standardContextual"/>
        </w:rPr>
        <w:t>; see our response to Comment 6). Thus, each results section now contains our analyses of means and calibration plots.</w:t>
      </w:r>
    </w:p>
    <w:p w14:paraId="46CA317C" w14:textId="77777777" w:rsidR="00BC029C" w:rsidRPr="00BC029C" w:rsidRDefault="00BC029C" w:rsidP="00BC029C">
      <w:pPr>
        <w:rPr>
          <w:rFonts w:cstheme="minorHAnsi"/>
          <w:kern w:val="2"/>
          <w14:ligatures w14:val="standardContextual"/>
        </w:rPr>
      </w:pPr>
      <w:r w:rsidRPr="00BC029C">
        <w:rPr>
          <w:rFonts w:cstheme="minorHAnsi"/>
          <w:b/>
          <w:bCs/>
          <w:kern w:val="2"/>
          <w14:ligatures w14:val="standardContextual"/>
        </w:rPr>
        <w:t>Comment 6:</w:t>
      </w:r>
      <w:r w:rsidRPr="00BC029C">
        <w:rPr>
          <w:rFonts w:cstheme="minorHAnsi"/>
          <w:kern w:val="2"/>
          <w14:ligatures w14:val="standardContextual"/>
        </w:rPr>
        <w:t xml:space="preserve"> It might help to put cross-experimental in a supplement or appendix. The cross-experimental analyses aren’t directly relevant to primary research </w:t>
      </w:r>
      <w:proofErr w:type="gramStart"/>
      <w:r w:rsidRPr="00BC029C">
        <w:rPr>
          <w:rFonts w:cstheme="minorHAnsi"/>
          <w:kern w:val="2"/>
          <w14:ligatures w14:val="standardContextual"/>
        </w:rPr>
        <w:t>question</w:t>
      </w:r>
      <w:proofErr w:type="gramEnd"/>
      <w:r w:rsidRPr="00BC029C">
        <w:rPr>
          <w:rFonts w:cstheme="minorHAnsi"/>
          <w:kern w:val="2"/>
          <w14:ligatures w14:val="standardContextual"/>
        </w:rPr>
        <w:t xml:space="preserve">, but rather function to show that the inclusion of the think-aloud protocol didn’t dramatically change the overall pattern of results. I’m glad they were conducted but perhaps the authors could note the this in the manuscript and refer the readers to the cross-experimental analyses elsewhere. </w:t>
      </w:r>
    </w:p>
    <w:p w14:paraId="55D94780" w14:textId="5CA228F5" w:rsidR="00BC029C" w:rsidRDefault="00DE032A" w:rsidP="00BC029C">
      <w:pPr>
        <w:rPr>
          <w:rFonts w:cstheme="minorHAnsi"/>
          <w:kern w:val="2"/>
          <w14:ligatures w14:val="standardContextual"/>
        </w:rPr>
      </w:pPr>
      <w:r w:rsidRPr="00DE032A">
        <w:rPr>
          <w:rFonts w:cstheme="minorHAnsi"/>
          <w:b/>
          <w:bCs/>
          <w:i/>
          <w:iCs/>
          <w:kern w:val="2"/>
          <w14:ligatures w14:val="standardContextual"/>
        </w:rPr>
        <w:t xml:space="preserve">Response: </w:t>
      </w:r>
      <w:r w:rsidR="005E4EAC">
        <w:rPr>
          <w:rFonts w:cstheme="minorHAnsi"/>
          <w:kern w:val="2"/>
          <w14:ligatures w14:val="standardContextual"/>
        </w:rPr>
        <w:t xml:space="preserve">Thank you for this suggestion. As you noted, we </w:t>
      </w:r>
      <w:r w:rsidR="001C4F72">
        <w:rPr>
          <w:rFonts w:cstheme="minorHAnsi"/>
          <w:kern w:val="2"/>
          <w14:ligatures w14:val="standardContextual"/>
        </w:rPr>
        <w:t xml:space="preserve">initially </w:t>
      </w:r>
      <w:r w:rsidR="005E4EAC">
        <w:rPr>
          <w:rFonts w:cstheme="minorHAnsi"/>
          <w:kern w:val="2"/>
          <w14:ligatures w14:val="standardContextual"/>
        </w:rPr>
        <w:t xml:space="preserve">included the cross-experimental analyses for completeness, as we were concerned that our inclusion of the think-aloud procedure in Experiment 2 might alter participants were encoding the cue-target pairs and affect JOLs and/or recall relative to Experiment 1. </w:t>
      </w:r>
      <w:r w:rsidR="009C2305">
        <w:rPr>
          <w:rFonts w:cstheme="minorHAnsi"/>
          <w:kern w:val="2"/>
          <w14:ligatures w14:val="standardContextual"/>
        </w:rPr>
        <w:t>To streamline the results section, we have followed your suggestion and</w:t>
      </w:r>
      <w:r w:rsidR="001C4F72">
        <w:rPr>
          <w:rFonts w:cstheme="minorHAnsi"/>
          <w:kern w:val="2"/>
          <w14:ligatures w14:val="standardContextual"/>
        </w:rPr>
        <w:t xml:space="preserve"> have</w:t>
      </w:r>
      <w:r w:rsidR="009C2305">
        <w:rPr>
          <w:rFonts w:cstheme="minorHAnsi"/>
          <w:kern w:val="2"/>
          <w14:ligatures w14:val="standardContextual"/>
        </w:rPr>
        <w:t xml:space="preserve"> moved the cross-experimental analyses to the Appendix. The full results for this set of analyses are now available on pg. </w:t>
      </w:r>
      <w:r w:rsidR="009C2305" w:rsidRPr="009C2305">
        <w:rPr>
          <w:rFonts w:cstheme="minorHAnsi"/>
          <w:kern w:val="2"/>
          <w:highlight w:val="yellow"/>
          <w14:ligatures w14:val="standardContextual"/>
        </w:rPr>
        <w:t>xx</w:t>
      </w:r>
      <w:r w:rsidR="009C2305">
        <w:rPr>
          <w:rFonts w:cstheme="minorHAnsi"/>
          <w:kern w:val="2"/>
          <w14:ligatures w14:val="standardContextual"/>
        </w:rPr>
        <w:t>.</w:t>
      </w:r>
    </w:p>
    <w:p w14:paraId="64503909" w14:textId="77777777" w:rsidR="00DE032A" w:rsidRPr="00BC029C" w:rsidRDefault="00DE032A" w:rsidP="00BC029C">
      <w:pPr>
        <w:rPr>
          <w:rFonts w:cstheme="minorHAnsi"/>
          <w:kern w:val="2"/>
          <w14:ligatures w14:val="standardContextual"/>
        </w:rPr>
      </w:pPr>
    </w:p>
    <w:p w14:paraId="0B98D118" w14:textId="77777777" w:rsidR="00BC029C" w:rsidRDefault="00BC029C" w:rsidP="00BC029C">
      <w:pPr>
        <w:rPr>
          <w:rFonts w:cstheme="minorHAnsi"/>
          <w:b/>
          <w:bCs/>
          <w:kern w:val="2"/>
          <w14:ligatures w14:val="standardContextual"/>
        </w:rPr>
      </w:pPr>
      <w:r w:rsidRPr="00BC029C">
        <w:rPr>
          <w:rFonts w:cstheme="minorHAnsi"/>
          <w:b/>
          <w:bCs/>
          <w:kern w:val="2"/>
          <w14:ligatures w14:val="standardContextual"/>
        </w:rPr>
        <w:t>Minor Comments</w:t>
      </w:r>
    </w:p>
    <w:p w14:paraId="1696B776" w14:textId="6B92B93F" w:rsidR="00DE032A" w:rsidRPr="00DE032A" w:rsidRDefault="00DE032A" w:rsidP="00BC029C">
      <w:pPr>
        <w:rPr>
          <w:rFonts w:cstheme="minorHAnsi"/>
          <w:kern w:val="2"/>
          <w14:ligatures w14:val="standardContextual"/>
        </w:rPr>
      </w:pPr>
      <w:r>
        <w:rPr>
          <w:rFonts w:cstheme="minorHAnsi"/>
          <w:kern w:val="2"/>
          <w14:ligatures w14:val="standardContextual"/>
        </w:rPr>
        <w:t xml:space="preserve">All </w:t>
      </w:r>
      <w:r w:rsidR="005E4EAC">
        <w:rPr>
          <w:rFonts w:cstheme="minorHAnsi"/>
          <w:kern w:val="2"/>
          <w14:ligatures w14:val="standardContextual"/>
        </w:rPr>
        <w:t>comments, including spelling and grammatical corrections, have been</w:t>
      </w:r>
      <w:r>
        <w:rPr>
          <w:rFonts w:cstheme="minorHAnsi"/>
          <w:kern w:val="2"/>
          <w14:ligatures w14:val="standardContextual"/>
        </w:rPr>
        <w:t xml:space="preserve"> addressed. We appreciate your attention to detail.</w:t>
      </w:r>
    </w:p>
    <w:p w14:paraId="03E0B678" w14:textId="77777777" w:rsidR="00DE032A" w:rsidRPr="00BC029C" w:rsidRDefault="00DE032A" w:rsidP="00BC029C">
      <w:pPr>
        <w:rPr>
          <w:rFonts w:cstheme="minorHAnsi"/>
          <w:b/>
          <w:bCs/>
          <w:kern w:val="2"/>
          <w14:ligatures w14:val="standardContextual"/>
        </w:rPr>
      </w:pPr>
    </w:p>
    <w:p w14:paraId="5E48CD09" w14:textId="77777777" w:rsidR="00BC029C" w:rsidRPr="00BC029C" w:rsidRDefault="00BC029C" w:rsidP="00BC029C">
      <w:pPr>
        <w:spacing w:after="0"/>
        <w:jc w:val="center"/>
        <w:rPr>
          <w:rFonts w:cstheme="minorHAnsi"/>
          <w:b/>
          <w:bCs/>
        </w:rPr>
      </w:pPr>
    </w:p>
    <w:sectPr w:rsidR="00BC029C" w:rsidRPr="00BC02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Huff" w:date="2023-06-21T14:25:00Z" w:initials="MH">
    <w:p w14:paraId="468EF0B7" w14:textId="77777777" w:rsidR="004D7398" w:rsidRDefault="004D7398" w:rsidP="00275142">
      <w:pPr>
        <w:pStyle w:val="CommentText"/>
      </w:pPr>
      <w:r>
        <w:rPr>
          <w:rStyle w:val="CommentReference"/>
        </w:rPr>
        <w:annotationRef/>
      </w:r>
      <w:r>
        <w:t>Maybe mention how many pages have been cut from the manuscript in our revision, either due to deletion or placement in an appendix.</w:t>
      </w:r>
    </w:p>
  </w:comment>
  <w:comment w:id="1" w:author="Nick Maxwell" w:date="2023-06-21T16:06:00Z" w:initials="NM">
    <w:p w14:paraId="30CCEC77" w14:textId="77777777" w:rsidR="00FE6330" w:rsidRDefault="00FE6330" w:rsidP="00413991">
      <w:pPr>
        <w:pStyle w:val="CommentText"/>
      </w:pPr>
      <w:r>
        <w:rPr>
          <w:rStyle w:val="CommentReference"/>
        </w:rPr>
        <w:annotationRef/>
      </w:r>
      <w:r>
        <w:t xml:space="preserve">Yep, I like that idea. For a two experiment paper, this thing is </w:t>
      </w:r>
      <w:r>
        <w:rPr>
          <w:i/>
          <w:iCs/>
        </w:rPr>
        <w:t>long</w:t>
      </w:r>
    </w:p>
  </w:comment>
  <w:comment w:id="2" w:author="Nick Maxwell" w:date="2023-06-20T16:14:00Z" w:initials="NM">
    <w:p w14:paraId="0C8D9EE9" w14:textId="63FE3EAD" w:rsidR="00CE132A" w:rsidRDefault="00E32F23">
      <w:pPr>
        <w:pStyle w:val="CommentText"/>
      </w:pPr>
      <w:r>
        <w:rPr>
          <w:rStyle w:val="CommentReference"/>
        </w:rPr>
        <w:annotationRef/>
      </w:r>
      <w:r w:rsidR="00CE132A">
        <w:t xml:space="preserve">This is also in response to the comment below, but if I recall correctly, the only reason we included resolution is because a previous reviewer complained (maybe our very first time submitting this </w:t>
      </w:r>
      <w:r w:rsidR="00CE132A">
        <w:rPr>
          <w:i/>
          <w:iCs/>
        </w:rPr>
        <w:t>forever</w:t>
      </w:r>
      <w:r w:rsidR="00CE132A">
        <w:t xml:space="preserve"> ago?)</w:t>
      </w:r>
    </w:p>
    <w:p w14:paraId="301611E9" w14:textId="77777777" w:rsidR="00CE132A" w:rsidRDefault="00CE132A">
      <w:pPr>
        <w:pStyle w:val="CommentText"/>
      </w:pPr>
    </w:p>
    <w:p w14:paraId="59B9D323" w14:textId="77777777" w:rsidR="00CE132A" w:rsidRDefault="00CE132A">
      <w:pPr>
        <w:pStyle w:val="CommentText"/>
      </w:pPr>
      <w:r>
        <w:t>Anyways, I'm fine removing this section from the intro. What I was thinking was that I could just replace it with a "The Present Study" heading like I usually do (we didn't do that this time for some reason) and then use the new section to hammer home the motivation for this study and also to briefly introduce the calibration plots.</w:t>
      </w:r>
    </w:p>
    <w:p w14:paraId="48E5C818" w14:textId="77777777" w:rsidR="00CE132A" w:rsidRDefault="00CE132A">
      <w:pPr>
        <w:pStyle w:val="CommentText"/>
      </w:pPr>
    </w:p>
    <w:p w14:paraId="323A2D84" w14:textId="77777777" w:rsidR="00CE132A" w:rsidRDefault="00CE132A">
      <w:pPr>
        <w:pStyle w:val="CommentText"/>
      </w:pPr>
      <w:r>
        <w:t>Then for the analyses, we could simplify them a bit by moving the gammas and cross-experimental stuff to the Appendix.</w:t>
      </w:r>
    </w:p>
    <w:p w14:paraId="7CF0F0E6" w14:textId="77777777" w:rsidR="00CE132A" w:rsidRDefault="00CE132A">
      <w:pPr>
        <w:pStyle w:val="CommentText"/>
      </w:pPr>
    </w:p>
    <w:p w14:paraId="6E983908" w14:textId="77777777" w:rsidR="00CE132A" w:rsidRDefault="00CE132A" w:rsidP="00176C09">
      <w:pPr>
        <w:pStyle w:val="CommentText"/>
      </w:pPr>
      <w:r>
        <w:t>Thoughts?</w:t>
      </w:r>
    </w:p>
  </w:comment>
  <w:comment w:id="3" w:author="Mark Huff" w:date="2023-06-21T14:29:00Z" w:initials="MH">
    <w:p w14:paraId="3E9D3962" w14:textId="77777777" w:rsidR="00A561BF" w:rsidRDefault="00A561BF" w:rsidP="006C6F10">
      <w:pPr>
        <w:pStyle w:val="CommentText"/>
      </w:pPr>
      <w:r>
        <w:rPr>
          <w:rStyle w:val="CommentReference"/>
        </w:rPr>
        <w:annotationRef/>
      </w:r>
      <w:r>
        <w:t xml:space="preserve">Remove the discussion on resolution, but keep the calibration piece include the plots as you mention. You are correct, a reviewer complained for our initial submission that we were not providing resolution estimates which is why we included it. </w:t>
      </w:r>
    </w:p>
  </w:comment>
  <w:comment w:id="4" w:author="Nick Maxwell" w:date="2023-06-21T16:08:00Z" w:initials="NM">
    <w:p w14:paraId="18189B66" w14:textId="77777777" w:rsidR="00FE6330" w:rsidRDefault="00FE6330" w:rsidP="002B30A5">
      <w:pPr>
        <w:pStyle w:val="CommentText"/>
      </w:pPr>
      <w:r>
        <w:rPr>
          <w:rStyle w:val="CommentReference"/>
        </w:rPr>
        <w:annotationRef/>
      </w:r>
      <w:r>
        <w:t>Works for me!</w:t>
      </w:r>
    </w:p>
  </w:comment>
  <w:comment w:id="5" w:author="Nick Maxwell" w:date="2023-06-21T16:09:00Z" w:initials="NM">
    <w:p w14:paraId="1F7592D0" w14:textId="77777777" w:rsidR="00FE6330" w:rsidRDefault="00FE6330" w:rsidP="000D0B2D">
      <w:pPr>
        <w:pStyle w:val="CommentText"/>
      </w:pPr>
      <w:r>
        <w:rPr>
          <w:rStyle w:val="CommentReference"/>
        </w:rPr>
        <w:annotationRef/>
      </w:r>
      <w:r>
        <w:t>Need to double check that these don't include gammas</w:t>
      </w:r>
    </w:p>
  </w:comment>
  <w:comment w:id="6" w:author="Nick Maxwell" w:date="2023-06-20T17:01:00Z" w:initials="NM">
    <w:p w14:paraId="2B0C8695" w14:textId="15B84FAB" w:rsidR="00CE132A" w:rsidRDefault="00C41151">
      <w:pPr>
        <w:pStyle w:val="CommentText"/>
      </w:pPr>
      <w:r>
        <w:rPr>
          <w:rStyle w:val="CommentReference"/>
        </w:rPr>
        <w:annotationRef/>
      </w:r>
      <w:r w:rsidR="00CE132A">
        <w:t>This was something I noticed as I was going through the tables. I quickly ran the stats and saw that changes in mean JOLs are significant for unrelated pairs (both encoding strategies increased JOLs vs silent reading) but we don't get any reliable changes in JOLs for related pairs.</w:t>
      </w:r>
    </w:p>
    <w:p w14:paraId="1A93D693" w14:textId="77777777" w:rsidR="00CE132A" w:rsidRDefault="00CE132A">
      <w:pPr>
        <w:pStyle w:val="CommentText"/>
      </w:pPr>
    </w:p>
    <w:p w14:paraId="001F5F01" w14:textId="77777777" w:rsidR="00CE132A" w:rsidRDefault="00CE132A" w:rsidP="00785125">
      <w:pPr>
        <w:pStyle w:val="CommentText"/>
      </w:pPr>
      <w:r>
        <w:t>My thinking is that JOLs for unrelated pairs are increasing because the encoding tasks allow participants to "build their own cues" so to speak vs. related pairs where the cues are already available. Or I guess to put it another way, the cues for related pairs are about as salient as they are going to get at encoding, so the additional  encoding from the ISREL tasks are just making items easier to recall at test without influencing JOLs (vs. unrelated pairs where the encoding tasks are beneficial on both ends)</w:t>
      </w:r>
    </w:p>
  </w:comment>
  <w:comment w:id="7" w:author="Mark Huff" w:date="2023-06-21T14:38:00Z" w:initials="MH">
    <w:p w14:paraId="59E7B97C" w14:textId="77777777" w:rsidR="00E9723A" w:rsidRDefault="00E9723A" w:rsidP="0071780B">
      <w:pPr>
        <w:pStyle w:val="CommentText"/>
      </w:pPr>
      <w:r>
        <w:rPr>
          <w:rStyle w:val="CommentReference"/>
        </w:rPr>
        <w:annotationRef/>
      </w:r>
      <w:r>
        <w:t>This is an interesting idea, but you would expect that this increase in unrelated JOLs to be greater for the relational than item-specific task because relational encoding forces generation of a cue-target association. Why this also happens with I/S is more difficult to explain. I suppose with either task you could argue that participants are generating additional retrieval cues which are increasing their predictions that the target will be successfully recalled.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8EF0B7" w15:done="0"/>
  <w15:commentEx w15:paraId="30CCEC77" w15:paraIdParent="468EF0B7" w15:done="0"/>
  <w15:commentEx w15:paraId="6E983908" w15:done="0"/>
  <w15:commentEx w15:paraId="3E9D3962" w15:paraIdParent="6E983908" w15:done="0"/>
  <w15:commentEx w15:paraId="18189B66" w15:paraIdParent="6E983908" w15:done="0"/>
  <w15:commentEx w15:paraId="1F7592D0" w15:done="0"/>
  <w15:commentEx w15:paraId="001F5F01" w15:done="0"/>
  <w15:commentEx w15:paraId="59E7B97C" w15:paraIdParent="001F5F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D86C1" w16cex:dateUtc="2023-06-21T19:25:00Z"/>
  <w16cex:commentExtensible w16cex:durableId="283D9EA1" w16cex:dateUtc="2023-06-21T21:06:00Z"/>
  <w16cex:commentExtensible w16cex:durableId="283C4ED2" w16cex:dateUtc="2023-06-20T21:14:00Z"/>
  <w16cex:commentExtensible w16cex:durableId="283D87D8" w16cex:dateUtc="2023-06-21T19:29:00Z"/>
  <w16cex:commentExtensible w16cex:durableId="283D9F07" w16cex:dateUtc="2023-06-21T21:08:00Z"/>
  <w16cex:commentExtensible w16cex:durableId="283D9F35" w16cex:dateUtc="2023-06-21T21:09:00Z"/>
  <w16cex:commentExtensible w16cex:durableId="283C59D1" w16cex:dateUtc="2023-06-20T22:01:00Z"/>
  <w16cex:commentExtensible w16cex:durableId="283D89EE" w16cex:dateUtc="2023-06-21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8EF0B7" w16cid:durableId="283D86C1"/>
  <w16cid:commentId w16cid:paraId="30CCEC77" w16cid:durableId="283D9EA1"/>
  <w16cid:commentId w16cid:paraId="6E983908" w16cid:durableId="283C4ED2"/>
  <w16cid:commentId w16cid:paraId="3E9D3962" w16cid:durableId="283D87D8"/>
  <w16cid:commentId w16cid:paraId="18189B66" w16cid:durableId="283D9F07"/>
  <w16cid:commentId w16cid:paraId="1F7592D0" w16cid:durableId="283D9F35"/>
  <w16cid:commentId w16cid:paraId="001F5F01" w16cid:durableId="283C59D1"/>
  <w16cid:commentId w16cid:paraId="59E7B97C" w16cid:durableId="283D89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760E"/>
    <w:multiLevelType w:val="hybridMultilevel"/>
    <w:tmpl w:val="A00687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8456798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uff">
    <w15:presenceInfo w15:providerId="Windows Live" w15:userId="1401e3e00133cd3c"/>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174BA"/>
    <w:rsid w:val="00021B79"/>
    <w:rsid w:val="000251EA"/>
    <w:rsid w:val="000313DB"/>
    <w:rsid w:val="00041FE9"/>
    <w:rsid w:val="000444A6"/>
    <w:rsid w:val="000451A3"/>
    <w:rsid w:val="00047162"/>
    <w:rsid w:val="00057602"/>
    <w:rsid w:val="00063F4C"/>
    <w:rsid w:val="00076A93"/>
    <w:rsid w:val="0008191D"/>
    <w:rsid w:val="000830E9"/>
    <w:rsid w:val="00091367"/>
    <w:rsid w:val="000A543A"/>
    <w:rsid w:val="000B616F"/>
    <w:rsid w:val="000B72A3"/>
    <w:rsid w:val="000C0143"/>
    <w:rsid w:val="000F13CE"/>
    <w:rsid w:val="000F467E"/>
    <w:rsid w:val="00100285"/>
    <w:rsid w:val="0010038F"/>
    <w:rsid w:val="001038BC"/>
    <w:rsid w:val="00113124"/>
    <w:rsid w:val="00114A0B"/>
    <w:rsid w:val="00116D2E"/>
    <w:rsid w:val="00117ACD"/>
    <w:rsid w:val="00144DAF"/>
    <w:rsid w:val="00147A50"/>
    <w:rsid w:val="0015071C"/>
    <w:rsid w:val="001544FA"/>
    <w:rsid w:val="0016531D"/>
    <w:rsid w:val="0017765A"/>
    <w:rsid w:val="00185388"/>
    <w:rsid w:val="001861C0"/>
    <w:rsid w:val="001901FD"/>
    <w:rsid w:val="00191621"/>
    <w:rsid w:val="0019325A"/>
    <w:rsid w:val="001A262F"/>
    <w:rsid w:val="001A340B"/>
    <w:rsid w:val="001A4EB8"/>
    <w:rsid w:val="001B2393"/>
    <w:rsid w:val="001C0256"/>
    <w:rsid w:val="001C4F72"/>
    <w:rsid w:val="001C7EEC"/>
    <w:rsid w:val="001D38D5"/>
    <w:rsid w:val="002070E3"/>
    <w:rsid w:val="002139C3"/>
    <w:rsid w:val="002407C8"/>
    <w:rsid w:val="002411FB"/>
    <w:rsid w:val="00242278"/>
    <w:rsid w:val="00243278"/>
    <w:rsid w:val="00250A79"/>
    <w:rsid w:val="002559E0"/>
    <w:rsid w:val="0026624E"/>
    <w:rsid w:val="002726E0"/>
    <w:rsid w:val="00292CBB"/>
    <w:rsid w:val="002A689D"/>
    <w:rsid w:val="002B0BA2"/>
    <w:rsid w:val="002B231B"/>
    <w:rsid w:val="002B5301"/>
    <w:rsid w:val="002C0428"/>
    <w:rsid w:val="002C12B8"/>
    <w:rsid w:val="002C1929"/>
    <w:rsid w:val="002C39D5"/>
    <w:rsid w:val="002C4307"/>
    <w:rsid w:val="002C47A7"/>
    <w:rsid w:val="002C59FF"/>
    <w:rsid w:val="002E4648"/>
    <w:rsid w:val="002E6299"/>
    <w:rsid w:val="002F4367"/>
    <w:rsid w:val="00306164"/>
    <w:rsid w:val="00332222"/>
    <w:rsid w:val="0033727C"/>
    <w:rsid w:val="00340247"/>
    <w:rsid w:val="00353F40"/>
    <w:rsid w:val="00360864"/>
    <w:rsid w:val="0036243B"/>
    <w:rsid w:val="00381471"/>
    <w:rsid w:val="00386BFE"/>
    <w:rsid w:val="00387950"/>
    <w:rsid w:val="00392CFF"/>
    <w:rsid w:val="00395EC3"/>
    <w:rsid w:val="003A2E56"/>
    <w:rsid w:val="003A4A98"/>
    <w:rsid w:val="003B6A52"/>
    <w:rsid w:val="003B6BBA"/>
    <w:rsid w:val="003C236D"/>
    <w:rsid w:val="003C59CC"/>
    <w:rsid w:val="003D68D4"/>
    <w:rsid w:val="003F1056"/>
    <w:rsid w:val="003F1071"/>
    <w:rsid w:val="003F3FDB"/>
    <w:rsid w:val="0040371D"/>
    <w:rsid w:val="0040572F"/>
    <w:rsid w:val="00405806"/>
    <w:rsid w:val="00413211"/>
    <w:rsid w:val="00414864"/>
    <w:rsid w:val="00417418"/>
    <w:rsid w:val="00430BBF"/>
    <w:rsid w:val="00431CA7"/>
    <w:rsid w:val="00444247"/>
    <w:rsid w:val="00445040"/>
    <w:rsid w:val="004476E5"/>
    <w:rsid w:val="00453C8B"/>
    <w:rsid w:val="004649C2"/>
    <w:rsid w:val="0048303C"/>
    <w:rsid w:val="00485416"/>
    <w:rsid w:val="00491AE0"/>
    <w:rsid w:val="004A6BE3"/>
    <w:rsid w:val="004B4329"/>
    <w:rsid w:val="004C49DD"/>
    <w:rsid w:val="004C5C9F"/>
    <w:rsid w:val="004D7398"/>
    <w:rsid w:val="004E5D36"/>
    <w:rsid w:val="004F4141"/>
    <w:rsid w:val="004F52A5"/>
    <w:rsid w:val="00505824"/>
    <w:rsid w:val="00505BCB"/>
    <w:rsid w:val="00506C31"/>
    <w:rsid w:val="005124F9"/>
    <w:rsid w:val="00533DFF"/>
    <w:rsid w:val="0053618E"/>
    <w:rsid w:val="005458CF"/>
    <w:rsid w:val="00550F45"/>
    <w:rsid w:val="005515DD"/>
    <w:rsid w:val="00552008"/>
    <w:rsid w:val="0055249E"/>
    <w:rsid w:val="005539DB"/>
    <w:rsid w:val="005710F1"/>
    <w:rsid w:val="00574765"/>
    <w:rsid w:val="005749BB"/>
    <w:rsid w:val="005847C0"/>
    <w:rsid w:val="005A1CD7"/>
    <w:rsid w:val="005B3B5E"/>
    <w:rsid w:val="005C2105"/>
    <w:rsid w:val="005C4986"/>
    <w:rsid w:val="005C7CF0"/>
    <w:rsid w:val="005D239C"/>
    <w:rsid w:val="005D2EB5"/>
    <w:rsid w:val="005D3FBE"/>
    <w:rsid w:val="005E3CA7"/>
    <w:rsid w:val="005E4EAC"/>
    <w:rsid w:val="005F297C"/>
    <w:rsid w:val="00605126"/>
    <w:rsid w:val="006115DF"/>
    <w:rsid w:val="00612781"/>
    <w:rsid w:val="00621201"/>
    <w:rsid w:val="00637DA1"/>
    <w:rsid w:val="00654530"/>
    <w:rsid w:val="00660E60"/>
    <w:rsid w:val="0067436B"/>
    <w:rsid w:val="0067776C"/>
    <w:rsid w:val="00680783"/>
    <w:rsid w:val="00681B11"/>
    <w:rsid w:val="0068395F"/>
    <w:rsid w:val="00693FFC"/>
    <w:rsid w:val="00697109"/>
    <w:rsid w:val="006A06D8"/>
    <w:rsid w:val="006A6D59"/>
    <w:rsid w:val="006B4C32"/>
    <w:rsid w:val="006D0418"/>
    <w:rsid w:val="006D0B16"/>
    <w:rsid w:val="006D55BB"/>
    <w:rsid w:val="006E0196"/>
    <w:rsid w:val="006E53ED"/>
    <w:rsid w:val="006E7E9E"/>
    <w:rsid w:val="006F0502"/>
    <w:rsid w:val="007003F1"/>
    <w:rsid w:val="00701A02"/>
    <w:rsid w:val="007228E7"/>
    <w:rsid w:val="00724C5E"/>
    <w:rsid w:val="00731FEC"/>
    <w:rsid w:val="00737A7C"/>
    <w:rsid w:val="00742181"/>
    <w:rsid w:val="00744052"/>
    <w:rsid w:val="0076707D"/>
    <w:rsid w:val="00767163"/>
    <w:rsid w:val="00770186"/>
    <w:rsid w:val="0077629D"/>
    <w:rsid w:val="007A338B"/>
    <w:rsid w:val="007B2BD6"/>
    <w:rsid w:val="007B5117"/>
    <w:rsid w:val="007B70B3"/>
    <w:rsid w:val="007F3CFD"/>
    <w:rsid w:val="007F693D"/>
    <w:rsid w:val="00802970"/>
    <w:rsid w:val="0082054A"/>
    <w:rsid w:val="008435BE"/>
    <w:rsid w:val="00844455"/>
    <w:rsid w:val="00847765"/>
    <w:rsid w:val="00855163"/>
    <w:rsid w:val="0086191D"/>
    <w:rsid w:val="008640C4"/>
    <w:rsid w:val="0086512B"/>
    <w:rsid w:val="008722F7"/>
    <w:rsid w:val="0087717A"/>
    <w:rsid w:val="008862C8"/>
    <w:rsid w:val="008869C7"/>
    <w:rsid w:val="008B0188"/>
    <w:rsid w:val="008B5287"/>
    <w:rsid w:val="008B67E0"/>
    <w:rsid w:val="008C475C"/>
    <w:rsid w:val="008D2148"/>
    <w:rsid w:val="008D5C8D"/>
    <w:rsid w:val="008F368C"/>
    <w:rsid w:val="008F3D1E"/>
    <w:rsid w:val="008F3D38"/>
    <w:rsid w:val="008F4D76"/>
    <w:rsid w:val="009007F0"/>
    <w:rsid w:val="009045B3"/>
    <w:rsid w:val="009103A0"/>
    <w:rsid w:val="0092443C"/>
    <w:rsid w:val="009444D0"/>
    <w:rsid w:val="00953454"/>
    <w:rsid w:val="009539F6"/>
    <w:rsid w:val="00972C87"/>
    <w:rsid w:val="00972DAB"/>
    <w:rsid w:val="00983A23"/>
    <w:rsid w:val="009A275D"/>
    <w:rsid w:val="009A2E11"/>
    <w:rsid w:val="009A42AA"/>
    <w:rsid w:val="009A59F9"/>
    <w:rsid w:val="009A6410"/>
    <w:rsid w:val="009B4F05"/>
    <w:rsid w:val="009C2305"/>
    <w:rsid w:val="00A0510C"/>
    <w:rsid w:val="00A059FF"/>
    <w:rsid w:val="00A06D62"/>
    <w:rsid w:val="00A10816"/>
    <w:rsid w:val="00A15CDC"/>
    <w:rsid w:val="00A1753F"/>
    <w:rsid w:val="00A36E2C"/>
    <w:rsid w:val="00A406A9"/>
    <w:rsid w:val="00A4363F"/>
    <w:rsid w:val="00A54569"/>
    <w:rsid w:val="00A561BF"/>
    <w:rsid w:val="00A64000"/>
    <w:rsid w:val="00A66787"/>
    <w:rsid w:val="00A7293F"/>
    <w:rsid w:val="00A77861"/>
    <w:rsid w:val="00A82718"/>
    <w:rsid w:val="00A85670"/>
    <w:rsid w:val="00A85A63"/>
    <w:rsid w:val="00A90AF9"/>
    <w:rsid w:val="00AC06E3"/>
    <w:rsid w:val="00AC4AF1"/>
    <w:rsid w:val="00AD3AB6"/>
    <w:rsid w:val="00AD64B6"/>
    <w:rsid w:val="00AE4281"/>
    <w:rsid w:val="00B2160B"/>
    <w:rsid w:val="00B33370"/>
    <w:rsid w:val="00B47E28"/>
    <w:rsid w:val="00B52F69"/>
    <w:rsid w:val="00B60AB4"/>
    <w:rsid w:val="00B62185"/>
    <w:rsid w:val="00B62350"/>
    <w:rsid w:val="00B64024"/>
    <w:rsid w:val="00B67A81"/>
    <w:rsid w:val="00B72726"/>
    <w:rsid w:val="00B73141"/>
    <w:rsid w:val="00B91DEE"/>
    <w:rsid w:val="00B935BB"/>
    <w:rsid w:val="00BA1C2E"/>
    <w:rsid w:val="00BA4078"/>
    <w:rsid w:val="00BA41D1"/>
    <w:rsid w:val="00BB0C4E"/>
    <w:rsid w:val="00BC029C"/>
    <w:rsid w:val="00BC2797"/>
    <w:rsid w:val="00BC3C60"/>
    <w:rsid w:val="00BD3006"/>
    <w:rsid w:val="00BD37F5"/>
    <w:rsid w:val="00BD5514"/>
    <w:rsid w:val="00BE647A"/>
    <w:rsid w:val="00BF0020"/>
    <w:rsid w:val="00BF71A4"/>
    <w:rsid w:val="00C060FA"/>
    <w:rsid w:val="00C35B2F"/>
    <w:rsid w:val="00C41151"/>
    <w:rsid w:val="00C46038"/>
    <w:rsid w:val="00C46CA0"/>
    <w:rsid w:val="00C519E1"/>
    <w:rsid w:val="00C539E4"/>
    <w:rsid w:val="00C6168F"/>
    <w:rsid w:val="00C65AEC"/>
    <w:rsid w:val="00C65F07"/>
    <w:rsid w:val="00C710C3"/>
    <w:rsid w:val="00C82A21"/>
    <w:rsid w:val="00C93DDD"/>
    <w:rsid w:val="00C94C8D"/>
    <w:rsid w:val="00C95A9D"/>
    <w:rsid w:val="00CC211B"/>
    <w:rsid w:val="00CC2488"/>
    <w:rsid w:val="00CD1B6D"/>
    <w:rsid w:val="00CE132A"/>
    <w:rsid w:val="00CE180C"/>
    <w:rsid w:val="00CE4012"/>
    <w:rsid w:val="00CE76EA"/>
    <w:rsid w:val="00CF124A"/>
    <w:rsid w:val="00D01E7E"/>
    <w:rsid w:val="00D05120"/>
    <w:rsid w:val="00D06CA1"/>
    <w:rsid w:val="00D102CB"/>
    <w:rsid w:val="00D14847"/>
    <w:rsid w:val="00D22614"/>
    <w:rsid w:val="00D2780A"/>
    <w:rsid w:val="00D30FB0"/>
    <w:rsid w:val="00D43075"/>
    <w:rsid w:val="00D51A77"/>
    <w:rsid w:val="00D54727"/>
    <w:rsid w:val="00D54C8E"/>
    <w:rsid w:val="00D600A0"/>
    <w:rsid w:val="00D70E68"/>
    <w:rsid w:val="00D73750"/>
    <w:rsid w:val="00D8174F"/>
    <w:rsid w:val="00D86BAD"/>
    <w:rsid w:val="00D960B5"/>
    <w:rsid w:val="00DA0FFA"/>
    <w:rsid w:val="00DA114D"/>
    <w:rsid w:val="00DB179E"/>
    <w:rsid w:val="00DB7CD0"/>
    <w:rsid w:val="00DC3BDE"/>
    <w:rsid w:val="00DC79BB"/>
    <w:rsid w:val="00DD1470"/>
    <w:rsid w:val="00DD3166"/>
    <w:rsid w:val="00DD637A"/>
    <w:rsid w:val="00DE032A"/>
    <w:rsid w:val="00DF0DAD"/>
    <w:rsid w:val="00DF2EB4"/>
    <w:rsid w:val="00E0091A"/>
    <w:rsid w:val="00E07C03"/>
    <w:rsid w:val="00E12CFF"/>
    <w:rsid w:val="00E152E3"/>
    <w:rsid w:val="00E21E09"/>
    <w:rsid w:val="00E24EC5"/>
    <w:rsid w:val="00E32F23"/>
    <w:rsid w:val="00E3685A"/>
    <w:rsid w:val="00E40404"/>
    <w:rsid w:val="00E5130F"/>
    <w:rsid w:val="00E541F6"/>
    <w:rsid w:val="00E5528A"/>
    <w:rsid w:val="00E555A8"/>
    <w:rsid w:val="00E70CC9"/>
    <w:rsid w:val="00E75CBC"/>
    <w:rsid w:val="00E82A0C"/>
    <w:rsid w:val="00E857C3"/>
    <w:rsid w:val="00E9723A"/>
    <w:rsid w:val="00EA32D5"/>
    <w:rsid w:val="00EA7755"/>
    <w:rsid w:val="00EB2D87"/>
    <w:rsid w:val="00EB6FB5"/>
    <w:rsid w:val="00EC539B"/>
    <w:rsid w:val="00ED015E"/>
    <w:rsid w:val="00ED25E7"/>
    <w:rsid w:val="00ED5C3D"/>
    <w:rsid w:val="00ED7063"/>
    <w:rsid w:val="00EE2D47"/>
    <w:rsid w:val="00EE36DE"/>
    <w:rsid w:val="00EE779D"/>
    <w:rsid w:val="00EF3D25"/>
    <w:rsid w:val="00EF4183"/>
    <w:rsid w:val="00EF4207"/>
    <w:rsid w:val="00F326F2"/>
    <w:rsid w:val="00F55524"/>
    <w:rsid w:val="00F610F3"/>
    <w:rsid w:val="00F62B99"/>
    <w:rsid w:val="00F64E0D"/>
    <w:rsid w:val="00F73F86"/>
    <w:rsid w:val="00F76378"/>
    <w:rsid w:val="00F76C42"/>
    <w:rsid w:val="00F81D98"/>
    <w:rsid w:val="00F87C0A"/>
    <w:rsid w:val="00F96AE7"/>
    <w:rsid w:val="00FA2023"/>
    <w:rsid w:val="00FA54C3"/>
    <w:rsid w:val="00FA6504"/>
    <w:rsid w:val="00FC164F"/>
    <w:rsid w:val="00FD5C29"/>
    <w:rsid w:val="00FE6330"/>
    <w:rsid w:val="00FF0411"/>
    <w:rsid w:val="00FF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 w:type="paragraph" w:styleId="Revision">
    <w:name w:val="Revision"/>
    <w:hidden/>
    <w:uiPriority w:val="99"/>
    <w:semiHidden/>
    <w:rsid w:val="00FF05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C79A1-EFF1-455B-A6AC-4FD417786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cp:revision>
  <dcterms:created xsi:type="dcterms:W3CDTF">2023-06-21T19:39:00Z</dcterms:created>
  <dcterms:modified xsi:type="dcterms:W3CDTF">2023-06-21T21:09:00Z</dcterms:modified>
</cp:coreProperties>
</file>