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1F1C" w14:textId="40C54F8D" w:rsidR="0098136B" w:rsidRPr="0098136B" w:rsidRDefault="0098136B" w:rsidP="0098136B">
      <w:pPr>
        <w:spacing w:line="240" w:lineRule="auto"/>
        <w:rPr>
          <w:rFonts w:cs="Times New Roman"/>
          <w:szCs w:val="24"/>
        </w:rPr>
      </w:pPr>
      <w:r w:rsidRPr="0098136B">
        <w:rPr>
          <w:rFonts w:cs="Times New Roman"/>
          <w:b/>
          <w:bCs/>
          <w:szCs w:val="24"/>
        </w:rPr>
        <w:t>Title:</w:t>
      </w:r>
      <w:r>
        <w:rPr>
          <w:rFonts w:cs="Times New Roman"/>
          <w:b/>
          <w:bCs/>
          <w:szCs w:val="24"/>
        </w:rPr>
        <w:t xml:space="preserve"> </w:t>
      </w:r>
      <w:r w:rsidRPr="0098136B">
        <w:rPr>
          <w:rFonts w:cs="Times New Roman"/>
          <w:szCs w:val="24"/>
        </w:rPr>
        <w:t>Item-Specific and Relational Encoding are Effective at Reducing the Illusion of Competence</w:t>
      </w:r>
    </w:p>
    <w:p w14:paraId="1F252277" w14:textId="77777777" w:rsidR="0098136B" w:rsidRDefault="0098136B" w:rsidP="0098136B">
      <w:pPr>
        <w:spacing w:line="240" w:lineRule="auto"/>
        <w:rPr>
          <w:rFonts w:cs="Times New Roman"/>
          <w:szCs w:val="24"/>
        </w:rPr>
      </w:pPr>
    </w:p>
    <w:p w14:paraId="56AFC2C5" w14:textId="1B1AE8F1" w:rsidR="0098136B" w:rsidRPr="0098136B" w:rsidRDefault="0098136B" w:rsidP="0098136B">
      <w:pPr>
        <w:spacing w:line="240" w:lineRule="auto"/>
        <w:rPr>
          <w:rFonts w:cs="Times New Roman"/>
          <w:b/>
          <w:bCs/>
          <w:szCs w:val="24"/>
        </w:rPr>
      </w:pPr>
      <w:r w:rsidRPr="0098136B">
        <w:rPr>
          <w:rFonts w:cs="Times New Roman"/>
          <w:b/>
          <w:bCs/>
          <w:szCs w:val="24"/>
        </w:rPr>
        <w:t>Authors:</w:t>
      </w:r>
      <w:r w:rsidRPr="0098136B">
        <w:rPr>
          <w:rFonts w:cs="Times New Roman"/>
          <w:szCs w:val="24"/>
        </w:rPr>
        <w:t xml:space="preserve"> Nicholas P. Maxwell, Emily E. Cates, &amp; Mark J. Huff</w:t>
      </w:r>
    </w:p>
    <w:p w14:paraId="511A0178" w14:textId="77777777" w:rsidR="0098136B" w:rsidRDefault="0098136B" w:rsidP="0098136B">
      <w:pPr>
        <w:spacing w:line="240" w:lineRule="auto"/>
        <w:rPr>
          <w:rFonts w:cs="Times New Roman"/>
          <w:szCs w:val="24"/>
        </w:rPr>
      </w:pPr>
    </w:p>
    <w:p w14:paraId="7B812F86" w14:textId="532BECB8" w:rsidR="0098136B" w:rsidRDefault="0098136B" w:rsidP="0098136B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Metamemory, or the ability to understand the capacities of one’s memory, is important for learning. </w:t>
      </w:r>
      <w:r w:rsidR="00CA7C4A">
        <w:rPr>
          <w:rFonts w:cs="Times New Roman"/>
          <w:szCs w:val="24"/>
        </w:rPr>
        <w:t xml:space="preserve">To investigate metamemory, researchers commonly use Judgments of learning (JOLs) in which </w:t>
      </w:r>
      <w:r>
        <w:rPr>
          <w:rFonts w:cs="Times New Roman"/>
          <w:szCs w:val="24"/>
        </w:rPr>
        <w:t xml:space="preserve">participants judge their likelihood of correctly remembering a target word in a cue-target pair (e.g., mouse – cheese) </w:t>
      </w:r>
      <w:r w:rsidR="001A0F5A">
        <w:rPr>
          <w:rFonts w:cs="Times New Roman"/>
          <w:szCs w:val="24"/>
        </w:rPr>
        <w:t>if shown only</w:t>
      </w:r>
      <w:r>
        <w:rPr>
          <w:rFonts w:cs="Times New Roman"/>
          <w:szCs w:val="24"/>
        </w:rPr>
        <w:t xml:space="preserve"> the cue at test (e.g., mouse - ?). </w:t>
      </w:r>
      <w:r w:rsidR="001A0F5A">
        <w:rPr>
          <w:rFonts w:cs="Times New Roman"/>
          <w:szCs w:val="24"/>
        </w:rPr>
        <w:t xml:space="preserve">However, the accuracy of these judgments has been found to be influenced by </w:t>
      </w:r>
      <w:r w:rsidR="001A0F5A">
        <w:rPr>
          <w:rFonts w:cs="Times New Roman"/>
        </w:rPr>
        <w:t>the</w:t>
      </w:r>
      <w:r>
        <w:rPr>
          <w:rFonts w:cs="Times New Roman"/>
        </w:rPr>
        <w:t xml:space="preserve"> associative</w:t>
      </w:r>
      <w:r w:rsidRPr="004E314E">
        <w:rPr>
          <w:rFonts w:cs="Times New Roman"/>
        </w:rPr>
        <w:t xml:space="preserve"> </w:t>
      </w:r>
      <w:r>
        <w:rPr>
          <w:rFonts w:cs="Times New Roman"/>
        </w:rPr>
        <w:t>direction</w:t>
      </w:r>
      <w:r w:rsidRPr="004E314E">
        <w:rPr>
          <w:rFonts w:cs="Times New Roman"/>
        </w:rPr>
        <w:t xml:space="preserve"> </w:t>
      </w:r>
      <w:r w:rsidR="001A0F5A">
        <w:rPr>
          <w:rFonts w:cs="Times New Roman"/>
        </w:rPr>
        <w:t>of the study pair.</w:t>
      </w:r>
      <w:r>
        <w:rPr>
          <w:rFonts w:cs="Times New Roman"/>
        </w:rPr>
        <w:t xml:space="preserve"> Unlike forward pairs</w:t>
      </w:r>
      <w:r w:rsidR="0007736E">
        <w:rPr>
          <w:rFonts w:cs="Times New Roman"/>
        </w:rPr>
        <w:t xml:space="preserve"> </w:t>
      </w:r>
      <w:r>
        <w:rPr>
          <w:rFonts w:cs="Times New Roman"/>
        </w:rPr>
        <w:t xml:space="preserve">in which JOLs accurately predict </w:t>
      </w:r>
      <w:r w:rsidR="001A0F5A">
        <w:rPr>
          <w:rFonts w:cs="Times New Roman"/>
        </w:rPr>
        <w:t>future</w:t>
      </w:r>
      <w:r w:rsidR="0007736E">
        <w:rPr>
          <w:rFonts w:cs="Times New Roman"/>
        </w:rPr>
        <w:t xml:space="preserve"> </w:t>
      </w:r>
      <w:r>
        <w:rPr>
          <w:rFonts w:cs="Times New Roman"/>
        </w:rPr>
        <w:t>recall</w:t>
      </w:r>
      <w:r w:rsidR="0007736E">
        <w:rPr>
          <w:rFonts w:cs="Times New Roman"/>
        </w:rPr>
        <w:t xml:space="preserve"> (e.g., credit-card)</w:t>
      </w:r>
      <w:r>
        <w:rPr>
          <w:rFonts w:cs="Times New Roman"/>
        </w:rPr>
        <w:t xml:space="preserve">, an illusion of competence has been reported for backward associates (e.g., card-credit), symmetrical associates (e.g., salt-pepper), and unrelated pairs (e.g., artery-bronze) </w:t>
      </w:r>
      <w:r w:rsidR="0007736E">
        <w:rPr>
          <w:rFonts w:cs="Times New Roman"/>
        </w:rPr>
        <w:t>such that</w:t>
      </w:r>
      <w:r>
        <w:rPr>
          <w:rFonts w:cs="Times New Roman"/>
        </w:rPr>
        <w:t xml:space="preserve"> JOLs overestimate later recall. T</w:t>
      </w:r>
      <w:r w:rsidRPr="004E314E">
        <w:rPr>
          <w:rFonts w:cs="Times New Roman"/>
        </w:rPr>
        <w:t>he present study</w:t>
      </w:r>
      <w:r>
        <w:rPr>
          <w:rFonts w:cs="Times New Roman"/>
        </w:rPr>
        <w:t xml:space="preserve"> evaluates whether </w:t>
      </w:r>
      <w:r w:rsidR="00D3340D">
        <w:rPr>
          <w:rFonts w:cs="Times New Roman"/>
        </w:rPr>
        <w:t>this illusion</w:t>
      </w:r>
      <w:r>
        <w:rPr>
          <w:rFonts w:cs="Times New Roman"/>
        </w:rPr>
        <w:t xml:space="preserve"> can be reduced when participants </w:t>
      </w:r>
      <w:r w:rsidR="0007736E">
        <w:rPr>
          <w:rFonts w:cs="Times New Roman"/>
        </w:rPr>
        <w:t xml:space="preserve">study pairs </w:t>
      </w:r>
      <w:r>
        <w:rPr>
          <w:rFonts w:cs="Times New Roman"/>
        </w:rPr>
        <w:t>us</w:t>
      </w:r>
      <w:r w:rsidR="0007736E">
        <w:rPr>
          <w:rFonts w:cs="Times New Roman"/>
        </w:rPr>
        <w:t>ing</w:t>
      </w:r>
      <w:r>
        <w:rPr>
          <w:rFonts w:cs="Times New Roman"/>
        </w:rPr>
        <w:t xml:space="preserve"> deep item-specific or relational encoding strateg</w:t>
      </w:r>
      <w:r w:rsidR="004932B5">
        <w:rPr>
          <w:rFonts w:cs="Times New Roman"/>
        </w:rPr>
        <w:t>ies</w:t>
      </w:r>
      <w:r>
        <w:rPr>
          <w:rFonts w:cs="Times New Roman"/>
        </w:rPr>
        <w:t xml:space="preserve"> relative to</w:t>
      </w:r>
      <w:r w:rsidR="00D3340D">
        <w:rPr>
          <w:rFonts w:cs="Times New Roman"/>
        </w:rPr>
        <w:t xml:space="preserve"> silent</w:t>
      </w:r>
      <w:r>
        <w:rPr>
          <w:rFonts w:cs="Times New Roman"/>
        </w:rPr>
        <w:t xml:space="preserve"> reading. Overall, </w:t>
      </w:r>
      <w:r w:rsidR="004932B5">
        <w:rPr>
          <w:rFonts w:cs="Times New Roman"/>
        </w:rPr>
        <w:t>both strategies</w:t>
      </w:r>
      <w:r>
        <w:rPr>
          <w:rFonts w:cs="Times New Roman"/>
        </w:rPr>
        <w:t xml:space="preserve"> were </w:t>
      </w:r>
      <w:r w:rsidR="004932B5">
        <w:rPr>
          <w:rFonts w:cs="Times New Roman"/>
        </w:rPr>
        <w:t>reduced</w:t>
      </w:r>
      <w:r>
        <w:rPr>
          <w:rFonts w:cs="Times New Roman"/>
        </w:rPr>
        <w:t xml:space="preserve"> </w:t>
      </w:r>
      <w:r w:rsidR="00D3340D">
        <w:rPr>
          <w:rFonts w:cs="Times New Roman"/>
        </w:rPr>
        <w:t>or eliminate</w:t>
      </w:r>
      <w:r w:rsidR="004932B5">
        <w:rPr>
          <w:rFonts w:cs="Times New Roman"/>
        </w:rPr>
        <w:t>d</w:t>
      </w:r>
      <w:r w:rsidR="00D3340D">
        <w:rPr>
          <w:rFonts w:cs="Times New Roman"/>
        </w:rPr>
        <w:t xml:space="preserve"> </w:t>
      </w:r>
      <w:r>
        <w:rPr>
          <w:rFonts w:cs="Times New Roman"/>
        </w:rPr>
        <w:t>the illusion of competence for backward</w:t>
      </w:r>
      <w:r w:rsidR="00D3340D">
        <w:rPr>
          <w:rFonts w:cs="Times New Roman"/>
        </w:rPr>
        <w:t xml:space="preserve">, symmetrical, and </w:t>
      </w:r>
      <w:r>
        <w:rPr>
          <w:rFonts w:cs="Times New Roman"/>
        </w:rPr>
        <w:t>unrelated pairs while</w:t>
      </w:r>
      <w:r w:rsidR="00D3340D">
        <w:rPr>
          <w:rFonts w:cs="Times New Roman"/>
        </w:rPr>
        <w:t xml:space="preserve"> simultaneously</w:t>
      </w:r>
      <w:r>
        <w:rPr>
          <w:rFonts w:cs="Times New Roman"/>
        </w:rPr>
        <w:t xml:space="preserve"> improving the calibration between JOLs and recall. However, these encoding strategies largely reduced resolution, except for when pairs were unrelated. Thus, item-specific and relational encoding strategies are effective at reducing the illusion of competence by improving JOL calibration but not resolution. </w:t>
      </w:r>
    </w:p>
    <w:p w14:paraId="2609100F" w14:textId="0D4B9588" w:rsidR="00343DBC" w:rsidRDefault="004932B5" w:rsidP="0098136B">
      <w:pPr>
        <w:spacing w:line="240" w:lineRule="auto"/>
      </w:pPr>
    </w:p>
    <w:p w14:paraId="27B435E2" w14:textId="6462B887" w:rsidR="0098136B" w:rsidRPr="0098136B" w:rsidRDefault="0098136B" w:rsidP="0098136B">
      <w:pPr>
        <w:spacing w:line="240" w:lineRule="auto"/>
        <w:rPr>
          <w:b/>
          <w:bCs/>
        </w:rPr>
      </w:pPr>
      <w:r w:rsidRPr="0098136B">
        <w:rPr>
          <w:b/>
          <w:bCs/>
        </w:rPr>
        <w:t>Word Count:</w:t>
      </w:r>
      <w:r>
        <w:rPr>
          <w:b/>
          <w:bCs/>
        </w:rPr>
        <w:t xml:space="preserve"> </w:t>
      </w:r>
      <w:r w:rsidR="004932B5">
        <w:t>199</w:t>
      </w:r>
    </w:p>
    <w:sectPr w:rsidR="0098136B" w:rsidRPr="00981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6B"/>
    <w:rsid w:val="0007736E"/>
    <w:rsid w:val="001A0F5A"/>
    <w:rsid w:val="004932B5"/>
    <w:rsid w:val="00540F9D"/>
    <w:rsid w:val="0098136B"/>
    <w:rsid w:val="00CA7C4A"/>
    <w:rsid w:val="00D3340D"/>
    <w:rsid w:val="00F9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A9511"/>
  <w15:chartTrackingRefBased/>
  <w15:docId w15:val="{BBDE3B48-3E4C-450E-835C-22D3CD33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36B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Maxwell</dc:creator>
  <cp:keywords/>
  <dc:description/>
  <cp:lastModifiedBy>Nicholas Maxwell</cp:lastModifiedBy>
  <cp:revision>5</cp:revision>
  <dcterms:created xsi:type="dcterms:W3CDTF">2022-01-27T14:26:00Z</dcterms:created>
  <dcterms:modified xsi:type="dcterms:W3CDTF">2022-01-27T15:03:00Z</dcterms:modified>
</cp:coreProperties>
</file>