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71F1C01F"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w:t>
      </w:r>
      <w:r w:rsidR="00A73236" w:rsidRPr="00A73236">
        <w:rPr>
          <w:rFonts w:ascii="Times New Roman" w:hAnsi="Times New Roman" w:cs="Times New Roman"/>
          <w:color w:val="2683C6" w:themeColor="accent6"/>
          <w:sz w:val="24"/>
        </w:rPr>
        <w:t>item-based</w:t>
      </w:r>
      <w:r w:rsidR="00A73236">
        <w:rPr>
          <w:rFonts w:ascii="Times New Roman" w:hAnsi="Times New Roman" w:cs="Times New Roman"/>
          <w:sz w:val="24"/>
        </w:rPr>
        <w:t xml:space="preserve"> </w:t>
      </w:r>
      <w:r w:rsidR="0078284E" w:rsidRPr="006309CD">
        <w:rPr>
          <w:rFonts w:ascii="Times New Roman" w:hAnsi="Times New Roman" w:cs="Times New Roman"/>
          <w:sz w:val="24"/>
        </w:rPr>
        <w:t>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2B33FA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w:t>
      </w:r>
      <w:r w:rsidR="00A73236">
        <w:rPr>
          <w:rFonts w:ascii="Times New Roman" w:eastAsia="Arial" w:hAnsi="Times New Roman" w:cs="Times New Roman"/>
          <w:sz w:val="24"/>
          <w:szCs w:val="24"/>
        </w:rPr>
        <w:t>6</w:t>
      </w:r>
    </w:p>
    <w:p w14:paraId="0225CFFE" w14:textId="22AE6BE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A73236">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53F223D2"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w:t>
      </w:r>
      <w:r w:rsidR="007E1DD4">
        <w:rPr>
          <w:rFonts w:ascii="Times New Roman" w:hAnsi="Times New Roman" w:cs="Times New Roman"/>
          <w:sz w:val="24"/>
          <w:szCs w:val="24"/>
        </w:rPr>
        <w:t>influences</w:t>
      </w:r>
      <w:r w:rsidR="0011509C" w:rsidRPr="0011509C">
        <w:rPr>
          <w:rFonts w:ascii="Times New Roman" w:hAnsi="Times New Roman" w:cs="Times New Roman"/>
          <w:sz w:val="24"/>
          <w:szCs w:val="24"/>
        </w:rPr>
        <w:t xml:space="preserve"> </w:t>
      </w:r>
      <w:r w:rsidR="003F4075">
        <w:rPr>
          <w:rFonts w:ascii="Times New Roman" w:hAnsi="Times New Roman" w:cs="Times New Roman"/>
          <w:sz w:val="24"/>
          <w:szCs w:val="24"/>
        </w:rPr>
        <w:t>subsequent</w:t>
      </w:r>
      <w:r w:rsidR="007E1DD4">
        <w:rPr>
          <w:rFonts w:ascii="Times New Roman" w:hAnsi="Times New Roman" w:cs="Times New Roman"/>
          <w:sz w:val="24"/>
          <w:szCs w:val="24"/>
        </w:rPr>
        <w:t xml:space="preserve"> memory</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194AADC4" w:rsidR="00BA5415" w:rsidRDefault="00A73236" w:rsidP="0011509C">
      <w:pPr>
        <w:spacing w:after="0" w:line="480" w:lineRule="auto"/>
        <w:ind w:firstLine="720"/>
        <w:rPr>
          <w:rFonts w:ascii="Times New Roman" w:hAnsi="Times New Roman" w:cs="Times New Roman"/>
          <w:sz w:val="24"/>
          <w:szCs w:val="24"/>
        </w:rPr>
      </w:pPr>
      <w:commentRangeStart w:id="0"/>
      <w:r w:rsidRPr="00A73236">
        <w:rPr>
          <w:rFonts w:ascii="Times New Roman" w:hAnsi="Times New Roman" w:cs="Times New Roman"/>
          <w:color w:val="2683C6" w:themeColor="accent6"/>
          <w:sz w:val="24"/>
          <w:szCs w:val="24"/>
        </w:rPr>
        <w:t xml:space="preserve">Judgments of learning (JOLs) </w:t>
      </w:r>
      <w:commentRangeEnd w:id="0"/>
      <w:r w:rsidR="00E322D6">
        <w:rPr>
          <w:rStyle w:val="CommentReference"/>
        </w:rPr>
        <w:commentReference w:id="0"/>
      </w:r>
      <w:r w:rsidRPr="00A73236">
        <w:rPr>
          <w:rFonts w:ascii="Times New Roman" w:hAnsi="Times New Roman" w:cs="Times New Roman"/>
          <w:color w:val="2683C6" w:themeColor="accent6"/>
          <w:sz w:val="24"/>
          <w:szCs w:val="24"/>
        </w:rPr>
        <w:t xml:space="preserve">are commonly </w:t>
      </w:r>
      <w:r w:rsidR="00E823DD" w:rsidRPr="00A73236">
        <w:rPr>
          <w:rFonts w:ascii="Times New Roman" w:hAnsi="Times New Roman" w:cs="Times New Roman"/>
          <w:color w:val="2683C6" w:themeColor="accent6"/>
          <w:sz w:val="24"/>
          <w:szCs w:val="24"/>
        </w:rPr>
        <w:t xml:space="preserve">used to assess online </w:t>
      </w:r>
      <w:r w:rsidR="00CC2AEB" w:rsidRPr="00A73236">
        <w:rPr>
          <w:rFonts w:ascii="Times New Roman" w:hAnsi="Times New Roman" w:cs="Times New Roman"/>
          <w:color w:val="2683C6" w:themeColor="accent6"/>
          <w:sz w:val="24"/>
          <w:szCs w:val="24"/>
        </w:rPr>
        <w:t>metamemory</w:t>
      </w:r>
      <w:r w:rsidR="00E823DD" w:rsidRPr="00A73236">
        <w:rPr>
          <w:rFonts w:ascii="Times New Roman" w:hAnsi="Times New Roman" w:cs="Times New Roman"/>
          <w:color w:val="2683C6" w:themeColor="accent6"/>
          <w:sz w:val="24"/>
          <w:szCs w:val="24"/>
        </w:rPr>
        <w:t xml:space="preserve"> processes</w:t>
      </w:r>
      <w:r w:rsidRPr="00A73236">
        <w:rPr>
          <w:rFonts w:ascii="Times New Roman" w:hAnsi="Times New Roman" w:cs="Times New Roman"/>
          <w:color w:val="2683C6" w:themeColor="accent6"/>
          <w:sz w:val="24"/>
          <w:szCs w:val="24"/>
        </w:rPr>
        <w:t>.</w:t>
      </w:r>
      <w:r w:rsidR="00B74AEE">
        <w:rPr>
          <w:rFonts w:ascii="Times New Roman" w:hAnsi="Times New Roman" w:cs="Times New Roman"/>
          <w:color w:val="2683C6" w:themeColor="accent6"/>
          <w:sz w:val="24"/>
          <w:szCs w:val="24"/>
        </w:rPr>
        <w:t xml:space="preserve"> While these judgments can be </w:t>
      </w:r>
      <w:r w:rsidR="007327F6">
        <w:rPr>
          <w:rFonts w:ascii="Times New Roman" w:hAnsi="Times New Roman" w:cs="Times New Roman"/>
          <w:color w:val="2683C6" w:themeColor="accent6"/>
          <w:sz w:val="24"/>
          <w:szCs w:val="24"/>
        </w:rPr>
        <w:t>used to investigate</w:t>
      </w:r>
      <w:r w:rsidR="00A80759">
        <w:rPr>
          <w:rFonts w:ascii="Times New Roman" w:hAnsi="Times New Roman" w:cs="Times New Roman"/>
          <w:color w:val="2683C6" w:themeColor="accent6"/>
          <w:sz w:val="24"/>
          <w:szCs w:val="24"/>
        </w:rPr>
        <w:t xml:space="preserve"> several types of learning tasks (e.g., likelihood of remembering details from a text passage; </w:t>
      </w:r>
      <w:r w:rsidR="00A80759" w:rsidRPr="00A80759">
        <w:rPr>
          <w:rFonts w:ascii="Times New Roman" w:hAnsi="Times New Roman" w:cs="Times New Roman"/>
          <w:color w:val="2683C6" w:themeColor="accent6"/>
          <w:sz w:val="24"/>
          <w:szCs w:val="24"/>
        </w:rPr>
        <w:t>Geller, Davis, &amp; Peterson, 2020</w:t>
      </w:r>
      <w:r w:rsidR="00EA1CEC">
        <w:rPr>
          <w:rFonts w:ascii="Times New Roman" w:hAnsi="Times New Roman" w:cs="Times New Roman"/>
          <w:color w:val="2683C6" w:themeColor="accent6"/>
          <w:sz w:val="24"/>
          <w:szCs w:val="24"/>
        </w:rPr>
        <w:t>; rating ability to remember item lists; Senkova &amp; Otani, 2021</w:t>
      </w:r>
      <w:r w:rsidR="00A80759">
        <w:rPr>
          <w:rFonts w:ascii="Times New Roman" w:hAnsi="Times New Roman" w:cs="Times New Roman"/>
          <w:color w:val="2683C6" w:themeColor="accent6"/>
          <w:sz w:val="24"/>
          <w:szCs w:val="24"/>
        </w:rPr>
        <w:t>)</w:t>
      </w:r>
      <w:r w:rsidR="00872F36">
        <w:rPr>
          <w:rFonts w:ascii="Times New Roman" w:hAnsi="Times New Roman" w:cs="Times New Roman"/>
          <w:color w:val="2683C6" w:themeColor="accent6"/>
          <w:sz w:val="24"/>
          <w:szCs w:val="24"/>
        </w:rPr>
        <w:t>,</w:t>
      </w:r>
      <w:r w:rsidR="00A80759">
        <w:rPr>
          <w:rFonts w:ascii="Times New Roman" w:hAnsi="Times New Roman" w:cs="Times New Roman"/>
          <w:color w:val="2683C6" w:themeColor="accent6"/>
          <w:sz w:val="24"/>
          <w:szCs w:val="24"/>
        </w:rPr>
        <w:t xml:space="preserve"> JOLs</w:t>
      </w:r>
      <w:r w:rsidR="00654A20" w:rsidRPr="00654A20">
        <w:rPr>
          <w:rFonts w:ascii="Times New Roman" w:hAnsi="Times New Roman" w:cs="Times New Roman"/>
          <w:color w:val="2683C6" w:themeColor="accent6"/>
          <w:sz w:val="24"/>
          <w:szCs w:val="24"/>
        </w:rPr>
        <w:t xml:space="preserve"> are commonly used</w:t>
      </w:r>
      <w:r w:rsidR="00A80759">
        <w:rPr>
          <w:rFonts w:ascii="Times New Roman" w:hAnsi="Times New Roman" w:cs="Times New Roman"/>
          <w:color w:val="2683C6" w:themeColor="accent6"/>
          <w:sz w:val="24"/>
          <w:szCs w:val="24"/>
        </w:rPr>
        <w:t xml:space="preserve"> by researchers</w:t>
      </w:r>
      <w:r w:rsidR="00654A20" w:rsidRPr="00654A20">
        <w:rPr>
          <w:rFonts w:ascii="Times New Roman" w:hAnsi="Times New Roman" w:cs="Times New Roman"/>
          <w:color w:val="2683C6" w:themeColor="accent6"/>
          <w:sz w:val="24"/>
          <w:szCs w:val="24"/>
        </w:rPr>
        <w:t xml:space="preserve"> to </w:t>
      </w:r>
      <w:r>
        <w:rPr>
          <w:rFonts w:ascii="Times New Roman" w:hAnsi="Times New Roman" w:cs="Times New Roman"/>
          <w:color w:val="2683C6" w:themeColor="accent6"/>
          <w:sz w:val="24"/>
          <w:szCs w:val="24"/>
        </w:rPr>
        <w:t>investigate</w:t>
      </w:r>
      <w:r w:rsidR="00654A20" w:rsidRPr="00654A20">
        <w:rPr>
          <w:rFonts w:ascii="Times New Roman" w:hAnsi="Times New Roman" w:cs="Times New Roman"/>
          <w:color w:val="2683C6" w:themeColor="accent6"/>
          <w:sz w:val="24"/>
          <w:szCs w:val="24"/>
        </w:rPr>
        <w:t xml:space="preserve"> </w:t>
      </w:r>
      <w:r w:rsidR="00B74AEE">
        <w:rPr>
          <w:rFonts w:ascii="Times New Roman" w:hAnsi="Times New Roman" w:cs="Times New Roman"/>
          <w:color w:val="2683C6" w:themeColor="accent6"/>
          <w:sz w:val="24"/>
          <w:szCs w:val="24"/>
        </w:rPr>
        <w:t>learnin</w:t>
      </w:r>
      <w:r w:rsidR="00654A20" w:rsidRPr="00654A20">
        <w:rPr>
          <w:rFonts w:ascii="Times New Roman" w:hAnsi="Times New Roman" w:cs="Times New Roman"/>
          <w:color w:val="2683C6" w:themeColor="accent6"/>
          <w:sz w:val="24"/>
          <w:szCs w:val="24"/>
        </w:rPr>
        <w:t>g</w:t>
      </w:r>
      <w:r w:rsidR="00B74AEE">
        <w:rPr>
          <w:rFonts w:ascii="Times New Roman" w:hAnsi="Times New Roman" w:cs="Times New Roman"/>
          <w:color w:val="2683C6" w:themeColor="accent6"/>
          <w:sz w:val="24"/>
          <w:szCs w:val="24"/>
        </w:rPr>
        <w:t xml:space="preserve"> of individual study items</w:t>
      </w:r>
      <w:r w:rsidR="00B74AEE">
        <w:rPr>
          <w:rFonts w:ascii="Times New Roman" w:hAnsi="Times New Roman" w:cs="Times New Roman"/>
          <w:sz w:val="24"/>
          <w:szCs w:val="24"/>
        </w:rPr>
        <w:t>.</w:t>
      </w:r>
      <w:r w:rsidR="00654A20">
        <w:rPr>
          <w:rFonts w:ascii="Times New Roman" w:hAnsi="Times New Roman" w:cs="Times New Roman"/>
          <w:sz w:val="24"/>
          <w:szCs w:val="24"/>
        </w:rPr>
        <w:t xml:space="preserve"> </w:t>
      </w:r>
      <w:r w:rsidR="003B19B0" w:rsidRPr="00A73236">
        <w:rPr>
          <w:rFonts w:ascii="Times New Roman" w:hAnsi="Times New Roman" w:cs="Times New Roman"/>
          <w:color w:val="2683C6" w:themeColor="accent6"/>
          <w:sz w:val="24"/>
          <w:szCs w:val="24"/>
        </w:rPr>
        <w:t xml:space="preserve">In </w:t>
      </w:r>
      <w:r w:rsidR="00872F36">
        <w:rPr>
          <w:rFonts w:ascii="Times New Roman" w:hAnsi="Times New Roman" w:cs="Times New Roman"/>
          <w:color w:val="2683C6" w:themeColor="accent6"/>
          <w:sz w:val="24"/>
          <w:szCs w:val="24"/>
        </w:rPr>
        <w:t>a</w:t>
      </w:r>
      <w:r w:rsidR="003B19B0" w:rsidRPr="00A73236">
        <w:rPr>
          <w:rFonts w:ascii="Times New Roman" w:hAnsi="Times New Roman" w:cs="Times New Roman"/>
          <w:color w:val="2683C6" w:themeColor="accent6"/>
          <w:sz w:val="24"/>
          <w:szCs w:val="24"/>
        </w:rPr>
        <w:t xml:space="preserve"> standard</w:t>
      </w:r>
      <w:r w:rsidR="00872F36">
        <w:rPr>
          <w:rFonts w:ascii="Times New Roman" w:hAnsi="Times New Roman" w:cs="Times New Roman"/>
          <w:color w:val="2683C6" w:themeColor="accent6"/>
          <w:sz w:val="24"/>
          <w:szCs w:val="24"/>
        </w:rPr>
        <w:t>,</w:t>
      </w:r>
      <w:r w:rsidR="00654A20" w:rsidRPr="00A73236">
        <w:rPr>
          <w:rFonts w:ascii="Times New Roman" w:hAnsi="Times New Roman" w:cs="Times New Roman"/>
          <w:color w:val="2683C6" w:themeColor="accent6"/>
          <w:sz w:val="24"/>
          <w:szCs w:val="24"/>
        </w:rPr>
        <w:t xml:space="preserve"> item-based</w:t>
      </w:r>
      <w:r w:rsidR="003B19B0" w:rsidRPr="00A73236">
        <w:rPr>
          <w:rFonts w:ascii="Times New Roman" w:hAnsi="Times New Roman" w:cs="Times New Roman"/>
          <w:color w:val="2683C6" w:themeColor="accent6"/>
          <w:sz w:val="24"/>
          <w:szCs w:val="24"/>
        </w:rPr>
        <w:t xml:space="preserve"> JOL</w:t>
      </w:r>
      <w:r w:rsidRPr="00A73236">
        <w:rPr>
          <w:rFonts w:ascii="Times New Roman" w:hAnsi="Times New Roman" w:cs="Times New Roman"/>
          <w:color w:val="2683C6" w:themeColor="accent6"/>
          <w:sz w:val="24"/>
          <w:szCs w:val="24"/>
        </w:rPr>
        <w:t xml:space="preserve"> task</w:t>
      </w:r>
      <w:r w:rsidR="003B19B0" w:rsidRPr="00500BA9">
        <w:rPr>
          <w:rFonts w:ascii="Times New Roman" w:hAnsi="Times New Roman" w:cs="Times New Roman"/>
          <w:color w:val="2683C6" w:themeColor="accent6"/>
          <w:sz w:val="24"/>
          <w:szCs w:val="24"/>
        </w:rPr>
        <w:t>,</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w:t>
      </w:r>
      <w:r w:rsidR="0004459D">
        <w:rPr>
          <w:rFonts w:ascii="Times New Roman" w:hAnsi="Times New Roman" w:cs="Times New Roman"/>
          <w:sz w:val="24"/>
          <w:szCs w:val="24"/>
        </w:rPr>
        <w:t>a target will be retrieved at test if only provided with the cue</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lastRenderedPageBreak/>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sidR="00E823DD">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sidR="00E823DD">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E65A82D"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6444A">
        <w:rPr>
          <w:rFonts w:ascii="Times New Roman" w:hAnsi="Times New Roman" w:cs="Times New Roman"/>
          <w:sz w:val="24"/>
          <w:szCs w:val="24"/>
        </w:rPr>
        <w:t>.</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commentRangeStart w:id="1"/>
      <w:r w:rsidR="00E6444A">
        <w:rPr>
          <w:rFonts w:ascii="Times New Roman" w:hAnsi="Times New Roman" w:cs="Times New Roman"/>
          <w:color w:val="2683C6" w:themeColor="accent6"/>
          <w:sz w:val="24"/>
          <w:szCs w:val="24"/>
        </w:rPr>
        <w:t>These memory changes</w:t>
      </w:r>
      <w:r w:rsidR="00E6444A" w:rsidRPr="00E6444A">
        <w:rPr>
          <w:rFonts w:ascii="Times New Roman" w:hAnsi="Times New Roman" w:cs="Times New Roman"/>
          <w:color w:val="2683C6" w:themeColor="accent6"/>
          <w:sz w:val="24"/>
          <w:szCs w:val="24"/>
        </w:rPr>
        <w:t xml:space="preserve"> </w:t>
      </w:r>
      <w:commentRangeEnd w:id="1"/>
      <w:r w:rsidR="00E6444A">
        <w:rPr>
          <w:rStyle w:val="CommentReference"/>
        </w:rPr>
        <w:commentReference w:id="1"/>
      </w:r>
      <w:r w:rsidR="00D16B6F">
        <w:rPr>
          <w:rFonts w:ascii="Times New Roman" w:hAnsi="Times New Roman" w:cs="Times New Roman"/>
          <w:color w:val="2683C6" w:themeColor="accent6"/>
          <w:sz w:val="24"/>
          <w:szCs w:val="24"/>
        </w:rPr>
        <w:t xml:space="preserve">can </w:t>
      </w:r>
      <w:r w:rsidR="00C67358">
        <w:rPr>
          <w:rFonts w:ascii="Times New Roman" w:hAnsi="Times New Roman" w:cs="Times New Roman"/>
          <w:color w:val="2683C6" w:themeColor="accent6"/>
          <w:sz w:val="24"/>
          <w:szCs w:val="24"/>
        </w:rPr>
        <w:t>produce</w:t>
      </w:r>
      <w:r w:rsidR="006B6D31" w:rsidRPr="00E6444A">
        <w:rPr>
          <w:rFonts w:ascii="Times New Roman" w:hAnsi="Times New Roman" w:cs="Times New Roman"/>
          <w:color w:val="2683C6" w:themeColor="accent6"/>
          <w:sz w:val="24"/>
          <w:szCs w:val="24"/>
        </w:rPr>
        <w:t xml:space="preserve"> benefit</w:t>
      </w:r>
      <w:r w:rsidR="00E6444A" w:rsidRPr="00E6444A">
        <w:rPr>
          <w:rFonts w:ascii="Times New Roman" w:hAnsi="Times New Roman" w:cs="Times New Roman"/>
          <w:color w:val="2683C6" w:themeColor="accent6"/>
          <w:sz w:val="24"/>
          <w:szCs w:val="24"/>
        </w:rPr>
        <w:t>s</w:t>
      </w:r>
      <w:r w:rsidR="00285735" w:rsidRPr="00E6444A">
        <w:rPr>
          <w:rFonts w:ascii="Times New Roman" w:hAnsi="Times New Roman" w:cs="Times New Roman"/>
          <w:color w:val="2683C6" w:themeColor="accent6"/>
          <w:sz w:val="24"/>
          <w:szCs w:val="24"/>
        </w:rPr>
        <w:t xml:space="preserve"> </w:t>
      </w:r>
      <w:r w:rsidR="00F523E8" w:rsidRPr="00E6444A">
        <w:rPr>
          <w:rFonts w:ascii="Times New Roman" w:hAnsi="Times New Roman" w:cs="Times New Roman"/>
          <w:color w:val="2683C6" w:themeColor="accent6"/>
          <w:sz w:val="24"/>
          <w:szCs w:val="24"/>
        </w:rPr>
        <w:t>(</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positive reactivity</w:t>
      </w:r>
      <w:r w:rsidR="00F523E8" w:rsidRPr="00E6444A">
        <w:rPr>
          <w:rFonts w:ascii="Times New Roman" w:hAnsi="Times New Roman" w:cs="Times New Roman"/>
          <w:color w:val="2683C6" w:themeColor="accent6"/>
          <w:sz w:val="24"/>
          <w:szCs w:val="24"/>
        </w:rPr>
        <w:t>)</w:t>
      </w:r>
      <w:r w:rsidR="00285735" w:rsidRPr="00E6444A">
        <w:rPr>
          <w:rFonts w:ascii="Times New Roman" w:hAnsi="Times New Roman" w:cs="Times New Roman"/>
          <w:color w:val="2683C6" w:themeColor="accent6"/>
          <w:sz w:val="24"/>
          <w:szCs w:val="24"/>
        </w:rPr>
        <w:t xml:space="preserve"> </w:t>
      </w:r>
      <w:r w:rsidR="00D16B6F">
        <w:rPr>
          <w:rFonts w:ascii="Times New Roman" w:hAnsi="Times New Roman" w:cs="Times New Roman"/>
          <w:color w:val="2683C6" w:themeColor="accent6"/>
          <w:sz w:val="24"/>
          <w:szCs w:val="24"/>
        </w:rPr>
        <w:t xml:space="preserve">or </w:t>
      </w:r>
      <w:r w:rsidR="00285735" w:rsidRPr="00E6444A">
        <w:rPr>
          <w:rFonts w:ascii="Times New Roman" w:hAnsi="Times New Roman" w:cs="Times New Roman"/>
          <w:color w:val="2683C6" w:themeColor="accent6"/>
          <w:sz w:val="24"/>
          <w:szCs w:val="24"/>
        </w:rPr>
        <w:t>cost</w:t>
      </w:r>
      <w:r w:rsidR="00E6444A" w:rsidRPr="00E6444A">
        <w:rPr>
          <w:rFonts w:ascii="Times New Roman" w:hAnsi="Times New Roman" w:cs="Times New Roman"/>
          <w:color w:val="2683C6" w:themeColor="accent6"/>
          <w:sz w:val="24"/>
          <w:szCs w:val="24"/>
        </w:rPr>
        <w:t>s</w:t>
      </w:r>
      <w:r w:rsidR="00F523E8" w:rsidRPr="00E6444A">
        <w:rPr>
          <w:rFonts w:ascii="Times New Roman" w:hAnsi="Times New Roman" w:cs="Times New Roman"/>
          <w:color w:val="2683C6" w:themeColor="accent6"/>
          <w:sz w:val="24"/>
          <w:szCs w:val="24"/>
        </w:rPr>
        <w:t xml:space="preserve"> (</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negative reactivity</w:t>
      </w:r>
      <w:r w:rsidR="00F523E8" w:rsidRPr="00E6444A">
        <w:rPr>
          <w:rFonts w:ascii="Times New Roman" w:hAnsi="Times New Roman" w:cs="Times New Roman"/>
          <w:color w:val="2683C6" w:themeColor="accent6"/>
          <w:sz w:val="24"/>
          <w:szCs w:val="24"/>
        </w:rPr>
        <w:t>)</w:t>
      </w:r>
      <w:r w:rsidR="00775D0D" w:rsidRPr="00E6444A">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to memory that become apparent when </w:t>
      </w:r>
      <w:r w:rsidR="00C67358">
        <w:rPr>
          <w:rFonts w:ascii="Times New Roman" w:hAnsi="Times New Roman" w:cs="Times New Roman"/>
          <w:color w:val="2683C6" w:themeColor="accent6"/>
          <w:sz w:val="24"/>
          <w:szCs w:val="24"/>
        </w:rPr>
        <w:t>recall</w:t>
      </w:r>
      <w:r w:rsidR="00661626">
        <w:rPr>
          <w:rFonts w:ascii="Times New Roman" w:hAnsi="Times New Roman" w:cs="Times New Roman"/>
          <w:color w:val="2683C6" w:themeColor="accent6"/>
          <w:sz w:val="24"/>
          <w:szCs w:val="24"/>
        </w:rPr>
        <w:t xml:space="preserve"> </w:t>
      </w:r>
      <w:r w:rsidR="00C67358">
        <w:rPr>
          <w:rFonts w:ascii="Times New Roman" w:hAnsi="Times New Roman" w:cs="Times New Roman"/>
          <w:color w:val="2683C6" w:themeColor="accent6"/>
          <w:sz w:val="24"/>
          <w:szCs w:val="24"/>
        </w:rPr>
        <w:t>of</w:t>
      </w:r>
      <w:r w:rsidR="00661626">
        <w:rPr>
          <w:rFonts w:ascii="Times New Roman" w:hAnsi="Times New Roman" w:cs="Times New Roman"/>
          <w:color w:val="2683C6" w:themeColor="accent6"/>
          <w:sz w:val="24"/>
          <w:szCs w:val="24"/>
        </w:rPr>
        <w:t xml:space="preserve"> items</w:t>
      </w:r>
      <w:r w:rsidR="004774F0">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that receive</w:t>
      </w:r>
      <w:r w:rsidR="00E6444A" w:rsidRPr="00E6444A">
        <w:rPr>
          <w:rFonts w:ascii="Times New Roman" w:hAnsi="Times New Roman" w:cs="Times New Roman"/>
          <w:color w:val="2683C6" w:themeColor="accent6"/>
          <w:sz w:val="24"/>
          <w:szCs w:val="24"/>
        </w:rPr>
        <w:t xml:space="preserve"> JOLs </w:t>
      </w:r>
      <w:r w:rsidR="00C67358">
        <w:rPr>
          <w:rFonts w:ascii="Times New Roman" w:hAnsi="Times New Roman" w:cs="Times New Roman"/>
          <w:color w:val="2683C6" w:themeColor="accent6"/>
          <w:sz w:val="24"/>
          <w:szCs w:val="24"/>
        </w:rPr>
        <w:t>is</w:t>
      </w:r>
      <w:r w:rsidR="00661626">
        <w:rPr>
          <w:rFonts w:ascii="Times New Roman" w:hAnsi="Times New Roman" w:cs="Times New Roman"/>
          <w:color w:val="2683C6" w:themeColor="accent6"/>
          <w:sz w:val="24"/>
          <w:szCs w:val="24"/>
        </w:rPr>
        <w:t xml:space="preserve"> compared</w:t>
      </w:r>
      <w:r w:rsidR="004774F0">
        <w:rPr>
          <w:rFonts w:ascii="Times New Roman" w:hAnsi="Times New Roman" w:cs="Times New Roman"/>
          <w:color w:val="2683C6" w:themeColor="accent6"/>
          <w:sz w:val="24"/>
          <w:szCs w:val="24"/>
        </w:rPr>
        <w:t xml:space="preserve"> to </w:t>
      </w:r>
      <w:r w:rsidR="00C67358">
        <w:rPr>
          <w:rFonts w:ascii="Times New Roman" w:hAnsi="Times New Roman" w:cs="Times New Roman"/>
          <w:color w:val="2683C6" w:themeColor="accent6"/>
          <w:sz w:val="24"/>
          <w:szCs w:val="24"/>
        </w:rPr>
        <w:t xml:space="preserve">recall of </w:t>
      </w:r>
      <w:r w:rsidR="003E79F4">
        <w:rPr>
          <w:rFonts w:ascii="Times New Roman" w:hAnsi="Times New Roman" w:cs="Times New Roman"/>
          <w:color w:val="2683C6" w:themeColor="accent6"/>
          <w:sz w:val="24"/>
          <w:szCs w:val="24"/>
        </w:rPr>
        <w:t>similar</w:t>
      </w:r>
      <w:r w:rsidR="00661626">
        <w:rPr>
          <w:rFonts w:ascii="Times New Roman" w:hAnsi="Times New Roman" w:cs="Times New Roman"/>
          <w:color w:val="2683C6" w:themeColor="accent6"/>
          <w:sz w:val="24"/>
          <w:szCs w:val="24"/>
        </w:rPr>
        <w:t xml:space="preserve"> items </w:t>
      </w:r>
      <w:r w:rsidR="003E79F4">
        <w:rPr>
          <w:rFonts w:ascii="Times New Roman" w:hAnsi="Times New Roman" w:cs="Times New Roman"/>
          <w:color w:val="2683C6" w:themeColor="accent6"/>
          <w:sz w:val="24"/>
          <w:szCs w:val="24"/>
        </w:rPr>
        <w:t>studied</w:t>
      </w:r>
      <w:r w:rsidR="00661626">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using</w:t>
      </w:r>
      <w:r w:rsidR="00661626">
        <w:rPr>
          <w:rFonts w:ascii="Times New Roman" w:hAnsi="Times New Roman" w:cs="Times New Roman"/>
          <w:color w:val="2683C6" w:themeColor="accent6"/>
          <w:sz w:val="24"/>
          <w:szCs w:val="24"/>
        </w:rPr>
        <w:t xml:space="preserve"> a no-JOL </w:t>
      </w:r>
      <w:r w:rsidR="003E79F4">
        <w:rPr>
          <w:rFonts w:ascii="Times New Roman" w:hAnsi="Times New Roman" w:cs="Times New Roman"/>
          <w:color w:val="2683C6" w:themeColor="accent6"/>
          <w:sz w:val="24"/>
          <w:szCs w:val="24"/>
        </w:rPr>
        <w:t xml:space="preserve">encoding </w:t>
      </w:r>
      <w:r w:rsidR="00661626">
        <w:rPr>
          <w:rFonts w:ascii="Times New Roman" w:hAnsi="Times New Roman" w:cs="Times New Roman"/>
          <w:color w:val="2683C6" w:themeColor="accent6"/>
          <w:sz w:val="24"/>
          <w:szCs w:val="24"/>
        </w:rPr>
        <w:t xml:space="preserve">task </w:t>
      </w:r>
      <w:r w:rsidR="00F143D0">
        <w:rPr>
          <w:rFonts w:ascii="Times New Roman" w:hAnsi="Times New Roman" w:cs="Times New Roman"/>
          <w:color w:val="2683C6" w:themeColor="accent6"/>
          <w:sz w:val="24"/>
          <w:szCs w:val="24"/>
        </w:rPr>
        <w:t>(e.g.,</w:t>
      </w:r>
      <w:r w:rsidR="00661626">
        <w:rPr>
          <w:rFonts w:ascii="Times New Roman" w:hAnsi="Times New Roman" w:cs="Times New Roman"/>
          <w:color w:val="2683C6" w:themeColor="accent6"/>
          <w:sz w:val="24"/>
          <w:szCs w:val="24"/>
        </w:rPr>
        <w:t xml:space="preserve"> silent reading</w:t>
      </w:r>
      <w:r w:rsidR="00F143D0">
        <w:rPr>
          <w:rFonts w:ascii="Times New Roman" w:hAnsi="Times New Roman" w:cs="Times New Roman"/>
          <w:color w:val="2683C6" w:themeColor="accent6"/>
          <w:sz w:val="24"/>
          <w:szCs w:val="24"/>
        </w:rPr>
        <w:t>)</w:t>
      </w:r>
      <w:r w:rsidR="00285735" w:rsidRPr="00661626">
        <w:rPr>
          <w:rFonts w:ascii="Times New Roman" w:hAnsi="Times New Roman" w:cs="Times New Roman"/>
          <w:color w:val="2683C6" w:themeColor="accent6"/>
          <w:sz w:val="24"/>
          <w:szCs w:val="24"/>
        </w:rPr>
        <w:t>.</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w:t>
      </w:r>
      <w:r w:rsidR="00661626">
        <w:rPr>
          <w:rFonts w:ascii="Times New Roman" w:hAnsi="Times New Roman" w:cs="Times New Roman"/>
          <w:sz w:val="24"/>
          <w:szCs w:val="24"/>
        </w:rPr>
        <w:t xml:space="preserve">no-JOL </w:t>
      </w:r>
      <w:r w:rsidR="00383C88" w:rsidRPr="00285735">
        <w:rPr>
          <w:rFonts w:ascii="Times New Roman" w:hAnsi="Times New Roman" w:cs="Times New Roman"/>
          <w:sz w:val="24"/>
          <w:szCs w:val="24"/>
        </w:rPr>
        <w:t>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BD756D">
        <w:rPr>
          <w:rFonts w:ascii="Times New Roman" w:hAnsi="Times New Roman" w:cs="Times New Roman"/>
          <w:sz w:val="24"/>
          <w:szCs w:val="24"/>
        </w:rPr>
        <w:t xml:space="preserve">point of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w:t>
      </w:r>
      <w:r w:rsidR="00285735" w:rsidRPr="00285735">
        <w:rPr>
          <w:rFonts w:ascii="Times New Roman" w:hAnsi="Times New Roman" w:cs="Times New Roman"/>
          <w:sz w:val="24"/>
          <w:szCs w:val="24"/>
        </w:rPr>
        <w:lastRenderedPageBreak/>
        <w:t xml:space="preserve">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45C0011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DB21455"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w:t>
      </w:r>
      <w:r w:rsidR="00345709" w:rsidRPr="00345709">
        <w:rPr>
          <w:rFonts w:ascii="Times New Roman" w:hAnsi="Times New Roman" w:cs="Times New Roman"/>
          <w:sz w:val="24"/>
          <w:szCs w:val="24"/>
        </w:rPr>
        <w:t>.</w:t>
      </w:r>
      <w:r w:rsidR="00345709" w:rsidRPr="00345709">
        <w:rPr>
          <w:rFonts w:ascii="Times New Roman" w:hAnsi="Times New Roman" w:cs="Times New Roman"/>
          <w:color w:val="2683C6" w:themeColor="accent6"/>
          <w:sz w:val="24"/>
          <w:szCs w:val="24"/>
        </w:rPr>
        <w:t xml:space="preserve"> </w:t>
      </w:r>
      <w:r w:rsidR="00FC6B30">
        <w:rPr>
          <w:rFonts w:ascii="Times New Roman" w:hAnsi="Times New Roman" w:cs="Times New Roman"/>
          <w:color w:val="2683C6" w:themeColor="accent6"/>
          <w:sz w:val="24"/>
          <w:szCs w:val="24"/>
        </w:rPr>
        <w:t>For</w:t>
      </w:r>
      <w:r w:rsidR="00345709" w:rsidRPr="00345709">
        <w:rPr>
          <w:rFonts w:ascii="Times New Roman" w:hAnsi="Times New Roman" w:cs="Times New Roman"/>
          <w:color w:val="2683C6" w:themeColor="accent6"/>
          <w:sz w:val="24"/>
          <w:szCs w:val="24"/>
        </w:rPr>
        <w:t xml:space="preserve"> unrelated pairs</w:t>
      </w:r>
      <w:r w:rsidR="00FC6B30">
        <w:rPr>
          <w:rFonts w:ascii="Times New Roman" w:hAnsi="Times New Roman" w:cs="Times New Roman"/>
          <w:color w:val="2683C6" w:themeColor="accent6"/>
          <w:sz w:val="24"/>
          <w:szCs w:val="24"/>
        </w:rPr>
        <w:t>,</w:t>
      </w:r>
      <w:r w:rsidR="00345709" w:rsidRPr="00345709">
        <w:rPr>
          <w:rFonts w:ascii="Times New Roman" w:hAnsi="Times New Roman" w:cs="Times New Roman"/>
          <w:color w:val="2683C6" w:themeColor="accent6"/>
          <w:sz w:val="24"/>
          <w:szCs w:val="24"/>
        </w:rPr>
        <w:t xml:space="preserve"> a negative reactivity pattern </w:t>
      </w:r>
      <w:r w:rsidR="00FC6B30">
        <w:rPr>
          <w:rFonts w:ascii="Times New Roman" w:hAnsi="Times New Roman" w:cs="Times New Roman"/>
          <w:color w:val="2683C6" w:themeColor="accent6"/>
          <w:sz w:val="24"/>
          <w:szCs w:val="24"/>
        </w:rPr>
        <w:t xml:space="preserve">emerged </w:t>
      </w:r>
      <w:commentRangeStart w:id="2"/>
      <w:r w:rsidR="00E76049" w:rsidRPr="00E76049">
        <w:rPr>
          <w:rFonts w:ascii="Times New Roman" w:hAnsi="Times New Roman" w:cs="Times New Roman"/>
          <w:color w:val="2683C6" w:themeColor="accent6"/>
          <w:sz w:val="24"/>
          <w:szCs w:val="24"/>
        </w:rPr>
        <w:t>in which JOLs produced a cost to memory performance</w:t>
      </w:r>
      <w:commentRangeEnd w:id="2"/>
      <w:r w:rsidR="00345709">
        <w:rPr>
          <w:rStyle w:val="CommentReference"/>
        </w:rPr>
        <w:commentReference w:id="2"/>
      </w:r>
      <w:r w:rsidR="00345709">
        <w:rPr>
          <w:rFonts w:ascii="Times New Roman" w:hAnsi="Times New Roman" w:cs="Times New Roman"/>
          <w:color w:val="2683C6" w:themeColor="accent6"/>
          <w:sz w:val="24"/>
          <w:szCs w:val="24"/>
        </w:rPr>
        <w:t xml:space="preserve"> relative to the no-JOL group.</w:t>
      </w:r>
      <w:r w:rsidRPr="00285735">
        <w:rPr>
          <w:rFonts w:ascii="Times New Roman" w:hAnsi="Times New Roman" w:cs="Times New Roman"/>
          <w:sz w:val="24"/>
          <w:szCs w:val="24"/>
        </w:rPr>
        <w:t xml:space="preserve">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 xml:space="preserve">interpreted this discrepancy as arising from </w:t>
      </w:r>
      <w:r w:rsidRPr="00285735">
        <w:rPr>
          <w:rFonts w:ascii="Times New Roman" w:hAnsi="Times New Roman" w:cs="Times New Roman"/>
          <w:sz w:val="24"/>
          <w:szCs w:val="24"/>
        </w:rPr>
        <w:lastRenderedPageBreak/>
        <w:t>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3A16DDF8"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4E4059">
        <w:rPr>
          <w:rFonts w:ascii="Times New Roman" w:hAnsi="Times New Roman" w:cs="Times New Roman"/>
          <w:sz w:val="24"/>
          <w:szCs w:val="24"/>
        </w:rPr>
        <w:t xml:space="preserve">, </w:t>
      </w:r>
      <w:commentRangeStart w:id="3"/>
      <w:r w:rsidR="004E4059" w:rsidRPr="004E4059">
        <w:rPr>
          <w:rFonts w:ascii="Times New Roman" w:hAnsi="Times New Roman" w:cs="Times New Roman"/>
          <w:color w:val="2683C6" w:themeColor="accent6"/>
          <w:sz w:val="24"/>
          <w:szCs w:val="24"/>
        </w:rPr>
        <w:t xml:space="preserve">as this additional monitoring causes participants to engage more deeply with the material relative to silent reading. </w:t>
      </w:r>
      <w:r w:rsidR="00F666CE" w:rsidRPr="004D253C">
        <w:rPr>
          <w:rFonts w:ascii="Times New Roman" w:hAnsi="Times New Roman" w:cs="Times New Roman"/>
          <w:color w:val="2683C6" w:themeColor="accent6"/>
          <w:sz w:val="24"/>
          <w:szCs w:val="24"/>
        </w:rPr>
        <w:t>Because JOLs are provided for all pairs at study</w:t>
      </w:r>
      <w:r w:rsidR="00DC411F" w:rsidRPr="004D253C">
        <w:rPr>
          <w:rFonts w:ascii="Times New Roman" w:hAnsi="Times New Roman" w:cs="Times New Roman"/>
          <w:color w:val="2683C6" w:themeColor="accent6"/>
          <w:sz w:val="24"/>
          <w:szCs w:val="24"/>
        </w:rPr>
        <w:t xml:space="preserve">, </w:t>
      </w:r>
      <w:r w:rsidR="004D253C" w:rsidRPr="004D253C">
        <w:rPr>
          <w:rFonts w:ascii="Times New Roman" w:hAnsi="Times New Roman" w:cs="Times New Roman"/>
          <w:color w:val="2683C6" w:themeColor="accent6"/>
          <w:sz w:val="24"/>
          <w:szCs w:val="24"/>
        </w:rPr>
        <w:t>this hypothesis predicts a</w:t>
      </w:r>
      <w:r w:rsidR="00333AE7" w:rsidRPr="004D253C">
        <w:rPr>
          <w:rFonts w:ascii="Times New Roman" w:hAnsi="Times New Roman" w:cs="Times New Roman"/>
          <w:color w:val="2683C6" w:themeColor="accent6"/>
          <w:sz w:val="24"/>
          <w:szCs w:val="24"/>
        </w:rPr>
        <w:t xml:space="preserve"> global memory improvement </w:t>
      </w:r>
      <w:r w:rsidR="004D253C" w:rsidRPr="004D253C">
        <w:rPr>
          <w:rFonts w:ascii="Times New Roman" w:hAnsi="Times New Roman" w:cs="Times New Roman"/>
          <w:color w:val="2683C6" w:themeColor="accent6"/>
          <w:sz w:val="24"/>
          <w:szCs w:val="24"/>
        </w:rPr>
        <w:t>for all</w:t>
      </w:r>
      <w:r w:rsidR="00333AE7" w:rsidRPr="004D253C">
        <w:rPr>
          <w:rFonts w:ascii="Times New Roman" w:hAnsi="Times New Roman" w:cs="Times New Roman"/>
          <w:color w:val="2683C6" w:themeColor="accent6"/>
          <w:sz w:val="24"/>
          <w:szCs w:val="24"/>
        </w:rPr>
        <w:t xml:space="preserve"> study materials relative to </w:t>
      </w:r>
      <w:r w:rsidR="00DC411F" w:rsidRPr="004D253C">
        <w:rPr>
          <w:rFonts w:ascii="Times New Roman" w:hAnsi="Times New Roman" w:cs="Times New Roman"/>
          <w:color w:val="2683C6" w:themeColor="accent6"/>
          <w:sz w:val="24"/>
          <w:szCs w:val="24"/>
        </w:rPr>
        <w:t>a non-JOL control.</w:t>
      </w:r>
      <w:r w:rsidR="00B071EE">
        <w:rPr>
          <w:rFonts w:ascii="Times New Roman" w:hAnsi="Times New Roman" w:cs="Times New Roman"/>
          <w:sz w:val="24"/>
          <w:szCs w:val="24"/>
        </w:rPr>
        <w:t xml:space="preserve"> </w:t>
      </w:r>
      <w:commentRangeEnd w:id="3"/>
      <w:r w:rsidR="004D253C">
        <w:rPr>
          <w:rStyle w:val="CommentReference"/>
        </w:rPr>
        <w:commentReference w:id="3"/>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w:t>
      </w:r>
      <w:r w:rsidR="00DC411F">
        <w:rPr>
          <w:rFonts w:ascii="Times New Roman" w:hAnsi="Times New Roman" w:cs="Times New Roman"/>
          <w:sz w:val="24"/>
          <w:szCs w:val="24"/>
        </w:rPr>
        <w:lastRenderedPageBreak/>
        <w:t xml:space="preserve">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AB89730"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based 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t>
      </w:r>
      <w:r w:rsidR="006C16F1">
        <w:rPr>
          <w:rFonts w:ascii="Times New Roman" w:hAnsi="Times New Roman" w:cs="Times New Roman"/>
          <w:sz w:val="24"/>
          <w:szCs w:val="24"/>
        </w:rPr>
        <w:t xml:space="preserve">occurs </w:t>
      </w:r>
      <w:r w:rsidR="003D1438">
        <w:rPr>
          <w:rFonts w:ascii="Times New Roman" w:hAnsi="Times New Roman" w:cs="Times New Roman"/>
          <w:sz w:val="24"/>
          <w:szCs w:val="24"/>
        </w:rPr>
        <w:t>when</w:t>
      </w:r>
      <w:r w:rsidR="006C16F1">
        <w:rPr>
          <w:rFonts w:ascii="Times New Roman" w:hAnsi="Times New Roman" w:cs="Times New Roman"/>
          <w:sz w:val="24"/>
          <w:szCs w:val="24"/>
        </w:rPr>
        <w:t>ever</w:t>
      </w:r>
      <w:r w:rsidR="003D1438">
        <w:rPr>
          <w:rFonts w:ascii="Times New Roman" w:hAnsi="Times New Roman" w:cs="Times New Roman"/>
          <w:sz w:val="24"/>
          <w:szCs w:val="24"/>
        </w:rPr>
        <w:t xml:space="preserve">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t>
      </w:r>
      <w:r w:rsidR="001B404C" w:rsidRPr="001B404C">
        <w:rPr>
          <w:rFonts w:ascii="Times New Roman" w:hAnsi="Times New Roman" w:cs="Times New Roman"/>
          <w:sz w:val="24"/>
          <w:szCs w:val="24"/>
        </w:rPr>
        <w:lastRenderedPageBreak/>
        <w:t xml:space="preserve">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commentRangeStart w:id="4"/>
      <w:r w:rsidRPr="006F71BD">
        <w:rPr>
          <w:rFonts w:ascii="Times New Roman" w:hAnsi="Times New Roman" w:cs="Times New Roman"/>
          <w:b/>
          <w:bCs/>
          <w:sz w:val="24"/>
          <w:szCs w:val="24"/>
        </w:rPr>
        <w:t>Associative Direction and JOL Accuracy</w:t>
      </w:r>
      <w:commentRangeEnd w:id="4"/>
      <w:r w:rsidR="00450EDA">
        <w:rPr>
          <w:rStyle w:val="CommentReference"/>
        </w:rPr>
        <w:commentReference w:id="4"/>
      </w:r>
    </w:p>
    <w:p w14:paraId="7C7B86C4" w14:textId="217AEEB5" w:rsidR="00FA65DE" w:rsidRPr="00926A9C" w:rsidRDefault="006F71BD" w:rsidP="00FA65DE">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5"/>
      <w:r w:rsidR="00F923EA" w:rsidRPr="00926A9C">
        <w:rPr>
          <w:rFonts w:ascii="Times New Roman" w:hAnsi="Times New Roman" w:cs="Times New Roman"/>
          <w:color w:val="2683C6" w:themeColor="accent6"/>
          <w:sz w:val="24"/>
          <w:szCs w:val="24"/>
        </w:rPr>
        <w:t>While</w:t>
      </w:r>
      <w:commentRangeEnd w:id="5"/>
      <w:r w:rsidR="00E320AC">
        <w:rPr>
          <w:rStyle w:val="CommentReference"/>
        </w:rPr>
        <w:commentReference w:id="5"/>
      </w:r>
      <w:r w:rsidR="00F923EA" w:rsidRPr="00926A9C">
        <w:rPr>
          <w:rFonts w:ascii="Times New Roman" w:hAnsi="Times New Roman" w:cs="Times New Roman"/>
          <w:color w:val="2683C6" w:themeColor="accent6"/>
          <w:sz w:val="24"/>
          <w:szCs w:val="24"/>
        </w:rPr>
        <w:t xml:space="preserve"> </w:t>
      </w:r>
      <w:r w:rsidR="004B30F0" w:rsidRPr="00926A9C">
        <w:rPr>
          <w:rFonts w:ascii="Times New Roman" w:hAnsi="Times New Roman" w:cs="Times New Roman"/>
          <w:color w:val="2683C6" w:themeColor="accent6"/>
          <w:sz w:val="24"/>
          <w:szCs w:val="24"/>
        </w:rPr>
        <w:t>relatedness has been shown to affect JOL</w:t>
      </w:r>
      <w:r w:rsidR="00F923EA" w:rsidRPr="00926A9C">
        <w:rPr>
          <w:rFonts w:ascii="Times New Roman" w:hAnsi="Times New Roman" w:cs="Times New Roman"/>
          <w:color w:val="2683C6" w:themeColor="accent6"/>
          <w:sz w:val="24"/>
          <w:szCs w:val="24"/>
        </w:rPr>
        <w:t xml:space="preserve"> reactivity, t</w:t>
      </w:r>
      <w:r w:rsidR="00FA65DE" w:rsidRPr="00926A9C">
        <w:rPr>
          <w:rFonts w:ascii="Times New Roman" w:hAnsi="Times New Roman" w:cs="Times New Roman"/>
          <w:color w:val="2683C6" w:themeColor="accent6"/>
          <w:sz w:val="24"/>
          <w:szCs w:val="24"/>
        </w:rPr>
        <w:t xml:space="preserve">he </w:t>
      </w:r>
      <w:r w:rsidR="00926A9C" w:rsidRPr="00926A9C">
        <w:rPr>
          <w:rFonts w:ascii="Times New Roman" w:hAnsi="Times New Roman" w:cs="Times New Roman"/>
          <w:color w:val="2683C6" w:themeColor="accent6"/>
          <w:sz w:val="24"/>
          <w:szCs w:val="24"/>
        </w:rPr>
        <w:t xml:space="preserve">strength and direction of association </w:t>
      </w:r>
      <w:r w:rsidR="00FA65DE" w:rsidRPr="00926A9C">
        <w:rPr>
          <w:rFonts w:ascii="Times New Roman" w:hAnsi="Times New Roman" w:cs="Times New Roman"/>
          <w:color w:val="2683C6" w:themeColor="accent6"/>
          <w:sz w:val="24"/>
          <w:szCs w:val="24"/>
        </w:rPr>
        <w:t xml:space="preserve">between </w:t>
      </w:r>
      <w:r w:rsidR="007D2D80" w:rsidRPr="00926A9C">
        <w:rPr>
          <w:rFonts w:ascii="Times New Roman" w:hAnsi="Times New Roman" w:cs="Times New Roman"/>
          <w:color w:val="2683C6" w:themeColor="accent6"/>
          <w:sz w:val="24"/>
          <w:szCs w:val="24"/>
        </w:rPr>
        <w:t xml:space="preserve">related </w:t>
      </w:r>
      <w:r w:rsidR="00FA65DE" w:rsidRPr="00926A9C">
        <w:rPr>
          <w:rFonts w:ascii="Times New Roman" w:hAnsi="Times New Roman" w:cs="Times New Roman"/>
          <w:color w:val="2683C6" w:themeColor="accent6"/>
          <w:sz w:val="24"/>
          <w:szCs w:val="24"/>
        </w:rPr>
        <w:t>word pairs ha</w:t>
      </w:r>
      <w:r w:rsidR="00926A9C" w:rsidRPr="00926A9C">
        <w:rPr>
          <w:rFonts w:ascii="Times New Roman" w:hAnsi="Times New Roman" w:cs="Times New Roman"/>
          <w:color w:val="2683C6" w:themeColor="accent6"/>
          <w:sz w:val="24"/>
          <w:szCs w:val="24"/>
        </w:rPr>
        <w:t>ve</w:t>
      </w:r>
      <w:r w:rsidR="00F923EA" w:rsidRPr="00926A9C">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 xml:space="preserve">been shown to directly influence the accuracy of </w:t>
      </w:r>
      <w:r w:rsidR="007D2D80" w:rsidRPr="00926A9C">
        <w:rPr>
          <w:rFonts w:ascii="Times New Roman" w:hAnsi="Times New Roman" w:cs="Times New Roman"/>
          <w:color w:val="2683C6" w:themeColor="accent6"/>
          <w:sz w:val="24"/>
          <w:szCs w:val="24"/>
        </w:rPr>
        <w:t>JOLs</w:t>
      </w:r>
      <w:r w:rsidR="00FA65DE" w:rsidRPr="00926A9C">
        <w:rPr>
          <w:rFonts w:ascii="Times New Roman" w:hAnsi="Times New Roman" w:cs="Times New Roman"/>
          <w:color w:val="2683C6" w:themeColor="accent6"/>
          <w:sz w:val="24"/>
          <w:szCs w:val="24"/>
        </w:rPr>
        <w:t xml:space="preserve"> made at study</w:t>
      </w:r>
      <w:r w:rsidR="007D56E3" w:rsidRPr="00926A9C">
        <w:rPr>
          <w:rFonts w:ascii="Times New Roman" w:hAnsi="Times New Roman" w:cs="Times New Roman"/>
          <w:color w:val="2683C6" w:themeColor="accent6"/>
          <w:sz w:val="24"/>
          <w:szCs w:val="24"/>
        </w:rPr>
        <w:t xml:space="preserve"> (see </w:t>
      </w:r>
      <w:r w:rsidR="00FA65DE" w:rsidRPr="00926A9C">
        <w:rPr>
          <w:rFonts w:ascii="Times New Roman" w:hAnsi="Times New Roman" w:cs="Times New Roman"/>
          <w:color w:val="2683C6" w:themeColor="accent6"/>
          <w:sz w:val="24"/>
          <w:szCs w:val="24"/>
        </w:rPr>
        <w:t>Koriat and Bjork 2005</w:t>
      </w:r>
      <w:r w:rsidR="007D56E3" w:rsidRPr="00926A9C">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926A9C" w:rsidRPr="00926A9C">
        <w:rPr>
          <w:rFonts w:ascii="Times New Roman" w:hAnsi="Times New Roman" w:cs="Times New Roman"/>
          <w:color w:val="2683C6" w:themeColor="accent6"/>
          <w:sz w:val="24"/>
          <w:szCs w:val="24"/>
        </w:rPr>
        <w:t>Maxwell &amp; Huff, 2021, for review</w:t>
      </w:r>
      <w:r w:rsidR="00FA65DE" w:rsidRPr="00926A9C">
        <w:rPr>
          <w:rFonts w:ascii="Times New Roman" w:hAnsi="Times New Roman" w:cs="Times New Roman"/>
          <w:color w:val="2683C6" w:themeColor="accent6"/>
          <w:sz w:val="24"/>
          <w:szCs w:val="24"/>
        </w:rPr>
        <w:t>)</w:t>
      </w:r>
      <w:r w:rsidR="00926A9C" w:rsidRPr="00926A9C">
        <w:rPr>
          <w:rFonts w:ascii="Times New Roman" w:hAnsi="Times New Roman" w:cs="Times New Roman"/>
          <w:color w:val="2683C6" w:themeColor="accent6"/>
          <w:sz w:val="24"/>
          <w:szCs w:val="24"/>
        </w:rPr>
        <w:t>.</w:t>
      </w:r>
      <w:r w:rsidR="00FA65DE" w:rsidRPr="00B920E7">
        <w:rPr>
          <w:rFonts w:ascii="Times New Roman" w:hAnsi="Times New Roman" w:cs="Times New Roman"/>
          <w:sz w:val="24"/>
          <w:szCs w:val="24"/>
        </w:rPr>
        <w:t xml:space="preserve"> </w:t>
      </w:r>
      <w:r w:rsidR="007D56E3" w:rsidRPr="00926A9C">
        <w:rPr>
          <w:rFonts w:ascii="Times New Roman" w:hAnsi="Times New Roman" w:cs="Times New Roman"/>
          <w:color w:val="2683C6" w:themeColor="accent6"/>
          <w:sz w:val="24"/>
          <w:szCs w:val="24"/>
        </w:rPr>
        <w:t>For example, Koriat &amp; Bjork (2005) showed that when</w:t>
      </w:r>
      <w:r w:rsidR="00FA65DE" w:rsidRPr="00926A9C">
        <w:rPr>
          <w:rFonts w:ascii="Times New Roman" w:hAnsi="Times New Roman" w:cs="Times New Roman"/>
          <w:color w:val="2683C6" w:themeColor="accent6"/>
          <w:sz w:val="24"/>
          <w:szCs w:val="24"/>
        </w:rPr>
        <w:t xml:space="preserve"> association strength between pairs was weak (e.g., article-newspaper), JOLs were less predictive of later recall </w:t>
      </w:r>
      <w:r w:rsidR="0004459D" w:rsidRPr="00926A9C">
        <w:rPr>
          <w:rFonts w:ascii="Times New Roman" w:hAnsi="Times New Roman" w:cs="Times New Roman"/>
          <w:color w:val="2683C6" w:themeColor="accent6"/>
          <w:sz w:val="24"/>
          <w:szCs w:val="24"/>
        </w:rPr>
        <w:t xml:space="preserve">compared to strong forward </w:t>
      </w:r>
      <w:r w:rsidR="0004459D" w:rsidRPr="00926A9C">
        <w:rPr>
          <w:rFonts w:ascii="Times New Roman" w:hAnsi="Times New Roman" w:cs="Times New Roman"/>
          <w:color w:val="2683C6" w:themeColor="accent6"/>
          <w:sz w:val="24"/>
          <w:szCs w:val="24"/>
        </w:rPr>
        <w:lastRenderedPageBreak/>
        <w:t>pair</w:t>
      </w:r>
      <w:r w:rsidR="00926A9C">
        <w:rPr>
          <w:rFonts w:ascii="Times New Roman" w:hAnsi="Times New Roman" w:cs="Times New Roman"/>
          <w:color w:val="2683C6" w:themeColor="accent6"/>
          <w:sz w:val="24"/>
          <w:szCs w:val="24"/>
        </w:rPr>
        <w:t xml:space="preserve">s </w:t>
      </w:r>
      <w:r w:rsidR="00FA65DE" w:rsidRPr="00926A9C">
        <w:rPr>
          <w:rFonts w:ascii="Times New Roman" w:hAnsi="Times New Roman" w:cs="Times New Roman"/>
          <w:color w:val="2683C6" w:themeColor="accent6"/>
          <w:sz w:val="24"/>
          <w:szCs w:val="24"/>
        </w:rPr>
        <w:t xml:space="preserve">(e.g., lost-found). </w:t>
      </w:r>
      <w:r w:rsidR="007D56E3" w:rsidRPr="00926A9C">
        <w:rPr>
          <w:rFonts w:ascii="Times New Roman" w:hAnsi="Times New Roman" w:cs="Times New Roman"/>
          <w:color w:val="2683C6" w:themeColor="accent6"/>
          <w:sz w:val="24"/>
          <w:szCs w:val="24"/>
        </w:rPr>
        <w:t xml:space="preserve">Weak </w:t>
      </w:r>
      <w:r w:rsidR="00FA65DE" w:rsidRPr="00926A9C">
        <w:rPr>
          <w:rFonts w:ascii="Times New Roman" w:hAnsi="Times New Roman" w:cs="Times New Roman"/>
          <w:color w:val="2683C6" w:themeColor="accent6"/>
          <w:sz w:val="24"/>
          <w:szCs w:val="24"/>
        </w:rPr>
        <w:t>forward pairs</w:t>
      </w:r>
      <w:r w:rsidR="00E320AC">
        <w:rPr>
          <w:rFonts w:ascii="Times New Roman" w:hAnsi="Times New Roman" w:cs="Times New Roman"/>
          <w:color w:val="2683C6" w:themeColor="accent6"/>
          <w:sz w:val="24"/>
          <w:szCs w:val="24"/>
        </w:rPr>
        <w:t>, however,</w:t>
      </w:r>
      <w:r w:rsidR="007D56E3" w:rsidRPr="00926A9C">
        <w:rPr>
          <w:rFonts w:ascii="Times New Roman" w:hAnsi="Times New Roman" w:cs="Times New Roman"/>
          <w:color w:val="2683C6" w:themeColor="accent6"/>
          <w:sz w:val="24"/>
          <w:szCs w:val="24"/>
        </w:rPr>
        <w:t xml:space="preserve"> received</w:t>
      </w:r>
      <w:r w:rsidR="00FA65DE" w:rsidRPr="00926A9C">
        <w:rPr>
          <w:rFonts w:ascii="Times New Roman" w:hAnsi="Times New Roman" w:cs="Times New Roman"/>
          <w:color w:val="2683C6" w:themeColor="accent6"/>
          <w:sz w:val="24"/>
          <w:szCs w:val="24"/>
        </w:rPr>
        <w:t xml:space="preserve"> JOL</w:t>
      </w:r>
      <w:r w:rsidR="00FB2B95"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similar to</w:t>
      </w:r>
      <w:r w:rsidR="00D72589" w:rsidRPr="00926A9C">
        <w:rPr>
          <w:rFonts w:ascii="Times New Roman" w:hAnsi="Times New Roman" w:cs="Times New Roman"/>
          <w:color w:val="2683C6" w:themeColor="accent6"/>
          <w:sz w:val="24"/>
          <w:szCs w:val="24"/>
        </w:rPr>
        <w:t xml:space="preserve"> those given to</w:t>
      </w:r>
      <w:r w:rsidR="00FA65DE" w:rsidRPr="00926A9C">
        <w:rPr>
          <w:rFonts w:ascii="Times New Roman" w:hAnsi="Times New Roman" w:cs="Times New Roman"/>
          <w:color w:val="2683C6" w:themeColor="accent6"/>
          <w:sz w:val="24"/>
          <w:szCs w:val="24"/>
        </w:rPr>
        <w:t xml:space="preserve"> strong </w:t>
      </w:r>
      <w:r w:rsidR="00E320AC">
        <w:rPr>
          <w:rFonts w:ascii="Times New Roman" w:hAnsi="Times New Roman" w:cs="Times New Roman"/>
          <w:color w:val="2683C6" w:themeColor="accent6"/>
          <w:sz w:val="24"/>
          <w:szCs w:val="24"/>
        </w:rPr>
        <w:t>pairs</w:t>
      </w:r>
      <w:r w:rsidR="00FA65DE" w:rsidRPr="00926A9C">
        <w:rPr>
          <w:rFonts w:ascii="Times New Roman" w:hAnsi="Times New Roman" w:cs="Times New Roman"/>
          <w:color w:val="2683C6" w:themeColor="accent6"/>
          <w:sz w:val="24"/>
          <w:szCs w:val="24"/>
        </w:rPr>
        <w:t>, but</w:t>
      </w:r>
      <w:r w:rsidR="00E320AC">
        <w:rPr>
          <w:rFonts w:ascii="Times New Roman" w:hAnsi="Times New Roman" w:cs="Times New Roman"/>
          <w:color w:val="2683C6" w:themeColor="accent6"/>
          <w:sz w:val="24"/>
          <w:szCs w:val="24"/>
        </w:rPr>
        <w:t xml:space="preserve"> their</w:t>
      </w:r>
      <w:r w:rsidR="00FA65DE" w:rsidRPr="00926A9C">
        <w:rPr>
          <w:rFonts w:ascii="Times New Roman" w:hAnsi="Times New Roman" w:cs="Times New Roman"/>
          <w:color w:val="2683C6" w:themeColor="accent6"/>
          <w:sz w:val="24"/>
          <w:szCs w:val="24"/>
        </w:rPr>
        <w:t xml:space="preserve"> recall was reduced as weakly related cue</w:t>
      </w:r>
      <w:r w:rsidR="00480D86"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were less effective in aiding</w:t>
      </w:r>
      <w:r w:rsidR="009973DD" w:rsidRPr="00926A9C">
        <w:rPr>
          <w:rFonts w:ascii="Times New Roman" w:hAnsi="Times New Roman" w:cs="Times New Roman"/>
          <w:color w:val="2683C6" w:themeColor="accent6"/>
          <w:sz w:val="24"/>
          <w:szCs w:val="24"/>
        </w:rPr>
        <w:t xml:space="preserve"> t</w:t>
      </w:r>
      <w:r w:rsidR="00E320AC">
        <w:rPr>
          <w:rFonts w:ascii="Times New Roman" w:hAnsi="Times New Roman" w:cs="Times New Roman"/>
          <w:color w:val="2683C6" w:themeColor="accent6"/>
          <w:sz w:val="24"/>
          <w:szCs w:val="24"/>
        </w:rPr>
        <w:t xml:space="preserve">arget </w:t>
      </w:r>
      <w:r w:rsidR="00FA65DE" w:rsidRPr="00926A9C">
        <w:rPr>
          <w:rFonts w:ascii="Times New Roman" w:hAnsi="Times New Roman" w:cs="Times New Roman"/>
          <w:color w:val="2683C6" w:themeColor="accent6"/>
          <w:sz w:val="24"/>
          <w:szCs w:val="24"/>
        </w:rPr>
        <w:t>retrieval.</w:t>
      </w:r>
    </w:p>
    <w:p w14:paraId="29EDFE0C" w14:textId="6521B567" w:rsidR="00FA65DE" w:rsidRPr="00C46065" w:rsidRDefault="00FA65DE" w:rsidP="00FA65DE">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04459D">
        <w:rPr>
          <w:rFonts w:ascii="Times New Roman" w:hAnsi="Times New Roman" w:cs="Times New Roman"/>
          <w:sz w:val="24"/>
          <w:szCs w:val="24"/>
        </w:rPr>
        <w:t>than</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w:t>
      </w:r>
      <w:r w:rsidR="00E320AC">
        <w:rPr>
          <w:rFonts w:ascii="Times New Roman" w:hAnsi="Times New Roman" w:cs="Times New Roman"/>
          <w:sz w:val="24"/>
          <w:szCs w:val="24"/>
        </w:rPr>
        <w:t xml:space="preserve"> </w:t>
      </w:r>
      <w:commentRangeStart w:id="6"/>
      <w:r w:rsidR="00E320AC" w:rsidRPr="00E320AC">
        <w:rPr>
          <w:rFonts w:ascii="Times New Roman" w:hAnsi="Times New Roman" w:cs="Times New Roman"/>
          <w:color w:val="2683C6" w:themeColor="accent6"/>
          <w:sz w:val="24"/>
          <w:szCs w:val="24"/>
        </w:rPr>
        <w:t xml:space="preserve">For </w:t>
      </w:r>
      <w:r w:rsidR="00C46065">
        <w:rPr>
          <w:rFonts w:ascii="Times New Roman" w:hAnsi="Times New Roman" w:cs="Times New Roman"/>
          <w:color w:val="2683C6" w:themeColor="accent6"/>
          <w:sz w:val="24"/>
          <w:szCs w:val="24"/>
        </w:rPr>
        <w:t>example</w:t>
      </w:r>
      <w:r w:rsidR="00E320AC" w:rsidRPr="00E320AC">
        <w:rPr>
          <w:rFonts w:ascii="Times New Roman" w:hAnsi="Times New Roman" w:cs="Times New Roman"/>
          <w:color w:val="2683C6" w:themeColor="accent6"/>
          <w:sz w:val="24"/>
          <w:szCs w:val="24"/>
        </w:rPr>
        <w:t xml:space="preserve">, </w:t>
      </w:r>
      <w:r w:rsidRPr="00E320AC">
        <w:rPr>
          <w:rFonts w:ascii="Times New Roman" w:hAnsi="Times New Roman" w:cs="Times New Roman"/>
          <w:color w:val="2683C6" w:themeColor="accent6"/>
          <w:sz w:val="24"/>
          <w:szCs w:val="24"/>
        </w:rPr>
        <w:t>Maxwell and Huff (</w:t>
      </w:r>
      <w:r w:rsidR="00E66C03" w:rsidRPr="00E320AC">
        <w:rPr>
          <w:rFonts w:ascii="Times New Roman" w:hAnsi="Times New Roman" w:cs="Times New Roman"/>
          <w:color w:val="2683C6" w:themeColor="accent6"/>
          <w:sz w:val="24"/>
          <w:szCs w:val="24"/>
        </w:rPr>
        <w:t>2021</w:t>
      </w:r>
      <w:r w:rsidRPr="00E320AC">
        <w:rPr>
          <w:rFonts w:ascii="Times New Roman" w:hAnsi="Times New Roman" w:cs="Times New Roman"/>
          <w:color w:val="2683C6" w:themeColor="accent6"/>
          <w:sz w:val="24"/>
          <w:szCs w:val="24"/>
        </w:rPr>
        <w:t xml:space="preserve">) </w:t>
      </w:r>
      <w:r w:rsidR="007D2D80" w:rsidRPr="00E320AC">
        <w:rPr>
          <w:rFonts w:ascii="Times New Roman" w:hAnsi="Times New Roman" w:cs="Times New Roman"/>
          <w:color w:val="2683C6" w:themeColor="accent6"/>
          <w:sz w:val="24"/>
          <w:szCs w:val="24"/>
        </w:rPr>
        <w:t>showed</w:t>
      </w:r>
      <w:r w:rsidRPr="00E320AC">
        <w:rPr>
          <w:rFonts w:ascii="Times New Roman" w:hAnsi="Times New Roman" w:cs="Times New Roman"/>
          <w:color w:val="2683C6" w:themeColor="accent6"/>
          <w:sz w:val="24"/>
          <w:szCs w:val="24"/>
        </w:rPr>
        <w:t xml:space="preserve"> that the illusion of competence holds for backward associates after controlling for lexical and semantic properties of the cue and target (e.g., word length, concreteness, etc.) and </w:t>
      </w:r>
      <w:r w:rsidR="001F783D" w:rsidRPr="00E320AC">
        <w:rPr>
          <w:rFonts w:ascii="Times New Roman" w:hAnsi="Times New Roman" w:cs="Times New Roman"/>
          <w:color w:val="2683C6" w:themeColor="accent6"/>
          <w:sz w:val="24"/>
          <w:szCs w:val="24"/>
        </w:rPr>
        <w:t>extend</w:t>
      </w:r>
      <w:r w:rsidR="002A7FBD" w:rsidRPr="00E320AC">
        <w:rPr>
          <w:rFonts w:ascii="Times New Roman" w:hAnsi="Times New Roman" w:cs="Times New Roman"/>
          <w:color w:val="2683C6" w:themeColor="accent6"/>
          <w:sz w:val="24"/>
          <w:szCs w:val="24"/>
        </w:rPr>
        <w:t>ed</w:t>
      </w:r>
      <w:r w:rsidR="001F783D" w:rsidRPr="00E320AC">
        <w:rPr>
          <w:rFonts w:ascii="Times New Roman" w:hAnsi="Times New Roman" w:cs="Times New Roman"/>
          <w:color w:val="2683C6" w:themeColor="accent6"/>
          <w:sz w:val="24"/>
          <w:szCs w:val="24"/>
        </w:rPr>
        <w:t xml:space="preserve"> </w:t>
      </w:r>
      <w:r w:rsidR="009973DD" w:rsidRPr="00E320AC">
        <w:rPr>
          <w:rFonts w:ascii="Times New Roman" w:hAnsi="Times New Roman" w:cs="Times New Roman"/>
          <w:color w:val="2683C6" w:themeColor="accent6"/>
          <w:sz w:val="24"/>
          <w:szCs w:val="24"/>
        </w:rPr>
        <w:t xml:space="preserve">this pattern </w:t>
      </w:r>
      <w:r w:rsidR="001F783D" w:rsidRPr="00E320AC">
        <w:rPr>
          <w:rFonts w:ascii="Times New Roman" w:hAnsi="Times New Roman" w:cs="Times New Roman"/>
          <w:color w:val="2683C6" w:themeColor="accent6"/>
          <w:sz w:val="24"/>
          <w:szCs w:val="24"/>
        </w:rPr>
        <w:t xml:space="preserve">to </w:t>
      </w:r>
      <w:r w:rsidRPr="00E320AC">
        <w:rPr>
          <w:rFonts w:ascii="Times New Roman" w:hAnsi="Times New Roman" w:cs="Times New Roman"/>
          <w:color w:val="2683C6" w:themeColor="accent6"/>
          <w:sz w:val="24"/>
          <w:szCs w:val="24"/>
        </w:rPr>
        <w:t>symmetrical associates (e.g., off-on)</w:t>
      </w:r>
      <w:r w:rsidR="007D2D80" w:rsidRPr="00E320AC">
        <w:rPr>
          <w:rFonts w:ascii="Times New Roman" w:hAnsi="Times New Roman" w:cs="Times New Roman"/>
          <w:color w:val="2683C6" w:themeColor="accent6"/>
          <w:sz w:val="24"/>
          <w:szCs w:val="24"/>
        </w:rPr>
        <w:t>.</w:t>
      </w:r>
      <w:commentRangeEnd w:id="6"/>
      <w:r w:rsidR="00E320AC">
        <w:rPr>
          <w:rStyle w:val="CommentReference"/>
        </w:rPr>
        <w:commentReference w:id="6"/>
      </w:r>
      <w:r>
        <w:rPr>
          <w:rFonts w:ascii="Times New Roman" w:hAnsi="Times New Roman" w:cs="Times New Roman"/>
          <w:sz w:val="24"/>
          <w:szCs w:val="24"/>
        </w:rPr>
        <w:t xml:space="preserve"> </w:t>
      </w:r>
      <w:r w:rsidR="00480D86" w:rsidRPr="00C46065">
        <w:rPr>
          <w:rFonts w:ascii="Times New Roman" w:hAnsi="Times New Roman" w:cs="Times New Roman"/>
          <w:color w:val="2683C6" w:themeColor="accent6"/>
          <w:sz w:val="24"/>
          <w:szCs w:val="24"/>
        </w:rPr>
        <w:t>Thus,</w:t>
      </w:r>
      <w:r w:rsidR="00C46065" w:rsidRPr="00C46065">
        <w:rPr>
          <w:rFonts w:ascii="Times New Roman" w:hAnsi="Times New Roman" w:cs="Times New Roman"/>
          <w:color w:val="2683C6" w:themeColor="accent6"/>
          <w:sz w:val="24"/>
          <w:szCs w:val="24"/>
        </w:rPr>
        <w:t xml:space="preserve"> associative direction, </w:t>
      </w:r>
      <w:r w:rsidR="00480D86" w:rsidRPr="00C46065">
        <w:rPr>
          <w:rFonts w:ascii="Times New Roman" w:hAnsi="Times New Roman" w:cs="Times New Roman"/>
          <w:color w:val="2683C6" w:themeColor="accent6"/>
          <w:sz w:val="24"/>
          <w:szCs w:val="24"/>
        </w:rPr>
        <w:t xml:space="preserve">more </w:t>
      </w:r>
      <w:r w:rsidR="00C91661" w:rsidRPr="00C46065">
        <w:rPr>
          <w:rFonts w:ascii="Times New Roman" w:hAnsi="Times New Roman" w:cs="Times New Roman"/>
          <w:color w:val="2683C6" w:themeColor="accent6"/>
          <w:sz w:val="24"/>
          <w:szCs w:val="24"/>
        </w:rPr>
        <w:t xml:space="preserve">so </w:t>
      </w:r>
      <w:r w:rsidR="00480D86" w:rsidRPr="00C46065">
        <w:rPr>
          <w:rFonts w:ascii="Times New Roman" w:hAnsi="Times New Roman" w:cs="Times New Roman"/>
          <w:color w:val="2683C6" w:themeColor="accent6"/>
          <w:sz w:val="24"/>
          <w:szCs w:val="24"/>
        </w:rPr>
        <w:t>than associative strength, contributes to the illusion of competence.</w:t>
      </w:r>
    </w:p>
    <w:p w14:paraId="2A37DB1E" w14:textId="14ABBC6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w:t>
      </w:r>
      <w:r w:rsidR="004711C1" w:rsidRPr="004711C1">
        <w:rPr>
          <w:rFonts w:ascii="Times New Roman" w:hAnsi="Times New Roman" w:cs="Times New Roman"/>
          <w:color w:val="2683C6" w:themeColor="accent6"/>
          <w:sz w:val="24"/>
          <w:szCs w:val="24"/>
        </w:rPr>
        <w:t>investigating reactivity with related pairs</w:t>
      </w:r>
      <w:r w:rsidR="004711C1">
        <w:rPr>
          <w:rFonts w:ascii="Times New Roman" w:hAnsi="Times New Roman" w:cs="Times New Roman"/>
          <w:sz w:val="24"/>
          <w:szCs w:val="24"/>
        </w:rPr>
        <w:t xml:space="preserve"> have used</w:t>
      </w:r>
      <w:r w:rsidR="007D2D80">
        <w:rPr>
          <w:rFonts w:ascii="Times New Roman" w:hAnsi="Times New Roman" w:cs="Times New Roman"/>
          <w:sz w:val="24"/>
          <w:szCs w:val="24"/>
        </w:rPr>
        <w:t xml:space="preserve"> forward associate pairs </w:t>
      </w:r>
      <w:r w:rsidR="004711C1">
        <w:rPr>
          <w:rFonts w:ascii="Times New Roman" w:hAnsi="Times New Roman" w:cs="Times New Roman"/>
          <w:sz w:val="24"/>
          <w:szCs w:val="24"/>
        </w:rPr>
        <w:t>where</w:t>
      </w:r>
      <w:r w:rsidR="007D2D80">
        <w:rPr>
          <w:rFonts w:ascii="Times New Roman" w:hAnsi="Times New Roman" w:cs="Times New Roman"/>
          <w:sz w:val="24"/>
          <w:szCs w:val="24"/>
        </w:rPr>
        <w:t xml:space="preserve">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w:t>
      </w:r>
      <w:r>
        <w:rPr>
          <w:rFonts w:ascii="Times New Roman" w:hAnsi="Times New Roman" w:cs="Times New Roman"/>
          <w:sz w:val="24"/>
          <w:szCs w:val="24"/>
        </w:rPr>
        <w:t xml:space="preserve">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xml:space="preserve">. </w:t>
      </w:r>
      <w:r w:rsidR="00A56629">
        <w:rPr>
          <w:rFonts w:ascii="Times New Roman" w:hAnsi="Times New Roman" w:cs="Times New Roman"/>
          <w:sz w:val="24"/>
          <w:szCs w:val="24"/>
        </w:rPr>
        <w:t>D</w:t>
      </w:r>
      <w:r w:rsidR="007D2D80">
        <w:rPr>
          <w:rFonts w:ascii="Times New Roman" w:hAnsi="Times New Roman" w:cs="Times New Roman"/>
          <w:sz w:val="24"/>
          <w:szCs w:val="24"/>
        </w:rPr>
        <w:t>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5F6BA7A9"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Mitchum et al.</w:t>
      </w:r>
      <w:r w:rsidR="00E878F7">
        <w:rPr>
          <w:rFonts w:ascii="Times New Roman" w:hAnsi="Times New Roman" w:cs="Times New Roman"/>
          <w:sz w:val="24"/>
          <w:szCs w:val="24"/>
        </w:rPr>
        <w:t xml:space="preserve">’s </w:t>
      </w:r>
      <w:r>
        <w:rPr>
          <w:rFonts w:ascii="Times New Roman" w:hAnsi="Times New Roman" w:cs="Times New Roman"/>
          <w:sz w:val="24"/>
          <w:szCs w:val="24"/>
        </w:rPr>
        <w:t xml:space="preserve">(2016) reactivity results </w:t>
      </w:r>
      <w:r w:rsidR="00713EAF">
        <w:rPr>
          <w:rFonts w:ascii="Times New Roman" w:hAnsi="Times New Roman" w:cs="Times New Roman"/>
          <w:sz w:val="24"/>
          <w:szCs w:val="24"/>
        </w:rPr>
        <w:t xml:space="preserve">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w:t>
      </w:r>
      <w:r w:rsidR="00B1720B">
        <w:rPr>
          <w:rFonts w:ascii="Times New Roman" w:hAnsi="Times New Roman" w:cs="Times New Roman"/>
          <w:sz w:val="24"/>
          <w:szCs w:val="24"/>
        </w:rPr>
        <w:t>we note</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w:t>
      </w:r>
      <w:r w:rsidR="00E320AC">
        <w:rPr>
          <w:rFonts w:ascii="Times New Roman" w:hAnsi="Times New Roman" w:cs="Times New Roman"/>
          <w:sz w:val="24"/>
          <w:szCs w:val="24"/>
        </w:rPr>
        <w:t>, McCabe, &amp; Roediger</w:t>
      </w:r>
      <w:r>
        <w:rPr>
          <w:rFonts w:ascii="Times New Roman" w:hAnsi="Times New Roman" w:cs="Times New Roman"/>
          <w:sz w:val="24"/>
          <w:szCs w:val="24"/>
        </w:rPr>
        <w:t xml:space="preserve">,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3100E961"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1720B">
        <w:rPr>
          <w:rFonts w:ascii="Times New Roman" w:hAnsi="Times New Roman" w:cs="Times New Roman"/>
          <w:sz w:val="24"/>
          <w:szCs w:val="24"/>
        </w:rPr>
        <w:t>second</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w:t>
      </w:r>
      <w:r>
        <w:rPr>
          <w:rFonts w:ascii="Times New Roman" w:hAnsi="Times New Roman" w:cs="Times New Roman"/>
          <w:sz w:val="24"/>
          <w:szCs w:val="24"/>
        </w:rPr>
        <w:lastRenderedPageBreak/>
        <w:t xml:space="preserve">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4AE02D6" w14:textId="372C7FD8" w:rsidR="00C46065" w:rsidRPr="00C46065" w:rsidRDefault="00C46065" w:rsidP="00C46065">
      <w:pPr>
        <w:spacing w:after="0" w:line="480" w:lineRule="auto"/>
        <w:rPr>
          <w:rFonts w:ascii="Times New Roman" w:hAnsi="Times New Roman" w:cs="Times New Roman"/>
          <w:b/>
          <w:bCs/>
          <w:color w:val="2683C6" w:themeColor="accent6"/>
          <w:sz w:val="24"/>
          <w:szCs w:val="24"/>
        </w:rPr>
      </w:pPr>
      <w:commentRangeStart w:id="7"/>
      <w:r w:rsidRPr="00C46065">
        <w:rPr>
          <w:rFonts w:ascii="Times New Roman" w:hAnsi="Times New Roman" w:cs="Times New Roman"/>
          <w:b/>
          <w:bCs/>
          <w:color w:val="2683C6" w:themeColor="accent6"/>
          <w:sz w:val="24"/>
          <w:szCs w:val="24"/>
        </w:rPr>
        <w:t>The Present Study</w:t>
      </w:r>
      <w:commentRangeEnd w:id="7"/>
      <w:r>
        <w:rPr>
          <w:rStyle w:val="CommentReference"/>
        </w:rPr>
        <w:commentReference w:id="7"/>
      </w:r>
    </w:p>
    <w:p w14:paraId="1543694B" w14:textId="366DC07E" w:rsidR="00C91661" w:rsidRDefault="00A932C9" w:rsidP="0035506D">
      <w:pPr>
        <w:spacing w:after="0" w:line="480" w:lineRule="auto"/>
        <w:ind w:firstLine="720"/>
        <w:rPr>
          <w:rFonts w:ascii="Times New Roman" w:hAnsi="Times New Roman" w:cs="Times New Roman"/>
          <w:sz w:val="24"/>
          <w:szCs w:val="24"/>
        </w:rPr>
      </w:pPr>
      <w:r w:rsidRPr="00DA7BDD">
        <w:rPr>
          <w:rFonts w:ascii="Times New Roman" w:hAnsi="Times New Roman" w:cs="Times New Roman"/>
          <w:color w:val="2683C6" w:themeColor="accent6"/>
          <w:sz w:val="24"/>
          <w:szCs w:val="24"/>
        </w:rPr>
        <w:t>Given the</w:t>
      </w:r>
      <w:r w:rsidR="00DA7BDD" w:rsidRPr="00DA7BDD">
        <w:rPr>
          <w:rFonts w:ascii="Times New Roman" w:hAnsi="Times New Roman" w:cs="Times New Roman"/>
          <w:color w:val="2683C6" w:themeColor="accent6"/>
          <w:sz w:val="24"/>
          <w:szCs w:val="24"/>
        </w:rPr>
        <w:t xml:space="preserve"> effects</w:t>
      </w:r>
      <w:r w:rsidR="00DA7BDD">
        <w:rPr>
          <w:rFonts w:ascii="Times New Roman" w:hAnsi="Times New Roman" w:cs="Times New Roman"/>
          <w:color w:val="2683C6" w:themeColor="accent6"/>
          <w:sz w:val="24"/>
          <w:szCs w:val="24"/>
        </w:rPr>
        <w:t xml:space="preserve"> of associative direction on cued-recall</w:t>
      </w:r>
      <w:r w:rsidR="00667457">
        <w:rPr>
          <w:rFonts w:ascii="Times New Roman" w:hAnsi="Times New Roman" w:cs="Times New Roman"/>
          <w:sz w:val="24"/>
          <w:szCs w:val="24"/>
        </w:rPr>
        <w:t>,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8B10FB">
        <w:rPr>
          <w:rFonts w:ascii="Times New Roman" w:hAnsi="Times New Roman" w:cs="Times New Roman"/>
          <w:sz w:val="24"/>
          <w:szCs w:val="24"/>
        </w:rPr>
        <w:t>Additionally</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32052B2C"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F833A1">
        <w:rPr>
          <w:rFonts w:ascii="Times New Roman" w:hAnsi="Times New Roman" w:cs="Times New Roman"/>
          <w:sz w:val="24"/>
          <w:szCs w:val="24"/>
        </w:rPr>
        <w:t xml:space="preserve"> </w:t>
      </w:r>
      <w:commentRangeStart w:id="8"/>
      <w:r w:rsidR="00F833A1" w:rsidRPr="00F833A1">
        <w:rPr>
          <w:rFonts w:ascii="Times New Roman" w:hAnsi="Times New Roman" w:cs="Times New Roman"/>
          <w:color w:val="2683C6" w:themeColor="accent6"/>
          <w:sz w:val="24"/>
          <w:szCs w:val="24"/>
        </w:rPr>
        <w:t>encouraged 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F833A1" w:rsidRPr="00F833A1">
        <w:rPr>
          <w:rFonts w:ascii="Times New Roman" w:hAnsi="Times New Roman" w:cs="Times New Roman"/>
          <w:color w:val="2683C6" w:themeColor="accent6"/>
          <w:sz w:val="24"/>
          <w:szCs w:val="24"/>
        </w:rPr>
        <w:t>Further, each task allowed participants to provide</w:t>
      </w:r>
      <w:r w:rsidR="00DB0801" w:rsidRPr="00F833A1">
        <w:rPr>
          <w:rFonts w:ascii="Times New Roman" w:hAnsi="Times New Roman" w:cs="Times New Roman"/>
          <w:color w:val="2683C6" w:themeColor="accent6"/>
          <w:sz w:val="24"/>
          <w:szCs w:val="24"/>
        </w:rPr>
        <w:t xml:space="preserve"> ratings</w:t>
      </w:r>
      <w:commentRangeEnd w:id="8"/>
      <w:r w:rsidR="00A932C9">
        <w:rPr>
          <w:rStyle w:val="CommentReference"/>
        </w:rPr>
        <w:commentReference w:id="8"/>
      </w:r>
      <w:r w:rsidR="00DB0801" w:rsidRPr="00F833A1">
        <w:rPr>
          <w:rFonts w:ascii="Times New Roman" w:hAnsi="Times New Roman" w:cs="Times New Roman"/>
          <w:color w:val="2683C6" w:themeColor="accent6"/>
          <w:sz w:val="24"/>
          <w:szCs w:val="24"/>
        </w:rPr>
        <w:t xml:space="preserve"> </w:t>
      </w:r>
      <w:r w:rsidR="00DB0801">
        <w:rPr>
          <w:rFonts w:ascii="Times New Roman" w:hAnsi="Times New Roman" w:cs="Times New Roman"/>
          <w:sz w:val="24"/>
          <w:szCs w:val="24"/>
        </w:rPr>
        <w:t xml:space="preserve">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6302E345" w:rsidR="00094E00" w:rsidRPr="0080645A" w:rsidRDefault="00094E00" w:rsidP="005D3987">
      <w:pPr>
        <w:spacing w:after="0" w:line="480" w:lineRule="auto"/>
        <w:ind w:firstLine="720"/>
        <w:rPr>
          <w:rFonts w:ascii="Times New Roman" w:hAnsi="Times New Roman" w:cs="Times New Roman"/>
          <w:color w:val="2683C6" w:themeColor="accent6"/>
          <w:sz w:val="24"/>
          <w:szCs w:val="24"/>
        </w:rPr>
      </w:pPr>
      <w:bookmarkStart w:id="9" w:name="_Hlk66955784"/>
      <w:r>
        <w:rPr>
          <w:rFonts w:ascii="Times New Roman" w:hAnsi="Times New Roman" w:cs="Times New Roman"/>
          <w:sz w:val="24"/>
          <w:szCs w:val="24"/>
        </w:rPr>
        <w:lastRenderedPageBreak/>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E67456">
        <w:rPr>
          <w:rFonts w:ascii="Times New Roman" w:hAnsi="Times New Roman" w:cs="Times New Roman"/>
          <w:sz w:val="24"/>
          <w:szCs w:val="24"/>
        </w:rPr>
        <w:t xml:space="preserve"> </w:t>
      </w:r>
      <w:commentRangeStart w:id="10"/>
      <w:r w:rsidR="00E67456" w:rsidRPr="00E67456">
        <w:rPr>
          <w:rFonts w:ascii="Times New Roman" w:hAnsi="Times New Roman" w:cs="Times New Roman"/>
          <w:color w:val="2683C6" w:themeColor="accent6"/>
          <w:sz w:val="24"/>
          <w:szCs w:val="24"/>
        </w:rPr>
        <w:t>(i.e., prioritization of related pairs over unrelated pairs at encoding).</w:t>
      </w:r>
      <w:commentRangeEnd w:id="10"/>
      <w:r w:rsidR="00CA16B6">
        <w:rPr>
          <w:rStyle w:val="CommentReference"/>
        </w:rPr>
        <w:commentReference w:id="10"/>
      </w:r>
      <w:r w:rsidR="00D40B6B">
        <w:rPr>
          <w:rFonts w:ascii="Times New Roman" w:hAnsi="Times New Roman" w:cs="Times New Roman"/>
          <w:sz w:val="24"/>
          <w:szCs w:val="24"/>
        </w:rPr>
        <w:t xml:space="preserve">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 xml:space="preserve">pairs together. In this latter group, relational encoding is a non-strategic </w:t>
      </w:r>
      <w:r w:rsidR="00665E1B">
        <w:rPr>
          <w:rFonts w:ascii="Times New Roman" w:hAnsi="Times New Roman" w:cs="Times New Roman"/>
          <w:sz w:val="24"/>
          <w:szCs w:val="24"/>
        </w:rPr>
        <w:t xml:space="preserve">encoding </w:t>
      </w:r>
      <w:r>
        <w:rPr>
          <w:rFonts w:ascii="Times New Roman" w:hAnsi="Times New Roman" w:cs="Times New Roman"/>
          <w:sz w:val="24"/>
          <w:szCs w:val="24"/>
        </w:rPr>
        <w:t>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w:t>
      </w:r>
      <w:r w:rsidR="00665E1B">
        <w:rPr>
          <w:rFonts w:ascii="Times New Roman" w:hAnsi="Times New Roman" w:cs="Times New Roman"/>
          <w:sz w:val="24"/>
          <w:szCs w:val="24"/>
        </w:rPr>
        <w:t xml:space="preserve"> directly</w:t>
      </w:r>
      <w:r>
        <w:rPr>
          <w:rFonts w:ascii="Times New Roman" w:hAnsi="Times New Roman" w:cs="Times New Roman"/>
          <w:sz w:val="24"/>
          <w:szCs w:val="24"/>
        </w:rPr>
        <w:t xml:space="preserve"> instructed to use relational encoding on all pair types rather than choosing to use relational encoding on different subsets</w:t>
      </w:r>
      <w:r w:rsidR="00665E1B">
        <w:rPr>
          <w:rFonts w:ascii="Times New Roman" w:hAnsi="Times New Roman" w:cs="Times New Roman"/>
          <w:sz w:val="24"/>
          <w:szCs w:val="24"/>
        </w:rPr>
        <w:t xml:space="preserve"> of pair types </w:t>
      </w:r>
      <w:r w:rsidR="00665E1B" w:rsidRPr="00665E1B">
        <w:rPr>
          <w:rFonts w:ascii="Times New Roman" w:hAnsi="Times New Roman" w:cs="Times New Roman"/>
          <w:color w:val="2683C6" w:themeColor="accent6"/>
          <w:sz w:val="24"/>
          <w:szCs w:val="24"/>
        </w:rPr>
        <w:t>(i.e., only using relational encoding for related pairs)</w:t>
      </w:r>
      <w:r w:rsidRPr="00665E1B">
        <w:rPr>
          <w:rFonts w:ascii="Times New Roman" w:hAnsi="Times New Roman" w:cs="Times New Roman"/>
          <w:color w:val="2683C6" w:themeColor="accent6"/>
          <w:sz w:val="24"/>
          <w:szCs w:val="24"/>
        </w:rPr>
        <w:t>.</w:t>
      </w:r>
      <w:r w:rsidR="00665E1B">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 xml:space="preserve">In doing so, Experiment 4 </w:t>
      </w:r>
      <w:r w:rsidR="00D81F53" w:rsidRPr="00D81F53">
        <w:rPr>
          <w:rFonts w:ascii="Times New Roman" w:hAnsi="Times New Roman" w:cs="Times New Roman"/>
          <w:color w:val="2683C6" w:themeColor="accent6"/>
          <w:sz w:val="24"/>
          <w:szCs w:val="24"/>
        </w:rPr>
        <w:t>allowed for the comparison of relational encoding that is applied selectively (via JOLs) to relational encoding that is explicitly directed towards all pairs</w:t>
      </w:r>
      <w:r w:rsidR="00D81F53">
        <w:rPr>
          <w:rFonts w:ascii="Times New Roman" w:hAnsi="Times New Roman" w:cs="Times New Roman"/>
          <w:color w:val="2683C6" w:themeColor="accent6"/>
          <w:sz w:val="24"/>
          <w:szCs w:val="24"/>
        </w:rPr>
        <w:t>.</w:t>
      </w:r>
      <w:commentRangeStart w:id="11"/>
      <w:r w:rsidR="00D81F53" w:rsidRPr="00D81F53">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Finally,</w:t>
      </w:r>
      <w:r w:rsidR="00665E1B">
        <w:rPr>
          <w:rFonts w:ascii="Times New Roman" w:hAnsi="Times New Roman" w:cs="Times New Roman"/>
          <w:color w:val="2683C6" w:themeColor="accent6"/>
          <w:sz w:val="24"/>
          <w:szCs w:val="24"/>
        </w:rPr>
        <w:t xml:space="preserve"> Experiment 4</w:t>
      </w:r>
      <w:r w:rsidR="00D81F53">
        <w:rPr>
          <w:rFonts w:ascii="Times New Roman" w:hAnsi="Times New Roman" w:cs="Times New Roman"/>
          <w:color w:val="2683C6" w:themeColor="accent6"/>
          <w:sz w:val="24"/>
          <w:szCs w:val="24"/>
        </w:rPr>
        <w:t xml:space="preserve"> also</w:t>
      </w:r>
      <w:r w:rsidR="00665E1B">
        <w:rPr>
          <w:rFonts w:ascii="Times New Roman" w:hAnsi="Times New Roman" w:cs="Times New Roman"/>
          <w:color w:val="2683C6" w:themeColor="accent6"/>
          <w:sz w:val="24"/>
          <w:szCs w:val="24"/>
        </w:rPr>
        <w:t xml:space="preserve"> included a</w:t>
      </w:r>
      <w:r w:rsidR="005B0974">
        <w:rPr>
          <w:rFonts w:ascii="Times New Roman" w:hAnsi="Times New Roman" w:cs="Times New Roman"/>
          <w:color w:val="2683C6" w:themeColor="accent6"/>
          <w:sz w:val="24"/>
          <w:szCs w:val="24"/>
        </w:rPr>
        <w:t xml:space="preserve">n </w:t>
      </w:r>
      <w:r w:rsidR="00665E1B">
        <w:rPr>
          <w:rFonts w:ascii="Times New Roman" w:hAnsi="Times New Roman" w:cs="Times New Roman"/>
          <w:color w:val="2683C6" w:themeColor="accent6"/>
          <w:sz w:val="24"/>
          <w:szCs w:val="24"/>
        </w:rPr>
        <w:t>explicit encoding task</w:t>
      </w:r>
      <w:commentRangeEnd w:id="11"/>
      <w:r w:rsidR="006B2398">
        <w:rPr>
          <w:rStyle w:val="CommentReference"/>
        </w:rPr>
        <w:commentReference w:id="11"/>
      </w:r>
      <w:r w:rsidR="00665E1B">
        <w:rPr>
          <w:rFonts w:ascii="Times New Roman" w:hAnsi="Times New Roman" w:cs="Times New Roman"/>
          <w:color w:val="2683C6" w:themeColor="accent6"/>
          <w:sz w:val="24"/>
          <w:szCs w:val="24"/>
        </w:rPr>
        <w:t xml:space="preserve"> </w:t>
      </w:r>
      <w:r w:rsidR="002912E0">
        <w:rPr>
          <w:rFonts w:ascii="Times New Roman" w:hAnsi="Times New Roman" w:cs="Times New Roman"/>
          <w:color w:val="2683C6" w:themeColor="accent6"/>
          <w:sz w:val="24"/>
          <w:szCs w:val="24"/>
        </w:rPr>
        <w:t>where</w:t>
      </w:r>
      <w:r w:rsidR="00665E1B">
        <w:rPr>
          <w:rFonts w:ascii="Times New Roman" w:hAnsi="Times New Roman" w:cs="Times New Roman"/>
          <w:color w:val="2683C6" w:themeColor="accent6"/>
          <w:sz w:val="24"/>
          <w:szCs w:val="24"/>
        </w:rPr>
        <w:t xml:space="preserve"> participants </w:t>
      </w:r>
      <w:r w:rsidR="002912E0">
        <w:rPr>
          <w:rFonts w:ascii="Times New Roman" w:hAnsi="Times New Roman" w:cs="Times New Roman"/>
          <w:color w:val="2683C6" w:themeColor="accent6"/>
          <w:sz w:val="24"/>
          <w:szCs w:val="24"/>
        </w:rPr>
        <w:t>counted</w:t>
      </w:r>
      <w:r w:rsidR="00665E1B">
        <w:rPr>
          <w:rFonts w:ascii="Times New Roman" w:hAnsi="Times New Roman" w:cs="Times New Roman"/>
          <w:color w:val="2683C6" w:themeColor="accent6"/>
          <w:sz w:val="24"/>
          <w:szCs w:val="24"/>
        </w:rPr>
        <w:t xml:space="preserve"> the number of vowels in each stimuli pair</w:t>
      </w:r>
      <w:r w:rsidR="005B0974">
        <w:rPr>
          <w:rFonts w:ascii="Times New Roman" w:hAnsi="Times New Roman" w:cs="Times New Roman"/>
          <w:color w:val="2683C6" w:themeColor="accent6"/>
          <w:sz w:val="24"/>
          <w:szCs w:val="24"/>
        </w:rPr>
        <w:t>,</w:t>
      </w:r>
      <w:r w:rsidR="002912E0">
        <w:rPr>
          <w:rFonts w:ascii="Times New Roman" w:hAnsi="Times New Roman" w:cs="Times New Roman"/>
          <w:color w:val="2683C6" w:themeColor="accent6"/>
          <w:sz w:val="24"/>
          <w:szCs w:val="24"/>
        </w:rPr>
        <w:t xml:space="preserve"> rather than </w:t>
      </w:r>
      <w:r w:rsidR="005B0974">
        <w:rPr>
          <w:rFonts w:ascii="Times New Roman" w:hAnsi="Times New Roman" w:cs="Times New Roman"/>
          <w:color w:val="2683C6" w:themeColor="accent6"/>
          <w:sz w:val="24"/>
          <w:szCs w:val="24"/>
        </w:rPr>
        <w:t>employing</w:t>
      </w:r>
      <w:r w:rsidR="002912E0">
        <w:rPr>
          <w:rFonts w:ascii="Times New Roman" w:hAnsi="Times New Roman" w:cs="Times New Roman"/>
          <w:color w:val="2683C6" w:themeColor="accent6"/>
          <w:sz w:val="24"/>
          <w:szCs w:val="24"/>
        </w:rPr>
        <w:t xml:space="preserve"> a </w:t>
      </w:r>
      <w:r w:rsidR="005B0974">
        <w:rPr>
          <w:rFonts w:ascii="Times New Roman" w:hAnsi="Times New Roman" w:cs="Times New Roman"/>
          <w:color w:val="2683C6" w:themeColor="accent6"/>
          <w:sz w:val="24"/>
          <w:szCs w:val="24"/>
        </w:rPr>
        <w:t xml:space="preserve">study </w:t>
      </w:r>
      <w:r w:rsidR="002912E0">
        <w:rPr>
          <w:rFonts w:ascii="Times New Roman" w:hAnsi="Times New Roman" w:cs="Times New Roman"/>
          <w:color w:val="2683C6" w:themeColor="accent6"/>
          <w:sz w:val="24"/>
          <w:szCs w:val="24"/>
        </w:rPr>
        <w:t xml:space="preserve">task </w:t>
      </w:r>
      <w:r w:rsidR="005B0974">
        <w:rPr>
          <w:rFonts w:ascii="Times New Roman" w:hAnsi="Times New Roman" w:cs="Times New Roman"/>
          <w:color w:val="2683C6" w:themeColor="accent6"/>
          <w:sz w:val="24"/>
          <w:szCs w:val="24"/>
        </w:rPr>
        <w:t xml:space="preserve">in which items are encoded in </w:t>
      </w:r>
      <w:commentRangeStart w:id="12"/>
      <w:r w:rsidR="005B0974">
        <w:rPr>
          <w:rFonts w:ascii="Times New Roman" w:hAnsi="Times New Roman" w:cs="Times New Roman"/>
          <w:color w:val="2683C6" w:themeColor="accent6"/>
          <w:sz w:val="24"/>
          <w:szCs w:val="24"/>
        </w:rPr>
        <w:t>an associative fashion</w:t>
      </w:r>
      <w:r w:rsidR="002912E0">
        <w:rPr>
          <w:rFonts w:ascii="Times New Roman" w:hAnsi="Times New Roman" w:cs="Times New Roman"/>
          <w:color w:val="2683C6" w:themeColor="accent6"/>
          <w:sz w:val="24"/>
          <w:szCs w:val="24"/>
        </w:rPr>
        <w:t xml:space="preserve"> </w:t>
      </w:r>
      <w:commentRangeEnd w:id="12"/>
      <w:r w:rsidR="005B0974">
        <w:rPr>
          <w:rStyle w:val="CommentReference"/>
        </w:rPr>
        <w:commentReference w:id="12"/>
      </w:r>
      <w:r w:rsidR="002912E0">
        <w:rPr>
          <w:rFonts w:ascii="Times New Roman" w:hAnsi="Times New Roman" w:cs="Times New Roman"/>
          <w:color w:val="2683C6" w:themeColor="accent6"/>
          <w:sz w:val="24"/>
          <w:szCs w:val="24"/>
        </w:rPr>
        <w:t>(e.g., JAMs or frequency judgments).</w:t>
      </w:r>
      <w:r>
        <w:rPr>
          <w:rFonts w:ascii="Times New Roman" w:hAnsi="Times New Roman" w:cs="Times New Roman"/>
          <w:sz w:val="24"/>
          <w:szCs w:val="24"/>
        </w:rPr>
        <w:t xml:space="preserve"> </w:t>
      </w:r>
      <w:r w:rsidR="0080645A">
        <w:rPr>
          <w:rFonts w:ascii="Times New Roman" w:hAnsi="Times New Roman" w:cs="Times New Roman"/>
          <w:color w:val="2683C6" w:themeColor="accent6"/>
          <w:sz w:val="24"/>
          <w:szCs w:val="24"/>
        </w:rPr>
        <w:t xml:space="preserve">The inclusion of this group allowed us to </w:t>
      </w:r>
      <w:r w:rsidR="002912E0" w:rsidRPr="0080645A">
        <w:rPr>
          <w:rFonts w:ascii="Times New Roman" w:hAnsi="Times New Roman" w:cs="Times New Roman"/>
          <w:color w:val="2683C6" w:themeColor="accent6"/>
          <w:sz w:val="24"/>
          <w:szCs w:val="24"/>
        </w:rPr>
        <w:t>test</w:t>
      </w:r>
      <w:r w:rsidR="00D81F53" w:rsidRPr="0080645A">
        <w:rPr>
          <w:rFonts w:ascii="Times New Roman" w:hAnsi="Times New Roman" w:cs="Times New Roman"/>
          <w:color w:val="2683C6" w:themeColor="accent6"/>
          <w:sz w:val="24"/>
          <w:szCs w:val="24"/>
        </w:rPr>
        <w:t xml:space="preserve"> </w:t>
      </w:r>
      <w:r w:rsidR="00A517E4" w:rsidRPr="0080645A">
        <w:rPr>
          <w:rFonts w:ascii="Times New Roman" w:hAnsi="Times New Roman" w:cs="Times New Roman"/>
          <w:color w:val="2683C6" w:themeColor="accent6"/>
          <w:sz w:val="24"/>
          <w:szCs w:val="24"/>
        </w:rPr>
        <w:t>whether</w:t>
      </w:r>
      <w:r w:rsidR="005B0974" w:rsidRPr="0080645A">
        <w:rPr>
          <w:rFonts w:ascii="Times New Roman" w:hAnsi="Times New Roman" w:cs="Times New Roman"/>
          <w:color w:val="2683C6" w:themeColor="accent6"/>
          <w:sz w:val="24"/>
          <w:szCs w:val="24"/>
        </w:rPr>
        <w:t xml:space="preserve"> JOL</w:t>
      </w:r>
      <w:r w:rsidR="00A517E4" w:rsidRPr="0080645A">
        <w:rPr>
          <w:rFonts w:ascii="Times New Roman" w:hAnsi="Times New Roman" w:cs="Times New Roman"/>
          <w:color w:val="2683C6" w:themeColor="accent6"/>
          <w:sz w:val="24"/>
          <w:szCs w:val="24"/>
        </w:rPr>
        <w:t xml:space="preserve"> reactivity</w:t>
      </w:r>
      <w:r w:rsidR="005B0974" w:rsidRPr="0080645A">
        <w:rPr>
          <w:rFonts w:ascii="Times New Roman" w:hAnsi="Times New Roman" w:cs="Times New Roman"/>
          <w:color w:val="2683C6" w:themeColor="accent6"/>
          <w:sz w:val="24"/>
          <w:szCs w:val="24"/>
        </w:rPr>
        <w:t xml:space="preserve"> effects reflect</w:t>
      </w:r>
      <w:r w:rsidR="00A517E4" w:rsidRPr="0080645A">
        <w:rPr>
          <w:rFonts w:ascii="Times New Roman" w:hAnsi="Times New Roman" w:cs="Times New Roman"/>
          <w:color w:val="2683C6" w:themeColor="accent6"/>
          <w:sz w:val="24"/>
          <w:szCs w:val="24"/>
        </w:rPr>
        <w:t xml:space="preserve"> </w:t>
      </w:r>
      <w:r w:rsidR="0080645A" w:rsidRPr="0080645A">
        <w:rPr>
          <w:rFonts w:ascii="Times New Roman" w:hAnsi="Times New Roman" w:cs="Times New Roman"/>
          <w:color w:val="2683C6" w:themeColor="accent6"/>
          <w:sz w:val="24"/>
          <w:szCs w:val="24"/>
        </w:rPr>
        <w:t>the use relational encoding or if they occur simply as a byproduct of engaging in an explicit encoding task at study.</w:t>
      </w:r>
    </w:p>
    <w:bookmarkEnd w:id="9"/>
    <w:p w14:paraId="415D85D5" w14:textId="57022C9A"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w:t>
      </w:r>
      <w:r w:rsidR="00E71068">
        <w:rPr>
          <w:rFonts w:ascii="Times New Roman" w:hAnsi="Times New Roman" w:cs="Times New Roman"/>
          <w:sz w:val="24"/>
          <w:szCs w:val="24"/>
        </w:rPr>
        <w:lastRenderedPageBreak/>
        <w:t>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w:t>
      </w:r>
      <w:commentRangeStart w:id="13"/>
      <w:r w:rsidR="00EB1D2A" w:rsidRPr="00EB1D2A">
        <w:rPr>
          <w:rFonts w:ascii="Times New Roman" w:hAnsi="Times New Roman" w:cs="Times New Roman"/>
          <w:color w:val="2683C6" w:themeColor="accent6"/>
          <w:sz w:val="24"/>
          <w:szCs w:val="24"/>
        </w:rPr>
        <w:t xml:space="preserve">instead </w:t>
      </w:r>
      <w:r w:rsidR="00C76D52" w:rsidRPr="00EB1D2A">
        <w:rPr>
          <w:rFonts w:ascii="Times New Roman" w:hAnsi="Times New Roman" w:cs="Times New Roman"/>
          <w:color w:val="2683C6" w:themeColor="accent6"/>
          <w:sz w:val="24"/>
          <w:szCs w:val="24"/>
        </w:rPr>
        <w:t xml:space="preserve">reflect </w:t>
      </w:r>
      <w:r w:rsidR="00EB1D2A" w:rsidRPr="00EB1D2A">
        <w:rPr>
          <w:rFonts w:ascii="Times New Roman" w:hAnsi="Times New Roman" w:cs="Times New Roman"/>
          <w:color w:val="2683C6" w:themeColor="accent6"/>
          <w:sz w:val="24"/>
          <w:szCs w:val="24"/>
        </w:rPr>
        <w:t xml:space="preserve">the </w:t>
      </w:r>
      <w:r w:rsidR="009211C4" w:rsidRPr="00EB1D2A">
        <w:rPr>
          <w:rFonts w:ascii="Times New Roman" w:hAnsi="Times New Roman" w:cs="Times New Roman"/>
          <w:color w:val="2683C6" w:themeColor="accent6"/>
          <w:sz w:val="24"/>
          <w:szCs w:val="24"/>
        </w:rPr>
        <w:t xml:space="preserve">use of relational encoding </w:t>
      </w:r>
      <w:r w:rsidR="00EB1D2A" w:rsidRPr="00EB1D2A">
        <w:rPr>
          <w:rFonts w:ascii="Times New Roman" w:hAnsi="Times New Roman" w:cs="Times New Roman"/>
          <w:color w:val="2683C6" w:themeColor="accent6"/>
          <w:sz w:val="24"/>
          <w:szCs w:val="24"/>
        </w:rPr>
        <w:t xml:space="preserve">selectively </w:t>
      </w:r>
      <w:r w:rsidR="00667D15" w:rsidRPr="00EB1D2A">
        <w:rPr>
          <w:rFonts w:ascii="Times New Roman" w:hAnsi="Times New Roman" w:cs="Times New Roman"/>
          <w:color w:val="2683C6" w:themeColor="accent6"/>
          <w:sz w:val="24"/>
          <w:szCs w:val="24"/>
        </w:rPr>
        <w:t>directed towards</w:t>
      </w:r>
      <w:r w:rsidR="009211C4" w:rsidRPr="00EB1D2A">
        <w:rPr>
          <w:rFonts w:ascii="Times New Roman" w:hAnsi="Times New Roman" w:cs="Times New Roman"/>
          <w:color w:val="2683C6" w:themeColor="accent6"/>
          <w:sz w:val="24"/>
          <w:szCs w:val="24"/>
        </w:rPr>
        <w:t xml:space="preserve"> related pairs.</w:t>
      </w:r>
      <w:commentRangeEnd w:id="13"/>
      <w:r w:rsidR="00EB1D2A">
        <w:rPr>
          <w:rStyle w:val="CommentReference"/>
        </w:rPr>
        <w:commentReference w:id="13"/>
      </w:r>
      <w:r w:rsidR="009211C4">
        <w:rPr>
          <w:rFonts w:ascii="Times New Roman" w:hAnsi="Times New Roman" w:cs="Times New Roman"/>
          <w:sz w:val="24"/>
          <w:szCs w:val="24"/>
        </w:rPr>
        <w:t xml:space="preserve">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4"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4"/>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CDA9C86"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commentRangeStart w:id="15"/>
      <w:r w:rsidR="00A20D30" w:rsidRPr="00A20D30">
        <w:rPr>
          <w:rFonts w:ascii="Times New Roman" w:hAnsi="Times New Roman" w:cs="Times New Roman"/>
          <w:color w:val="2683C6" w:themeColor="accent6"/>
          <w:sz w:val="24"/>
          <w:szCs w:val="24"/>
        </w:rPr>
        <w:t xml:space="preserve">For all analyses, means are reported in parentheses (± 95% CIs for all comparisons are available in the Appendix). </w:t>
      </w:r>
      <w:commentRangeEnd w:id="15"/>
      <w:r w:rsidR="00A20D30">
        <w:rPr>
          <w:rStyle w:val="CommentReference"/>
        </w:rPr>
        <w:commentReference w:id="15"/>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w:t>
      </w:r>
      <w:r w:rsidR="00D91061">
        <w:rPr>
          <w:rFonts w:ascii="Times New Roman" w:hAnsi="Times New Roman" w:cs="Times New Roman"/>
          <w:sz w:val="24"/>
          <w:szCs w:val="24"/>
        </w:rPr>
        <w:lastRenderedPageBreak/>
        <w:t xml:space="preserve">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321D4AFA" w:rsidR="00672745" w:rsidRPr="00D94E2C" w:rsidRDefault="00B63EEB" w:rsidP="00B10139">
      <w:pPr>
        <w:spacing w:after="0" w:line="480" w:lineRule="auto"/>
        <w:ind w:firstLine="720"/>
        <w:rPr>
          <w:rFonts w:ascii="Times New Roman" w:hAnsi="Times New Roman" w:cs="Times New Roman"/>
          <w:color w:val="2683C6" w:themeColor="accent6"/>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xml:space="preserve">. </w:t>
      </w:r>
      <w:commentRangeStart w:id="16"/>
      <w:r w:rsidR="006718B7" w:rsidRPr="006718B7">
        <w:rPr>
          <w:rFonts w:ascii="Times New Roman" w:hAnsi="Times New Roman" w:cs="Times New Roman"/>
          <w:color w:val="2683C6" w:themeColor="accent6"/>
          <w:sz w:val="24"/>
          <w:szCs w:val="24"/>
        </w:rPr>
        <w:t>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w:t>
      </w:r>
      <w:r w:rsidR="00D94E2C">
        <w:rPr>
          <w:rFonts w:ascii="Times New Roman" w:hAnsi="Times New Roman" w:cs="Times New Roman"/>
          <w:color w:val="2683C6" w:themeColor="accent6"/>
          <w:sz w:val="24"/>
          <w:szCs w:val="24"/>
        </w:rPr>
        <w:t xml:space="preserve"> changes in</w:t>
      </w:r>
      <w:r w:rsidR="00D94E2C">
        <w:rPr>
          <w:rStyle w:val="CommentReference"/>
        </w:rPr>
        <w:t xml:space="preserve"> </w:t>
      </w:r>
      <w:r w:rsidR="00AB3942" w:rsidRPr="00D94E2C">
        <w:rPr>
          <w:rFonts w:ascii="Times New Roman" w:hAnsi="Times New Roman" w:cs="Times New Roman"/>
          <w:color w:val="2683C6" w:themeColor="accent6"/>
          <w:sz w:val="24"/>
          <w:szCs w:val="24"/>
        </w:rPr>
        <w:t>correct recall for JOL and no-JOL groups are reported in Table A</w:t>
      </w:r>
      <w:r w:rsidR="006718B7" w:rsidRPr="00D94E2C">
        <w:rPr>
          <w:rFonts w:ascii="Times New Roman" w:hAnsi="Times New Roman" w:cs="Times New Roman"/>
          <w:color w:val="2683C6" w:themeColor="accent6"/>
          <w:sz w:val="24"/>
          <w:szCs w:val="24"/>
        </w:rPr>
        <w:t>4</w:t>
      </w:r>
      <w:r w:rsidR="00AB3942" w:rsidRPr="00D94E2C">
        <w:rPr>
          <w:rFonts w:ascii="Times New Roman" w:hAnsi="Times New Roman" w:cs="Times New Roman"/>
          <w:color w:val="2683C6" w:themeColor="accent6"/>
          <w:sz w:val="24"/>
          <w:szCs w:val="24"/>
        </w:rPr>
        <w:t>.</w:t>
      </w:r>
      <w:r w:rsidR="00A20D30" w:rsidRPr="00D94E2C">
        <w:rPr>
          <w:rFonts w:ascii="Times New Roman" w:hAnsi="Times New Roman" w:cs="Times New Roman"/>
          <w:color w:val="2683C6" w:themeColor="accent6"/>
          <w:sz w:val="24"/>
          <w:szCs w:val="24"/>
        </w:rPr>
        <w:t xml:space="preserve"> </w:t>
      </w:r>
      <w:commentRangeEnd w:id="16"/>
      <w:r w:rsidR="00D94E2C">
        <w:rPr>
          <w:rStyle w:val="CommentReference"/>
        </w:rPr>
        <w:commentReference w:id="16"/>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lastRenderedPageBreak/>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7"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7"/>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18" w:name="_Hlk47622072"/>
    </w:p>
    <w:bookmarkEnd w:id="18"/>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83D4232"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commentRangeStart w:id="19"/>
      <w:r w:rsidR="00D02ACE">
        <w:rPr>
          <w:rFonts w:ascii="Times New Roman" w:hAnsi="Times New Roman" w:cs="Times New Roman"/>
          <w:sz w:val="24"/>
          <w:szCs w:val="24"/>
        </w:rPr>
        <w:t>selectively</w:t>
      </w:r>
      <w:commentRangeEnd w:id="19"/>
      <w:r w:rsidR="00D02ACE">
        <w:rPr>
          <w:rStyle w:val="CommentReference"/>
        </w:rPr>
        <w:commentReference w:id="19"/>
      </w:r>
      <w:r w:rsidR="00A203B1">
        <w:rPr>
          <w:rFonts w:ascii="Times New Roman" w:hAnsi="Times New Roman" w:cs="Times New Roman"/>
          <w:sz w:val="24"/>
          <w:szCs w:val="24"/>
        </w:rPr>
        <w:t xml:space="preserve">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w:t>
      </w:r>
      <w:r w:rsidR="00381679">
        <w:rPr>
          <w:rFonts w:ascii="Times New Roman" w:hAnsi="Times New Roman" w:cs="Times New Roman"/>
          <w:sz w:val="24"/>
          <w:szCs w:val="24"/>
        </w:rPr>
        <w:t>,</w:t>
      </w:r>
      <w:r w:rsidR="003E02B5">
        <w:rPr>
          <w:rFonts w:ascii="Times New Roman" w:hAnsi="Times New Roman" w:cs="Times New Roman"/>
          <w:sz w:val="24"/>
          <w:szCs w:val="24"/>
        </w:rPr>
        <w:t xml:space="preserve"> leading to </w:t>
      </w:r>
      <w:r w:rsidR="00ED517D">
        <w:rPr>
          <w:rFonts w:ascii="Times New Roman" w:hAnsi="Times New Roman" w:cs="Times New Roman"/>
          <w:sz w:val="24"/>
          <w:szCs w:val="24"/>
        </w:rPr>
        <w:t xml:space="preserve">memory benefit </w:t>
      </w:r>
      <w:r w:rsidR="00381679">
        <w:rPr>
          <w:rFonts w:ascii="Times New Roman" w:hAnsi="Times New Roman" w:cs="Times New Roman"/>
          <w:sz w:val="24"/>
          <w:szCs w:val="24"/>
        </w:rPr>
        <w:t xml:space="preserve">that only occurs </w:t>
      </w:r>
      <w:r w:rsidR="00ED517D">
        <w:rPr>
          <w:rFonts w:ascii="Times New Roman" w:hAnsi="Times New Roman" w:cs="Times New Roman"/>
          <w:sz w:val="24"/>
          <w:szCs w:val="24"/>
        </w:rPr>
        <w:t>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560378C8" w14:textId="41631793" w:rsidR="009A24E6"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sidRPr="0018733E">
        <w:rPr>
          <w:rFonts w:ascii="Times New Roman" w:hAnsi="Times New Roman" w:cs="Times New Roman"/>
          <w:sz w:val="24"/>
          <w:szCs w:val="24"/>
        </w:rPr>
        <w:t>While</w:t>
      </w:r>
      <w:r w:rsidR="00062CAF" w:rsidRPr="0018733E">
        <w:rPr>
          <w:rFonts w:ascii="Times New Roman" w:hAnsi="Times New Roman" w:cs="Times New Roman"/>
          <w:sz w:val="24"/>
          <w:szCs w:val="24"/>
        </w:rPr>
        <w:t xml:space="preserve"> the literature on JOL reactivity has recently experienced an increased focus, to date</w:t>
      </w:r>
      <w:r w:rsidR="00062CAF" w:rsidRPr="00F41024">
        <w:rPr>
          <w:rFonts w:ascii="Times New Roman" w:hAnsi="Times New Roman" w:cs="Times New Roman"/>
          <w:sz w:val="24"/>
          <w:szCs w:val="24"/>
        </w:rPr>
        <w:t xml:space="preserve">, no work investigating </w:t>
      </w:r>
      <w:commentRangeStart w:id="20"/>
      <w:r w:rsidR="0018733E" w:rsidRPr="00F41024">
        <w:rPr>
          <w:rFonts w:ascii="Times New Roman" w:hAnsi="Times New Roman" w:cs="Times New Roman"/>
          <w:color w:val="2683C6" w:themeColor="accent6"/>
          <w:sz w:val="24"/>
          <w:szCs w:val="24"/>
        </w:rPr>
        <w:t xml:space="preserve">item-based </w:t>
      </w:r>
      <w:r w:rsidR="00062CAF" w:rsidRPr="00F41024">
        <w:rPr>
          <w:rFonts w:ascii="Times New Roman" w:hAnsi="Times New Roman" w:cs="Times New Roman"/>
          <w:sz w:val="24"/>
          <w:szCs w:val="24"/>
        </w:rPr>
        <w:t>JOL reactivity effects</w:t>
      </w:r>
      <w:r w:rsidR="004F0688" w:rsidRPr="00F41024">
        <w:rPr>
          <w:rFonts w:ascii="Times New Roman" w:hAnsi="Times New Roman" w:cs="Times New Roman"/>
          <w:sz w:val="24"/>
          <w:szCs w:val="24"/>
        </w:rPr>
        <w:t xml:space="preserve"> for </w:t>
      </w:r>
      <w:r w:rsidR="004F0688" w:rsidRPr="00F41024">
        <w:rPr>
          <w:rFonts w:ascii="Times New Roman" w:hAnsi="Times New Roman" w:cs="Times New Roman"/>
          <w:color w:val="2683C6" w:themeColor="accent6"/>
          <w:sz w:val="24"/>
          <w:szCs w:val="24"/>
        </w:rPr>
        <w:t>cue-target pairs</w:t>
      </w:r>
      <w:r w:rsidR="00062CAF" w:rsidRPr="00F41024">
        <w:rPr>
          <w:rFonts w:ascii="Times New Roman" w:hAnsi="Times New Roman" w:cs="Times New Roman"/>
          <w:sz w:val="24"/>
          <w:szCs w:val="24"/>
        </w:rPr>
        <w:t xml:space="preserve"> </w:t>
      </w:r>
      <w:commentRangeEnd w:id="20"/>
      <w:r w:rsidR="00F41024">
        <w:rPr>
          <w:rStyle w:val="CommentReference"/>
        </w:rPr>
        <w:commentReference w:id="20"/>
      </w:r>
      <w:r w:rsidR="00062CAF" w:rsidRPr="00F41024">
        <w:rPr>
          <w:rFonts w:ascii="Times New Roman" w:hAnsi="Times New Roman" w:cs="Times New Roman"/>
          <w:sz w:val="24"/>
          <w:szCs w:val="24"/>
        </w:rPr>
        <w:t xml:space="preserve">has explicitly </w:t>
      </w:r>
      <w:r w:rsidR="009D4F45" w:rsidRPr="00F41024">
        <w:rPr>
          <w:rFonts w:ascii="Times New Roman" w:hAnsi="Times New Roman" w:cs="Times New Roman"/>
          <w:sz w:val="24"/>
          <w:szCs w:val="24"/>
        </w:rPr>
        <w:t>teste</w:t>
      </w:r>
      <w:r w:rsidR="00FA448F" w:rsidRPr="00F41024">
        <w:rPr>
          <w:rFonts w:ascii="Times New Roman" w:hAnsi="Times New Roman" w:cs="Times New Roman"/>
          <w:sz w:val="24"/>
          <w:szCs w:val="24"/>
        </w:rPr>
        <w:t xml:space="preserve">d </w:t>
      </w:r>
      <w:r w:rsidR="00062CAF" w:rsidRPr="00F41024">
        <w:rPr>
          <w:rFonts w:ascii="Times New Roman" w:hAnsi="Times New Roman" w:cs="Times New Roman"/>
          <w:sz w:val="24"/>
          <w:szCs w:val="24"/>
        </w:rPr>
        <w:t xml:space="preserve">whether observed reactivity effects are unique to JOLs or </w:t>
      </w:r>
      <w:r w:rsidR="009D4F45" w:rsidRPr="00F41024">
        <w:rPr>
          <w:rFonts w:ascii="Times New Roman" w:hAnsi="Times New Roman" w:cs="Times New Roman"/>
          <w:sz w:val="24"/>
          <w:szCs w:val="24"/>
        </w:rPr>
        <w:lastRenderedPageBreak/>
        <w:t>if they can</w:t>
      </w:r>
      <w:r w:rsidR="00062CAF" w:rsidRPr="00F41024">
        <w:rPr>
          <w:rFonts w:ascii="Times New Roman" w:hAnsi="Times New Roman" w:cs="Times New Roman"/>
          <w:sz w:val="24"/>
          <w:szCs w:val="24"/>
        </w:rPr>
        <w:t xml:space="preserve"> occur </w:t>
      </w:r>
      <w:r w:rsidR="00AF45A2" w:rsidRPr="00F41024">
        <w:rPr>
          <w:rFonts w:ascii="Times New Roman" w:hAnsi="Times New Roman" w:cs="Times New Roman"/>
          <w:sz w:val="24"/>
          <w:szCs w:val="24"/>
        </w:rPr>
        <w:t>extend to</w:t>
      </w:r>
      <w:r w:rsidR="00062CAF" w:rsidRPr="00F41024">
        <w:rPr>
          <w:rFonts w:ascii="Times New Roman" w:hAnsi="Times New Roman" w:cs="Times New Roman"/>
          <w:sz w:val="24"/>
          <w:szCs w:val="24"/>
        </w:rPr>
        <w:t xml:space="preserve"> other</w:t>
      </w:r>
      <w:r w:rsidR="00AF45A2" w:rsidRPr="00F41024">
        <w:rPr>
          <w:rFonts w:ascii="Times New Roman" w:hAnsi="Times New Roman" w:cs="Times New Roman"/>
          <w:sz w:val="24"/>
          <w:szCs w:val="24"/>
        </w:rPr>
        <w:t>,</w:t>
      </w:r>
      <w:r w:rsidR="00062CAF" w:rsidRPr="00F41024">
        <w:rPr>
          <w:rFonts w:ascii="Times New Roman" w:hAnsi="Times New Roman" w:cs="Times New Roman"/>
          <w:sz w:val="24"/>
          <w:szCs w:val="24"/>
        </w:rPr>
        <w:t xml:space="preserve"> </w:t>
      </w:r>
      <w:r w:rsidR="00FA448F" w:rsidRPr="00F41024">
        <w:rPr>
          <w:rFonts w:ascii="Times New Roman" w:hAnsi="Times New Roman" w:cs="Times New Roman"/>
          <w:sz w:val="24"/>
          <w:szCs w:val="24"/>
        </w:rPr>
        <w:t xml:space="preserve">non-metacognitive </w:t>
      </w:r>
      <w:r w:rsidR="00062CAF" w:rsidRPr="00F41024">
        <w:rPr>
          <w:rFonts w:ascii="Times New Roman" w:hAnsi="Times New Roman" w:cs="Times New Roman"/>
          <w:sz w:val="24"/>
          <w:szCs w:val="24"/>
        </w:rPr>
        <w:t>judgment paradigms</w:t>
      </w:r>
      <w:r w:rsidR="009A24E6">
        <w:rPr>
          <w:rFonts w:ascii="Times New Roman" w:hAnsi="Times New Roman" w:cs="Times New Roman"/>
          <w:sz w:val="24"/>
          <w:szCs w:val="24"/>
        </w:rPr>
        <w:t xml:space="preserve"> </w:t>
      </w:r>
      <w:r w:rsidR="009A24E6" w:rsidRPr="00564B4F">
        <w:rPr>
          <w:rFonts w:ascii="Times New Roman" w:hAnsi="Times New Roman" w:cs="Times New Roman"/>
          <w:color w:val="2683C6" w:themeColor="accent6"/>
          <w:sz w:val="24"/>
          <w:szCs w:val="24"/>
        </w:rPr>
        <w:t>(though see Murphy and Castel, 2021, who compared</w:t>
      </w:r>
      <w:r w:rsidR="00564B4F" w:rsidRPr="00564B4F">
        <w:rPr>
          <w:rFonts w:ascii="Times New Roman" w:hAnsi="Times New Roman" w:cs="Times New Roman"/>
          <w:color w:val="2683C6" w:themeColor="accent6"/>
          <w:sz w:val="24"/>
          <w:szCs w:val="24"/>
        </w:rPr>
        <w:t xml:space="preserve"> recall </w:t>
      </w:r>
      <w:r w:rsidR="00FA4658">
        <w:rPr>
          <w:rFonts w:ascii="Times New Roman" w:hAnsi="Times New Roman" w:cs="Times New Roman"/>
          <w:color w:val="2683C6" w:themeColor="accent6"/>
          <w:sz w:val="24"/>
          <w:szCs w:val="24"/>
        </w:rPr>
        <w:t>for</w:t>
      </w:r>
      <w:r w:rsidR="009A24E6" w:rsidRPr="00564B4F">
        <w:rPr>
          <w:rFonts w:ascii="Times New Roman" w:hAnsi="Times New Roman" w:cs="Times New Roman"/>
          <w:color w:val="2683C6" w:themeColor="accent6"/>
          <w:sz w:val="24"/>
          <w:szCs w:val="24"/>
        </w:rPr>
        <w:t xml:space="preserve"> </w:t>
      </w:r>
      <w:r w:rsidR="00564B4F" w:rsidRPr="00564B4F">
        <w:rPr>
          <w:rFonts w:ascii="Times New Roman" w:hAnsi="Times New Roman" w:cs="Times New Roman"/>
          <w:color w:val="2683C6" w:themeColor="accent6"/>
          <w:sz w:val="24"/>
          <w:szCs w:val="24"/>
        </w:rPr>
        <w:t xml:space="preserve">items encoded </w:t>
      </w:r>
      <w:r w:rsidR="00FA4658">
        <w:rPr>
          <w:rFonts w:ascii="Times New Roman" w:hAnsi="Times New Roman" w:cs="Times New Roman"/>
          <w:color w:val="2683C6" w:themeColor="accent6"/>
          <w:sz w:val="24"/>
          <w:szCs w:val="24"/>
        </w:rPr>
        <w:t>using</w:t>
      </w:r>
      <w:r w:rsidR="00564B4F" w:rsidRPr="00564B4F">
        <w:rPr>
          <w:rFonts w:ascii="Times New Roman" w:hAnsi="Times New Roman" w:cs="Times New Roman"/>
          <w:color w:val="2683C6" w:themeColor="accent6"/>
          <w:sz w:val="24"/>
          <w:szCs w:val="24"/>
        </w:rPr>
        <w:t xml:space="preserve"> JOLs </w:t>
      </w:r>
      <w:r w:rsidR="00FA4658">
        <w:rPr>
          <w:rFonts w:ascii="Times New Roman" w:hAnsi="Times New Roman" w:cs="Times New Roman"/>
          <w:color w:val="2683C6" w:themeColor="accent6"/>
          <w:sz w:val="24"/>
          <w:szCs w:val="24"/>
        </w:rPr>
        <w:t>and non-metacognitive</w:t>
      </w:r>
      <w:r w:rsidR="00564B4F" w:rsidRPr="00564B4F">
        <w:rPr>
          <w:rFonts w:ascii="Times New Roman" w:hAnsi="Times New Roman" w:cs="Times New Roman"/>
          <w:color w:val="2683C6" w:themeColor="accent6"/>
          <w:sz w:val="24"/>
          <w:szCs w:val="24"/>
        </w:rPr>
        <w:t xml:space="preserve"> Judgments of Importance within a</w:t>
      </w:r>
      <w:r w:rsidR="00376852">
        <w:rPr>
          <w:rFonts w:ascii="Times New Roman" w:hAnsi="Times New Roman" w:cs="Times New Roman"/>
          <w:color w:val="2683C6" w:themeColor="accent6"/>
          <w:sz w:val="24"/>
          <w:szCs w:val="24"/>
        </w:rPr>
        <w:t xml:space="preserve">n adaptive memory </w:t>
      </w:r>
      <w:r w:rsidR="00564B4F" w:rsidRPr="00564B4F">
        <w:rPr>
          <w:rFonts w:ascii="Times New Roman" w:hAnsi="Times New Roman" w:cs="Times New Roman"/>
          <w:color w:val="2683C6" w:themeColor="accent6"/>
          <w:sz w:val="24"/>
          <w:szCs w:val="24"/>
        </w:rPr>
        <w:t>framework).</w:t>
      </w:r>
    </w:p>
    <w:p w14:paraId="3A4B56B0" w14:textId="1DAAAECF" w:rsidR="006A617A" w:rsidRDefault="00AF45A2"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Pr>
          <w:rFonts w:ascii="Times New Roman" w:hAnsi="Times New Roman" w:cs="Times New Roman"/>
          <w:sz w:val="24"/>
          <w:szCs w:val="24"/>
        </w:rPr>
        <w:t>study pairs</w:t>
      </w:r>
      <w:r w:rsidR="00FA448F">
        <w:rPr>
          <w:rFonts w:ascii="Times New Roman" w:hAnsi="Times New Roman" w:cs="Times New Roman"/>
          <w:sz w:val="24"/>
          <w:szCs w:val="24"/>
        </w:rPr>
        <w:t xml:space="preserve">, </w:t>
      </w:r>
      <w:r>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w:t>
      </w:r>
      <w:commentRangeStart w:id="21"/>
      <w:r w:rsidR="004D2556" w:rsidRPr="004508DA">
        <w:rPr>
          <w:rFonts w:ascii="Times New Roman" w:hAnsi="Times New Roman" w:cs="Times New Roman"/>
          <w:color w:val="2683C6" w:themeColor="accent6"/>
          <w:sz w:val="24"/>
          <w:szCs w:val="24"/>
        </w:rPr>
        <w:t xml:space="preserve">Experiment 2 </w:t>
      </w:r>
      <w:r w:rsidR="004508DA" w:rsidRPr="004508DA">
        <w:rPr>
          <w:rFonts w:ascii="Times New Roman" w:hAnsi="Times New Roman" w:cs="Times New Roman"/>
          <w:color w:val="2683C6" w:themeColor="accent6"/>
          <w:sz w:val="24"/>
          <w:szCs w:val="24"/>
        </w:rPr>
        <w:t>provided an additional test of the cue-strengthening account by assessing</w:t>
      </w:r>
      <w:r w:rsidR="004D2556" w:rsidRPr="004508DA">
        <w:rPr>
          <w:rFonts w:ascii="Times New Roman" w:hAnsi="Times New Roman" w:cs="Times New Roman"/>
          <w:color w:val="2683C6" w:themeColor="accent6"/>
          <w:sz w:val="24"/>
          <w:szCs w:val="24"/>
        </w:rPr>
        <w:t xml:space="preserve"> </w:t>
      </w:r>
      <w:commentRangeEnd w:id="21"/>
      <w:r w:rsidR="004508DA">
        <w:rPr>
          <w:rStyle w:val="CommentReference"/>
        </w:rPr>
        <w:commentReference w:id="21"/>
      </w:r>
      <w:r w:rsidR="004D2556">
        <w:rPr>
          <w:rFonts w:ascii="Times New Roman" w:hAnsi="Times New Roman" w:cs="Times New Roman"/>
          <w:sz w:val="24"/>
          <w:szCs w:val="24"/>
        </w:rPr>
        <w:t xml:space="preserve">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r w:rsidR="00F461DD">
        <w:rPr>
          <w:rFonts w:ascii="Times New Roman" w:hAnsi="Times New Roman" w:cs="Times New Roman"/>
          <w:sz w:val="24"/>
          <w:szCs w:val="24"/>
        </w:rPr>
        <w:t xml:space="preserve">. </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w:t>
      </w:r>
      <w:r w:rsidR="00800F1C">
        <w:rPr>
          <w:rFonts w:ascii="Times New Roman" w:hAnsi="Times New Roman" w:cs="Times New Roman"/>
          <w:sz w:val="24"/>
          <w:szCs w:val="24"/>
        </w:rPr>
        <w:lastRenderedPageBreak/>
        <w:t>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076EA81"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w:t>
      </w:r>
      <w:r w:rsidR="009366FA">
        <w:rPr>
          <w:rFonts w:ascii="Times New Roman" w:hAnsi="Times New Roman" w:cs="Times New Roman"/>
          <w:sz w:val="24"/>
          <w:szCs w:val="24"/>
        </w:rPr>
        <w:t>the JAM</w:t>
      </w:r>
      <w:r>
        <w:rPr>
          <w:rFonts w:ascii="Times New Roman" w:hAnsi="Times New Roman" w:cs="Times New Roman"/>
          <w:sz w:val="24"/>
          <w:szCs w:val="24"/>
        </w:rPr>
        <w:t xml:space="preserve">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9366FA">
        <w:rPr>
          <w:rFonts w:ascii="Times New Roman" w:hAnsi="Times New Roman" w:cs="Times New Roman"/>
          <w:sz w:val="24"/>
          <w:szCs w:val="24"/>
        </w:rPr>
        <w:t xml:space="preserve"> its</w:t>
      </w:r>
      <w:r w:rsidR="00330968">
        <w:rPr>
          <w:rFonts w:ascii="Times New Roman" w:hAnsi="Times New Roman" w:cs="Times New Roman"/>
          <w:sz w:val="24"/>
          <w:szCs w:val="24"/>
        </w:rPr>
        <w:t xml:space="preserve">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w:t>
      </w:r>
      <w:r w:rsidR="00FE52A8">
        <w:rPr>
          <w:rFonts w:ascii="Times New Roman" w:hAnsi="Times New Roman" w:cs="Times New Roman"/>
          <w:sz w:val="24"/>
          <w:szCs w:val="24"/>
        </w:rPr>
        <w:t xml:space="preserve">we expected that </w:t>
      </w:r>
      <w:r>
        <w:rPr>
          <w:rFonts w:ascii="Times New Roman" w:hAnsi="Times New Roman" w:cs="Times New Roman"/>
          <w:sz w:val="24"/>
          <w:szCs w:val="24"/>
        </w:rPr>
        <w:t xml:space="preserve">only the use of relational encoding given to pairs at study </w:t>
      </w:r>
      <w:r w:rsidR="00FE52A8">
        <w:rPr>
          <w:rFonts w:ascii="Times New Roman" w:hAnsi="Times New Roman" w:cs="Times New Roman"/>
          <w:sz w:val="24"/>
          <w:szCs w:val="24"/>
        </w:rPr>
        <w:t xml:space="preserve">would </w:t>
      </w:r>
      <w:r>
        <w:rPr>
          <w:rFonts w:ascii="Times New Roman" w:hAnsi="Times New Roman" w:cs="Times New Roman"/>
          <w:sz w:val="24"/>
          <w:szCs w:val="24"/>
        </w:rPr>
        <w:t>benefit memory, not necessarily whether a memory prediction is made</w:t>
      </w:r>
      <w:commentRangeStart w:id="22"/>
      <w:r w:rsidRPr="00F83A92">
        <w:rPr>
          <w:rFonts w:ascii="Times New Roman" w:hAnsi="Times New Roman" w:cs="Times New Roman"/>
          <w:color w:val="2683C6" w:themeColor="accent6"/>
          <w:sz w:val="24"/>
          <w:szCs w:val="24"/>
        </w:rPr>
        <w:t xml:space="preserve">. </w:t>
      </w:r>
      <w:r w:rsidR="00F83A92" w:rsidRPr="00F83A92">
        <w:rPr>
          <w:rFonts w:ascii="Times New Roman" w:hAnsi="Times New Roman" w:cs="Times New Roman"/>
          <w:color w:val="2683C6" w:themeColor="accent6"/>
          <w:sz w:val="24"/>
          <w:szCs w:val="24"/>
        </w:rPr>
        <w:t xml:space="preserve">Specifically, JAMs were expected to produce a reactivity pattern mirroring JOLs (i.e., positive reactivity for related pairs, no reactivity for unrelated pairs.) </w:t>
      </w:r>
      <w:commentRangeEnd w:id="22"/>
      <w:r w:rsidR="00F83A92">
        <w:rPr>
          <w:rStyle w:val="CommentReference"/>
        </w:rPr>
        <w:commentReference w:id="22"/>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w:t>
      </w:r>
      <w:r>
        <w:rPr>
          <w:rFonts w:ascii="Times New Roman" w:hAnsi="Times New Roman" w:cs="Times New Roman"/>
          <w:sz w:val="24"/>
          <w:szCs w:val="24"/>
        </w:rPr>
        <w:lastRenderedPageBreak/>
        <w:t xml:space="preserve">$8.00/hour,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w:t>
      </w:r>
      <w:r>
        <w:rPr>
          <w:rFonts w:ascii="Times New Roman" w:hAnsi="Times New Roman" w:cs="Times New Roman"/>
          <w:sz w:val="24"/>
          <w:szCs w:val="24"/>
        </w:rPr>
        <w:lastRenderedPageBreak/>
        <w:t xml:space="preserve">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3"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3"/>
    <w:p w14:paraId="19A8AF0B" w14:textId="60A78960"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5C3E5730"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 xml:space="preserve">required to estimate </w:t>
      </w:r>
      <w:r w:rsidR="00412D6C">
        <w:rPr>
          <w:rFonts w:ascii="Times New Roman" w:hAnsi="Times New Roman" w:cs="Times New Roman"/>
          <w:sz w:val="24"/>
          <w:szCs w:val="24"/>
        </w:rPr>
        <w:lastRenderedPageBreak/>
        <w:t>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24"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24"/>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w:t>
      </w:r>
      <w:r>
        <w:rPr>
          <w:rFonts w:ascii="Times New Roman" w:hAnsi="Times New Roman" w:cs="Times New Roman"/>
          <w:sz w:val="24"/>
          <w:szCs w:val="24"/>
        </w:rPr>
        <w:lastRenderedPageBreak/>
        <w:t>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5"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5"/>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w:t>
      </w:r>
      <w:r>
        <w:rPr>
          <w:rFonts w:ascii="Times New Roman" w:hAnsi="Times New Roman" w:cs="Times New Roman"/>
          <w:sz w:val="24"/>
          <w:szCs w:val="24"/>
        </w:rPr>
        <w:lastRenderedPageBreak/>
        <w:t xml:space="preserve">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6" w:name="_Hlk47706029"/>
      <w:r w:rsidRPr="005A3E91">
        <w:rPr>
          <w:rFonts w:ascii="Times New Roman" w:hAnsi="Times New Roman" w:cs="Times New Roman"/>
          <w:sz w:val="24"/>
          <w:szCs w:val="24"/>
        </w:rPr>
        <w:t>≥</w:t>
      </w:r>
      <w:bookmarkEnd w:id="26"/>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6A3CECAB" w:rsidR="005D7CF9" w:rsidRDefault="00A82255" w:rsidP="00CA4E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related pairs over unrelated pairs.</w:t>
      </w:r>
      <w:r w:rsidR="00CA4E35">
        <w:rPr>
          <w:rFonts w:ascii="Times New Roman" w:hAnsi="Times New Roman" w:cs="Times New Roman"/>
          <w:sz w:val="24"/>
          <w:szCs w:val="24"/>
        </w:rPr>
        <w:t xml:space="preserve"> </w:t>
      </w:r>
      <w:r w:rsidR="007760AA">
        <w:rPr>
          <w:rFonts w:ascii="Times New Roman" w:hAnsi="Times New Roman" w:cs="Times New Roman"/>
          <w:sz w:val="24"/>
          <w:szCs w:val="24"/>
        </w:rPr>
        <w:t xml:space="preserve">To test this possibility, Experiment 4 compared JOLs to an explicit </w:t>
      </w:r>
      <w:r w:rsidR="007760AA">
        <w:rPr>
          <w:rFonts w:ascii="Times New Roman" w:hAnsi="Times New Roman" w:cs="Times New Roman"/>
          <w:sz w:val="24"/>
          <w:szCs w:val="24"/>
        </w:rPr>
        <w:lastRenderedPageBreak/>
        <w:t>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476F29E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w:t>
      </w:r>
      <w:r w:rsidR="00331FF9">
        <w:rPr>
          <w:rFonts w:ascii="Times New Roman" w:hAnsi="Times New Roman" w:cs="Times New Roman"/>
          <w:sz w:val="24"/>
          <w:szCs w:val="24"/>
        </w:rPr>
        <w:t>investigated</w:t>
      </w:r>
      <w:r>
        <w:rPr>
          <w:rFonts w:ascii="Times New Roman" w:hAnsi="Times New Roman" w:cs="Times New Roman"/>
          <w:sz w:val="24"/>
          <w:szCs w:val="24"/>
        </w:rPr>
        <w:t xml:space="preserve">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encoding group</w:t>
      </w:r>
      <w:r w:rsidR="006A70AD">
        <w:rPr>
          <w:rFonts w:ascii="Times New Roman" w:hAnsi="Times New Roman" w:cs="Times New Roman"/>
          <w:sz w:val="24"/>
          <w:szCs w:val="24"/>
        </w:rPr>
        <w:t>,</w:t>
      </w:r>
      <w:r>
        <w:rPr>
          <w:rFonts w:ascii="Times New Roman" w:hAnsi="Times New Roman" w:cs="Times New Roman"/>
          <w:sz w:val="24"/>
          <w:szCs w:val="24"/>
        </w:rPr>
        <w:t xml:space="preserve"> which was given intentional encoding instructions to relate all pairs together at study</w:t>
      </w:r>
      <w:r w:rsidR="006A70AD">
        <w:rPr>
          <w:rFonts w:ascii="Times New Roman" w:hAnsi="Times New Roman" w:cs="Times New Roman"/>
          <w:sz w:val="24"/>
          <w:szCs w:val="24"/>
        </w:rPr>
        <w:t>.</w:t>
      </w:r>
      <w:r w:rsidR="009624C3">
        <w:rPr>
          <w:rFonts w:ascii="Times New Roman" w:hAnsi="Times New Roman" w:cs="Times New Roman"/>
          <w:sz w:val="24"/>
          <w:szCs w:val="24"/>
        </w:rPr>
        <w:t xml:space="preserve"> </w:t>
      </w:r>
      <w:r>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w:t>
      </w:r>
      <w:r w:rsidR="006A70AD" w:rsidRPr="003D366B">
        <w:rPr>
          <w:rFonts w:ascii="Times New Roman" w:hAnsi="Times New Roman" w:cs="Times New Roman"/>
          <w:color w:val="2683C6" w:themeColor="accent6"/>
          <w:sz w:val="24"/>
          <w:szCs w:val="24"/>
        </w:rPr>
        <w:t>B</w:t>
      </w:r>
      <w:r w:rsidRPr="003D366B">
        <w:rPr>
          <w:rFonts w:ascii="Times New Roman" w:hAnsi="Times New Roman" w:cs="Times New Roman"/>
          <w:color w:val="2683C6" w:themeColor="accent6"/>
          <w:sz w:val="24"/>
          <w:szCs w:val="24"/>
        </w:rPr>
        <w:t xml:space="preserve">ecause </w:t>
      </w:r>
      <w:r w:rsidR="006A70AD" w:rsidRPr="003D366B">
        <w:rPr>
          <w:rFonts w:ascii="Times New Roman" w:hAnsi="Times New Roman" w:cs="Times New Roman"/>
          <w:color w:val="2683C6" w:themeColor="accent6"/>
          <w:sz w:val="24"/>
          <w:szCs w:val="24"/>
        </w:rPr>
        <w:t xml:space="preserve">relational </w:t>
      </w:r>
      <w:r w:rsidR="00C8251B" w:rsidRPr="003D366B">
        <w:rPr>
          <w:rFonts w:ascii="Times New Roman" w:hAnsi="Times New Roman" w:cs="Times New Roman"/>
          <w:color w:val="2683C6" w:themeColor="accent6"/>
          <w:sz w:val="24"/>
          <w:szCs w:val="24"/>
        </w:rPr>
        <w:t xml:space="preserve">tasks facilitate encoding by </w:t>
      </w:r>
      <w:r w:rsidR="006A70AD" w:rsidRPr="003D366B">
        <w:rPr>
          <w:rFonts w:ascii="Times New Roman" w:hAnsi="Times New Roman" w:cs="Times New Roman"/>
          <w:color w:val="2683C6" w:themeColor="accent6"/>
          <w:sz w:val="24"/>
          <w:szCs w:val="24"/>
        </w:rPr>
        <w:t>encourag</w:t>
      </w:r>
      <w:r w:rsidR="00C8251B" w:rsidRPr="003D366B">
        <w:rPr>
          <w:rFonts w:ascii="Times New Roman" w:hAnsi="Times New Roman" w:cs="Times New Roman"/>
          <w:color w:val="2683C6" w:themeColor="accent6"/>
          <w:sz w:val="24"/>
          <w:szCs w:val="24"/>
        </w:rPr>
        <w:t xml:space="preserve">ing </w:t>
      </w:r>
      <w:r w:rsidR="006A70AD" w:rsidRPr="003D366B">
        <w:rPr>
          <w:rFonts w:ascii="Times New Roman" w:hAnsi="Times New Roman" w:cs="Times New Roman"/>
          <w:color w:val="2683C6" w:themeColor="accent6"/>
          <w:sz w:val="24"/>
          <w:szCs w:val="24"/>
        </w:rPr>
        <w:t xml:space="preserve">participants to elaborate on </w:t>
      </w:r>
      <w:r w:rsidR="00C8251B" w:rsidRPr="003D366B">
        <w:rPr>
          <w:rFonts w:ascii="Times New Roman" w:hAnsi="Times New Roman" w:cs="Times New Roman"/>
          <w:color w:val="2683C6" w:themeColor="accent6"/>
          <w:sz w:val="24"/>
          <w:szCs w:val="24"/>
        </w:rPr>
        <w:t>item</w:t>
      </w:r>
      <w:r w:rsidR="007D779E">
        <w:rPr>
          <w:rFonts w:ascii="Times New Roman" w:hAnsi="Times New Roman" w:cs="Times New Roman"/>
          <w:color w:val="2683C6" w:themeColor="accent6"/>
          <w:sz w:val="24"/>
          <w:szCs w:val="24"/>
        </w:rPr>
        <w:t xml:space="preserve"> </w:t>
      </w:r>
      <w:r w:rsidR="006A70AD" w:rsidRPr="003D366B">
        <w:rPr>
          <w:rFonts w:ascii="Times New Roman" w:hAnsi="Times New Roman" w:cs="Times New Roman"/>
          <w:color w:val="2683C6" w:themeColor="accent6"/>
          <w:sz w:val="24"/>
          <w:szCs w:val="24"/>
        </w:rPr>
        <w:t>characteristics</w:t>
      </w:r>
      <w:r w:rsidR="009329DF">
        <w:rPr>
          <w:rFonts w:ascii="Times New Roman" w:hAnsi="Times New Roman" w:cs="Times New Roman"/>
          <w:color w:val="2683C6" w:themeColor="accent6"/>
          <w:sz w:val="24"/>
          <w:szCs w:val="24"/>
        </w:rPr>
        <w:t xml:space="preserve"> (w</w:t>
      </w:r>
      <w:r w:rsidR="009624C3" w:rsidRPr="009624C3">
        <w:rPr>
          <w:rFonts w:ascii="Times New Roman" w:hAnsi="Times New Roman" w:cs="Times New Roman"/>
          <w:color w:val="2683C6" w:themeColor="accent6"/>
          <w:sz w:val="24"/>
          <w:szCs w:val="24"/>
        </w:rPr>
        <w:t>hich improves recall</w:t>
      </w:r>
      <w:r w:rsidRPr="009624C3">
        <w:rPr>
          <w:rFonts w:ascii="Times New Roman" w:hAnsi="Times New Roman" w:cs="Times New Roman"/>
          <w:color w:val="2683C6" w:themeColor="accent6"/>
          <w:sz w:val="24"/>
          <w:szCs w:val="24"/>
        </w:rPr>
        <w:t xml:space="preserve"> relative to </w:t>
      </w:r>
      <w:r w:rsidR="00E95984">
        <w:rPr>
          <w:rFonts w:ascii="Times New Roman" w:hAnsi="Times New Roman" w:cs="Times New Roman"/>
          <w:color w:val="2683C6" w:themeColor="accent6"/>
          <w:sz w:val="24"/>
          <w:szCs w:val="24"/>
        </w:rPr>
        <w:t>silent reading</w:t>
      </w:r>
      <w:r w:rsidR="009329DF">
        <w:rPr>
          <w:rFonts w:ascii="Times New Roman" w:hAnsi="Times New Roman" w:cs="Times New Roman"/>
          <w:color w:val="2683C6" w:themeColor="accent6"/>
          <w:sz w:val="24"/>
          <w:szCs w:val="24"/>
        </w:rPr>
        <w:t>;</w:t>
      </w:r>
      <w:r w:rsidR="00102FEC">
        <w:rPr>
          <w:rFonts w:ascii="Times New Roman" w:hAnsi="Times New Roman" w:cs="Times New Roman"/>
          <w:color w:val="2683C6" w:themeColor="accent6"/>
          <w:sz w:val="24"/>
          <w:szCs w:val="24"/>
        </w:rPr>
        <w:t xml:space="preserve"> see</w:t>
      </w:r>
      <w:r w:rsidR="003D366B" w:rsidRPr="009624C3">
        <w:rPr>
          <w:rFonts w:ascii="Times New Roman" w:hAnsi="Times New Roman" w:cs="Times New Roman"/>
          <w:color w:val="2683C6" w:themeColor="accent6"/>
          <w:sz w:val="24"/>
          <w:szCs w:val="24"/>
        </w:rPr>
        <w:t xml:space="preserve"> </w:t>
      </w:r>
      <w:r w:rsidRPr="009624C3">
        <w:rPr>
          <w:rFonts w:ascii="Times New Roman" w:hAnsi="Times New Roman" w:cs="Times New Roman"/>
          <w:color w:val="2683C6" w:themeColor="accent6"/>
          <w:sz w:val="24"/>
          <w:szCs w:val="24"/>
        </w:rPr>
        <w:t>Huff &amp; Bodner, 2014; 2019)</w:t>
      </w:r>
      <w:r w:rsidR="009624C3">
        <w:rPr>
          <w:rFonts w:ascii="Times New Roman" w:hAnsi="Times New Roman" w:cs="Times New Roman"/>
          <w:color w:val="2683C6" w:themeColor="accent6"/>
          <w:sz w:val="24"/>
          <w:szCs w:val="24"/>
        </w:rPr>
        <w:t xml:space="preserve">, we </w:t>
      </w:r>
      <w:r w:rsidRPr="009624C3">
        <w:rPr>
          <w:rFonts w:ascii="Times New Roman" w:hAnsi="Times New Roman" w:cs="Times New Roman"/>
          <w:color w:val="2683C6" w:themeColor="accent6"/>
          <w:sz w:val="24"/>
          <w:szCs w:val="24"/>
        </w:rPr>
        <w:t>expected that recall would be increased following relational encoding instructions relative to the no-JOL group.</w:t>
      </w:r>
      <w:r w:rsidR="006E0C71" w:rsidRPr="009624C3">
        <w:rPr>
          <w:rFonts w:ascii="Times New Roman" w:hAnsi="Times New Roman" w:cs="Times New Roman"/>
          <w:color w:val="2683C6" w:themeColor="accent6"/>
          <w:sz w:val="24"/>
          <w:szCs w:val="24"/>
        </w:rPr>
        <w:t xml:space="preserve"> </w:t>
      </w:r>
      <w:r w:rsidR="002252BE" w:rsidRPr="006F6FFC">
        <w:rPr>
          <w:rFonts w:ascii="Times New Roman" w:hAnsi="Times New Roman" w:cs="Times New Roman"/>
          <w:color w:val="2683C6" w:themeColor="accent6"/>
          <w:sz w:val="24"/>
          <w:szCs w:val="24"/>
        </w:rPr>
        <w:t>Because our</w:t>
      </w:r>
      <w:r w:rsidR="006E0C71" w:rsidRPr="006F6FFC">
        <w:rPr>
          <w:rFonts w:ascii="Times New Roman" w:hAnsi="Times New Roman" w:cs="Times New Roman"/>
          <w:color w:val="2683C6" w:themeColor="accent6"/>
          <w:sz w:val="24"/>
          <w:szCs w:val="24"/>
        </w:rPr>
        <w:t xml:space="preserve"> previous experiments showed that JOL</w:t>
      </w:r>
      <w:r w:rsidR="006F6FFC" w:rsidRPr="006F6FFC">
        <w:rPr>
          <w:rFonts w:ascii="Times New Roman" w:hAnsi="Times New Roman" w:cs="Times New Roman"/>
          <w:color w:val="2683C6" w:themeColor="accent6"/>
          <w:sz w:val="24"/>
          <w:szCs w:val="24"/>
        </w:rPr>
        <w:t>s</w:t>
      </w:r>
      <w:r w:rsidR="006E0C71" w:rsidRPr="006F6FFC">
        <w:rPr>
          <w:rFonts w:ascii="Times New Roman" w:hAnsi="Times New Roman" w:cs="Times New Roman"/>
          <w:color w:val="2683C6" w:themeColor="accent6"/>
          <w:sz w:val="24"/>
          <w:szCs w:val="24"/>
        </w:rPr>
        <w:t xml:space="preserve"> </w:t>
      </w:r>
      <w:r w:rsidR="006F6FFC">
        <w:rPr>
          <w:rFonts w:ascii="Times New Roman" w:hAnsi="Times New Roman" w:cs="Times New Roman"/>
          <w:color w:val="2683C6" w:themeColor="accent6"/>
          <w:sz w:val="24"/>
          <w:szCs w:val="24"/>
        </w:rPr>
        <w:t>only</w:t>
      </w:r>
      <w:r w:rsidR="006E0C71" w:rsidRPr="006F6FFC">
        <w:rPr>
          <w:rFonts w:ascii="Times New Roman" w:hAnsi="Times New Roman" w:cs="Times New Roman"/>
          <w:color w:val="2683C6" w:themeColor="accent6"/>
          <w:sz w:val="24"/>
          <w:szCs w:val="24"/>
        </w:rPr>
        <w:t xml:space="preserve"> increased recall of related pairs, unrelated pairs</w:t>
      </w:r>
      <w:r w:rsidR="006F6FFC" w:rsidRPr="006F6FFC">
        <w:rPr>
          <w:rFonts w:ascii="Times New Roman" w:hAnsi="Times New Roman" w:cs="Times New Roman"/>
          <w:color w:val="2683C6" w:themeColor="accent6"/>
          <w:sz w:val="24"/>
          <w:szCs w:val="24"/>
        </w:rPr>
        <w:t xml:space="preserve"> were only expected to receive a </w:t>
      </w:r>
      <w:r w:rsidR="00C360D3">
        <w:rPr>
          <w:rFonts w:ascii="Times New Roman" w:hAnsi="Times New Roman" w:cs="Times New Roman"/>
          <w:color w:val="2683C6" w:themeColor="accent6"/>
          <w:sz w:val="24"/>
          <w:szCs w:val="24"/>
        </w:rPr>
        <w:t xml:space="preserve">memory </w:t>
      </w:r>
      <w:r w:rsidR="006F6FFC" w:rsidRPr="006F6FFC">
        <w:rPr>
          <w:rFonts w:ascii="Times New Roman" w:hAnsi="Times New Roman" w:cs="Times New Roman"/>
          <w:color w:val="2683C6" w:themeColor="accent6"/>
          <w:sz w:val="24"/>
          <w:szCs w:val="24"/>
        </w:rPr>
        <w:t>benefit when encoded</w:t>
      </w:r>
      <w:r w:rsidR="006E0C71" w:rsidRPr="006F6FFC">
        <w:rPr>
          <w:rFonts w:ascii="Times New Roman" w:hAnsi="Times New Roman" w:cs="Times New Roman"/>
          <w:color w:val="2683C6" w:themeColor="accent6"/>
          <w:sz w:val="24"/>
          <w:szCs w:val="24"/>
        </w:rPr>
        <w:t xml:space="preserve"> </w:t>
      </w:r>
      <w:r w:rsidR="006F6FFC" w:rsidRPr="006F6FFC">
        <w:rPr>
          <w:rFonts w:ascii="Times New Roman" w:hAnsi="Times New Roman" w:cs="Times New Roman"/>
          <w:color w:val="2683C6" w:themeColor="accent6"/>
          <w:sz w:val="24"/>
          <w:szCs w:val="24"/>
        </w:rPr>
        <w:t xml:space="preserve">using the </w:t>
      </w:r>
      <w:r w:rsidR="006E0C71" w:rsidRPr="006F6FFC">
        <w:rPr>
          <w:rFonts w:ascii="Times New Roman" w:hAnsi="Times New Roman" w:cs="Times New Roman"/>
          <w:color w:val="2683C6" w:themeColor="accent6"/>
          <w:sz w:val="24"/>
          <w:szCs w:val="24"/>
        </w:rPr>
        <w:t>relational instructions</w:t>
      </w:r>
      <w:r w:rsidR="006F6FFC" w:rsidRPr="006F6FFC">
        <w:rPr>
          <w:rFonts w:ascii="Times New Roman" w:hAnsi="Times New Roman" w:cs="Times New Roman"/>
          <w:color w:val="2683C6" w:themeColor="accent6"/>
          <w:sz w:val="24"/>
          <w:szCs w:val="24"/>
        </w:rPr>
        <w:t>.</w:t>
      </w:r>
      <w:r w:rsidR="006E0C71" w:rsidRPr="006F6FFC">
        <w:rPr>
          <w:rFonts w:ascii="Times New Roman" w:hAnsi="Times New Roman" w:cs="Times New Roman"/>
          <w:color w:val="2683C6" w:themeColor="accent6"/>
          <w:sz w:val="24"/>
          <w:szCs w:val="24"/>
        </w:rPr>
        <w:t xml:space="preserve"> </w:t>
      </w:r>
    </w:p>
    <w:p w14:paraId="2212C3D8" w14:textId="77777777" w:rsidR="00660845" w:rsidRDefault="002252BE"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 xml:space="preserve">vs. a </w:t>
      </w:r>
      <w:r w:rsidR="00593ABB">
        <w:rPr>
          <w:rFonts w:ascii="Times New Roman" w:hAnsi="Times New Roman" w:cs="Times New Roman"/>
          <w:sz w:val="24"/>
          <w:szCs w:val="24"/>
        </w:rPr>
        <w:lastRenderedPageBreak/>
        <w:t>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1F5086">
        <w:rPr>
          <w:rFonts w:ascii="Times New Roman" w:hAnsi="Times New Roman" w:cs="Times New Roman"/>
          <w:sz w:val="24"/>
          <w:szCs w:val="24"/>
        </w:rPr>
        <w:t xml:space="preserve"> </w:t>
      </w:r>
    </w:p>
    <w:p w14:paraId="1211CB91" w14:textId="7402BDAA" w:rsidR="001F5086" w:rsidRDefault="007A4B71" w:rsidP="001F5086">
      <w:pPr>
        <w:spacing w:after="0" w:line="480" w:lineRule="auto"/>
        <w:ind w:firstLine="720"/>
        <w:rPr>
          <w:rFonts w:ascii="Times New Roman" w:hAnsi="Times New Roman" w:cs="Times New Roman"/>
          <w:sz w:val="24"/>
          <w:szCs w:val="24"/>
        </w:rPr>
      </w:pPr>
      <w:r w:rsidRPr="009829A5">
        <w:rPr>
          <w:rFonts w:ascii="Times New Roman" w:hAnsi="Times New Roman" w:cs="Times New Roman"/>
          <w:color w:val="2683C6" w:themeColor="accent6"/>
          <w:sz w:val="24"/>
          <w:szCs w:val="24"/>
        </w:rPr>
        <w:t>Finally,</w:t>
      </w:r>
      <w:commentRangeStart w:id="27"/>
      <w:commentRangeEnd w:id="27"/>
      <w:r w:rsidR="00DE2687">
        <w:rPr>
          <w:rStyle w:val="CommentReference"/>
        </w:rPr>
        <w:commentReference w:id="27"/>
      </w:r>
      <w:r w:rsidR="00660845" w:rsidRPr="009829A5">
        <w:rPr>
          <w:rFonts w:ascii="Times New Roman" w:hAnsi="Times New Roman" w:cs="Times New Roman"/>
          <w:color w:val="2683C6" w:themeColor="accent6"/>
          <w:sz w:val="24"/>
          <w:szCs w:val="24"/>
        </w:rPr>
        <w:t xml:space="preserve"> i</w:t>
      </w:r>
      <w:r w:rsidR="001F5086" w:rsidRPr="009829A5">
        <w:rPr>
          <w:rFonts w:ascii="Times New Roman" w:hAnsi="Times New Roman" w:cs="Times New Roman"/>
          <w:color w:val="2683C6" w:themeColor="accent6"/>
          <w:sz w:val="24"/>
          <w:szCs w:val="24"/>
        </w:rPr>
        <w:t>n addition to the relational encoding group</w:t>
      </w:r>
      <w:r w:rsidR="00660845" w:rsidRPr="009829A5">
        <w:rPr>
          <w:rFonts w:ascii="Times New Roman" w:hAnsi="Times New Roman" w:cs="Times New Roman"/>
          <w:color w:val="2683C6" w:themeColor="accent6"/>
          <w:sz w:val="24"/>
          <w:szCs w:val="24"/>
        </w:rPr>
        <w:t>,</w:t>
      </w:r>
      <w:r w:rsidR="00331FF9" w:rsidRPr="009829A5">
        <w:rPr>
          <w:rFonts w:ascii="Times New Roman" w:hAnsi="Times New Roman" w:cs="Times New Roman"/>
          <w:color w:val="2683C6" w:themeColor="accent6"/>
          <w:sz w:val="24"/>
          <w:szCs w:val="24"/>
        </w:rPr>
        <w:t xml:space="preserve"> </w:t>
      </w:r>
      <w:r w:rsidR="009829A5" w:rsidRPr="009829A5">
        <w:rPr>
          <w:rFonts w:ascii="Times New Roman" w:hAnsi="Times New Roman" w:cs="Times New Roman"/>
          <w:color w:val="2683C6" w:themeColor="accent6"/>
          <w:sz w:val="24"/>
          <w:szCs w:val="24"/>
        </w:rPr>
        <w:t>Experiment 4 also</w:t>
      </w:r>
      <w:r w:rsidR="001F5086" w:rsidRPr="009829A5">
        <w:rPr>
          <w:rFonts w:ascii="Times New Roman" w:hAnsi="Times New Roman" w:cs="Times New Roman"/>
          <w:color w:val="2683C6" w:themeColor="accent6"/>
          <w:sz w:val="24"/>
          <w:szCs w:val="24"/>
        </w:rPr>
        <w:t xml:space="preserve"> included a shallow levels-of-processing group (i.e., vowel-counting task)</w:t>
      </w:r>
      <w:r w:rsidR="002B4BE5">
        <w:rPr>
          <w:rFonts w:ascii="Times New Roman" w:hAnsi="Times New Roman" w:cs="Times New Roman"/>
          <w:color w:val="2683C6" w:themeColor="accent6"/>
          <w:sz w:val="24"/>
          <w:szCs w:val="24"/>
        </w:rPr>
        <w:t>, which</w:t>
      </w:r>
      <w:r w:rsidR="001F5086" w:rsidRPr="009829A5">
        <w:rPr>
          <w:rFonts w:ascii="Times New Roman" w:hAnsi="Times New Roman" w:cs="Times New Roman"/>
          <w:color w:val="2683C6" w:themeColor="accent6"/>
          <w:sz w:val="24"/>
          <w:szCs w:val="24"/>
        </w:rPr>
        <w:t xml:space="preserve"> </w:t>
      </w:r>
      <w:r w:rsidR="002B4BE5">
        <w:rPr>
          <w:rFonts w:ascii="Times New Roman" w:hAnsi="Times New Roman" w:cs="Times New Roman"/>
          <w:color w:val="2683C6" w:themeColor="accent6"/>
          <w:sz w:val="24"/>
          <w:szCs w:val="24"/>
        </w:rPr>
        <w:t>served</w:t>
      </w:r>
      <w:r w:rsidR="001F5086" w:rsidRPr="009829A5">
        <w:rPr>
          <w:rFonts w:ascii="Times New Roman" w:hAnsi="Times New Roman" w:cs="Times New Roman"/>
          <w:color w:val="2683C6" w:themeColor="accent6"/>
          <w:sz w:val="24"/>
          <w:szCs w:val="24"/>
        </w:rPr>
        <w:t xml:space="preserve"> as an additional control. The inclusion of </w:t>
      </w:r>
      <w:r w:rsidR="00A16936" w:rsidRPr="009829A5">
        <w:rPr>
          <w:rFonts w:ascii="Times New Roman" w:hAnsi="Times New Roman" w:cs="Times New Roman"/>
          <w:color w:val="2683C6" w:themeColor="accent6"/>
          <w:sz w:val="24"/>
          <w:szCs w:val="24"/>
        </w:rPr>
        <w:t>the vowel-counting group</w:t>
      </w:r>
      <w:r w:rsidR="001F5086" w:rsidRPr="009829A5">
        <w:rPr>
          <w:rFonts w:ascii="Times New Roman" w:hAnsi="Times New Roman" w:cs="Times New Roman"/>
          <w:color w:val="2683C6" w:themeColor="accent6"/>
          <w:sz w:val="24"/>
          <w:szCs w:val="24"/>
        </w:rPr>
        <w:t xml:space="preserve"> allowed us to ensure that any recall benefits found in the relational encoding group were due to </w:t>
      </w:r>
      <w:r w:rsidR="007F52E6">
        <w:rPr>
          <w:rFonts w:ascii="Times New Roman" w:hAnsi="Times New Roman" w:cs="Times New Roman"/>
          <w:color w:val="2683C6" w:themeColor="accent6"/>
          <w:sz w:val="24"/>
          <w:szCs w:val="24"/>
        </w:rPr>
        <w:t xml:space="preserve">participants engaging in </w:t>
      </w:r>
      <w:r w:rsidR="001F5086" w:rsidRPr="009829A5">
        <w:rPr>
          <w:rFonts w:ascii="Times New Roman" w:hAnsi="Times New Roman" w:cs="Times New Roman"/>
          <w:color w:val="2683C6" w:themeColor="accent6"/>
          <w:sz w:val="24"/>
          <w:szCs w:val="24"/>
        </w:rPr>
        <w:t>relational encoding</w:t>
      </w:r>
      <w:r w:rsidR="009829A5" w:rsidRPr="009829A5">
        <w:rPr>
          <w:rFonts w:ascii="Times New Roman" w:hAnsi="Times New Roman" w:cs="Times New Roman"/>
          <w:color w:val="2683C6" w:themeColor="accent6"/>
          <w:sz w:val="24"/>
          <w:szCs w:val="24"/>
        </w:rPr>
        <w:t xml:space="preserve"> </w:t>
      </w:r>
      <w:r w:rsidR="007F52E6">
        <w:rPr>
          <w:rFonts w:ascii="Times New Roman" w:hAnsi="Times New Roman" w:cs="Times New Roman"/>
          <w:color w:val="2683C6" w:themeColor="accent6"/>
          <w:sz w:val="24"/>
          <w:szCs w:val="24"/>
        </w:rPr>
        <w:t xml:space="preserve">at study </w:t>
      </w:r>
      <w:r w:rsidR="009829A5" w:rsidRPr="009829A5">
        <w:rPr>
          <w:rFonts w:ascii="Times New Roman" w:hAnsi="Times New Roman" w:cs="Times New Roman"/>
          <w:color w:val="2683C6" w:themeColor="accent6"/>
          <w:sz w:val="24"/>
          <w:szCs w:val="24"/>
        </w:rPr>
        <w:t xml:space="preserve">rather than </w:t>
      </w:r>
      <w:r w:rsidR="007F52E6">
        <w:rPr>
          <w:rFonts w:ascii="Times New Roman" w:hAnsi="Times New Roman" w:cs="Times New Roman"/>
          <w:color w:val="2683C6" w:themeColor="accent6"/>
          <w:sz w:val="24"/>
          <w:szCs w:val="24"/>
        </w:rPr>
        <w:t xml:space="preserve">due to </w:t>
      </w:r>
      <w:r w:rsidR="009829A5" w:rsidRPr="009829A5">
        <w:rPr>
          <w:rFonts w:ascii="Times New Roman" w:hAnsi="Times New Roman" w:cs="Times New Roman"/>
          <w:color w:val="2683C6" w:themeColor="accent6"/>
          <w:sz w:val="24"/>
          <w:szCs w:val="24"/>
        </w:rPr>
        <w:t xml:space="preserve">participants </w:t>
      </w:r>
      <w:r w:rsidR="007F52E6">
        <w:rPr>
          <w:rFonts w:ascii="Times New Roman" w:hAnsi="Times New Roman" w:cs="Times New Roman"/>
          <w:color w:val="2683C6" w:themeColor="accent6"/>
          <w:sz w:val="24"/>
          <w:szCs w:val="24"/>
        </w:rPr>
        <w:t xml:space="preserve">simply </w:t>
      </w:r>
      <w:r w:rsidR="009829A5" w:rsidRPr="009829A5">
        <w:rPr>
          <w:rFonts w:ascii="Times New Roman" w:hAnsi="Times New Roman" w:cs="Times New Roman"/>
          <w:color w:val="2683C6" w:themeColor="accent6"/>
          <w:sz w:val="24"/>
          <w:szCs w:val="24"/>
        </w:rPr>
        <w:t>engaging in an explicit encoding task</w:t>
      </w:r>
      <w:r w:rsidR="009829A5">
        <w:rPr>
          <w:rFonts w:ascii="Times New Roman" w:hAnsi="Times New Roman" w:cs="Times New Roman"/>
          <w:sz w:val="24"/>
          <w:szCs w:val="24"/>
        </w:rPr>
        <w:t>.</w:t>
      </w:r>
      <w:r w:rsidR="00660845">
        <w:rPr>
          <w:rFonts w:ascii="Times New Roman" w:hAnsi="Times New Roman" w:cs="Times New Roman"/>
          <w:sz w:val="24"/>
          <w:szCs w:val="24"/>
        </w:rPr>
        <w:t xml:space="preserve"> </w:t>
      </w:r>
      <w:r w:rsidR="002B4BE5" w:rsidRPr="00DE2687">
        <w:rPr>
          <w:rFonts w:ascii="Times New Roman" w:hAnsi="Times New Roman" w:cs="Times New Roman"/>
          <w:color w:val="2683C6" w:themeColor="accent6"/>
          <w:sz w:val="24"/>
          <w:szCs w:val="24"/>
        </w:rPr>
        <w:t xml:space="preserve">Additionally, </w:t>
      </w:r>
      <w:r w:rsidR="007F52E6">
        <w:rPr>
          <w:rFonts w:ascii="Times New Roman" w:hAnsi="Times New Roman" w:cs="Times New Roman"/>
          <w:color w:val="2683C6" w:themeColor="accent6"/>
          <w:sz w:val="24"/>
          <w:szCs w:val="24"/>
        </w:rPr>
        <w:t>the inclusion of the vowel-counting</w:t>
      </w:r>
      <w:r w:rsidR="002B4BE5" w:rsidRPr="00DE2687">
        <w:rPr>
          <w:rFonts w:ascii="Times New Roman" w:hAnsi="Times New Roman" w:cs="Times New Roman"/>
          <w:color w:val="2683C6" w:themeColor="accent6"/>
          <w:sz w:val="24"/>
          <w:szCs w:val="24"/>
        </w:rPr>
        <w:t xml:space="preserve"> task </w:t>
      </w:r>
      <w:r w:rsidR="00DE2687" w:rsidRPr="00DE2687">
        <w:rPr>
          <w:rFonts w:ascii="Times New Roman" w:hAnsi="Times New Roman" w:cs="Times New Roman"/>
          <w:color w:val="2683C6" w:themeColor="accent6"/>
          <w:sz w:val="24"/>
          <w:szCs w:val="24"/>
        </w:rPr>
        <w:t xml:space="preserve">allowed us to contrast </w:t>
      </w:r>
      <w:r w:rsidR="002C180E">
        <w:rPr>
          <w:rFonts w:ascii="Times New Roman" w:hAnsi="Times New Roman" w:cs="Times New Roman"/>
          <w:color w:val="2683C6" w:themeColor="accent6"/>
          <w:sz w:val="24"/>
          <w:szCs w:val="24"/>
        </w:rPr>
        <w:t>JOLs</w:t>
      </w:r>
      <w:r w:rsidR="00DE2687" w:rsidRPr="00DE2687">
        <w:rPr>
          <w:rFonts w:ascii="Times New Roman" w:hAnsi="Times New Roman" w:cs="Times New Roman"/>
          <w:color w:val="2683C6" w:themeColor="accent6"/>
          <w:sz w:val="24"/>
          <w:szCs w:val="24"/>
        </w:rPr>
        <w:t xml:space="preserve"> with a task in which relatedness was not focal. </w:t>
      </w:r>
    </w:p>
    <w:p w14:paraId="4FBB297B" w14:textId="57CA9ADB"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t>
      </w:r>
      <w:r w:rsidRPr="00C771E8">
        <w:rPr>
          <w:rFonts w:ascii="Times New Roman" w:hAnsi="Times New Roman" w:cs="Times New Roman"/>
          <w:color w:val="2683C6" w:themeColor="accent6"/>
          <w:sz w:val="24"/>
          <w:szCs w:val="24"/>
        </w:rPr>
        <w:t xml:space="preserve">we expected that </w:t>
      </w:r>
      <w:r w:rsidR="00DE2687">
        <w:rPr>
          <w:rFonts w:ascii="Times New Roman" w:hAnsi="Times New Roman" w:cs="Times New Roman"/>
          <w:color w:val="2683C6" w:themeColor="accent6"/>
          <w:sz w:val="24"/>
          <w:szCs w:val="24"/>
        </w:rPr>
        <w:t>any</w:t>
      </w:r>
      <w:r w:rsidR="00C771E8" w:rsidRPr="00C771E8">
        <w:rPr>
          <w:rFonts w:ascii="Times New Roman" w:hAnsi="Times New Roman" w:cs="Times New Roman"/>
          <w:color w:val="2683C6" w:themeColor="accent6"/>
          <w:sz w:val="24"/>
          <w:szCs w:val="24"/>
        </w:rPr>
        <w:t xml:space="preserve"> reactivity patterns </w:t>
      </w:r>
      <w:r w:rsidR="00DE2687">
        <w:rPr>
          <w:rFonts w:ascii="Times New Roman" w:hAnsi="Times New Roman" w:cs="Times New Roman"/>
          <w:color w:val="2683C6" w:themeColor="accent6"/>
          <w:sz w:val="24"/>
          <w:szCs w:val="24"/>
        </w:rPr>
        <w:t xml:space="preserve">observed </w:t>
      </w:r>
      <w:r w:rsidR="00C771E8" w:rsidRPr="00C771E8">
        <w:rPr>
          <w:rFonts w:ascii="Times New Roman" w:hAnsi="Times New Roman" w:cs="Times New Roman"/>
          <w:color w:val="2683C6" w:themeColor="accent6"/>
          <w:sz w:val="24"/>
          <w:szCs w:val="24"/>
        </w:rPr>
        <w:t>for JOLs would not extend to the</w:t>
      </w:r>
      <w:r w:rsidRPr="00C771E8">
        <w:rPr>
          <w:rFonts w:ascii="Times New Roman" w:hAnsi="Times New Roman" w:cs="Times New Roman"/>
          <w:color w:val="2683C6" w:themeColor="accent6"/>
          <w:sz w:val="24"/>
          <w:szCs w:val="24"/>
        </w:rPr>
        <w:t xml:space="preserve"> </w:t>
      </w:r>
      <w:r w:rsidR="00A16936" w:rsidRPr="00C771E8">
        <w:rPr>
          <w:rFonts w:ascii="Times New Roman" w:hAnsi="Times New Roman" w:cs="Times New Roman"/>
          <w:color w:val="2683C6" w:themeColor="accent6"/>
          <w:sz w:val="24"/>
          <w:szCs w:val="24"/>
        </w:rPr>
        <w:t>vowel-counting task</w:t>
      </w:r>
      <w:r w:rsidR="002C180E">
        <w:rPr>
          <w:rFonts w:ascii="Times New Roman" w:hAnsi="Times New Roman" w:cs="Times New Roman"/>
          <w:color w:val="2683C6" w:themeColor="accent6"/>
          <w:sz w:val="24"/>
          <w:szCs w:val="24"/>
        </w:rPr>
        <w:t>,</w:t>
      </w:r>
      <w:r w:rsidR="00C771E8">
        <w:rPr>
          <w:rFonts w:ascii="Times New Roman" w:hAnsi="Times New Roman" w:cs="Times New Roman"/>
          <w:sz w:val="24"/>
          <w:szCs w:val="24"/>
        </w:rPr>
        <w:t xml:space="preserve"> and</w:t>
      </w:r>
      <w:r w:rsidR="002C180E">
        <w:rPr>
          <w:rFonts w:ascii="Times New Roman" w:hAnsi="Times New Roman" w:cs="Times New Roman"/>
          <w:sz w:val="24"/>
          <w:szCs w:val="24"/>
        </w:rPr>
        <w:t xml:space="preserve"> further,</w:t>
      </w:r>
      <w:r w:rsidR="00C771E8">
        <w:rPr>
          <w:rFonts w:ascii="Times New Roman" w:hAnsi="Times New Roman" w:cs="Times New Roman"/>
          <w:sz w:val="24"/>
          <w:szCs w:val="24"/>
        </w:rPr>
        <w:t xml:space="preserve"> </w:t>
      </w:r>
      <w:r w:rsidR="002C180E">
        <w:rPr>
          <w:rFonts w:ascii="Times New Roman" w:hAnsi="Times New Roman" w:cs="Times New Roman"/>
          <w:sz w:val="24"/>
          <w:szCs w:val="24"/>
        </w:rPr>
        <w:t xml:space="preserve">we expected </w:t>
      </w:r>
      <w:r w:rsidR="00C771E8">
        <w:rPr>
          <w:rFonts w:ascii="Times New Roman" w:hAnsi="Times New Roman" w:cs="Times New Roman"/>
          <w:sz w:val="24"/>
          <w:szCs w:val="24"/>
        </w:rPr>
        <w:t xml:space="preserve">this task </w:t>
      </w:r>
      <w:r>
        <w:rPr>
          <w:rFonts w:ascii="Times New Roman" w:hAnsi="Times New Roman" w:cs="Times New Roman"/>
          <w:sz w:val="24"/>
          <w:szCs w:val="24"/>
        </w:rPr>
        <w:t>would produce lower levels of recall, possibly even lower than the no-JOL group</w:t>
      </w:r>
      <w:r w:rsidR="002C180E">
        <w:rPr>
          <w:rFonts w:ascii="Times New Roman" w:hAnsi="Times New Roman" w:cs="Times New Roman"/>
          <w:sz w:val="24"/>
          <w:szCs w:val="24"/>
        </w:rPr>
        <w:t>,</w:t>
      </w:r>
      <w:r>
        <w:rPr>
          <w:rFonts w:ascii="Times New Roman" w:hAnsi="Times New Roman" w:cs="Times New Roman"/>
          <w:sz w:val="24"/>
          <w:szCs w:val="24"/>
        </w:rPr>
        <w:t xml:space="preserve">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lastRenderedPageBreak/>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0AAD324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Pr>
          <w:rFonts w:ascii="Times New Roman" w:hAnsi="Times New Roman" w:cs="Times New Roman"/>
          <w:sz w:val="24"/>
          <w:szCs w:val="24"/>
        </w:rPr>
        <w:t xml:space="preserve"> total</w:t>
      </w:r>
      <w:r>
        <w:rPr>
          <w:rFonts w:ascii="Times New Roman" w:hAnsi="Times New Roman" w:cs="Times New Roman"/>
          <w:sz w:val="24"/>
          <w:szCs w:val="24"/>
        </w:rPr>
        <w:t xml:space="preserve"> number of vowels </w:t>
      </w:r>
      <w:r w:rsidR="001C5862">
        <w:rPr>
          <w:rFonts w:ascii="Times New Roman" w:hAnsi="Times New Roman" w:cs="Times New Roman"/>
          <w:sz w:val="24"/>
          <w:szCs w:val="24"/>
        </w:rPr>
        <w:t>contained within</w:t>
      </w:r>
      <w:r>
        <w:rPr>
          <w:rFonts w:ascii="Times New Roman" w:hAnsi="Times New Roman" w:cs="Times New Roman"/>
          <w:sz w:val="24"/>
          <w:szCs w:val="24"/>
        </w:rPr>
        <w:t xml:space="preserve">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w:t>
      </w:r>
      <w:r w:rsidR="00892070">
        <w:rPr>
          <w:rFonts w:ascii="Times New Roman" w:hAnsi="Times New Roman" w:cs="Times New Roman"/>
          <w:sz w:val="24"/>
          <w:szCs w:val="24"/>
        </w:rPr>
        <w:t>(</w:t>
      </w:r>
      <w:r>
        <w:rPr>
          <w:rFonts w:ascii="Times New Roman" w:hAnsi="Times New Roman" w:cs="Times New Roman"/>
          <w:sz w:val="24"/>
          <w:szCs w:val="24"/>
        </w:rPr>
        <w:t>as in the no-JOL group</w:t>
      </w:r>
      <w:r w:rsidR="00892070">
        <w:rPr>
          <w:rFonts w:ascii="Times New Roman" w:hAnsi="Times New Roman" w:cs="Times New Roman"/>
          <w:sz w:val="24"/>
          <w:szCs w:val="24"/>
        </w:rPr>
        <w:t>)</w:t>
      </w:r>
      <w:r>
        <w:rPr>
          <w:rFonts w:ascii="Times New Roman" w:hAnsi="Times New Roman" w:cs="Times New Roman"/>
          <w:sz w:val="24"/>
          <w:szCs w:val="24"/>
        </w:rPr>
        <w:t xml:space="preserve"> and were</w:t>
      </w:r>
      <w:r w:rsidR="00892070">
        <w:rPr>
          <w:rFonts w:ascii="Times New Roman" w:hAnsi="Times New Roman" w:cs="Times New Roman"/>
          <w:sz w:val="24"/>
          <w:szCs w:val="24"/>
        </w:rPr>
        <w:t xml:space="preserve"> instead</w:t>
      </w:r>
      <w:r>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Pr>
          <w:rFonts w:ascii="Times New Roman" w:hAnsi="Times New Roman" w:cs="Times New Roman"/>
          <w:sz w:val="24"/>
          <w:szCs w:val="24"/>
        </w:rPr>
        <w:lastRenderedPageBreak/>
        <w:t>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28"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28"/>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29" w:name="_Hlk45377200"/>
      <w:r>
        <w:rPr>
          <w:rFonts w:ascii="Times New Roman" w:hAnsi="Times New Roman" w:cs="Times New Roman"/>
          <w:i/>
          <w:iCs/>
          <w:sz w:val="24"/>
          <w:szCs w:val="24"/>
        </w:rPr>
        <w:t>t</w:t>
      </w:r>
      <w:bookmarkEnd w:id="29"/>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30"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0"/>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1"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1"/>
      <w:r>
        <w:rPr>
          <w:rFonts w:ascii="Times New Roman" w:hAnsi="Times New Roman" w:cs="Times New Roman"/>
          <w:sz w:val="24"/>
          <w:szCs w:val="24"/>
        </w:rPr>
        <w:t xml:space="preserve"> This same pattern was also found with symmetrical pairs: Correct recall was highest </w:t>
      </w:r>
      <w:r>
        <w:rPr>
          <w:rFonts w:ascii="Times New Roman" w:hAnsi="Times New Roman" w:cs="Times New Roman"/>
          <w:sz w:val="24"/>
          <w:szCs w:val="24"/>
        </w:rPr>
        <w:lastRenderedPageBreak/>
        <w:t xml:space="preserve">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32"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2"/>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3"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3"/>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4" w:name="_Hlk45540076"/>
      <w:r w:rsidRPr="00C474E3">
        <w:rPr>
          <w:rFonts w:ascii="Times New Roman" w:hAnsi="Times New Roman" w:cs="Times New Roman"/>
          <w:sz w:val="24"/>
          <w:szCs w:val="24"/>
        </w:rPr>
        <w:t>≥</w:t>
      </w:r>
      <w:bookmarkEnd w:id="34"/>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66EE48A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w:t>
      </w:r>
      <w:r w:rsidR="002252BE">
        <w:rPr>
          <w:rFonts w:ascii="Times New Roman" w:hAnsi="Times New Roman" w:cs="Times New Roman"/>
          <w:sz w:val="24"/>
          <w:szCs w:val="24"/>
        </w:rPr>
        <w:t xml:space="preserve">strategically </w:t>
      </w:r>
      <w:r>
        <w:rPr>
          <w:rFonts w:ascii="Times New Roman" w:hAnsi="Times New Roman" w:cs="Times New Roman"/>
          <w:sz w:val="24"/>
          <w:szCs w:val="24"/>
        </w:rPr>
        <w:t xml:space="preserve">limiting it to only related pairs as is likely occurring in the </w:t>
      </w:r>
      <w:r>
        <w:rPr>
          <w:rFonts w:ascii="Times New Roman" w:hAnsi="Times New Roman" w:cs="Times New Roman"/>
          <w:sz w:val="24"/>
          <w:szCs w:val="24"/>
        </w:rPr>
        <w:lastRenderedPageBreak/>
        <w:t xml:space="preserve">JOL group. </w:t>
      </w:r>
      <w:r w:rsidR="00A71120">
        <w:rPr>
          <w:rFonts w:ascii="Times New Roman" w:hAnsi="Times New Roman" w:cs="Times New Roman"/>
          <w:sz w:val="24"/>
          <w:szCs w:val="24"/>
        </w:rPr>
        <w:t xml:space="preserve">Thus, these patterns </w:t>
      </w:r>
      <w:r w:rsidR="002252BE">
        <w:rPr>
          <w:rFonts w:ascii="Times New Roman" w:hAnsi="Times New Roman" w:cs="Times New Roman"/>
          <w:sz w:val="24"/>
          <w:szCs w:val="24"/>
        </w:rPr>
        <w:t xml:space="preserve">provide evidence </w:t>
      </w:r>
      <w:r w:rsidR="00A71120">
        <w:rPr>
          <w:rFonts w:ascii="Times New Roman" w:hAnsi="Times New Roman" w:cs="Times New Roman"/>
          <w:sz w:val="24"/>
          <w:szCs w:val="24"/>
        </w:rPr>
        <w:t>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6DE82CBF"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w:t>
      </w:r>
      <w:r w:rsidR="00362FF3" w:rsidRPr="00362FF3">
        <w:rPr>
          <w:rFonts w:ascii="Times New Roman" w:hAnsi="Times New Roman" w:cs="Times New Roman"/>
          <w:color w:val="2683C6" w:themeColor="accent6"/>
          <w:sz w:val="24"/>
          <w:szCs w:val="24"/>
        </w:rPr>
        <w:t>item-based</w:t>
      </w:r>
      <w:r w:rsidR="00362FF3">
        <w:rPr>
          <w:rFonts w:ascii="Times New Roman" w:hAnsi="Times New Roman" w:cs="Times New Roman"/>
          <w:sz w:val="24"/>
          <w:szCs w:val="24"/>
        </w:rPr>
        <w:t xml:space="preserve"> </w:t>
      </w:r>
      <w:r w:rsidR="006E463F">
        <w:rPr>
          <w:rFonts w:ascii="Times New Roman" w:hAnsi="Times New Roman" w:cs="Times New Roman"/>
          <w:sz w:val="24"/>
          <w:szCs w:val="24"/>
        </w:rPr>
        <w:t>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27777E8"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xml:space="preserve">, these reactivity patterns occurred using </w:t>
      </w:r>
      <w:r w:rsidR="007F7440">
        <w:rPr>
          <w:rFonts w:ascii="Times New Roman" w:hAnsi="Times New Roman" w:cs="Times New Roman"/>
          <w:sz w:val="24"/>
          <w:szCs w:val="24"/>
        </w:rPr>
        <w:t xml:space="preserve">word </w:t>
      </w:r>
      <w:r w:rsidR="00552D29">
        <w:rPr>
          <w:rFonts w:ascii="Times New Roman" w:hAnsi="Times New Roman" w:cs="Times New Roman"/>
          <w:sz w:val="24"/>
          <w:szCs w:val="24"/>
        </w:rPr>
        <w:t>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w:t>
      </w:r>
      <w:r w:rsidR="00694C62" w:rsidRPr="00694C62">
        <w:rPr>
          <w:rFonts w:ascii="Times New Roman" w:hAnsi="Times New Roman" w:cs="Times New Roman"/>
          <w:sz w:val="24"/>
          <w:szCs w:val="24"/>
        </w:rPr>
        <w:lastRenderedPageBreak/>
        <w:t>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7919B838"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35"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35"/>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 novel comparison, as to date, studies investigating the reactive effects of JOLs</w:t>
      </w:r>
      <w:r w:rsidR="007470A5">
        <w:rPr>
          <w:rFonts w:ascii="Times New Roman" w:hAnsi="Times New Roman" w:cs="Times New Roman"/>
          <w:sz w:val="24"/>
          <w:szCs w:val="24"/>
        </w:rPr>
        <w:t xml:space="preserve"> on </w:t>
      </w:r>
      <w:commentRangeStart w:id="36"/>
      <w:r w:rsidR="007470A5" w:rsidRPr="007470A5">
        <w:rPr>
          <w:rFonts w:ascii="Times New Roman" w:hAnsi="Times New Roman" w:cs="Times New Roman"/>
          <w:color w:val="2683C6" w:themeColor="accent6"/>
          <w:sz w:val="24"/>
          <w:szCs w:val="24"/>
        </w:rPr>
        <w:t>cue-target word pairs</w:t>
      </w:r>
      <w:r w:rsidR="002C0518">
        <w:rPr>
          <w:rFonts w:ascii="Times New Roman" w:hAnsi="Times New Roman" w:cs="Times New Roman"/>
          <w:sz w:val="24"/>
          <w:szCs w:val="24"/>
        </w:rPr>
        <w:t xml:space="preserve"> </w:t>
      </w:r>
      <w:commentRangeEnd w:id="36"/>
      <w:r w:rsidR="00E065ED">
        <w:rPr>
          <w:rStyle w:val="CommentReference"/>
        </w:rPr>
        <w:commentReference w:id="36"/>
      </w:r>
      <w:r w:rsidR="002C0518">
        <w:rPr>
          <w:rFonts w:ascii="Times New Roman" w:hAnsi="Times New Roman" w:cs="Times New Roman"/>
          <w:sz w:val="24"/>
          <w:szCs w:val="24"/>
        </w:rPr>
        <w:t>have not compared reactivity to other, non-metacognitive judgment tasks</w:t>
      </w:r>
      <w:r w:rsidR="007470A5">
        <w:rPr>
          <w:rFonts w:ascii="Times New Roman" w:hAnsi="Times New Roman" w:cs="Times New Roman"/>
          <w:sz w:val="24"/>
          <w:szCs w:val="24"/>
        </w:rPr>
        <w:t>.</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w:t>
      </w:r>
      <w:r w:rsidR="006F3965">
        <w:rPr>
          <w:rFonts w:ascii="Times New Roman" w:hAnsi="Times New Roman" w:cs="Times New Roman"/>
          <w:sz w:val="24"/>
          <w:szCs w:val="24"/>
        </w:rPr>
        <w:lastRenderedPageBreak/>
        <w:t xml:space="preserve">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7451FCB" w14:textId="77777777" w:rsidR="00160DEC" w:rsidRDefault="00A11C39" w:rsidP="00160DEC">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37"/>
      <w:r w:rsidR="00F64B6E" w:rsidRPr="00160DEC">
        <w:rPr>
          <w:rFonts w:ascii="Times New Roman" w:hAnsi="Times New Roman" w:cs="Times New Roman"/>
          <w:color w:val="2683C6" w:themeColor="accent6"/>
          <w:sz w:val="24"/>
          <w:szCs w:val="24"/>
        </w:rPr>
        <w:t>Finally,</w:t>
      </w:r>
      <w:r w:rsidRPr="00160DEC">
        <w:rPr>
          <w:rFonts w:ascii="Times New Roman" w:hAnsi="Times New Roman" w:cs="Times New Roman"/>
          <w:color w:val="2683C6" w:themeColor="accent6"/>
          <w:sz w:val="24"/>
          <w:szCs w:val="24"/>
        </w:rPr>
        <w:t xml:space="preserve"> Experiment 4</w:t>
      </w:r>
      <w:commentRangeEnd w:id="37"/>
      <w:r w:rsidR="00160DEC">
        <w:rPr>
          <w:rStyle w:val="CommentReference"/>
        </w:rPr>
        <w:commentReference w:id="37"/>
      </w:r>
      <w:r w:rsidRPr="00160DEC">
        <w:rPr>
          <w:rFonts w:ascii="Times New Roman" w:hAnsi="Times New Roman" w:cs="Times New Roman"/>
          <w:color w:val="2683C6" w:themeColor="accent6"/>
          <w:sz w:val="24"/>
          <w:szCs w:val="24"/>
        </w:rPr>
        <w:t xml:space="preserve"> compared </w:t>
      </w:r>
      <w:r w:rsidR="00090D3D" w:rsidRPr="00160DEC">
        <w:rPr>
          <w:rFonts w:ascii="Times New Roman" w:hAnsi="Times New Roman" w:cs="Times New Roman"/>
          <w:color w:val="2683C6" w:themeColor="accent6"/>
          <w:sz w:val="24"/>
          <w:szCs w:val="24"/>
        </w:rPr>
        <w:t xml:space="preserve">JOLs to </w:t>
      </w:r>
      <w:r w:rsidRPr="00160DEC">
        <w:rPr>
          <w:rFonts w:ascii="Times New Roman" w:hAnsi="Times New Roman" w:cs="Times New Roman"/>
          <w:color w:val="2683C6" w:themeColor="accent6"/>
          <w:sz w:val="24"/>
          <w:szCs w:val="24"/>
        </w:rPr>
        <w:t xml:space="preserve">a relational encoding task </w:t>
      </w:r>
      <w:r w:rsidR="00F64B6E" w:rsidRPr="00160DEC">
        <w:rPr>
          <w:rFonts w:ascii="Times New Roman" w:hAnsi="Times New Roman" w:cs="Times New Roman"/>
          <w:color w:val="2683C6" w:themeColor="accent6"/>
          <w:sz w:val="24"/>
          <w:szCs w:val="24"/>
        </w:rPr>
        <w:t>where</w:t>
      </w:r>
      <w:r w:rsidRPr="00160DEC">
        <w:rPr>
          <w:rFonts w:ascii="Times New Roman" w:hAnsi="Times New Roman" w:cs="Times New Roman"/>
          <w:color w:val="2683C6" w:themeColor="accent6"/>
          <w:sz w:val="24"/>
          <w:szCs w:val="24"/>
        </w:rPr>
        <w:t xml:space="preserve"> participants were explicitly instructed to relate all cue-target pairs together at study.</w:t>
      </w:r>
      <w:r w:rsidR="00F64B6E"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We reasoned that i</w:t>
      </w:r>
      <w:r w:rsidR="00CC3802" w:rsidRPr="00160DEC">
        <w:rPr>
          <w:rFonts w:ascii="Times New Roman" w:hAnsi="Times New Roman" w:cs="Times New Roman"/>
          <w:color w:val="2683C6" w:themeColor="accent6"/>
          <w:sz w:val="24"/>
          <w:szCs w:val="24"/>
        </w:rPr>
        <w:t xml:space="preserve">f JOLs lead </w:t>
      </w:r>
      <w:r w:rsidR="00726BB7" w:rsidRPr="00160DEC">
        <w:rPr>
          <w:rFonts w:ascii="Times New Roman" w:hAnsi="Times New Roman" w:cs="Times New Roman"/>
          <w:color w:val="2683C6" w:themeColor="accent6"/>
          <w:sz w:val="24"/>
          <w:szCs w:val="24"/>
        </w:rPr>
        <w:t>participants</w:t>
      </w:r>
      <w:r w:rsidR="00CC3802" w:rsidRPr="00160DEC">
        <w:rPr>
          <w:rFonts w:ascii="Times New Roman" w:hAnsi="Times New Roman" w:cs="Times New Roman"/>
          <w:color w:val="2683C6" w:themeColor="accent6"/>
          <w:sz w:val="24"/>
          <w:szCs w:val="24"/>
        </w:rPr>
        <w:t xml:space="preserve"> to </w:t>
      </w:r>
      <w:r w:rsidR="00D3191A" w:rsidRPr="00160DEC">
        <w:rPr>
          <w:rFonts w:ascii="Times New Roman" w:hAnsi="Times New Roman" w:cs="Times New Roman"/>
          <w:color w:val="2683C6" w:themeColor="accent6"/>
          <w:sz w:val="24"/>
          <w:szCs w:val="24"/>
        </w:rPr>
        <w:t>selectively engage in relational encoding of related pairs</w:t>
      </w:r>
      <w:r w:rsidR="00CC3802" w:rsidRPr="00160DEC">
        <w:rPr>
          <w:rFonts w:ascii="Times New Roman" w:hAnsi="Times New Roman" w:cs="Times New Roman"/>
          <w:color w:val="2683C6" w:themeColor="accent6"/>
          <w:sz w:val="24"/>
          <w:szCs w:val="24"/>
        </w:rPr>
        <w:t>, the</w:t>
      </w:r>
      <w:r w:rsidR="00D3191A" w:rsidRPr="00160DEC">
        <w:rPr>
          <w:rFonts w:ascii="Times New Roman" w:hAnsi="Times New Roman" w:cs="Times New Roman"/>
          <w:color w:val="2683C6" w:themeColor="accent6"/>
          <w:sz w:val="24"/>
          <w:szCs w:val="24"/>
        </w:rPr>
        <w:t>n this</w:t>
      </w:r>
      <w:r w:rsidR="00CC3802" w:rsidRPr="00160DEC">
        <w:rPr>
          <w:rFonts w:ascii="Times New Roman" w:hAnsi="Times New Roman" w:cs="Times New Roman"/>
          <w:color w:val="2683C6" w:themeColor="accent6"/>
          <w:sz w:val="24"/>
          <w:szCs w:val="24"/>
        </w:rPr>
        <w:t xml:space="preserve"> explicit relational encoding task should produce recall patterns mirroring JOLs</w:t>
      </w:r>
      <w:r w:rsidR="00D3191A" w:rsidRPr="00160DEC">
        <w:rPr>
          <w:rFonts w:ascii="Times New Roman" w:hAnsi="Times New Roman" w:cs="Times New Roman"/>
          <w:color w:val="2683C6" w:themeColor="accent6"/>
          <w:sz w:val="24"/>
          <w:szCs w:val="24"/>
        </w:rPr>
        <w:t xml:space="preserve"> when applied to related pairs</w:t>
      </w:r>
      <w:r w:rsidR="00CC3802"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Experiment 4 also included a group of participants who completed a vowel-counting task</w:t>
      </w:r>
      <w:r w:rsidR="00160DEC">
        <w:rPr>
          <w:rFonts w:ascii="Times New Roman" w:hAnsi="Times New Roman" w:cs="Times New Roman"/>
          <w:color w:val="2683C6" w:themeColor="accent6"/>
          <w:sz w:val="24"/>
          <w:szCs w:val="24"/>
        </w:rPr>
        <w:t>, which allowed us to test whether reactivity was simply the byproduct of having participants engage in an explicit encoding task. Importantly, this comparison group also allowed us to test whether reactivity would occur when participants engaged in a non-relational encoding task.</w:t>
      </w:r>
    </w:p>
    <w:p w14:paraId="40848F0A" w14:textId="005FBA43" w:rsidR="00A11C39" w:rsidRPr="00160DEC" w:rsidRDefault="004472E9" w:rsidP="00160DEC">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R</w:t>
      </w:r>
      <w:r w:rsidR="00A11C39">
        <w:rPr>
          <w:rFonts w:ascii="Times New Roman" w:hAnsi="Times New Roman" w:cs="Times New Roman"/>
          <w:sz w:val="24"/>
          <w:szCs w:val="24"/>
        </w:rPr>
        <w:t xml:space="preserve">elative to both </w:t>
      </w:r>
      <w:r w:rsidR="00AA5232">
        <w:rPr>
          <w:rFonts w:ascii="Times New Roman" w:hAnsi="Times New Roman" w:cs="Times New Roman"/>
          <w:sz w:val="24"/>
          <w:szCs w:val="24"/>
        </w:rPr>
        <w:t>the</w:t>
      </w:r>
      <w:r w:rsidR="00A11C39">
        <w:rPr>
          <w:rFonts w:ascii="Times New Roman" w:hAnsi="Times New Roman" w:cs="Times New Roman"/>
          <w:sz w:val="24"/>
          <w:szCs w:val="24"/>
        </w:rPr>
        <w:t xml:space="preserve"> no-JOL </w:t>
      </w:r>
      <w:r w:rsidR="00CA50EC">
        <w:rPr>
          <w:rFonts w:ascii="Times New Roman" w:hAnsi="Times New Roman" w:cs="Times New Roman"/>
          <w:sz w:val="24"/>
          <w:szCs w:val="24"/>
        </w:rPr>
        <w:t>and vowel-counting groups</w:t>
      </w:r>
      <w:r w:rsidR="00A11C39">
        <w:rPr>
          <w:rFonts w:ascii="Times New Roman" w:hAnsi="Times New Roman" w:cs="Times New Roman"/>
          <w:sz w:val="24"/>
          <w:szCs w:val="24"/>
        </w:rPr>
        <w:t xml:space="preserve">, relational encoding produced the same positive reactivity pattern on related pairs as participants who completed the JOL task. </w:t>
      </w:r>
      <w:r w:rsidR="006A1208">
        <w:rPr>
          <w:rFonts w:ascii="Times New Roman" w:hAnsi="Times New Roman" w:cs="Times New Roman"/>
          <w:sz w:val="24"/>
          <w:szCs w:val="24"/>
        </w:rPr>
        <w:t>However, u</w:t>
      </w:r>
      <w:r w:rsidR="00A11C39">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sidR="00A11C39">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sidR="00A11C39">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vowel</w:t>
      </w:r>
      <w:r w:rsidR="00CA50EC">
        <w:rPr>
          <w:rFonts w:ascii="Times New Roman" w:hAnsi="Times New Roman" w:cs="Times New Roman"/>
          <w:sz w:val="24"/>
          <w:szCs w:val="24"/>
        </w:rPr>
        <w:t>-</w:t>
      </w:r>
      <w:r w:rsidR="00A11C39">
        <w:rPr>
          <w:rFonts w:ascii="Times New Roman" w:hAnsi="Times New Roman" w:cs="Times New Roman"/>
          <w:sz w:val="24"/>
          <w:szCs w:val="24"/>
        </w:rPr>
        <w:t xml:space="preserve">counting task did not induce reactivity, suggesting 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sidR="00A11C39">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sidR="00A11C39">
        <w:rPr>
          <w:rFonts w:ascii="Times New Roman" w:hAnsi="Times New Roman" w:cs="Times New Roman"/>
          <w:sz w:val="24"/>
          <w:szCs w:val="24"/>
        </w:rPr>
        <w:t xml:space="preserve"> merely having participants engage in an additional task at study.</w:t>
      </w:r>
    </w:p>
    <w:p w14:paraId="2E8562B9" w14:textId="54E34551" w:rsidR="00CA4E35" w:rsidRPr="0078640A" w:rsidRDefault="00B13D54" w:rsidP="005B67D8">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38"/>
      <w:r w:rsidR="00A01EC5" w:rsidRPr="0078640A">
        <w:rPr>
          <w:rFonts w:ascii="Times New Roman" w:hAnsi="Times New Roman" w:cs="Times New Roman"/>
          <w:color w:val="2683C6" w:themeColor="accent6"/>
          <w:sz w:val="24"/>
          <w:szCs w:val="24"/>
        </w:rPr>
        <w:t>Across all experiments,</w:t>
      </w:r>
      <w:commentRangeEnd w:id="38"/>
      <w:r w:rsidR="0078640A">
        <w:rPr>
          <w:rStyle w:val="CommentReference"/>
        </w:rPr>
        <w:commentReference w:id="38"/>
      </w:r>
      <w:r w:rsidR="00A01EC5" w:rsidRPr="0078640A">
        <w:rPr>
          <w:rFonts w:ascii="Times New Roman" w:hAnsi="Times New Roman" w:cs="Times New Roman"/>
          <w:color w:val="2683C6" w:themeColor="accent6"/>
          <w:sz w:val="24"/>
          <w:szCs w:val="24"/>
        </w:rPr>
        <w:t xml:space="preserve"> positive reactivity consistently emerged </w:t>
      </w:r>
      <w:r w:rsidR="00373595" w:rsidRPr="0078640A">
        <w:rPr>
          <w:rFonts w:ascii="Times New Roman" w:hAnsi="Times New Roman" w:cs="Times New Roman"/>
          <w:color w:val="2683C6" w:themeColor="accent6"/>
          <w:sz w:val="24"/>
          <w:szCs w:val="24"/>
        </w:rPr>
        <w:t xml:space="preserve">on related pairs </w:t>
      </w:r>
      <w:r w:rsidR="00A01EC5" w:rsidRPr="0078640A">
        <w:rPr>
          <w:rFonts w:ascii="Times New Roman" w:hAnsi="Times New Roman" w:cs="Times New Roman"/>
          <w:color w:val="2683C6" w:themeColor="accent6"/>
          <w:sz w:val="24"/>
          <w:szCs w:val="24"/>
        </w:rPr>
        <w:t xml:space="preserve">when participants engaged in </w:t>
      </w:r>
      <w:r w:rsidR="00CA4E35" w:rsidRPr="0078640A">
        <w:rPr>
          <w:rFonts w:ascii="Times New Roman" w:hAnsi="Times New Roman" w:cs="Times New Roman"/>
          <w:color w:val="2683C6" w:themeColor="accent6"/>
          <w:sz w:val="24"/>
          <w:szCs w:val="24"/>
        </w:rPr>
        <w:t xml:space="preserve">judgment tasks at </w:t>
      </w:r>
      <w:r w:rsidR="00A01EC5" w:rsidRPr="0078640A">
        <w:rPr>
          <w:rFonts w:ascii="Times New Roman" w:hAnsi="Times New Roman" w:cs="Times New Roman"/>
          <w:color w:val="2683C6" w:themeColor="accent6"/>
          <w:sz w:val="24"/>
          <w:szCs w:val="24"/>
        </w:rPr>
        <w:t>encoding tasks</w:t>
      </w:r>
      <w:r w:rsidR="00CA4E35" w:rsidRPr="0078640A">
        <w:rPr>
          <w:rFonts w:ascii="Times New Roman" w:hAnsi="Times New Roman" w:cs="Times New Roman"/>
          <w:color w:val="2683C6" w:themeColor="accent6"/>
          <w:sz w:val="24"/>
          <w:szCs w:val="24"/>
        </w:rPr>
        <w:t>, regardless of whether participants elicited JOLs, JAMs, or frequency judgments at encoding. We reasoned</w:t>
      </w:r>
      <w:r w:rsidR="00A01EC5" w:rsidRPr="0078640A">
        <w:rPr>
          <w:rFonts w:ascii="Times New Roman" w:hAnsi="Times New Roman" w:cs="Times New Roman"/>
          <w:color w:val="2683C6" w:themeColor="accent6"/>
          <w:sz w:val="24"/>
          <w:szCs w:val="24"/>
        </w:rPr>
        <w:t xml:space="preserve"> that </w:t>
      </w:r>
      <w:r w:rsidR="00CA4E35" w:rsidRPr="0078640A">
        <w:rPr>
          <w:rFonts w:ascii="Times New Roman" w:hAnsi="Times New Roman" w:cs="Times New Roman"/>
          <w:color w:val="2683C6" w:themeColor="accent6"/>
          <w:sz w:val="24"/>
          <w:szCs w:val="24"/>
        </w:rPr>
        <w:t xml:space="preserve">this </w:t>
      </w:r>
      <w:r w:rsidR="0078640A" w:rsidRPr="0078640A">
        <w:rPr>
          <w:rFonts w:ascii="Times New Roman" w:hAnsi="Times New Roman" w:cs="Times New Roman"/>
          <w:color w:val="2683C6" w:themeColor="accent6"/>
          <w:sz w:val="24"/>
          <w:szCs w:val="24"/>
        </w:rPr>
        <w:t xml:space="preserve">pattern </w:t>
      </w:r>
      <w:r w:rsidR="0078640A" w:rsidRPr="0078640A">
        <w:rPr>
          <w:rFonts w:ascii="Times New Roman" w:hAnsi="Times New Roman" w:cs="Times New Roman"/>
          <w:color w:val="2683C6" w:themeColor="accent6"/>
          <w:sz w:val="24"/>
          <w:szCs w:val="24"/>
        </w:rPr>
        <w:lastRenderedPageBreak/>
        <w:t>consistently emerged across</w:t>
      </w:r>
      <w:r w:rsidR="00CA4E35" w:rsidRPr="0078640A">
        <w:rPr>
          <w:rFonts w:ascii="Times New Roman" w:hAnsi="Times New Roman" w:cs="Times New Roman"/>
          <w:color w:val="2683C6" w:themeColor="accent6"/>
          <w:sz w:val="24"/>
          <w:szCs w:val="24"/>
        </w:rPr>
        <w:t xml:space="preserve"> judgment</w:t>
      </w:r>
      <w:r w:rsidR="0078640A" w:rsidRPr="0078640A">
        <w:rPr>
          <w:rFonts w:ascii="Times New Roman" w:hAnsi="Times New Roman" w:cs="Times New Roman"/>
          <w:color w:val="2683C6" w:themeColor="accent6"/>
          <w:sz w:val="24"/>
          <w:szCs w:val="24"/>
        </w:rPr>
        <w:t xml:space="preserve"> types, given that these</w:t>
      </w:r>
      <w:r w:rsidR="00CA4E35" w:rsidRPr="0078640A">
        <w:rPr>
          <w:rFonts w:ascii="Times New Roman" w:hAnsi="Times New Roman" w:cs="Times New Roman"/>
          <w:color w:val="2683C6" w:themeColor="accent6"/>
          <w:sz w:val="24"/>
          <w:szCs w:val="24"/>
        </w:rPr>
        <w:t xml:space="preserve"> task</w:t>
      </w:r>
      <w:r w:rsidR="0078640A" w:rsidRPr="0078640A">
        <w:rPr>
          <w:rFonts w:ascii="Times New Roman" w:hAnsi="Times New Roman" w:cs="Times New Roman"/>
          <w:color w:val="2683C6" w:themeColor="accent6"/>
          <w:sz w:val="24"/>
          <w:szCs w:val="24"/>
        </w:rPr>
        <w:t>s were designed to</w:t>
      </w:r>
      <w:r w:rsidR="00CA4E35" w:rsidRPr="0078640A">
        <w:rPr>
          <w:rFonts w:ascii="Times New Roman" w:hAnsi="Times New Roman" w:cs="Times New Roman"/>
          <w:color w:val="2683C6" w:themeColor="accent6"/>
          <w:sz w:val="24"/>
          <w:szCs w:val="24"/>
        </w:rPr>
        <w:t xml:space="preserve"> </w:t>
      </w:r>
      <w:r w:rsidR="00A01EC5" w:rsidRPr="0078640A">
        <w:rPr>
          <w:rFonts w:ascii="Times New Roman" w:hAnsi="Times New Roman" w:cs="Times New Roman"/>
          <w:color w:val="2683C6" w:themeColor="accent6"/>
          <w:sz w:val="24"/>
          <w:szCs w:val="24"/>
        </w:rPr>
        <w:t>implicitly encourage</w:t>
      </w:r>
      <w:r w:rsidR="0078640A" w:rsidRPr="0078640A">
        <w:rPr>
          <w:rFonts w:ascii="Times New Roman" w:hAnsi="Times New Roman" w:cs="Times New Roman"/>
          <w:color w:val="2683C6" w:themeColor="accent6"/>
          <w:sz w:val="24"/>
          <w:szCs w:val="24"/>
        </w:rPr>
        <w:t xml:space="preserve"> </w:t>
      </w:r>
      <w:r w:rsidR="00CA4E35" w:rsidRPr="0078640A">
        <w:rPr>
          <w:rFonts w:ascii="Times New Roman" w:hAnsi="Times New Roman" w:cs="Times New Roman"/>
          <w:color w:val="2683C6" w:themeColor="accent6"/>
          <w:sz w:val="24"/>
          <w:szCs w:val="24"/>
        </w:rPr>
        <w:t xml:space="preserve">participants to engage in </w:t>
      </w:r>
      <w:r w:rsidR="00A01EC5" w:rsidRPr="0078640A">
        <w:rPr>
          <w:rFonts w:ascii="Times New Roman" w:hAnsi="Times New Roman" w:cs="Times New Roman"/>
          <w:color w:val="2683C6" w:themeColor="accent6"/>
          <w:sz w:val="24"/>
          <w:szCs w:val="24"/>
        </w:rPr>
        <w:t>relational processing</w:t>
      </w:r>
      <w:r w:rsidR="00CA4E35" w:rsidRPr="0078640A">
        <w:rPr>
          <w:rFonts w:ascii="Times New Roman" w:hAnsi="Times New Roman" w:cs="Times New Roman"/>
          <w:color w:val="2683C6" w:themeColor="accent6"/>
          <w:sz w:val="24"/>
          <w:szCs w:val="24"/>
        </w:rPr>
        <w:t xml:space="preserve"> at encoding. </w:t>
      </w:r>
      <w:r w:rsidR="0078640A" w:rsidRPr="0078640A">
        <w:rPr>
          <w:rFonts w:ascii="Times New Roman" w:hAnsi="Times New Roman" w:cs="Times New Roman"/>
          <w:color w:val="2683C6" w:themeColor="accent6"/>
          <w:sz w:val="24"/>
          <w:szCs w:val="24"/>
        </w:rPr>
        <w:t>To</w:t>
      </w:r>
      <w:r w:rsidR="00CA4E35" w:rsidRPr="0078640A">
        <w:rPr>
          <w:rFonts w:ascii="Times New Roman" w:hAnsi="Times New Roman" w:cs="Times New Roman"/>
          <w:color w:val="2683C6" w:themeColor="accent6"/>
          <w:sz w:val="24"/>
          <w:szCs w:val="24"/>
        </w:rPr>
        <w:t xml:space="preserve"> test </w:t>
      </w:r>
      <w:r w:rsidR="0078640A" w:rsidRPr="0078640A">
        <w:rPr>
          <w:rFonts w:ascii="Times New Roman" w:hAnsi="Times New Roman" w:cs="Times New Roman"/>
          <w:color w:val="2683C6" w:themeColor="accent6"/>
          <w:sz w:val="24"/>
          <w:szCs w:val="24"/>
        </w:rPr>
        <w:t xml:space="preserve">this assumption, Pearson correlations were computed to confirm whether these judgments were related and thus potentially assessing the same construct (i.e., if participants are indeed judging relatedness, judgments should be highly related, regardless of the specific judgment task participants are completing). Overall, judgments were highly correlated, </w:t>
      </w:r>
      <w:r w:rsidR="0078640A" w:rsidRPr="0078640A">
        <w:rPr>
          <w:rFonts w:ascii="Times New Roman" w:hAnsi="Times New Roman" w:cs="Times New Roman"/>
          <w:i/>
          <w:iCs/>
          <w:color w:val="2683C6" w:themeColor="accent6"/>
          <w:sz w:val="24"/>
          <w:szCs w:val="24"/>
        </w:rPr>
        <w:t>r</w:t>
      </w:r>
      <w:r w:rsidR="0078640A" w:rsidRPr="0078640A">
        <w:rPr>
          <w:rFonts w:ascii="Times New Roman" w:hAnsi="Times New Roman" w:cs="Times New Roman"/>
          <w:color w:val="2683C6" w:themeColor="accent6"/>
          <w:sz w:val="24"/>
          <w:szCs w:val="24"/>
        </w:rPr>
        <w:t xml:space="preserve">s ≥ .94, </w:t>
      </w:r>
      <w:r w:rsidR="0078640A" w:rsidRPr="0078640A">
        <w:rPr>
          <w:rFonts w:ascii="Times New Roman" w:hAnsi="Times New Roman" w:cs="Times New Roman"/>
          <w:i/>
          <w:iCs/>
          <w:color w:val="2683C6" w:themeColor="accent6"/>
          <w:sz w:val="24"/>
          <w:szCs w:val="24"/>
        </w:rPr>
        <w:t>p</w:t>
      </w:r>
      <w:r w:rsidR="0078640A" w:rsidRPr="0078640A">
        <w:rPr>
          <w:rFonts w:ascii="Times New Roman" w:hAnsi="Times New Roman" w:cs="Times New Roman"/>
          <w:color w:val="2683C6" w:themeColor="accent6"/>
          <w:sz w:val="24"/>
          <w:szCs w:val="24"/>
        </w:rPr>
        <w:t>s &lt; .001, suggesting that participants were using relatedness as the basis for each type of judgment.</w:t>
      </w:r>
    </w:p>
    <w:p w14:paraId="3D467C8E" w14:textId="2248E96F" w:rsidR="00CF42DA" w:rsidRDefault="00CA4E35" w:rsidP="00CA4E35">
      <w:pPr>
        <w:spacing w:after="0" w:line="480" w:lineRule="auto"/>
        <w:ind w:firstLine="720"/>
        <w:rPr>
          <w:rFonts w:ascii="Times New Roman" w:hAnsi="Times New Roman" w:cs="Times New Roman"/>
          <w:sz w:val="24"/>
          <w:szCs w:val="24"/>
        </w:rPr>
      </w:pPr>
      <w:commentRangeStart w:id="39"/>
      <w:r w:rsidRPr="00CA4E35">
        <w:rPr>
          <w:rFonts w:ascii="Times New Roman" w:hAnsi="Times New Roman" w:cs="Times New Roman"/>
          <w:color w:val="2683C6" w:themeColor="accent6"/>
          <w:sz w:val="24"/>
          <w:szCs w:val="24"/>
        </w:rPr>
        <w:t>Finally, consistent with previous work on reactivity (</w:t>
      </w:r>
      <w:r w:rsidRPr="00CA4E35">
        <w:rPr>
          <w:rFonts w:ascii="Times New Roman" w:hAnsi="Times New Roman" w:cs="Times New Roman"/>
          <w:color w:val="2683C6" w:themeColor="accent6"/>
          <w:sz w:val="24"/>
          <w:szCs w:val="24"/>
        </w:rPr>
        <w:t>e.g., Soderstrom et al., 2015; Janes et al., 2018</w:t>
      </w:r>
      <w:r w:rsidRPr="00CA4E35">
        <w:rPr>
          <w:rFonts w:ascii="Times New Roman" w:hAnsi="Times New Roman" w:cs="Times New Roman"/>
          <w:color w:val="2683C6" w:themeColor="accent6"/>
          <w:sz w:val="24"/>
          <w:szCs w:val="24"/>
        </w:rPr>
        <w:t>)</w:t>
      </w:r>
      <w:r w:rsidR="00373595" w:rsidRPr="00CA4E35">
        <w:rPr>
          <w:rFonts w:ascii="Times New Roman" w:hAnsi="Times New Roman" w:cs="Times New Roman"/>
          <w:color w:val="2683C6" w:themeColor="accent6"/>
          <w:sz w:val="24"/>
          <w:szCs w:val="24"/>
        </w:rPr>
        <w:t>, negative reactivity effects on unrelated pairs as reported by Mitchum et al. (2016) continuously failed to occur, regardless of whether participants made JOLs, JAMs, or frequency judgments at encoding</w:t>
      </w:r>
      <w:r w:rsidRPr="00CA4E35">
        <w:rPr>
          <w:rFonts w:ascii="Times New Roman" w:hAnsi="Times New Roman" w:cs="Times New Roman"/>
          <w:color w:val="2683C6" w:themeColor="accent6"/>
          <w:sz w:val="24"/>
          <w:szCs w:val="24"/>
        </w:rPr>
        <w:t>.</w:t>
      </w:r>
      <w:commentRangeEnd w:id="39"/>
      <w:r>
        <w:rPr>
          <w:rStyle w:val="CommentReference"/>
        </w:rPr>
        <w:commentReference w:id="39"/>
      </w:r>
      <w:r>
        <w:rPr>
          <w:rFonts w:ascii="Times New Roman" w:hAnsi="Times New Roman" w:cs="Times New Roman"/>
          <w:sz w:val="24"/>
          <w:szCs w:val="24"/>
        </w:rPr>
        <w:t xml:space="preserve">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w:t>
      </w:r>
      <w:r w:rsidR="00B83C0E">
        <w:rPr>
          <w:rFonts w:ascii="Times New Roman" w:hAnsi="Times New Roman" w:cs="Times New Roman"/>
          <w:sz w:val="24"/>
          <w:szCs w:val="24"/>
        </w:rPr>
        <w:lastRenderedPageBreak/>
        <w:t xml:space="preserve">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10034479"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w:t>
      </w:r>
      <w:r>
        <w:rPr>
          <w:rFonts w:ascii="Times New Roman" w:hAnsi="Times New Roman" w:cs="Times New Roman"/>
          <w:sz w:val="24"/>
          <w:szCs w:val="24"/>
        </w:rPr>
        <w:lastRenderedPageBreak/>
        <w:t xml:space="preserve">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8D3F35">
        <w:rPr>
          <w:rFonts w:ascii="Times New Roman" w:hAnsi="Times New Roman" w:cs="Times New Roman"/>
          <w:sz w:val="24"/>
          <w:szCs w:val="24"/>
        </w:rPr>
        <w:t xml:space="preserve">globally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commentRangeStart w:id="40"/>
      <w:r w:rsidR="0018702E">
        <w:rPr>
          <w:rFonts w:ascii="Times New Roman" w:hAnsi="Times New Roman" w:cs="Times New Roman"/>
          <w:sz w:val="24"/>
          <w:szCs w:val="24"/>
        </w:rPr>
        <w:t>This results in a memory boost for related items that receive additional relational processing at encoding while unrelated pairs show no benefit.</w:t>
      </w:r>
      <w:commentRangeEnd w:id="40"/>
      <w:r w:rsidR="006D70CB">
        <w:rPr>
          <w:rStyle w:val="CommentReference"/>
        </w:rPr>
        <w:commentReference w:id="40"/>
      </w:r>
    </w:p>
    <w:p w14:paraId="136E33D5" w14:textId="45C92C1E" w:rsidR="000B73EC" w:rsidRPr="002252BE" w:rsidRDefault="008D3F35" w:rsidP="002703C0">
      <w:pPr>
        <w:spacing w:after="0" w:line="480" w:lineRule="auto"/>
        <w:ind w:firstLine="720"/>
        <w:rPr>
          <w:rFonts w:ascii="Times New Roman" w:hAnsi="Times New Roman" w:cs="Times New Roman"/>
          <w:sz w:val="24"/>
          <w:szCs w:val="24"/>
        </w:rPr>
      </w:pPr>
      <w:commentRangeStart w:id="41"/>
      <w:r w:rsidRPr="008D3F35">
        <w:rPr>
          <w:rFonts w:ascii="Times New Roman" w:hAnsi="Times New Roman" w:cs="Times New Roman"/>
          <w:color w:val="2683C6" w:themeColor="accent6"/>
          <w:sz w:val="24"/>
          <w:szCs w:val="24"/>
        </w:rPr>
        <w:t xml:space="preserve">While the present study </w:t>
      </w:r>
      <w:r w:rsidR="00DB6F83">
        <w:rPr>
          <w:rFonts w:ascii="Times New Roman" w:hAnsi="Times New Roman" w:cs="Times New Roman"/>
          <w:color w:val="2683C6" w:themeColor="accent6"/>
          <w:sz w:val="24"/>
          <w:szCs w:val="24"/>
        </w:rPr>
        <w:t>used</w:t>
      </w:r>
      <w:r w:rsidRPr="008D3F35">
        <w:rPr>
          <w:rFonts w:ascii="Times New Roman" w:hAnsi="Times New Roman" w:cs="Times New Roman"/>
          <w:color w:val="2683C6" w:themeColor="accent6"/>
          <w:sz w:val="24"/>
          <w:szCs w:val="24"/>
        </w:rPr>
        <w:t xml:space="preserve"> cued-recall performance</w:t>
      </w:r>
      <w:r w:rsidR="001A5823">
        <w:rPr>
          <w:rFonts w:ascii="Times New Roman" w:hAnsi="Times New Roman" w:cs="Times New Roman"/>
          <w:color w:val="2683C6" w:themeColor="accent6"/>
          <w:sz w:val="24"/>
          <w:szCs w:val="24"/>
        </w:rPr>
        <w:t xml:space="preserve"> as </w:t>
      </w:r>
      <w:r w:rsidR="00DB6F83">
        <w:rPr>
          <w:rFonts w:ascii="Times New Roman" w:hAnsi="Times New Roman" w:cs="Times New Roman"/>
          <w:color w:val="2683C6" w:themeColor="accent6"/>
          <w:sz w:val="24"/>
          <w:szCs w:val="24"/>
        </w:rPr>
        <w:t>our primary</w:t>
      </w:r>
      <w:r w:rsidR="001A5823">
        <w:rPr>
          <w:rFonts w:ascii="Times New Roman" w:hAnsi="Times New Roman" w:cs="Times New Roman"/>
          <w:color w:val="2683C6" w:themeColor="accent6"/>
          <w:sz w:val="24"/>
          <w:szCs w:val="24"/>
        </w:rPr>
        <w:t xml:space="preserve"> measure of reactivity</w:t>
      </w:r>
      <w:r w:rsidRPr="008D3F35">
        <w:rPr>
          <w:rFonts w:ascii="Times New Roman" w:hAnsi="Times New Roman" w:cs="Times New Roman"/>
          <w:color w:val="2683C6" w:themeColor="accent6"/>
          <w:sz w:val="24"/>
          <w:szCs w:val="24"/>
        </w:rPr>
        <w:t>,</w:t>
      </w:r>
      <w:r>
        <w:rPr>
          <w:rFonts w:ascii="Times New Roman" w:hAnsi="Times New Roman" w:cs="Times New Roman"/>
          <w:sz w:val="24"/>
          <w:szCs w:val="24"/>
        </w:rPr>
        <w:t xml:space="preserve"> </w:t>
      </w:r>
      <w:commentRangeEnd w:id="41"/>
      <w:r>
        <w:rPr>
          <w:rStyle w:val="CommentReference"/>
        </w:rPr>
        <w:commentReference w:id="41"/>
      </w:r>
      <w:r w:rsidR="00C75618" w:rsidRPr="00C75618">
        <w:rPr>
          <w:rFonts w:ascii="Times New Roman" w:hAnsi="Times New Roman" w:cs="Times New Roman"/>
          <w:color w:val="2683C6" w:themeColor="accent6"/>
          <w:sz w:val="24"/>
          <w:szCs w:val="24"/>
        </w:rPr>
        <w:t xml:space="preserve">we note that </w:t>
      </w:r>
      <w:r w:rsidR="001A5823" w:rsidRPr="00C75618">
        <w:rPr>
          <w:rFonts w:ascii="Times New Roman" w:hAnsi="Times New Roman" w:cs="Times New Roman"/>
          <w:color w:val="2683C6" w:themeColor="accent6"/>
          <w:sz w:val="24"/>
          <w:szCs w:val="24"/>
        </w:rPr>
        <w:t>these</w:t>
      </w:r>
      <w:r w:rsidR="00DC7D8E" w:rsidRPr="00C75618">
        <w:rPr>
          <w:rFonts w:ascii="Times New Roman" w:hAnsi="Times New Roman" w:cs="Times New Roman"/>
          <w:color w:val="2683C6" w:themeColor="accent6"/>
          <w:sz w:val="24"/>
          <w:szCs w:val="24"/>
        </w:rPr>
        <w:t xml:space="preserve"> effects may </w:t>
      </w:r>
      <w:r w:rsidR="007A168A" w:rsidRPr="00C75618">
        <w:rPr>
          <w:rFonts w:ascii="Times New Roman" w:hAnsi="Times New Roman" w:cs="Times New Roman"/>
          <w:color w:val="2683C6" w:themeColor="accent6"/>
          <w:sz w:val="24"/>
          <w:szCs w:val="24"/>
        </w:rPr>
        <w:t xml:space="preserve">partially </w:t>
      </w:r>
      <w:r w:rsidR="00627607" w:rsidRPr="00C75618">
        <w:rPr>
          <w:rFonts w:ascii="Times New Roman" w:hAnsi="Times New Roman" w:cs="Times New Roman"/>
          <w:color w:val="2683C6" w:themeColor="accent6"/>
          <w:sz w:val="24"/>
          <w:szCs w:val="24"/>
        </w:rPr>
        <w:t>represent</w:t>
      </w:r>
      <w:r w:rsidR="00DC7D8E" w:rsidRPr="00C75618">
        <w:rPr>
          <w:rFonts w:ascii="Times New Roman" w:hAnsi="Times New Roman" w:cs="Times New Roman"/>
          <w:color w:val="2683C6" w:themeColor="accent6"/>
          <w:sz w:val="24"/>
          <w:szCs w:val="24"/>
        </w:rPr>
        <w:t xml:space="preserve"> increased encoding durations </w:t>
      </w:r>
      <w:r w:rsidR="00560CAE" w:rsidRPr="00C75618">
        <w:rPr>
          <w:rFonts w:ascii="Times New Roman" w:hAnsi="Times New Roman" w:cs="Times New Roman"/>
          <w:color w:val="2683C6" w:themeColor="accent6"/>
          <w:sz w:val="24"/>
          <w:szCs w:val="24"/>
        </w:rPr>
        <w:t xml:space="preserve">for participants who </w:t>
      </w:r>
      <w:r w:rsidR="00D447C3" w:rsidRPr="00C75618">
        <w:rPr>
          <w:rFonts w:ascii="Times New Roman" w:hAnsi="Times New Roman" w:cs="Times New Roman"/>
          <w:color w:val="2683C6" w:themeColor="accent6"/>
          <w:sz w:val="24"/>
          <w:szCs w:val="24"/>
        </w:rPr>
        <w:t>completed</w:t>
      </w:r>
      <w:r w:rsidR="00DC7D8E" w:rsidRPr="00C75618">
        <w:rPr>
          <w:rFonts w:ascii="Times New Roman" w:hAnsi="Times New Roman" w:cs="Times New Roman"/>
          <w:color w:val="2683C6" w:themeColor="accent6"/>
          <w:sz w:val="24"/>
          <w:szCs w:val="24"/>
        </w:rPr>
        <w:t xml:space="preserve"> </w:t>
      </w:r>
      <w:r w:rsidR="007A168A" w:rsidRPr="00C75618">
        <w:rPr>
          <w:rFonts w:ascii="Times New Roman" w:hAnsi="Times New Roman" w:cs="Times New Roman"/>
          <w:color w:val="2683C6" w:themeColor="accent6"/>
          <w:sz w:val="24"/>
          <w:szCs w:val="24"/>
        </w:rPr>
        <w:t>judgment</w:t>
      </w:r>
      <w:r w:rsidR="00DC7D8E" w:rsidRPr="00C75618">
        <w:rPr>
          <w:rFonts w:ascii="Times New Roman" w:hAnsi="Times New Roman" w:cs="Times New Roman"/>
          <w:color w:val="2683C6" w:themeColor="accent6"/>
          <w:sz w:val="24"/>
          <w:szCs w:val="24"/>
        </w:rPr>
        <w:t xml:space="preserve"> tasks at study relative to silent reading</w:t>
      </w:r>
      <w:r w:rsidR="00F91043" w:rsidRPr="00C75618">
        <w:rPr>
          <w:rFonts w:ascii="Times New Roman" w:hAnsi="Times New Roman" w:cs="Times New Roman"/>
          <w:color w:val="2683C6" w:themeColor="accent6"/>
          <w:sz w:val="24"/>
          <w:szCs w:val="24"/>
        </w:rPr>
        <w:t>.</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 xml:space="preserve">this </w:t>
      </w:r>
      <w:r w:rsidR="00FD6B14" w:rsidRPr="002252BE">
        <w:rPr>
          <w:rFonts w:ascii="Times New Roman" w:hAnsi="Times New Roman" w:cs="Times New Roman"/>
          <w:sz w:val="24"/>
          <w:szCs w:val="24"/>
        </w:rPr>
        <w:lastRenderedPageBreak/>
        <w:t>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commentRangeStart w:id="42"/>
      <w:r w:rsidR="00BB34EE" w:rsidRPr="00BB34EE">
        <w:rPr>
          <w:rFonts w:ascii="Times New Roman" w:hAnsi="Times New Roman" w:cs="Times New Roman"/>
          <w:color w:val="2683C6" w:themeColor="accent6"/>
          <w:sz w:val="24"/>
          <w:szCs w:val="24"/>
        </w:rPr>
        <w:t xml:space="preserve">Finally, we note </w:t>
      </w:r>
      <w:commentRangeEnd w:id="42"/>
      <w:r w:rsidR="00275C6D">
        <w:rPr>
          <w:rStyle w:val="CommentReference"/>
        </w:rPr>
        <w:commentReference w:id="42"/>
      </w:r>
      <w:r w:rsidR="00BB34EE" w:rsidRPr="00BB34EE">
        <w:rPr>
          <w:rFonts w:ascii="Times New Roman" w:hAnsi="Times New Roman" w:cs="Times New Roman"/>
          <w:color w:val="2683C6" w:themeColor="accent6"/>
          <w:sz w:val="24"/>
          <w:szCs w:val="24"/>
        </w:rPr>
        <w:t>that while useful for assessing memory, RTs provide an indirect measure of memory, and furthermore, established memory effects such as generation still occur even after accounting for encoding duration (</w:t>
      </w:r>
      <w:r w:rsidR="00275C6D">
        <w:rPr>
          <w:rFonts w:ascii="Times New Roman" w:hAnsi="Times New Roman" w:cs="Times New Roman"/>
          <w:color w:val="2683C6" w:themeColor="accent6"/>
          <w:sz w:val="24"/>
          <w:szCs w:val="24"/>
        </w:rPr>
        <w:t>Slamecka &amp; Graf, 1978</w:t>
      </w:r>
      <w:r w:rsidR="00BB34EE" w:rsidRPr="00BB34EE">
        <w:rPr>
          <w:rFonts w:ascii="Times New Roman" w:hAnsi="Times New Roman" w:cs="Times New Roman"/>
          <w:color w:val="2683C6" w:themeColor="accent6"/>
          <w:sz w:val="24"/>
          <w:szCs w:val="24"/>
        </w:rPr>
        <w:t>).</w:t>
      </w:r>
      <w:r w:rsidR="00BB34EE">
        <w:rPr>
          <w:rFonts w:ascii="Times New Roman" w:hAnsi="Times New Roman" w:cs="Times New Roman"/>
          <w:sz w:val="24"/>
          <w:szCs w:val="24"/>
        </w:rPr>
        <w:t xml:space="preserve"> As such</w:t>
      </w:r>
      <w:r w:rsidR="00560CAE" w:rsidRPr="002252BE">
        <w:rPr>
          <w:rFonts w:ascii="Times New Roman" w:hAnsi="Times New Roman" w:cs="Times New Roman"/>
          <w:sz w:val="24"/>
          <w:szCs w:val="24"/>
        </w:rPr>
        <w:t xml:space="preserve">, </w:t>
      </w:r>
      <w:r w:rsidR="00322450" w:rsidRPr="002252BE">
        <w:rPr>
          <w:rFonts w:ascii="Times New Roman" w:hAnsi="Times New Roman" w:cs="Times New Roman"/>
          <w:sz w:val="24"/>
          <w:szCs w:val="24"/>
        </w:rPr>
        <w:t>reactivity effects in the present study appear to be driven primarily by relational encoding rather than increased study durations.</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CD5ECAF"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participants engage</w:t>
      </w:r>
      <w:r w:rsidR="001A5823">
        <w:rPr>
          <w:rFonts w:ascii="Times New Roman" w:hAnsi="Times New Roman" w:cs="Times New Roman"/>
          <w:sz w:val="24"/>
          <w:szCs w:val="24"/>
        </w:rPr>
        <w:t>d</w:t>
      </w:r>
      <w:r w:rsidR="00D102AE">
        <w:rPr>
          <w:rFonts w:ascii="Times New Roman" w:hAnsi="Times New Roman" w:cs="Times New Roman"/>
          <w:sz w:val="24"/>
          <w:szCs w:val="24"/>
        </w:rPr>
        <w:t xml:space="preserv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w:t>
      </w:r>
      <w:r w:rsidR="001A5823">
        <w:rPr>
          <w:rFonts w:ascii="Times New Roman" w:hAnsi="Times New Roman" w:cs="Times New Roman"/>
          <w:sz w:val="24"/>
          <w:szCs w:val="24"/>
        </w:rPr>
        <w:t>ied</w:t>
      </w:r>
      <w:r w:rsidR="005C0FD6" w:rsidRPr="005C0FD6">
        <w:rPr>
          <w:rFonts w:ascii="Times New Roman" w:hAnsi="Times New Roman" w:cs="Times New Roman"/>
          <w:sz w:val="24"/>
          <w:szCs w:val="24"/>
        </w:rPr>
        <w:t xml:space="preserve">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6BEBC2E2"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w:t>
      </w:r>
      <w:r w:rsidR="00AA183C">
        <w:rPr>
          <w:rFonts w:ascii="Times New Roman" w:hAnsi="Times New Roman" w:cs="Times New Roman"/>
          <w:sz w:val="24"/>
          <w:szCs w:val="24"/>
        </w:rPr>
        <w:t xml:space="preserve">inclusion </w:t>
      </w:r>
      <w:r w:rsidR="00B24638">
        <w:rPr>
          <w:rFonts w:ascii="Times New Roman" w:hAnsi="Times New Roman" w:cs="Times New Roman"/>
          <w:sz w:val="24"/>
          <w:szCs w:val="24"/>
        </w:rPr>
        <w:t xml:space="preserve">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w:t>
      </w:r>
      <w:r w:rsidR="005D531E" w:rsidRPr="005D531E">
        <w:rPr>
          <w:rFonts w:ascii="Times New Roman" w:hAnsi="Times New Roman" w:cs="Times New Roman"/>
          <w:color w:val="2683C6" w:themeColor="accent6"/>
          <w:sz w:val="24"/>
          <w:szCs w:val="24"/>
        </w:rPr>
        <w:t xml:space="preserve">item-based </w:t>
      </w:r>
      <w:r w:rsidR="00FE67EC" w:rsidRPr="00FE67EC">
        <w:rPr>
          <w:rFonts w:ascii="Times New Roman" w:hAnsi="Times New Roman" w:cs="Times New Roman"/>
          <w:sz w:val="24"/>
          <w:szCs w:val="24"/>
        </w:rPr>
        <w:t xml:space="preserve">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 xml:space="preserve">do and do not emphasize the </w:t>
      </w:r>
      <w:r w:rsidR="00570FFC">
        <w:rPr>
          <w:rFonts w:ascii="Times New Roman" w:hAnsi="Times New Roman" w:cs="Times New Roman"/>
          <w:sz w:val="24"/>
          <w:szCs w:val="24"/>
        </w:rPr>
        <w:lastRenderedPageBreak/>
        <w:t>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43"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44" w:name="_Hlk65826197"/>
      <w:bookmarkEnd w:id="4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44"/>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45"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45"/>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46"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46"/>
    <w:p w14:paraId="29ED2A47" w14:textId="79194B63" w:rsid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5A6E0C2D" w14:textId="5F6D8C22" w:rsidR="00FC08FE" w:rsidRPr="00FC08FE" w:rsidRDefault="00FC08FE" w:rsidP="00FC08FE">
      <w:pPr>
        <w:spacing w:after="0" w:line="480" w:lineRule="auto"/>
        <w:ind w:left="700" w:hanging="700"/>
        <w:contextualSpacing/>
        <w:rPr>
          <w:rFonts w:ascii="Times New Roman" w:eastAsia="Arial" w:hAnsi="Times New Roman" w:cs="Times New Roman"/>
          <w:color w:val="2683C6" w:themeColor="accent6"/>
          <w:sz w:val="24"/>
          <w:szCs w:val="24"/>
        </w:rPr>
      </w:pPr>
      <w:r w:rsidRPr="00FC08FE">
        <w:rPr>
          <w:rFonts w:ascii="Times New Roman" w:eastAsia="Arial" w:hAnsi="Times New Roman" w:cs="Times New Roman"/>
          <w:color w:val="2683C6" w:themeColor="accent6"/>
          <w:sz w:val="24"/>
          <w:szCs w:val="24"/>
        </w:rPr>
        <w:t xml:space="preserve">Geller, J., Davis, S. D., &amp; Peterson, D. J. (2020). Sans forgetica is not desirable for learning. </w:t>
      </w:r>
      <w:r w:rsidRPr="00FC08FE">
        <w:rPr>
          <w:rFonts w:ascii="Times New Roman" w:eastAsia="Arial" w:hAnsi="Times New Roman" w:cs="Times New Roman"/>
          <w:i/>
          <w:iCs/>
          <w:color w:val="2683C6" w:themeColor="accent6"/>
          <w:sz w:val="24"/>
          <w:szCs w:val="24"/>
        </w:rPr>
        <w:t>Memory, 28</w:t>
      </w:r>
      <w:r w:rsidRPr="00FC08FE">
        <w:rPr>
          <w:rFonts w:ascii="Times New Roman" w:eastAsia="Arial" w:hAnsi="Times New Roman" w:cs="Times New Roman"/>
          <w:color w:val="2683C6" w:themeColor="accent6"/>
          <w:sz w:val="24"/>
          <w:szCs w:val="24"/>
        </w:rPr>
        <w:t>(8), 957–967.</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47" w:name="_Hlk65826019"/>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47"/>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48"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48"/>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5A092BA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CDB8972" w14:textId="1AB90754" w:rsidR="00564B4F" w:rsidRPr="00564B4F" w:rsidRDefault="00564B4F" w:rsidP="00564B4F">
      <w:pPr>
        <w:spacing w:after="0" w:line="480" w:lineRule="auto"/>
        <w:ind w:left="700" w:right="180" w:hanging="706"/>
        <w:contextualSpacing/>
        <w:rPr>
          <w:rFonts w:ascii="Times New Roman" w:eastAsia="Arial" w:hAnsi="Times New Roman" w:cs="Times New Roman"/>
          <w:color w:val="2683C6" w:themeColor="accent6"/>
          <w:sz w:val="24"/>
          <w:szCs w:val="24"/>
        </w:rPr>
      </w:pPr>
      <w:r w:rsidRPr="00564B4F">
        <w:rPr>
          <w:rFonts w:ascii="Times New Roman" w:eastAsia="Arial" w:hAnsi="Times New Roman" w:cs="Times New Roman"/>
          <w:color w:val="2683C6" w:themeColor="accent6"/>
          <w:sz w:val="24"/>
          <w:szCs w:val="24"/>
        </w:rPr>
        <w:t xml:space="preserve">Murphy, D. H., &amp; Castel, A. D. (2021). Metamemory that matters: Judgments of importance can engage responsible remember. </w:t>
      </w:r>
      <w:r w:rsidRPr="00564B4F">
        <w:rPr>
          <w:rFonts w:ascii="Times New Roman" w:eastAsia="Arial" w:hAnsi="Times New Roman" w:cs="Times New Roman"/>
          <w:i/>
          <w:iCs/>
          <w:color w:val="2683C6" w:themeColor="accent6"/>
          <w:sz w:val="24"/>
          <w:szCs w:val="24"/>
        </w:rPr>
        <w:t>Memory, 29</w:t>
      </w:r>
      <w:r w:rsidRPr="00564B4F">
        <w:rPr>
          <w:rFonts w:ascii="Times New Roman" w:eastAsia="Arial" w:hAnsi="Times New Roman" w:cs="Times New Roman"/>
          <w:color w:val="2683C6" w:themeColor="accent6"/>
          <w:sz w:val="24"/>
          <w:szCs w:val="24"/>
        </w:rPr>
        <w:t xml:space="preserve">(3), 271-283. </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49"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49"/>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18BD7489" w:rsidR="00550A74" w:rsidRP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t xml:space="preserve">Rhodes, M. G. (2016). Judgments of learning. In J. Dunlosky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50"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0"/>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1" w:name="_Hlk49607166"/>
      <w:bookmarkStart w:id="52"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1"/>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52"/>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53"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53"/>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54"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54"/>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51F10429" w:rsidR="00341355" w:rsidRDefault="00FE2A9C" w:rsidP="00FE2A9C">
      <w:pPr>
        <w:rPr>
          <w:rFonts w:ascii="Times New Roman" w:hAnsi="Times New Roman" w:cs="Times New Roman"/>
          <w:sz w:val="24"/>
          <w:szCs w:val="24"/>
        </w:rPr>
      </w:pPr>
      <w:bookmarkStart w:id="55"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55"/>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39633F1D"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4C5E9B2F"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sz w:val="24"/>
          <w:szCs w:val="24"/>
        </w:rPr>
        <w:t xml:space="preserve"> </w:t>
      </w:r>
      <w:r w:rsidR="00D7169C">
        <w:rPr>
          <w:rFonts w:ascii="Times New Roman" w:hAnsi="Times New Roman" w:cs="Times New Roman"/>
          <w:sz w:val="24"/>
          <w:szCs w:val="24"/>
        </w:rPr>
        <w:t>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7D1FBF4B"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commentRangeStart w:id="56"/>
      <w:r>
        <w:rPr>
          <w:rFonts w:ascii="Times New Roman" w:hAnsi="Times New Roman" w:cs="Times New Roman"/>
          <w:b/>
          <w:bCs/>
          <w:sz w:val="24"/>
          <w:szCs w:val="24"/>
        </w:rPr>
        <w:lastRenderedPageBreak/>
        <w:t>Appendix</w:t>
      </w:r>
      <w:commentRangeEnd w:id="56"/>
      <w:r w:rsidR="007F2D06">
        <w:rPr>
          <w:rStyle w:val="CommentReference"/>
        </w:rPr>
        <w:commentReference w:id="56"/>
      </w:r>
    </w:p>
    <w:p w14:paraId="39BBB7DD" w14:textId="081372F0" w:rsidR="00E161FF" w:rsidRPr="00A401D9" w:rsidRDefault="00E161FF" w:rsidP="00E161FF">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w:t>
      </w:r>
      <w:r w:rsidR="00A401D9">
        <w:rPr>
          <w:rFonts w:ascii="Times New Roman" w:hAnsi="Times New Roman" w:cs="Times New Roman"/>
          <w:sz w:val="24"/>
          <w:szCs w:val="24"/>
        </w:rPr>
        <w:t xml:space="preserve">3, </w:t>
      </w:r>
      <w:r w:rsidR="00A401D9" w:rsidRPr="00A401D9">
        <w:rPr>
          <w:rFonts w:ascii="Times New Roman" w:hAnsi="Times New Roman" w:cs="Times New Roman"/>
          <w:color w:val="2683C6" w:themeColor="accent6"/>
          <w:sz w:val="24"/>
          <w:szCs w:val="24"/>
        </w:rPr>
        <w:t>and we report</w:t>
      </w:r>
      <w:r w:rsidR="007A2933">
        <w:rPr>
          <w:rFonts w:ascii="Times New Roman" w:hAnsi="Times New Roman" w:cs="Times New Roman"/>
          <w:color w:val="2683C6" w:themeColor="accent6"/>
          <w:sz w:val="24"/>
          <w:szCs w:val="24"/>
        </w:rPr>
        <w:t xml:space="preserve"> mean</w:t>
      </w:r>
      <w:r w:rsidR="00A401D9" w:rsidRPr="00A401D9">
        <w:rPr>
          <w:rFonts w:ascii="Times New Roman" w:hAnsi="Times New Roman" w:cs="Times New Roman"/>
          <w:color w:val="2683C6" w:themeColor="accent6"/>
          <w:sz w:val="24"/>
          <w:szCs w:val="24"/>
        </w:rPr>
        <w:t xml:space="preserve"> Goodman-Kruskal gammas in Table A5 as a measure of JOL accuracy.</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57"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57"/>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t>
      </w:r>
      <w:r>
        <w:rPr>
          <w:rFonts w:ascii="Times New Roman" w:hAnsi="Times New Roman" w:cs="Times New Roman"/>
          <w:sz w:val="24"/>
          <w:szCs w:val="24"/>
        </w:rPr>
        <w:lastRenderedPageBreak/>
        <w:t>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58"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58"/>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lastRenderedPageBreak/>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w:t>
      </w:r>
      <w:r>
        <w:rPr>
          <w:rFonts w:ascii="Times New Roman" w:hAnsi="Times New Roman" w:cs="Times New Roman"/>
          <w:sz w:val="24"/>
          <w:szCs w:val="24"/>
        </w:rPr>
        <w:lastRenderedPageBreak/>
        <w:t xml:space="preserve">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59"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60" w:name="_Hlk32942520"/>
      <w:bookmarkEnd w:id="59"/>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60"/>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61"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61"/>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43662F5" w14:textId="77777777" w:rsidR="00A401D9" w:rsidRPr="00F4054C" w:rsidRDefault="00A401D9" w:rsidP="00A401D9">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3</w:t>
      </w:r>
    </w:p>
    <w:p w14:paraId="157F4D03" w14:textId="77777777" w:rsidR="00A401D9" w:rsidRPr="00CC7B60" w:rsidRDefault="00A401D9" w:rsidP="00A401D9">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A401D9" w:rsidRPr="00F4054C" w14:paraId="2613904E" w14:textId="77777777" w:rsidTr="0003275E">
        <w:tc>
          <w:tcPr>
            <w:tcW w:w="1336" w:type="dxa"/>
            <w:tcBorders>
              <w:left w:val="nil"/>
              <w:bottom w:val="single" w:sz="4" w:space="0" w:color="auto"/>
              <w:right w:val="nil"/>
            </w:tcBorders>
          </w:tcPr>
          <w:p w14:paraId="4FBA372B" w14:textId="77777777" w:rsidR="00A401D9" w:rsidRPr="00CC7B60" w:rsidRDefault="00A401D9" w:rsidP="0003275E">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CC7B60" w:rsidRDefault="00A401D9" w:rsidP="0003275E">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B18AE47" w14:textId="77777777" w:rsidR="00A401D9" w:rsidRPr="00CC7B60" w:rsidRDefault="00A401D9" w:rsidP="0003275E">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CC7B60" w:rsidRDefault="00A401D9" w:rsidP="0003275E">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CC7B60" w:rsidRDefault="00A401D9" w:rsidP="0003275E">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Pr="00CC7B60">
              <w:rPr>
                <w:rFonts w:ascii="Times New Roman" w:hAnsi="Times New Roman"/>
                <w:i/>
                <w:iCs/>
              </w:rPr>
              <w:t>95% CI</w:t>
            </w:r>
          </w:p>
        </w:tc>
        <w:tc>
          <w:tcPr>
            <w:tcW w:w="1098" w:type="dxa"/>
            <w:tcBorders>
              <w:left w:val="nil"/>
              <w:bottom w:val="single" w:sz="4" w:space="0" w:color="auto"/>
              <w:right w:val="nil"/>
            </w:tcBorders>
          </w:tcPr>
          <w:p w14:paraId="373EDDA5" w14:textId="77777777" w:rsidR="00A401D9" w:rsidRPr="00CC7B60" w:rsidRDefault="00A401D9" w:rsidP="0003275E">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1C9C7F4" w14:textId="77777777" w:rsidR="00A401D9" w:rsidRPr="00CC7B60" w:rsidRDefault="00A401D9" w:rsidP="0003275E">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35089A48" w14:textId="77777777" w:rsidR="00A401D9" w:rsidRPr="00CC7B60" w:rsidRDefault="00A401D9" w:rsidP="0003275E">
            <w:pPr>
              <w:jc w:val="center"/>
              <w:rPr>
                <w:rFonts w:ascii="Times New Roman" w:hAnsi="Times New Roman"/>
              </w:rPr>
            </w:pPr>
            <w:r w:rsidRPr="00CC7B60">
              <w:rPr>
                <w:rFonts w:ascii="Times New Roman" w:hAnsi="Times New Roman"/>
              </w:rPr>
              <w:t>S</w:t>
            </w:r>
          </w:p>
        </w:tc>
      </w:tr>
      <w:tr w:rsidR="00A401D9" w:rsidRPr="00F4054C" w14:paraId="3119D9FE" w14:textId="77777777" w:rsidTr="0003275E">
        <w:tc>
          <w:tcPr>
            <w:tcW w:w="1336" w:type="dxa"/>
            <w:tcBorders>
              <w:left w:val="nil"/>
              <w:bottom w:val="nil"/>
              <w:right w:val="nil"/>
            </w:tcBorders>
          </w:tcPr>
          <w:p w14:paraId="5793CA24" w14:textId="77777777" w:rsidR="00A401D9" w:rsidRPr="00CC7B60" w:rsidRDefault="00A401D9" w:rsidP="0003275E">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5BBE9DB2" w14:textId="77777777" w:rsidR="00A401D9" w:rsidRPr="00CC7B60" w:rsidRDefault="00A401D9" w:rsidP="0003275E">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3AB48E9B" w14:textId="77777777" w:rsidR="00A401D9" w:rsidRPr="00CC7B60" w:rsidRDefault="00A401D9" w:rsidP="0003275E">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3BCF9B16" w14:textId="77777777" w:rsidR="00A401D9" w:rsidRPr="00CC7B60" w:rsidRDefault="00A401D9" w:rsidP="0003275E">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267D7F79" w14:textId="77777777" w:rsidR="00A401D9" w:rsidRPr="00CC7B60" w:rsidRDefault="00A401D9" w:rsidP="0003275E">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37900EB0" w14:textId="77777777" w:rsidR="00A401D9" w:rsidRPr="00CC7B60" w:rsidRDefault="00A401D9" w:rsidP="0003275E">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CC7B60" w:rsidRDefault="00A401D9" w:rsidP="0003275E">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CC7B60" w:rsidRDefault="00A401D9" w:rsidP="0003275E">
            <w:pPr>
              <w:spacing w:before="120"/>
              <w:jc w:val="center"/>
              <w:rPr>
                <w:rFonts w:ascii="Times New Roman" w:hAnsi="Times New Roman"/>
              </w:rPr>
            </w:pPr>
          </w:p>
        </w:tc>
      </w:tr>
      <w:tr w:rsidR="00A401D9" w:rsidRPr="00F4054C" w14:paraId="7C34E6DA" w14:textId="77777777" w:rsidTr="0003275E">
        <w:tc>
          <w:tcPr>
            <w:tcW w:w="1336" w:type="dxa"/>
            <w:tcBorders>
              <w:top w:val="nil"/>
              <w:left w:val="nil"/>
              <w:bottom w:val="nil"/>
              <w:right w:val="nil"/>
            </w:tcBorders>
          </w:tcPr>
          <w:p w14:paraId="47CCA6E9"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12C16F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37A68F5"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A196DAC" w14:textId="77777777" w:rsidR="00A401D9" w:rsidRPr="00CC7B60" w:rsidRDefault="00A401D9" w:rsidP="0003275E">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6C914430" w14:textId="77777777" w:rsidR="00A401D9" w:rsidRPr="00CC7B60" w:rsidRDefault="00A401D9" w:rsidP="0003275E">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BF1C413" w14:textId="77777777" w:rsidR="00A401D9" w:rsidRPr="00CC7B60" w:rsidRDefault="00A401D9" w:rsidP="0003275E">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24FBD044"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6B717F7E" w14:textId="77777777" w:rsidR="00A401D9" w:rsidRPr="00CC7B60" w:rsidRDefault="00A401D9" w:rsidP="0003275E">
            <w:pPr>
              <w:jc w:val="center"/>
              <w:rPr>
                <w:rFonts w:ascii="Times New Roman" w:hAnsi="Times New Roman"/>
              </w:rPr>
            </w:pPr>
          </w:p>
        </w:tc>
      </w:tr>
      <w:tr w:rsidR="00A401D9" w:rsidRPr="00F4054C" w14:paraId="7458B8A5" w14:textId="77777777" w:rsidTr="0003275E">
        <w:tc>
          <w:tcPr>
            <w:tcW w:w="1336" w:type="dxa"/>
            <w:tcBorders>
              <w:top w:val="nil"/>
              <w:left w:val="nil"/>
              <w:bottom w:val="nil"/>
              <w:right w:val="nil"/>
            </w:tcBorders>
          </w:tcPr>
          <w:p w14:paraId="1489308F"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E189F0F"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419AFCBB"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1DE7C8E" w14:textId="77777777" w:rsidR="00A401D9" w:rsidRPr="00CC7B60" w:rsidRDefault="00A401D9" w:rsidP="0003275E">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F5D3FA1" w14:textId="77777777" w:rsidR="00A401D9" w:rsidRPr="00CC7B60" w:rsidRDefault="00A401D9" w:rsidP="0003275E">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CC7B60" w:rsidRDefault="00A401D9" w:rsidP="0003275E">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52B5F3B4" w14:textId="77777777" w:rsidR="00A401D9" w:rsidRPr="00CC7B60" w:rsidRDefault="00A401D9" w:rsidP="0003275E">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29531BA8" w14:textId="77777777" w:rsidR="00A401D9" w:rsidRPr="00CC7B60" w:rsidRDefault="00A401D9" w:rsidP="0003275E">
            <w:pPr>
              <w:jc w:val="center"/>
              <w:rPr>
                <w:rFonts w:ascii="Times New Roman" w:hAnsi="Times New Roman"/>
              </w:rPr>
            </w:pPr>
          </w:p>
        </w:tc>
      </w:tr>
      <w:tr w:rsidR="00A401D9" w:rsidRPr="00F4054C" w14:paraId="5C2FB74B" w14:textId="77777777" w:rsidTr="0003275E">
        <w:tc>
          <w:tcPr>
            <w:tcW w:w="1336" w:type="dxa"/>
            <w:tcBorders>
              <w:top w:val="nil"/>
              <w:left w:val="nil"/>
              <w:bottom w:val="nil"/>
              <w:right w:val="nil"/>
            </w:tcBorders>
          </w:tcPr>
          <w:p w14:paraId="0AB09020"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553F88D9" w14:textId="77777777" w:rsidR="00A401D9" w:rsidRPr="00CC7B60" w:rsidRDefault="00A401D9" w:rsidP="0003275E">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0171CAF2" w14:textId="77777777" w:rsidR="00A401D9" w:rsidRPr="00CC7B60" w:rsidRDefault="00A401D9" w:rsidP="0003275E">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5835ECA" w14:textId="77777777" w:rsidR="00A401D9" w:rsidRPr="00CC7B60" w:rsidRDefault="00A401D9" w:rsidP="0003275E">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1BD819B1" w14:textId="77777777" w:rsidR="00A401D9" w:rsidRPr="00CC7B60" w:rsidRDefault="00A401D9" w:rsidP="0003275E">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4C5E6403" w14:textId="77777777" w:rsidR="00A401D9" w:rsidRPr="00CC7B60" w:rsidRDefault="00A401D9" w:rsidP="0003275E">
            <w:pPr>
              <w:spacing w:after="120"/>
              <w:jc w:val="center"/>
              <w:rPr>
                <w:rFonts w:ascii="Times New Roman" w:hAnsi="Times New Roman"/>
              </w:rPr>
            </w:pPr>
            <w:r w:rsidRPr="00CC7B60">
              <w:rPr>
                <w:rFonts w:ascii="Times New Roman" w:hAnsi="Times New Roman"/>
              </w:rPr>
              <w:t>3.33*</w:t>
            </w:r>
          </w:p>
        </w:tc>
      </w:tr>
      <w:tr w:rsidR="00A401D9" w:rsidRPr="00F4054C" w14:paraId="1742C8E7" w14:textId="77777777" w:rsidTr="0003275E">
        <w:tc>
          <w:tcPr>
            <w:tcW w:w="1336" w:type="dxa"/>
            <w:tcBorders>
              <w:top w:val="nil"/>
              <w:left w:val="nil"/>
              <w:bottom w:val="nil"/>
              <w:right w:val="nil"/>
            </w:tcBorders>
          </w:tcPr>
          <w:p w14:paraId="2D97A57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2DB4A62C"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06579FD5"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A9B6A8B" w14:textId="77777777" w:rsidR="00A401D9" w:rsidRPr="00CC7B60" w:rsidRDefault="00A401D9" w:rsidP="0003275E">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6753513A" w14:textId="77777777" w:rsidR="00A401D9" w:rsidRPr="00CC7B60" w:rsidRDefault="00A401D9" w:rsidP="0003275E">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02600C25"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39BE9466"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F4FE64C" w14:textId="77777777" w:rsidR="00A401D9" w:rsidRPr="00CC7B60" w:rsidRDefault="00A401D9" w:rsidP="0003275E">
            <w:pPr>
              <w:jc w:val="center"/>
              <w:rPr>
                <w:rFonts w:ascii="Times New Roman" w:hAnsi="Times New Roman"/>
              </w:rPr>
            </w:pPr>
          </w:p>
        </w:tc>
      </w:tr>
      <w:tr w:rsidR="00A401D9" w:rsidRPr="00F4054C" w14:paraId="599C8BD1" w14:textId="77777777" w:rsidTr="0003275E">
        <w:tc>
          <w:tcPr>
            <w:tcW w:w="1336" w:type="dxa"/>
            <w:tcBorders>
              <w:top w:val="nil"/>
              <w:left w:val="nil"/>
              <w:bottom w:val="nil"/>
              <w:right w:val="nil"/>
            </w:tcBorders>
          </w:tcPr>
          <w:p w14:paraId="782210D8"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4DED20E2"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D136608"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C3DF1EA" w14:textId="77777777" w:rsidR="00A401D9" w:rsidRPr="00CC7B60" w:rsidRDefault="00A401D9" w:rsidP="0003275E">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3F76498B" w14:textId="77777777" w:rsidR="00A401D9" w:rsidRPr="00CC7B60" w:rsidRDefault="00A401D9" w:rsidP="0003275E">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37F0216E" w14:textId="77777777" w:rsidR="00A401D9" w:rsidRPr="00CC7B60" w:rsidRDefault="00A401D9" w:rsidP="0003275E">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23F3AD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1EC07D88" w14:textId="77777777" w:rsidR="00A401D9" w:rsidRPr="00CC7B60" w:rsidRDefault="00A401D9" w:rsidP="0003275E">
            <w:pPr>
              <w:jc w:val="center"/>
              <w:rPr>
                <w:rFonts w:ascii="Times New Roman" w:hAnsi="Times New Roman"/>
              </w:rPr>
            </w:pPr>
          </w:p>
        </w:tc>
      </w:tr>
      <w:tr w:rsidR="00A401D9" w:rsidRPr="00F4054C" w14:paraId="0C344C33" w14:textId="77777777" w:rsidTr="0003275E">
        <w:tc>
          <w:tcPr>
            <w:tcW w:w="1336" w:type="dxa"/>
            <w:tcBorders>
              <w:top w:val="nil"/>
              <w:left w:val="nil"/>
              <w:bottom w:val="nil"/>
              <w:right w:val="nil"/>
            </w:tcBorders>
          </w:tcPr>
          <w:p w14:paraId="65ACC0B8"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2F6A2CF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74C86BB"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DD97CD6" w14:textId="77777777" w:rsidR="00A401D9" w:rsidRPr="00CC7B60" w:rsidRDefault="00A401D9" w:rsidP="0003275E">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4B9713D4" w14:textId="77777777" w:rsidR="00A401D9" w:rsidRPr="00CC7B60" w:rsidRDefault="00A401D9" w:rsidP="0003275E">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DE0900B" w14:textId="77777777" w:rsidR="00A401D9" w:rsidRPr="00CC7B60" w:rsidRDefault="00A401D9" w:rsidP="0003275E">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B02E2A5" w14:textId="77777777" w:rsidR="00A401D9" w:rsidRPr="00CC7B60" w:rsidRDefault="00A401D9" w:rsidP="0003275E">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28BD961B" w14:textId="77777777" w:rsidR="00A401D9" w:rsidRPr="00CC7B60" w:rsidRDefault="00A401D9" w:rsidP="0003275E">
            <w:pPr>
              <w:jc w:val="center"/>
              <w:rPr>
                <w:rFonts w:ascii="Times New Roman" w:hAnsi="Times New Roman"/>
              </w:rPr>
            </w:pPr>
          </w:p>
        </w:tc>
      </w:tr>
      <w:tr w:rsidR="00A401D9" w:rsidRPr="00F4054C" w14:paraId="61C56BCC" w14:textId="77777777" w:rsidTr="0003275E">
        <w:tc>
          <w:tcPr>
            <w:tcW w:w="1336" w:type="dxa"/>
            <w:tcBorders>
              <w:top w:val="nil"/>
              <w:left w:val="nil"/>
              <w:bottom w:val="nil"/>
              <w:right w:val="nil"/>
            </w:tcBorders>
          </w:tcPr>
          <w:p w14:paraId="4D5BF174"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84A20B9" w14:textId="77777777" w:rsidR="00A401D9" w:rsidRPr="00CC7B60" w:rsidRDefault="00A401D9" w:rsidP="0003275E">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ED64FF7" w14:textId="77777777" w:rsidR="00A401D9" w:rsidRPr="00CC7B60" w:rsidRDefault="00A401D9" w:rsidP="0003275E">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7EC6B31C" w14:textId="77777777" w:rsidR="00A401D9" w:rsidRPr="00CC7B60" w:rsidRDefault="00A401D9" w:rsidP="0003275E">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27D22718" w14:textId="77777777" w:rsidR="00A401D9" w:rsidRPr="00CC7B60" w:rsidRDefault="00A401D9" w:rsidP="0003275E">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4432892D" w14:textId="77777777" w:rsidR="00A401D9" w:rsidRPr="00CC7B60" w:rsidRDefault="00A401D9" w:rsidP="0003275E">
            <w:pPr>
              <w:spacing w:after="120"/>
              <w:jc w:val="center"/>
              <w:rPr>
                <w:rFonts w:ascii="Times New Roman" w:hAnsi="Times New Roman"/>
              </w:rPr>
            </w:pPr>
            <w:r w:rsidRPr="00CC7B60">
              <w:rPr>
                <w:rFonts w:ascii="Times New Roman" w:hAnsi="Times New Roman"/>
              </w:rPr>
              <w:t>3.54*</w:t>
            </w:r>
          </w:p>
        </w:tc>
      </w:tr>
      <w:tr w:rsidR="00A401D9" w:rsidRPr="00F4054C" w14:paraId="71B641C2" w14:textId="77777777" w:rsidTr="0003275E">
        <w:tc>
          <w:tcPr>
            <w:tcW w:w="1336" w:type="dxa"/>
            <w:tcBorders>
              <w:top w:val="nil"/>
              <w:left w:val="nil"/>
              <w:bottom w:val="nil"/>
              <w:right w:val="nil"/>
            </w:tcBorders>
          </w:tcPr>
          <w:p w14:paraId="6DC552E3" w14:textId="77777777" w:rsidR="00A401D9" w:rsidRPr="00CC7B60" w:rsidRDefault="00A401D9" w:rsidP="0003275E">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4609D03E" w14:textId="77777777" w:rsidR="00A401D9" w:rsidRPr="00CC7B60" w:rsidRDefault="00A401D9" w:rsidP="0003275E">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0186A515" w14:textId="77777777" w:rsidR="00A401D9" w:rsidRPr="00CC7B60" w:rsidRDefault="00A401D9" w:rsidP="0003275E">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577BFD7" w14:textId="77777777" w:rsidR="00A401D9" w:rsidRDefault="00A401D9" w:rsidP="0003275E">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7E077132" w14:textId="77777777" w:rsidR="00A401D9" w:rsidRDefault="00A401D9" w:rsidP="0003275E">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7E8E8B8D"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3D8C9689"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5577D86A" w14:textId="77777777" w:rsidR="00A401D9" w:rsidRDefault="00A401D9" w:rsidP="0003275E">
            <w:pPr>
              <w:jc w:val="center"/>
              <w:rPr>
                <w:rFonts w:ascii="Times New Roman" w:hAnsi="Times New Roman"/>
              </w:rPr>
            </w:pPr>
          </w:p>
        </w:tc>
      </w:tr>
      <w:tr w:rsidR="00A401D9" w:rsidRPr="00F4054C" w14:paraId="0F922250" w14:textId="77777777" w:rsidTr="0003275E">
        <w:tc>
          <w:tcPr>
            <w:tcW w:w="1336" w:type="dxa"/>
            <w:tcBorders>
              <w:top w:val="nil"/>
              <w:left w:val="nil"/>
              <w:bottom w:val="nil"/>
              <w:right w:val="nil"/>
            </w:tcBorders>
          </w:tcPr>
          <w:p w14:paraId="780594DA"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92C6643"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075BBD95" w14:textId="77777777" w:rsidR="00A401D9" w:rsidRPr="00CC7B60" w:rsidRDefault="00A401D9" w:rsidP="0003275E">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584BB2B" w14:textId="77777777" w:rsidR="00A401D9" w:rsidRDefault="00A401D9" w:rsidP="0003275E">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00D49BF" w14:textId="77777777" w:rsidR="00A401D9" w:rsidRDefault="00A401D9" w:rsidP="0003275E">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08D2F829" w14:textId="77777777" w:rsidR="00A401D9" w:rsidRDefault="00A401D9" w:rsidP="0003275E">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086F338"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742D7944" w14:textId="77777777" w:rsidR="00A401D9" w:rsidRDefault="00A401D9" w:rsidP="0003275E">
            <w:pPr>
              <w:jc w:val="center"/>
              <w:rPr>
                <w:rFonts w:ascii="Times New Roman" w:hAnsi="Times New Roman"/>
              </w:rPr>
            </w:pPr>
          </w:p>
        </w:tc>
      </w:tr>
      <w:tr w:rsidR="00A401D9" w:rsidRPr="00F4054C" w14:paraId="1B44A63F" w14:textId="77777777" w:rsidTr="0003275E">
        <w:tc>
          <w:tcPr>
            <w:tcW w:w="1336" w:type="dxa"/>
            <w:tcBorders>
              <w:top w:val="nil"/>
              <w:left w:val="nil"/>
              <w:bottom w:val="nil"/>
              <w:right w:val="nil"/>
            </w:tcBorders>
          </w:tcPr>
          <w:p w14:paraId="743B0D3C"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8779D27"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3FD49971" w14:textId="77777777" w:rsidR="00A401D9" w:rsidRPr="00CC7B60" w:rsidRDefault="00A401D9" w:rsidP="0003275E">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A0F4756" w14:textId="77777777" w:rsidR="00A401D9" w:rsidRDefault="00A401D9" w:rsidP="0003275E">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17308C6E" w14:textId="77777777" w:rsidR="00A401D9" w:rsidRDefault="00A401D9" w:rsidP="0003275E">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3C8817CD" w14:textId="77777777" w:rsidR="00A401D9" w:rsidRDefault="00A401D9" w:rsidP="0003275E">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4C05E405" w14:textId="77777777" w:rsidR="00A401D9" w:rsidRDefault="00A401D9" w:rsidP="0003275E">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190977C6" w14:textId="77777777" w:rsidR="00A401D9" w:rsidRDefault="00A401D9" w:rsidP="0003275E">
            <w:pPr>
              <w:jc w:val="center"/>
              <w:rPr>
                <w:rFonts w:ascii="Times New Roman" w:hAnsi="Times New Roman"/>
              </w:rPr>
            </w:pPr>
          </w:p>
        </w:tc>
      </w:tr>
      <w:tr w:rsidR="00A401D9" w:rsidRPr="00F4054C" w14:paraId="746BACA5" w14:textId="77777777" w:rsidTr="0003275E">
        <w:tc>
          <w:tcPr>
            <w:tcW w:w="1336" w:type="dxa"/>
            <w:tcBorders>
              <w:top w:val="nil"/>
              <w:left w:val="nil"/>
              <w:bottom w:val="nil"/>
              <w:right w:val="nil"/>
            </w:tcBorders>
          </w:tcPr>
          <w:p w14:paraId="33AA8505"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CC7B60" w:rsidRDefault="00A401D9" w:rsidP="0003275E">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5BB21E8" w14:textId="77777777" w:rsidR="00A401D9" w:rsidRDefault="00A401D9" w:rsidP="0003275E">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07109282" w14:textId="77777777" w:rsidR="00A401D9" w:rsidRDefault="00A401D9" w:rsidP="0003275E">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21D134CF" w14:textId="77777777" w:rsidR="00A401D9" w:rsidRDefault="00A401D9" w:rsidP="0003275E">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1E3A9C9" w14:textId="77777777" w:rsidR="00A401D9" w:rsidRDefault="00A401D9" w:rsidP="0003275E">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5F573E3" w14:textId="77777777" w:rsidR="00A401D9" w:rsidRDefault="00A401D9" w:rsidP="0003275E">
            <w:pPr>
              <w:spacing w:after="120"/>
              <w:jc w:val="center"/>
              <w:rPr>
                <w:rFonts w:ascii="Times New Roman" w:hAnsi="Times New Roman"/>
              </w:rPr>
            </w:pPr>
            <w:r>
              <w:rPr>
                <w:rFonts w:ascii="Times New Roman" w:hAnsi="Times New Roman"/>
              </w:rPr>
              <w:t>2.20*</w:t>
            </w:r>
          </w:p>
        </w:tc>
      </w:tr>
      <w:tr w:rsidR="00A401D9" w:rsidRPr="00F4054C" w14:paraId="1DD2A26E" w14:textId="77777777" w:rsidTr="0003275E">
        <w:tc>
          <w:tcPr>
            <w:tcW w:w="1336" w:type="dxa"/>
            <w:tcBorders>
              <w:top w:val="nil"/>
              <w:left w:val="nil"/>
              <w:bottom w:val="nil"/>
              <w:right w:val="nil"/>
            </w:tcBorders>
          </w:tcPr>
          <w:p w14:paraId="61CB2655"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498A7667" w14:textId="77777777" w:rsidR="00A401D9" w:rsidRPr="00CC7B60" w:rsidRDefault="00A401D9" w:rsidP="0003275E">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5FED19FE" w14:textId="77777777" w:rsidR="00A401D9" w:rsidRPr="00CC7B60" w:rsidRDefault="00A401D9" w:rsidP="0003275E">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60B178A" w14:textId="77777777" w:rsidR="00A401D9" w:rsidRDefault="00A401D9" w:rsidP="0003275E">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1292E30D" w14:textId="77777777" w:rsidR="00A401D9" w:rsidRDefault="00A401D9" w:rsidP="0003275E">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81D1C00"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7FC80144"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36E582AB" w14:textId="77777777" w:rsidR="00A401D9" w:rsidRDefault="00A401D9" w:rsidP="0003275E">
            <w:pPr>
              <w:jc w:val="center"/>
              <w:rPr>
                <w:rFonts w:ascii="Times New Roman" w:hAnsi="Times New Roman"/>
              </w:rPr>
            </w:pPr>
          </w:p>
        </w:tc>
      </w:tr>
      <w:tr w:rsidR="00A401D9" w:rsidRPr="00F4054C" w14:paraId="0C035C8D" w14:textId="77777777" w:rsidTr="0003275E">
        <w:tc>
          <w:tcPr>
            <w:tcW w:w="1336" w:type="dxa"/>
            <w:tcBorders>
              <w:top w:val="nil"/>
              <w:left w:val="nil"/>
              <w:bottom w:val="nil"/>
              <w:right w:val="nil"/>
            </w:tcBorders>
          </w:tcPr>
          <w:p w14:paraId="34AE144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54DAC9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5FE39FF5" w14:textId="77777777" w:rsidR="00A401D9" w:rsidRPr="00CC7B60" w:rsidRDefault="00A401D9" w:rsidP="0003275E">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3A7C5830" w14:textId="77777777" w:rsidR="00A401D9" w:rsidRDefault="00A401D9" w:rsidP="0003275E">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4F500FA4" w14:textId="77777777" w:rsidR="00A401D9" w:rsidRDefault="00A401D9" w:rsidP="0003275E">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4D74D720" w14:textId="77777777" w:rsidR="00A401D9" w:rsidRDefault="00A401D9" w:rsidP="0003275E">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166DCA95"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0D017572" w14:textId="77777777" w:rsidR="00A401D9" w:rsidRDefault="00A401D9" w:rsidP="0003275E">
            <w:pPr>
              <w:jc w:val="center"/>
              <w:rPr>
                <w:rFonts w:ascii="Times New Roman" w:hAnsi="Times New Roman"/>
              </w:rPr>
            </w:pPr>
          </w:p>
        </w:tc>
      </w:tr>
      <w:tr w:rsidR="00A401D9" w:rsidRPr="00F4054C" w14:paraId="3F99DA6E" w14:textId="77777777" w:rsidTr="0003275E">
        <w:tc>
          <w:tcPr>
            <w:tcW w:w="1336" w:type="dxa"/>
            <w:tcBorders>
              <w:top w:val="nil"/>
              <w:left w:val="nil"/>
              <w:bottom w:val="nil"/>
              <w:right w:val="nil"/>
            </w:tcBorders>
          </w:tcPr>
          <w:p w14:paraId="7802414B"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98FE3AB"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701DCFB0" w14:textId="77777777" w:rsidR="00A401D9" w:rsidRPr="00CC7B60" w:rsidRDefault="00A401D9" w:rsidP="0003275E">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2B59876" w14:textId="77777777" w:rsidR="00A401D9" w:rsidRDefault="00A401D9" w:rsidP="0003275E">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4BA6B4B8" w14:textId="77777777" w:rsidR="00A401D9" w:rsidRDefault="00A401D9" w:rsidP="0003275E">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556FC61E" w14:textId="77777777" w:rsidR="00A401D9" w:rsidRDefault="00A401D9" w:rsidP="0003275E">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3C104D7B" w14:textId="77777777" w:rsidR="00A401D9" w:rsidRDefault="00A401D9" w:rsidP="0003275E">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587946B1" w14:textId="77777777" w:rsidR="00A401D9" w:rsidRDefault="00A401D9" w:rsidP="0003275E">
            <w:pPr>
              <w:jc w:val="center"/>
              <w:rPr>
                <w:rFonts w:ascii="Times New Roman" w:hAnsi="Times New Roman"/>
              </w:rPr>
            </w:pPr>
          </w:p>
        </w:tc>
      </w:tr>
      <w:tr w:rsidR="00A401D9" w:rsidRPr="00F4054C" w14:paraId="089C1177" w14:textId="77777777" w:rsidTr="0003275E">
        <w:tc>
          <w:tcPr>
            <w:tcW w:w="1336" w:type="dxa"/>
            <w:tcBorders>
              <w:top w:val="nil"/>
              <w:left w:val="nil"/>
              <w:bottom w:val="nil"/>
              <w:right w:val="nil"/>
            </w:tcBorders>
          </w:tcPr>
          <w:p w14:paraId="0C5D778B"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CC7B60" w:rsidRDefault="00A401D9" w:rsidP="0003275E">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64600E9A" w14:textId="77777777" w:rsidR="00A401D9" w:rsidRDefault="00A401D9" w:rsidP="0003275E">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541D1910" w14:textId="77777777" w:rsidR="00A401D9" w:rsidRDefault="00A401D9" w:rsidP="0003275E">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7B5762F6" w14:textId="77777777" w:rsidR="00A401D9" w:rsidRDefault="00A401D9" w:rsidP="0003275E">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627C63A3" w14:textId="77777777" w:rsidR="00A401D9" w:rsidRDefault="00A401D9" w:rsidP="0003275E">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907502F" w14:textId="77777777" w:rsidR="00A401D9" w:rsidRDefault="00A401D9" w:rsidP="0003275E">
            <w:pPr>
              <w:spacing w:after="120"/>
              <w:jc w:val="center"/>
              <w:rPr>
                <w:rFonts w:ascii="Times New Roman" w:hAnsi="Times New Roman"/>
              </w:rPr>
            </w:pPr>
            <w:r>
              <w:rPr>
                <w:rFonts w:ascii="Times New Roman" w:hAnsi="Times New Roman"/>
              </w:rPr>
              <w:t>3.25*</w:t>
            </w:r>
          </w:p>
        </w:tc>
      </w:tr>
      <w:tr w:rsidR="00A401D9" w:rsidRPr="00F4054C" w14:paraId="05E9FFDA" w14:textId="77777777" w:rsidTr="0003275E">
        <w:tc>
          <w:tcPr>
            <w:tcW w:w="1336" w:type="dxa"/>
            <w:tcBorders>
              <w:top w:val="nil"/>
              <w:left w:val="nil"/>
              <w:bottom w:val="nil"/>
              <w:right w:val="nil"/>
            </w:tcBorders>
          </w:tcPr>
          <w:p w14:paraId="6656B568" w14:textId="77777777" w:rsidR="00A401D9" w:rsidRPr="00CC7B60" w:rsidRDefault="00A401D9" w:rsidP="0003275E">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277A32F2" w14:textId="77777777" w:rsidR="00A401D9" w:rsidRPr="00CC7B60" w:rsidRDefault="00A401D9" w:rsidP="0003275E">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1601316D"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6D1EF53" w14:textId="77777777" w:rsidR="00A401D9" w:rsidRPr="00CC7B60" w:rsidRDefault="00A401D9" w:rsidP="0003275E">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ED71CFD" w14:textId="77777777" w:rsidR="00A401D9" w:rsidRPr="00CC7B60" w:rsidRDefault="00A401D9" w:rsidP="0003275E">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D800DF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4A3D674"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2C66FC4E" w14:textId="77777777" w:rsidR="00A401D9" w:rsidRPr="00CC7B60" w:rsidRDefault="00A401D9" w:rsidP="0003275E">
            <w:pPr>
              <w:jc w:val="center"/>
              <w:rPr>
                <w:rFonts w:ascii="Times New Roman" w:hAnsi="Times New Roman"/>
              </w:rPr>
            </w:pPr>
          </w:p>
        </w:tc>
      </w:tr>
      <w:tr w:rsidR="00A401D9" w:rsidRPr="00F4054C" w14:paraId="1B4D0624" w14:textId="77777777" w:rsidTr="0003275E">
        <w:tc>
          <w:tcPr>
            <w:tcW w:w="1336" w:type="dxa"/>
            <w:tcBorders>
              <w:top w:val="nil"/>
              <w:left w:val="nil"/>
              <w:bottom w:val="nil"/>
              <w:right w:val="nil"/>
            </w:tcBorders>
          </w:tcPr>
          <w:p w14:paraId="7D08F48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5B9AEBC9"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1547621"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044B05A" w14:textId="77777777" w:rsidR="00A401D9" w:rsidRPr="00CC7B60" w:rsidRDefault="00A401D9" w:rsidP="0003275E">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662E106F" w14:textId="77777777" w:rsidR="00A401D9" w:rsidRPr="00CC7B60" w:rsidRDefault="00A401D9" w:rsidP="0003275E">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103964D2" w14:textId="77777777" w:rsidR="00A401D9" w:rsidRPr="00CC7B60" w:rsidRDefault="00A401D9" w:rsidP="0003275E">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04DD7CC6"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4008590C" w14:textId="77777777" w:rsidR="00A401D9" w:rsidRPr="00CC7B60" w:rsidRDefault="00A401D9" w:rsidP="0003275E">
            <w:pPr>
              <w:jc w:val="center"/>
              <w:rPr>
                <w:rFonts w:ascii="Times New Roman" w:hAnsi="Times New Roman"/>
              </w:rPr>
            </w:pPr>
          </w:p>
        </w:tc>
      </w:tr>
      <w:tr w:rsidR="00A401D9" w:rsidRPr="00F4054C" w14:paraId="3607F26C" w14:textId="77777777" w:rsidTr="0003275E">
        <w:tc>
          <w:tcPr>
            <w:tcW w:w="1336" w:type="dxa"/>
            <w:tcBorders>
              <w:top w:val="nil"/>
              <w:left w:val="nil"/>
              <w:bottom w:val="nil"/>
              <w:right w:val="nil"/>
            </w:tcBorders>
          </w:tcPr>
          <w:p w14:paraId="74F15251"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8EFD2F4"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537CB946"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2DC9C13" w14:textId="77777777" w:rsidR="00A401D9" w:rsidRPr="00CC7B60" w:rsidRDefault="00A401D9" w:rsidP="0003275E">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145C8974" w14:textId="77777777" w:rsidR="00A401D9" w:rsidRPr="00CC7B60" w:rsidRDefault="00A401D9" w:rsidP="0003275E">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D11E70E" w14:textId="77777777" w:rsidR="00A401D9" w:rsidRPr="00CC7B60" w:rsidRDefault="00A401D9" w:rsidP="0003275E">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72D9DB99" w14:textId="77777777" w:rsidR="00A401D9" w:rsidRPr="00CC7B60" w:rsidRDefault="00A401D9" w:rsidP="0003275E">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2ACA82C8" w14:textId="77777777" w:rsidR="00A401D9" w:rsidRPr="00CC7B60" w:rsidRDefault="00A401D9" w:rsidP="0003275E">
            <w:pPr>
              <w:jc w:val="center"/>
              <w:rPr>
                <w:rFonts w:ascii="Times New Roman" w:hAnsi="Times New Roman"/>
              </w:rPr>
            </w:pPr>
          </w:p>
        </w:tc>
      </w:tr>
      <w:tr w:rsidR="00A401D9" w:rsidRPr="00F4054C" w14:paraId="4F03B89D" w14:textId="77777777" w:rsidTr="0003275E">
        <w:tc>
          <w:tcPr>
            <w:tcW w:w="1336" w:type="dxa"/>
            <w:tcBorders>
              <w:top w:val="nil"/>
              <w:left w:val="nil"/>
              <w:bottom w:val="nil"/>
              <w:right w:val="nil"/>
            </w:tcBorders>
          </w:tcPr>
          <w:p w14:paraId="69EBE2D0"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EA8D6F9" w14:textId="77777777" w:rsidR="00A401D9" w:rsidRPr="00CC7B60" w:rsidRDefault="00A401D9" w:rsidP="0003275E">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E4BD737" w14:textId="77777777" w:rsidR="00A401D9" w:rsidRPr="00CC7B60" w:rsidRDefault="00A401D9" w:rsidP="0003275E">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5E8C1AC4" w14:textId="77777777" w:rsidR="00A401D9" w:rsidRPr="00CC7B60" w:rsidRDefault="00A401D9" w:rsidP="0003275E">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3FEBBD7A" w14:textId="77777777" w:rsidR="00A401D9" w:rsidRPr="00CC7B60" w:rsidRDefault="00A401D9" w:rsidP="0003275E">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51D0B6DA" w14:textId="77777777" w:rsidR="00A401D9" w:rsidRPr="00CC7B60" w:rsidRDefault="00A401D9" w:rsidP="0003275E">
            <w:pPr>
              <w:spacing w:after="120"/>
              <w:jc w:val="center"/>
              <w:rPr>
                <w:rFonts w:ascii="Times New Roman" w:hAnsi="Times New Roman"/>
              </w:rPr>
            </w:pPr>
            <w:r>
              <w:rPr>
                <w:rFonts w:ascii="Times New Roman" w:hAnsi="Times New Roman"/>
              </w:rPr>
              <w:t>3.34*</w:t>
            </w:r>
          </w:p>
        </w:tc>
      </w:tr>
      <w:tr w:rsidR="00A401D9" w:rsidRPr="00F4054C" w14:paraId="0C1B50FE" w14:textId="77777777" w:rsidTr="0003275E">
        <w:tc>
          <w:tcPr>
            <w:tcW w:w="1336" w:type="dxa"/>
            <w:tcBorders>
              <w:top w:val="nil"/>
              <w:left w:val="nil"/>
              <w:bottom w:val="nil"/>
              <w:right w:val="nil"/>
            </w:tcBorders>
          </w:tcPr>
          <w:p w14:paraId="5CCE3CB2"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EFB5473"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3AE3AD2C"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B775251" w14:textId="77777777" w:rsidR="00A401D9" w:rsidRPr="00CC7B60" w:rsidRDefault="00A401D9" w:rsidP="0003275E">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B9DC564" w14:textId="77777777" w:rsidR="00A401D9" w:rsidRPr="00CC7B60" w:rsidRDefault="00A401D9" w:rsidP="0003275E">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2EAA709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BAEDDFF"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E876ADC" w14:textId="77777777" w:rsidR="00A401D9" w:rsidRPr="00CC7B60" w:rsidRDefault="00A401D9" w:rsidP="0003275E">
            <w:pPr>
              <w:jc w:val="center"/>
              <w:rPr>
                <w:rFonts w:ascii="Times New Roman" w:hAnsi="Times New Roman"/>
              </w:rPr>
            </w:pPr>
          </w:p>
        </w:tc>
      </w:tr>
      <w:tr w:rsidR="00A401D9" w:rsidRPr="00F4054C" w14:paraId="790E754C" w14:textId="77777777" w:rsidTr="0003275E">
        <w:tc>
          <w:tcPr>
            <w:tcW w:w="1336" w:type="dxa"/>
            <w:tcBorders>
              <w:top w:val="nil"/>
              <w:left w:val="nil"/>
              <w:bottom w:val="nil"/>
              <w:right w:val="nil"/>
            </w:tcBorders>
          </w:tcPr>
          <w:p w14:paraId="0EFED64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16FFA06"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FD79EE9"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DF8053F" w14:textId="77777777" w:rsidR="00A401D9" w:rsidRPr="00CC7B60" w:rsidRDefault="00A401D9" w:rsidP="0003275E">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1EEE08FF" w14:textId="77777777" w:rsidR="00A401D9" w:rsidRPr="00CC7B60" w:rsidRDefault="00A401D9" w:rsidP="0003275E">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CDBE093" w14:textId="77777777" w:rsidR="00A401D9" w:rsidRPr="00CC7B60" w:rsidRDefault="00A401D9" w:rsidP="0003275E">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0A433B40"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044C38A" w14:textId="77777777" w:rsidR="00A401D9" w:rsidRPr="00CC7B60" w:rsidRDefault="00A401D9" w:rsidP="0003275E">
            <w:pPr>
              <w:jc w:val="center"/>
              <w:rPr>
                <w:rFonts w:ascii="Times New Roman" w:hAnsi="Times New Roman"/>
              </w:rPr>
            </w:pPr>
          </w:p>
        </w:tc>
      </w:tr>
      <w:tr w:rsidR="00A401D9" w:rsidRPr="00F4054C" w14:paraId="50D59201" w14:textId="77777777" w:rsidTr="0003275E">
        <w:tc>
          <w:tcPr>
            <w:tcW w:w="1336" w:type="dxa"/>
            <w:tcBorders>
              <w:top w:val="nil"/>
              <w:left w:val="nil"/>
              <w:bottom w:val="nil"/>
              <w:right w:val="nil"/>
            </w:tcBorders>
          </w:tcPr>
          <w:p w14:paraId="3AB6E197"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4F936C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37B7FAE3"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820BAF2" w14:textId="77777777" w:rsidR="00A401D9" w:rsidRPr="00CC7B60" w:rsidRDefault="00A401D9" w:rsidP="0003275E">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0AB09FA6" w14:textId="77777777" w:rsidR="00A401D9" w:rsidRPr="00CC7B60" w:rsidRDefault="00A401D9" w:rsidP="0003275E">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34E94C97" w14:textId="77777777" w:rsidR="00A401D9" w:rsidRPr="00CC7B60" w:rsidRDefault="00A401D9" w:rsidP="0003275E">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752C19EA" w14:textId="77777777" w:rsidR="00A401D9" w:rsidRPr="00CC7B60" w:rsidRDefault="00A401D9" w:rsidP="0003275E">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7EB16C7" w14:textId="77777777" w:rsidR="00A401D9" w:rsidRPr="00CC7B60" w:rsidRDefault="00A401D9" w:rsidP="0003275E">
            <w:pPr>
              <w:jc w:val="center"/>
              <w:rPr>
                <w:rFonts w:ascii="Times New Roman" w:hAnsi="Times New Roman"/>
              </w:rPr>
            </w:pPr>
          </w:p>
        </w:tc>
      </w:tr>
      <w:tr w:rsidR="00A401D9" w:rsidRPr="00F4054C" w14:paraId="69461A41" w14:textId="77777777" w:rsidTr="0003275E">
        <w:tc>
          <w:tcPr>
            <w:tcW w:w="1336" w:type="dxa"/>
            <w:tcBorders>
              <w:top w:val="nil"/>
              <w:left w:val="nil"/>
              <w:bottom w:val="nil"/>
              <w:right w:val="nil"/>
            </w:tcBorders>
          </w:tcPr>
          <w:p w14:paraId="2C4F15AB"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28FDCA" w14:textId="77777777" w:rsidR="00A401D9" w:rsidRPr="00CC7B60" w:rsidRDefault="00A401D9" w:rsidP="0003275E">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509D065A" w14:textId="77777777" w:rsidR="00A401D9" w:rsidRPr="00CC7B60" w:rsidRDefault="00A401D9" w:rsidP="0003275E">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33097E9E" w14:textId="77777777" w:rsidR="00A401D9" w:rsidRPr="00CC7B60" w:rsidRDefault="00A401D9" w:rsidP="0003275E">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0E4B37A9" w14:textId="77777777" w:rsidR="00A401D9" w:rsidRPr="00CC7B60" w:rsidRDefault="00A401D9" w:rsidP="0003275E">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76A31413" w14:textId="77777777" w:rsidR="00A401D9" w:rsidRPr="00CC7B60" w:rsidRDefault="00A401D9" w:rsidP="0003275E">
            <w:pPr>
              <w:spacing w:after="120"/>
              <w:jc w:val="center"/>
              <w:rPr>
                <w:rFonts w:ascii="Times New Roman" w:hAnsi="Times New Roman"/>
              </w:rPr>
            </w:pPr>
            <w:r w:rsidRPr="0020335F">
              <w:rPr>
                <w:rFonts w:ascii="Times New Roman" w:hAnsi="Times New Roman"/>
              </w:rPr>
              <w:t>2.09*</w:t>
            </w:r>
          </w:p>
        </w:tc>
      </w:tr>
      <w:tr w:rsidR="00A401D9" w:rsidRPr="00CC7B60" w14:paraId="13C81E98" w14:textId="77777777" w:rsidTr="0003275E">
        <w:tc>
          <w:tcPr>
            <w:tcW w:w="1336" w:type="dxa"/>
            <w:tcBorders>
              <w:top w:val="nil"/>
              <w:left w:val="nil"/>
              <w:bottom w:val="nil"/>
              <w:right w:val="nil"/>
            </w:tcBorders>
          </w:tcPr>
          <w:p w14:paraId="416A2B78" w14:textId="77777777" w:rsidR="00A401D9" w:rsidRPr="00CC7B60" w:rsidRDefault="00A401D9" w:rsidP="0003275E">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21127E1A" w14:textId="77777777" w:rsidR="00A401D9" w:rsidRPr="00CC7B60" w:rsidRDefault="00A401D9" w:rsidP="0003275E">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5D7C6750"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89446ED" w14:textId="77777777" w:rsidR="00A401D9" w:rsidRPr="00CC7B60" w:rsidRDefault="00A401D9" w:rsidP="0003275E">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3B71A3ED" w14:textId="77777777" w:rsidR="00A401D9" w:rsidRPr="00CC7B60" w:rsidRDefault="00A401D9" w:rsidP="0003275E">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11AA8CE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6ECFAB2"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C5A6B02" w14:textId="77777777" w:rsidR="00A401D9" w:rsidRPr="00CC7B60" w:rsidRDefault="00A401D9" w:rsidP="0003275E">
            <w:pPr>
              <w:jc w:val="center"/>
              <w:rPr>
                <w:rFonts w:ascii="Times New Roman" w:hAnsi="Times New Roman"/>
              </w:rPr>
            </w:pPr>
          </w:p>
        </w:tc>
      </w:tr>
      <w:tr w:rsidR="00A401D9" w:rsidRPr="00CC7B60" w14:paraId="1437FBA0" w14:textId="77777777" w:rsidTr="0003275E">
        <w:tc>
          <w:tcPr>
            <w:tcW w:w="1336" w:type="dxa"/>
            <w:tcBorders>
              <w:top w:val="nil"/>
              <w:left w:val="nil"/>
              <w:bottom w:val="nil"/>
              <w:right w:val="nil"/>
            </w:tcBorders>
          </w:tcPr>
          <w:p w14:paraId="7F4A7226"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60A2033"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2D82433C"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95A0E30" w14:textId="77777777" w:rsidR="00A401D9" w:rsidRPr="00CC7B60" w:rsidRDefault="00A401D9" w:rsidP="0003275E">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EDF4CE3" w14:textId="77777777" w:rsidR="00A401D9" w:rsidRPr="00CC7B60" w:rsidRDefault="00A401D9" w:rsidP="0003275E">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27956746" w14:textId="77777777" w:rsidR="00A401D9" w:rsidRPr="00CC7B60" w:rsidRDefault="00A401D9" w:rsidP="0003275E">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9A7B4D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21D219E4" w14:textId="77777777" w:rsidR="00A401D9" w:rsidRPr="00CC7B60" w:rsidRDefault="00A401D9" w:rsidP="0003275E">
            <w:pPr>
              <w:jc w:val="center"/>
              <w:rPr>
                <w:rFonts w:ascii="Times New Roman" w:hAnsi="Times New Roman"/>
              </w:rPr>
            </w:pPr>
          </w:p>
        </w:tc>
      </w:tr>
      <w:tr w:rsidR="00A401D9" w:rsidRPr="00CC7B60" w14:paraId="1F0E1AAF" w14:textId="77777777" w:rsidTr="0003275E">
        <w:tc>
          <w:tcPr>
            <w:tcW w:w="1336" w:type="dxa"/>
            <w:tcBorders>
              <w:top w:val="nil"/>
              <w:left w:val="nil"/>
              <w:bottom w:val="nil"/>
              <w:right w:val="nil"/>
            </w:tcBorders>
          </w:tcPr>
          <w:p w14:paraId="42BCDAA7"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21D14FA"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0BAB2A2"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63B556" w14:textId="77777777" w:rsidR="00A401D9" w:rsidRPr="00CC7B60" w:rsidRDefault="00A401D9" w:rsidP="0003275E">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3D307ED5" w14:textId="77777777" w:rsidR="00A401D9" w:rsidRPr="00CC7B60" w:rsidRDefault="00A401D9" w:rsidP="0003275E">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087E7C03" w14:textId="77777777" w:rsidR="00A401D9" w:rsidRPr="00CC7B60" w:rsidRDefault="00A401D9" w:rsidP="0003275E">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77682F44" w14:textId="77777777" w:rsidR="00A401D9" w:rsidRPr="00CC7B60" w:rsidRDefault="00A401D9" w:rsidP="0003275E">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2EA3C09" w14:textId="77777777" w:rsidR="00A401D9" w:rsidRPr="00CC7B60" w:rsidRDefault="00A401D9" w:rsidP="0003275E">
            <w:pPr>
              <w:jc w:val="center"/>
              <w:rPr>
                <w:rFonts w:ascii="Times New Roman" w:hAnsi="Times New Roman"/>
              </w:rPr>
            </w:pPr>
          </w:p>
        </w:tc>
      </w:tr>
      <w:tr w:rsidR="00A401D9" w:rsidRPr="00CC7B60" w14:paraId="11831D51" w14:textId="77777777" w:rsidTr="0003275E">
        <w:tc>
          <w:tcPr>
            <w:tcW w:w="1336" w:type="dxa"/>
            <w:tcBorders>
              <w:top w:val="nil"/>
              <w:left w:val="nil"/>
              <w:bottom w:val="nil"/>
              <w:right w:val="nil"/>
            </w:tcBorders>
          </w:tcPr>
          <w:p w14:paraId="7B227753"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86D805E" w14:textId="77777777" w:rsidR="00A401D9" w:rsidRPr="00CC7B60" w:rsidRDefault="00A401D9" w:rsidP="0003275E">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5BE26A84" w14:textId="77777777" w:rsidR="00A401D9" w:rsidRPr="00CC7B60" w:rsidRDefault="00A401D9" w:rsidP="0003275E">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81D3807" w14:textId="77777777" w:rsidR="00A401D9" w:rsidRPr="00CC7B60" w:rsidRDefault="00A401D9" w:rsidP="0003275E">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33FB1180" w14:textId="77777777" w:rsidR="00A401D9" w:rsidRPr="00CC7B60" w:rsidRDefault="00A401D9" w:rsidP="0003275E">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41DB34BD" w14:textId="77777777" w:rsidR="00A401D9" w:rsidRPr="00CC7B60" w:rsidRDefault="00A401D9" w:rsidP="0003275E">
            <w:pPr>
              <w:spacing w:after="120"/>
              <w:jc w:val="center"/>
              <w:rPr>
                <w:rFonts w:ascii="Times New Roman" w:hAnsi="Times New Roman"/>
              </w:rPr>
            </w:pPr>
            <w:r>
              <w:rPr>
                <w:rFonts w:ascii="Times New Roman" w:hAnsi="Times New Roman"/>
              </w:rPr>
              <w:t>3.98*</w:t>
            </w:r>
          </w:p>
        </w:tc>
      </w:tr>
      <w:tr w:rsidR="00A401D9" w:rsidRPr="00CC7B60" w14:paraId="163AF879" w14:textId="77777777" w:rsidTr="0003275E">
        <w:tc>
          <w:tcPr>
            <w:tcW w:w="1336" w:type="dxa"/>
            <w:tcBorders>
              <w:top w:val="nil"/>
              <w:left w:val="nil"/>
              <w:bottom w:val="nil"/>
              <w:right w:val="nil"/>
            </w:tcBorders>
          </w:tcPr>
          <w:p w14:paraId="6E085A0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5173BCAD"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601A20C6"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568234B" w14:textId="77777777" w:rsidR="00A401D9" w:rsidRPr="00CC7B60" w:rsidRDefault="00A401D9" w:rsidP="0003275E">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71EEC81" w14:textId="77777777" w:rsidR="00A401D9" w:rsidRPr="00CC7B60" w:rsidRDefault="00A401D9" w:rsidP="0003275E">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2863FF29"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1F4089C2"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09F1A45B" w14:textId="77777777" w:rsidR="00A401D9" w:rsidRPr="00CC7B60" w:rsidRDefault="00A401D9" w:rsidP="0003275E">
            <w:pPr>
              <w:jc w:val="center"/>
              <w:rPr>
                <w:rFonts w:ascii="Times New Roman" w:hAnsi="Times New Roman"/>
              </w:rPr>
            </w:pPr>
          </w:p>
        </w:tc>
      </w:tr>
      <w:tr w:rsidR="00A401D9" w:rsidRPr="00CC7B60" w14:paraId="725D04D1" w14:textId="77777777" w:rsidTr="0003275E">
        <w:tc>
          <w:tcPr>
            <w:tcW w:w="1336" w:type="dxa"/>
            <w:tcBorders>
              <w:top w:val="nil"/>
              <w:left w:val="nil"/>
              <w:bottom w:val="nil"/>
              <w:right w:val="nil"/>
            </w:tcBorders>
          </w:tcPr>
          <w:p w14:paraId="6F5B0362"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19DC71B"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CEC1E10"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94A420D" w14:textId="77777777" w:rsidR="00A401D9" w:rsidRPr="00CC7B60" w:rsidRDefault="00A401D9" w:rsidP="0003275E">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70D4B879" w14:textId="77777777" w:rsidR="00A401D9" w:rsidRPr="00CC7B60" w:rsidRDefault="00A401D9" w:rsidP="0003275E">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BB5EC4D" w14:textId="77777777" w:rsidR="00A401D9" w:rsidRPr="00CC7B60" w:rsidRDefault="00A401D9" w:rsidP="0003275E">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D3700A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42207609" w14:textId="77777777" w:rsidR="00A401D9" w:rsidRPr="00CC7B60" w:rsidRDefault="00A401D9" w:rsidP="0003275E">
            <w:pPr>
              <w:jc w:val="center"/>
              <w:rPr>
                <w:rFonts w:ascii="Times New Roman" w:hAnsi="Times New Roman"/>
              </w:rPr>
            </w:pPr>
          </w:p>
        </w:tc>
      </w:tr>
      <w:tr w:rsidR="00A401D9" w:rsidRPr="00CC7B60" w14:paraId="6868B69F" w14:textId="77777777" w:rsidTr="0003275E">
        <w:tc>
          <w:tcPr>
            <w:tcW w:w="1336" w:type="dxa"/>
            <w:tcBorders>
              <w:top w:val="nil"/>
              <w:left w:val="nil"/>
              <w:bottom w:val="nil"/>
              <w:right w:val="nil"/>
            </w:tcBorders>
          </w:tcPr>
          <w:p w14:paraId="758EC60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150D1F2"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492CFB6"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5F3745B2" w14:textId="77777777" w:rsidR="00A401D9" w:rsidRPr="00CC7B60" w:rsidRDefault="00A401D9" w:rsidP="0003275E">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6799511" w14:textId="77777777" w:rsidR="00A401D9" w:rsidRPr="00CC7B60" w:rsidRDefault="00A401D9" w:rsidP="0003275E">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615895C6" w14:textId="77777777" w:rsidR="00A401D9" w:rsidRPr="00CC7B60" w:rsidRDefault="00A401D9" w:rsidP="0003275E">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1E76BCA6" w14:textId="77777777" w:rsidR="00A401D9" w:rsidRPr="00CC7B60" w:rsidRDefault="00A401D9" w:rsidP="0003275E">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C2FFF7A" w14:textId="77777777" w:rsidR="00A401D9" w:rsidRPr="00CC7B60" w:rsidRDefault="00A401D9" w:rsidP="0003275E">
            <w:pPr>
              <w:jc w:val="center"/>
              <w:rPr>
                <w:rFonts w:ascii="Times New Roman" w:hAnsi="Times New Roman"/>
              </w:rPr>
            </w:pPr>
          </w:p>
        </w:tc>
      </w:tr>
      <w:tr w:rsidR="00A401D9" w:rsidRPr="00CC7B60" w14:paraId="3B158347" w14:textId="77777777" w:rsidTr="0003275E">
        <w:tc>
          <w:tcPr>
            <w:tcW w:w="1336" w:type="dxa"/>
            <w:tcBorders>
              <w:top w:val="nil"/>
              <w:left w:val="nil"/>
              <w:bottom w:val="single" w:sz="4" w:space="0" w:color="auto"/>
              <w:right w:val="nil"/>
            </w:tcBorders>
          </w:tcPr>
          <w:p w14:paraId="1432E0A9" w14:textId="77777777" w:rsidR="00A401D9" w:rsidRPr="00CC7B60" w:rsidRDefault="00A401D9" w:rsidP="0003275E">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CC7B60" w:rsidRDefault="00A401D9" w:rsidP="0003275E">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CC7B60" w:rsidRDefault="00A401D9" w:rsidP="0003275E">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CC7B60" w:rsidRDefault="00A401D9" w:rsidP="0003275E">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CC7B60" w:rsidRDefault="00A401D9" w:rsidP="0003275E">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CC7B60" w:rsidRDefault="00A401D9" w:rsidP="0003275E">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CC7B60" w:rsidRDefault="00A401D9" w:rsidP="0003275E">
            <w:pPr>
              <w:spacing w:after="120"/>
              <w:jc w:val="center"/>
              <w:rPr>
                <w:rFonts w:ascii="Times New Roman" w:hAnsi="Times New Roman"/>
              </w:rPr>
            </w:pPr>
            <w:r>
              <w:rPr>
                <w:rFonts w:ascii="Times New Roman" w:hAnsi="Times New Roman"/>
              </w:rPr>
              <w:t>3.39*</w:t>
            </w:r>
          </w:p>
        </w:tc>
      </w:tr>
    </w:tbl>
    <w:p w14:paraId="435A20C5" w14:textId="36DEF3B0" w:rsidR="00A401D9" w:rsidRDefault="00A401D9" w:rsidP="00A401D9">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22377E9B" w14:textId="77777777" w:rsidR="00A401D9" w:rsidRDefault="00A401D9">
      <w:pPr>
        <w:rPr>
          <w:rFonts w:ascii="Times New Roman" w:hAnsi="Times New Roman" w:cs="Times New Roman"/>
          <w:sz w:val="24"/>
          <w:szCs w:val="24"/>
        </w:rPr>
      </w:pPr>
      <w:r>
        <w:rPr>
          <w:rFonts w:ascii="Times New Roman" w:hAnsi="Times New Roman" w:cs="Times New Roman"/>
          <w:sz w:val="24"/>
          <w:szCs w:val="24"/>
        </w:rPr>
        <w:br w:type="page"/>
      </w:r>
    </w:p>
    <w:p w14:paraId="6F834E2F" w14:textId="45BE1FE5"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A401D9">
        <w:rPr>
          <w:rFonts w:ascii="Times New Roman" w:hAnsi="Times New Roman"/>
          <w:sz w:val="24"/>
          <w:szCs w:val="24"/>
        </w:rPr>
        <w:t>4</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B568FA" w:rsidRDefault="00C05925" w:rsidP="0020335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3A047C"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178A78EA"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Note</w:t>
      </w:r>
      <w:r w:rsidR="00A80759">
        <w:rPr>
          <w:rFonts w:ascii="Times New Roman" w:hAnsi="Times New Roman"/>
          <w:i/>
          <w:iCs/>
        </w:rPr>
        <w:t>.</w:t>
      </w:r>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0FC9EF36" w14:textId="009644B4" w:rsidR="00A401D9" w:rsidRDefault="00A401D9">
      <w:pPr>
        <w:rPr>
          <w:rFonts w:ascii="Times New Roman" w:hAnsi="Times New Roman" w:cs="Times New Roman"/>
        </w:rPr>
      </w:pPr>
      <w:r>
        <w:rPr>
          <w:rFonts w:ascii="Times New Roman" w:hAnsi="Times New Roman" w:cs="Times New Roman"/>
        </w:rPr>
        <w:br w:type="page"/>
      </w:r>
    </w:p>
    <w:p w14:paraId="1FD6576D" w14:textId="536A05A9" w:rsidR="00CC11AF" w:rsidRDefault="00A401D9" w:rsidP="00A401D9">
      <w:pPr>
        <w:rPr>
          <w:rFonts w:ascii="Times New Roman" w:hAnsi="Times New Roman" w:cs="Times New Roman"/>
          <w:sz w:val="24"/>
          <w:szCs w:val="24"/>
        </w:rPr>
      </w:pPr>
      <w:r w:rsidRPr="00811BAF">
        <w:rPr>
          <w:rFonts w:ascii="Times New Roman" w:hAnsi="Times New Roman" w:cs="Times New Roman"/>
          <w:sz w:val="24"/>
          <w:szCs w:val="24"/>
        </w:rPr>
        <w:lastRenderedPageBreak/>
        <w:t>TABLE A5</w:t>
      </w:r>
    </w:p>
    <w:p w14:paraId="25680414" w14:textId="07372928" w:rsidR="00811BAF" w:rsidRPr="00811BAF" w:rsidRDefault="00811BAF" w:rsidP="00A401D9">
      <w:pPr>
        <w:rPr>
          <w:rFonts w:ascii="Times New Roman" w:hAnsi="Times New Roman" w:cs="Times New Roman"/>
          <w:i/>
          <w:iCs/>
          <w:sz w:val="24"/>
          <w:szCs w:val="24"/>
        </w:rPr>
      </w:pPr>
      <w:r>
        <w:rPr>
          <w:rFonts w:ascii="Times New Roman" w:hAnsi="Times New Roman" w:cs="Times New Roman"/>
          <w:i/>
          <w:iCs/>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11BAF" w14:paraId="76BD5A93" w14:textId="77777777" w:rsidTr="00811BAF">
        <w:tc>
          <w:tcPr>
            <w:tcW w:w="1870" w:type="dxa"/>
            <w:tcBorders>
              <w:left w:val="nil"/>
              <w:bottom w:val="single" w:sz="4" w:space="0" w:color="auto"/>
              <w:right w:val="nil"/>
            </w:tcBorders>
          </w:tcPr>
          <w:p w14:paraId="34E2F95D" w14:textId="5F399E5F" w:rsidR="00811BAF" w:rsidRDefault="00811BAF" w:rsidP="00811BAF">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870" w:type="dxa"/>
            <w:tcBorders>
              <w:left w:val="nil"/>
              <w:bottom w:val="single" w:sz="4" w:space="0" w:color="auto"/>
              <w:right w:val="nil"/>
            </w:tcBorders>
          </w:tcPr>
          <w:p w14:paraId="028524A1" w14:textId="7222F3A5"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single" w:sz="4" w:space="0" w:color="auto"/>
              <w:right w:val="nil"/>
            </w:tcBorders>
          </w:tcPr>
          <w:p w14:paraId="48DADEAC" w14:textId="3AC30B37"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Backward</w:t>
            </w:r>
          </w:p>
        </w:tc>
        <w:tc>
          <w:tcPr>
            <w:tcW w:w="1870" w:type="dxa"/>
            <w:tcBorders>
              <w:left w:val="nil"/>
              <w:bottom w:val="single" w:sz="4" w:space="0" w:color="auto"/>
              <w:right w:val="nil"/>
            </w:tcBorders>
          </w:tcPr>
          <w:p w14:paraId="0F9D5072" w14:textId="733F40A1"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Symmetrical</w:t>
            </w:r>
          </w:p>
        </w:tc>
        <w:tc>
          <w:tcPr>
            <w:tcW w:w="1870" w:type="dxa"/>
            <w:tcBorders>
              <w:left w:val="nil"/>
              <w:bottom w:val="single" w:sz="4" w:space="0" w:color="auto"/>
              <w:right w:val="nil"/>
            </w:tcBorders>
          </w:tcPr>
          <w:p w14:paraId="2123D55F" w14:textId="4DF45D8A"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Unrelated</w:t>
            </w:r>
          </w:p>
        </w:tc>
      </w:tr>
      <w:tr w:rsidR="00811BAF" w14:paraId="5D304376" w14:textId="77777777" w:rsidTr="00811BAF">
        <w:tc>
          <w:tcPr>
            <w:tcW w:w="1870" w:type="dxa"/>
            <w:tcBorders>
              <w:left w:val="nil"/>
              <w:bottom w:val="nil"/>
              <w:right w:val="nil"/>
            </w:tcBorders>
          </w:tcPr>
          <w:p w14:paraId="5948BB07" w14:textId="400808D7" w:rsidR="00811BAF" w:rsidRDefault="00811BAF" w:rsidP="00811BAF">
            <w:pPr>
              <w:spacing w:line="480" w:lineRule="auto"/>
              <w:rPr>
                <w:rFonts w:ascii="Times New Roman" w:hAnsi="Times New Roman" w:cs="Times New Roman"/>
                <w:sz w:val="24"/>
                <w:szCs w:val="24"/>
              </w:rPr>
            </w:pPr>
            <w:r>
              <w:rPr>
                <w:rFonts w:ascii="Times New Roman" w:hAnsi="Times New Roman" w:cs="Times New Roman"/>
                <w:sz w:val="24"/>
                <w:szCs w:val="24"/>
              </w:rPr>
              <w:t>Exp. 1</w:t>
            </w:r>
          </w:p>
        </w:tc>
        <w:tc>
          <w:tcPr>
            <w:tcW w:w="1870" w:type="dxa"/>
            <w:tcBorders>
              <w:left w:val="nil"/>
              <w:bottom w:val="nil"/>
              <w:right w:val="nil"/>
            </w:tcBorders>
          </w:tcPr>
          <w:p w14:paraId="563BDEAC" w14:textId="2BEF1C04"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r w:rsidR="0091360D">
              <w:rPr>
                <w:rFonts w:ascii="Times New Roman" w:hAnsi="Times New Roman" w:cs="Times New Roman"/>
                <w:sz w:val="24"/>
                <w:szCs w:val="24"/>
              </w:rPr>
              <w:t xml:space="preserve"> (.08)</w:t>
            </w:r>
          </w:p>
        </w:tc>
        <w:tc>
          <w:tcPr>
            <w:tcW w:w="1870" w:type="dxa"/>
            <w:tcBorders>
              <w:left w:val="nil"/>
              <w:bottom w:val="nil"/>
              <w:right w:val="nil"/>
            </w:tcBorders>
          </w:tcPr>
          <w:p w14:paraId="51DA523C" w14:textId="5FD845B5"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r w:rsidR="0091360D">
              <w:rPr>
                <w:rFonts w:ascii="Times New Roman" w:hAnsi="Times New Roman" w:cs="Times New Roman"/>
                <w:sz w:val="24"/>
                <w:szCs w:val="24"/>
              </w:rPr>
              <w:t xml:space="preserve"> (.08)</w:t>
            </w:r>
          </w:p>
        </w:tc>
        <w:tc>
          <w:tcPr>
            <w:tcW w:w="1870" w:type="dxa"/>
            <w:tcBorders>
              <w:left w:val="nil"/>
              <w:bottom w:val="nil"/>
              <w:right w:val="nil"/>
            </w:tcBorders>
          </w:tcPr>
          <w:p w14:paraId="3F91BB43" w14:textId="469E147E"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r w:rsidR="0091360D">
              <w:rPr>
                <w:rFonts w:ascii="Times New Roman" w:hAnsi="Times New Roman" w:cs="Times New Roman"/>
                <w:sz w:val="24"/>
                <w:szCs w:val="24"/>
              </w:rPr>
              <w:t xml:space="preserve"> (.07)</w:t>
            </w:r>
          </w:p>
        </w:tc>
        <w:tc>
          <w:tcPr>
            <w:tcW w:w="1870" w:type="dxa"/>
            <w:tcBorders>
              <w:left w:val="nil"/>
              <w:bottom w:val="nil"/>
              <w:right w:val="nil"/>
            </w:tcBorders>
          </w:tcPr>
          <w:p w14:paraId="54C9CFA8" w14:textId="482C085D"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r w:rsidR="0091360D">
              <w:rPr>
                <w:rFonts w:ascii="Times New Roman" w:hAnsi="Times New Roman" w:cs="Times New Roman"/>
                <w:sz w:val="24"/>
                <w:szCs w:val="24"/>
              </w:rPr>
              <w:t xml:space="preserve"> (.17)</w:t>
            </w:r>
          </w:p>
        </w:tc>
      </w:tr>
      <w:tr w:rsidR="00811BAF" w14:paraId="43C8F2F2" w14:textId="77777777" w:rsidTr="00811BAF">
        <w:tc>
          <w:tcPr>
            <w:tcW w:w="1870" w:type="dxa"/>
            <w:tcBorders>
              <w:top w:val="nil"/>
              <w:left w:val="nil"/>
              <w:bottom w:val="nil"/>
              <w:right w:val="nil"/>
            </w:tcBorders>
          </w:tcPr>
          <w:p w14:paraId="1F98E122" w14:textId="4D54AEA4" w:rsidR="00811BAF" w:rsidRDefault="00811BAF" w:rsidP="00811BAF">
            <w:pPr>
              <w:spacing w:line="480" w:lineRule="auto"/>
              <w:rPr>
                <w:rFonts w:ascii="Times New Roman" w:hAnsi="Times New Roman" w:cs="Times New Roman"/>
                <w:sz w:val="24"/>
                <w:szCs w:val="24"/>
              </w:rPr>
            </w:pPr>
            <w:r>
              <w:rPr>
                <w:rFonts w:ascii="Times New Roman" w:hAnsi="Times New Roman" w:cs="Times New Roman"/>
                <w:sz w:val="24"/>
                <w:szCs w:val="24"/>
              </w:rPr>
              <w:t>Exp. 2</w:t>
            </w:r>
          </w:p>
        </w:tc>
        <w:tc>
          <w:tcPr>
            <w:tcW w:w="1870" w:type="dxa"/>
            <w:tcBorders>
              <w:top w:val="nil"/>
              <w:left w:val="nil"/>
              <w:bottom w:val="nil"/>
              <w:right w:val="nil"/>
            </w:tcBorders>
          </w:tcPr>
          <w:p w14:paraId="470191F8" w14:textId="71FFBD1E"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r w:rsidR="0091360D">
              <w:rPr>
                <w:rFonts w:ascii="Times New Roman" w:hAnsi="Times New Roman" w:cs="Times New Roman"/>
                <w:sz w:val="24"/>
                <w:szCs w:val="24"/>
              </w:rPr>
              <w:t xml:space="preserve"> (.08)</w:t>
            </w:r>
          </w:p>
        </w:tc>
        <w:tc>
          <w:tcPr>
            <w:tcW w:w="1870" w:type="dxa"/>
            <w:tcBorders>
              <w:top w:val="nil"/>
              <w:left w:val="nil"/>
              <w:bottom w:val="nil"/>
              <w:right w:val="nil"/>
            </w:tcBorders>
          </w:tcPr>
          <w:p w14:paraId="2249AEE9" w14:textId="6A3FCC0A"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r w:rsidR="0091360D">
              <w:rPr>
                <w:rFonts w:ascii="Times New Roman" w:hAnsi="Times New Roman" w:cs="Times New Roman"/>
                <w:sz w:val="24"/>
                <w:szCs w:val="24"/>
              </w:rPr>
              <w:t xml:space="preserve"> (.08)</w:t>
            </w:r>
          </w:p>
        </w:tc>
        <w:tc>
          <w:tcPr>
            <w:tcW w:w="1870" w:type="dxa"/>
            <w:tcBorders>
              <w:top w:val="nil"/>
              <w:left w:val="nil"/>
              <w:bottom w:val="nil"/>
              <w:right w:val="nil"/>
            </w:tcBorders>
          </w:tcPr>
          <w:p w14:paraId="7FC7F5FC" w14:textId="2C0C826D"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r w:rsidR="0091360D">
              <w:rPr>
                <w:rFonts w:ascii="Times New Roman" w:hAnsi="Times New Roman" w:cs="Times New Roman"/>
                <w:sz w:val="24"/>
                <w:szCs w:val="24"/>
              </w:rPr>
              <w:t xml:space="preserve"> (.09)</w:t>
            </w:r>
          </w:p>
        </w:tc>
        <w:tc>
          <w:tcPr>
            <w:tcW w:w="1870" w:type="dxa"/>
            <w:tcBorders>
              <w:top w:val="nil"/>
              <w:left w:val="nil"/>
              <w:bottom w:val="nil"/>
              <w:right w:val="nil"/>
            </w:tcBorders>
          </w:tcPr>
          <w:p w14:paraId="3534C07B" w14:textId="5402AD64"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91360D">
              <w:rPr>
                <w:rFonts w:ascii="Times New Roman" w:hAnsi="Times New Roman" w:cs="Times New Roman"/>
                <w:sz w:val="24"/>
                <w:szCs w:val="24"/>
              </w:rPr>
              <w:t xml:space="preserve"> (.16)</w:t>
            </w:r>
          </w:p>
        </w:tc>
      </w:tr>
      <w:tr w:rsidR="00811BAF" w14:paraId="5FA790D9" w14:textId="77777777" w:rsidTr="00811BAF">
        <w:tc>
          <w:tcPr>
            <w:tcW w:w="1870" w:type="dxa"/>
            <w:tcBorders>
              <w:top w:val="nil"/>
              <w:left w:val="nil"/>
              <w:bottom w:val="nil"/>
              <w:right w:val="nil"/>
            </w:tcBorders>
          </w:tcPr>
          <w:p w14:paraId="0F1CF39A" w14:textId="296376FB" w:rsidR="00811BAF" w:rsidRDefault="00811BAF" w:rsidP="00811BAF">
            <w:pPr>
              <w:spacing w:line="480" w:lineRule="auto"/>
              <w:rPr>
                <w:rFonts w:ascii="Times New Roman" w:hAnsi="Times New Roman" w:cs="Times New Roman"/>
                <w:sz w:val="24"/>
                <w:szCs w:val="24"/>
              </w:rPr>
            </w:pPr>
            <w:r>
              <w:rPr>
                <w:rFonts w:ascii="Times New Roman" w:hAnsi="Times New Roman" w:cs="Times New Roman"/>
                <w:sz w:val="24"/>
                <w:szCs w:val="24"/>
              </w:rPr>
              <w:t>Exp. 3</w:t>
            </w:r>
          </w:p>
        </w:tc>
        <w:tc>
          <w:tcPr>
            <w:tcW w:w="1870" w:type="dxa"/>
            <w:tcBorders>
              <w:top w:val="nil"/>
              <w:left w:val="nil"/>
              <w:bottom w:val="nil"/>
              <w:right w:val="nil"/>
            </w:tcBorders>
          </w:tcPr>
          <w:p w14:paraId="64BA0B92" w14:textId="6A1F903C"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r w:rsidR="0091360D">
              <w:rPr>
                <w:rFonts w:ascii="Times New Roman" w:hAnsi="Times New Roman" w:cs="Times New Roman"/>
                <w:sz w:val="24"/>
                <w:szCs w:val="24"/>
              </w:rPr>
              <w:t xml:space="preserve"> (.11)</w:t>
            </w:r>
          </w:p>
        </w:tc>
        <w:tc>
          <w:tcPr>
            <w:tcW w:w="1870" w:type="dxa"/>
            <w:tcBorders>
              <w:top w:val="nil"/>
              <w:left w:val="nil"/>
              <w:bottom w:val="nil"/>
              <w:right w:val="nil"/>
            </w:tcBorders>
          </w:tcPr>
          <w:p w14:paraId="505ADBD2" w14:textId="74ACB184"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91360D">
              <w:rPr>
                <w:rFonts w:ascii="Times New Roman" w:hAnsi="Times New Roman" w:cs="Times New Roman"/>
                <w:sz w:val="24"/>
                <w:szCs w:val="24"/>
              </w:rPr>
              <w:t xml:space="preserve"> (.10)</w:t>
            </w:r>
          </w:p>
        </w:tc>
        <w:tc>
          <w:tcPr>
            <w:tcW w:w="1870" w:type="dxa"/>
            <w:tcBorders>
              <w:top w:val="nil"/>
              <w:left w:val="nil"/>
              <w:bottom w:val="nil"/>
              <w:right w:val="nil"/>
            </w:tcBorders>
          </w:tcPr>
          <w:p w14:paraId="48AFE3D3" w14:textId="111C0B61"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r w:rsidR="0091360D">
              <w:rPr>
                <w:rFonts w:ascii="Times New Roman" w:hAnsi="Times New Roman" w:cs="Times New Roman"/>
                <w:sz w:val="24"/>
                <w:szCs w:val="24"/>
              </w:rPr>
              <w:t xml:space="preserve"> (.08)</w:t>
            </w:r>
          </w:p>
        </w:tc>
        <w:tc>
          <w:tcPr>
            <w:tcW w:w="1870" w:type="dxa"/>
            <w:tcBorders>
              <w:top w:val="nil"/>
              <w:left w:val="nil"/>
              <w:bottom w:val="nil"/>
              <w:right w:val="nil"/>
            </w:tcBorders>
          </w:tcPr>
          <w:p w14:paraId="1EC3FC02" w14:textId="60CCB3F2"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r w:rsidR="0091360D">
              <w:rPr>
                <w:rFonts w:ascii="Times New Roman" w:hAnsi="Times New Roman" w:cs="Times New Roman"/>
                <w:sz w:val="24"/>
                <w:szCs w:val="24"/>
              </w:rPr>
              <w:t xml:space="preserve"> (.18)</w:t>
            </w:r>
          </w:p>
        </w:tc>
      </w:tr>
      <w:tr w:rsidR="00811BAF" w14:paraId="24C36865" w14:textId="77777777" w:rsidTr="00811BAF">
        <w:tc>
          <w:tcPr>
            <w:tcW w:w="1870" w:type="dxa"/>
            <w:tcBorders>
              <w:top w:val="nil"/>
              <w:left w:val="nil"/>
              <w:right w:val="nil"/>
            </w:tcBorders>
          </w:tcPr>
          <w:p w14:paraId="6A3574D0" w14:textId="2934388B" w:rsidR="00811BAF" w:rsidRDefault="00811BAF" w:rsidP="00811BAF">
            <w:pPr>
              <w:spacing w:line="480" w:lineRule="auto"/>
              <w:rPr>
                <w:rFonts w:ascii="Times New Roman" w:hAnsi="Times New Roman" w:cs="Times New Roman"/>
                <w:sz w:val="24"/>
                <w:szCs w:val="24"/>
              </w:rPr>
            </w:pPr>
            <w:r>
              <w:rPr>
                <w:rFonts w:ascii="Times New Roman" w:hAnsi="Times New Roman" w:cs="Times New Roman"/>
                <w:sz w:val="24"/>
                <w:szCs w:val="24"/>
              </w:rPr>
              <w:t xml:space="preserve">Exp. 4 </w:t>
            </w:r>
          </w:p>
        </w:tc>
        <w:tc>
          <w:tcPr>
            <w:tcW w:w="1870" w:type="dxa"/>
            <w:tcBorders>
              <w:top w:val="nil"/>
              <w:left w:val="nil"/>
              <w:right w:val="nil"/>
            </w:tcBorders>
          </w:tcPr>
          <w:p w14:paraId="1FCF2CC7" w14:textId="5D212327"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r w:rsidR="0091360D">
              <w:rPr>
                <w:rFonts w:ascii="Times New Roman" w:hAnsi="Times New Roman" w:cs="Times New Roman"/>
                <w:sz w:val="24"/>
                <w:szCs w:val="24"/>
              </w:rPr>
              <w:t xml:space="preserve"> (.09)</w:t>
            </w:r>
          </w:p>
        </w:tc>
        <w:tc>
          <w:tcPr>
            <w:tcW w:w="1870" w:type="dxa"/>
            <w:tcBorders>
              <w:top w:val="nil"/>
              <w:left w:val="nil"/>
              <w:right w:val="nil"/>
            </w:tcBorders>
          </w:tcPr>
          <w:p w14:paraId="69F58045" w14:textId="69A7F643"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r w:rsidR="0091360D">
              <w:rPr>
                <w:rFonts w:ascii="Times New Roman" w:hAnsi="Times New Roman" w:cs="Times New Roman"/>
                <w:sz w:val="24"/>
                <w:szCs w:val="24"/>
              </w:rPr>
              <w:t xml:space="preserve"> (.11)</w:t>
            </w:r>
          </w:p>
        </w:tc>
        <w:tc>
          <w:tcPr>
            <w:tcW w:w="1870" w:type="dxa"/>
            <w:tcBorders>
              <w:top w:val="nil"/>
              <w:left w:val="nil"/>
              <w:right w:val="nil"/>
            </w:tcBorders>
          </w:tcPr>
          <w:p w14:paraId="0A46B6D4" w14:textId="0D55A606"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91360D">
              <w:rPr>
                <w:rFonts w:ascii="Times New Roman" w:hAnsi="Times New Roman" w:cs="Times New Roman"/>
                <w:sz w:val="24"/>
                <w:szCs w:val="24"/>
              </w:rPr>
              <w:t xml:space="preserve"> (.07)</w:t>
            </w:r>
          </w:p>
        </w:tc>
        <w:tc>
          <w:tcPr>
            <w:tcW w:w="1870" w:type="dxa"/>
            <w:tcBorders>
              <w:top w:val="nil"/>
              <w:left w:val="nil"/>
              <w:right w:val="nil"/>
            </w:tcBorders>
          </w:tcPr>
          <w:p w14:paraId="55E09BBC" w14:textId="780E338A" w:rsidR="00811BAF" w:rsidRDefault="00811BAF" w:rsidP="00811BAF">
            <w:pPr>
              <w:spacing w:line="480" w:lineRule="auto"/>
              <w:jc w:val="center"/>
              <w:rPr>
                <w:rFonts w:ascii="Times New Roman" w:hAnsi="Times New Roman" w:cs="Times New Roman"/>
                <w:sz w:val="24"/>
                <w:szCs w:val="24"/>
              </w:rPr>
            </w:pPr>
            <w:r>
              <w:rPr>
                <w:rFonts w:ascii="Times New Roman" w:hAnsi="Times New Roman" w:cs="Times New Roman"/>
                <w:sz w:val="24"/>
                <w:szCs w:val="24"/>
              </w:rPr>
              <w:t>.03</w:t>
            </w:r>
            <w:r w:rsidR="0091360D">
              <w:rPr>
                <w:rFonts w:ascii="Times New Roman" w:hAnsi="Times New Roman" w:cs="Times New Roman"/>
                <w:sz w:val="24"/>
                <w:szCs w:val="24"/>
              </w:rPr>
              <w:t xml:space="preserve"> (.18)</w:t>
            </w:r>
          </w:p>
        </w:tc>
      </w:tr>
    </w:tbl>
    <w:p w14:paraId="363F2599" w14:textId="11116B0A" w:rsidR="00811BAF" w:rsidRPr="00811BAF" w:rsidRDefault="00811BAF" w:rsidP="00A401D9">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Gamma analyses are available at </w:t>
      </w:r>
      <w:r w:rsidRPr="00811BAF">
        <w:rPr>
          <w:rFonts w:ascii="Times New Roman" w:hAnsi="Times New Roman" w:cs="Times New Roman"/>
          <w:sz w:val="24"/>
          <w:szCs w:val="24"/>
          <w:highlight w:val="green"/>
        </w:rPr>
        <w:t>[OSF LINK]</w:t>
      </w:r>
    </w:p>
    <w:sectPr w:rsidR="00811BAF" w:rsidRPr="00811BAF" w:rsidSect="00A34848">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12-18T12:15:00Z" w:initials="NM">
    <w:p w14:paraId="3E13C574" w14:textId="2B5E08BD" w:rsidR="00726BB7" w:rsidRDefault="00726BB7">
      <w:pPr>
        <w:pStyle w:val="CommentText"/>
      </w:pPr>
      <w:r>
        <w:rPr>
          <w:rStyle w:val="CommentReference"/>
        </w:rPr>
        <w:annotationRef/>
      </w:r>
      <w:r>
        <w:t>Addressing R1’s item-based rant here.</w:t>
      </w:r>
    </w:p>
    <w:p w14:paraId="4433FBDB" w14:textId="77777777" w:rsidR="00726BB7" w:rsidRDefault="00726BB7">
      <w:pPr>
        <w:pStyle w:val="CommentText"/>
      </w:pPr>
    </w:p>
    <w:p w14:paraId="01310DFB" w14:textId="4B42BE13" w:rsidR="00726BB7" w:rsidRDefault="00726BB7">
      <w:pPr>
        <w:pStyle w:val="CommentText"/>
      </w:pPr>
      <w:r>
        <w:t>Also removed the word “task” from this because a different reviewer didn’t like it.</w:t>
      </w:r>
    </w:p>
    <w:p w14:paraId="4EAE3B74" w14:textId="77777777" w:rsidR="00726BB7" w:rsidRDefault="00726BB7">
      <w:pPr>
        <w:pStyle w:val="CommentText"/>
      </w:pPr>
    </w:p>
    <w:p w14:paraId="07D8C710" w14:textId="71E81DE3" w:rsidR="00726BB7" w:rsidRDefault="00726BB7">
      <w:pPr>
        <w:pStyle w:val="CommentText"/>
      </w:pPr>
      <w:r>
        <w:t>We should have a conversation on “task” vs “measure” one of these days. I tend to use the terms interchangeably which evidently isn’t correct (we had a reviewer on Trevor’s thesis complain about that too if I’m remembering correctly….</w:t>
      </w:r>
    </w:p>
  </w:comment>
  <w:comment w:id="1" w:author="Nick Maxwell" w:date="2021-12-18T14:38:00Z" w:initials="NM">
    <w:p w14:paraId="0946FB7D" w14:textId="64010511" w:rsidR="00726BB7" w:rsidRDefault="00726BB7">
      <w:pPr>
        <w:pStyle w:val="CommentText"/>
      </w:pPr>
      <w:r>
        <w:rPr>
          <w:rStyle w:val="CommentReference"/>
        </w:rPr>
        <w:annotationRef/>
      </w:r>
      <w:r>
        <w:t>Trying to hit on R2’s point that reactivity isn’t necessarily benefits and costs, but changes in memory (although, I would suspect that changes are most likely going to be reflected as benefits/costs)</w:t>
      </w:r>
    </w:p>
  </w:comment>
  <w:comment w:id="2" w:author="Nick Maxwell" w:date="2021-12-20T13:51:00Z" w:initials="NM">
    <w:p w14:paraId="29FBDBCB" w14:textId="1C2FE5E0" w:rsidR="00726BB7" w:rsidRDefault="00726BB7">
      <w:pPr>
        <w:pStyle w:val="CommentText"/>
      </w:pPr>
      <w:r>
        <w:rPr>
          <w:rStyle w:val="CommentReference"/>
        </w:rPr>
        <w:annotationRef/>
      </w:r>
      <w:r>
        <w:t>Spelling out the negative reactivity pattern for R2</w:t>
      </w:r>
    </w:p>
  </w:comment>
  <w:comment w:id="3" w:author="Nick Maxwell" w:date="2021-12-20T15:16:00Z" w:initials="NM">
    <w:p w14:paraId="06C749DC" w14:textId="7F12065F" w:rsidR="00726BB7" w:rsidRDefault="00726BB7">
      <w:pPr>
        <w:pStyle w:val="CommentText"/>
      </w:pPr>
      <w:r>
        <w:rPr>
          <w:rStyle w:val="CommentReference"/>
        </w:rPr>
        <w:annotationRef/>
      </w:r>
      <w:r>
        <w:t>Addressing R2’s comment that we didn’t explain *how* the positive reactivity hypothesis would boost memory.</w:t>
      </w:r>
    </w:p>
  </w:comment>
  <w:comment w:id="4" w:author="Nick Maxwell" w:date="2021-12-19T11:12:00Z" w:initials="NM">
    <w:p w14:paraId="702777E0" w14:textId="31FEAB6C" w:rsidR="00726BB7" w:rsidRDefault="00726BB7">
      <w:pPr>
        <w:pStyle w:val="CommentText"/>
      </w:pPr>
      <w:r>
        <w:rPr>
          <w:rStyle w:val="CommentReference"/>
        </w:rPr>
        <w:annotationRef/>
      </w:r>
      <w:r>
        <w:t>One of the comments was that this section (particularly the part on the IOC) is disproportionately long in the intro given that we really don’t focus on accuracy in this paper. I tried cutting this section back (mainly in the first two paragraphs), but please double check that everything still flows.</w:t>
      </w:r>
    </w:p>
  </w:comment>
  <w:comment w:id="5" w:author="Nick Maxwell" w:date="2021-12-19T11:12:00Z" w:initials="NM">
    <w:p w14:paraId="245D18B1" w14:textId="7F9E1F66" w:rsidR="00726BB7" w:rsidRDefault="00726BB7">
      <w:pPr>
        <w:pStyle w:val="CommentText"/>
      </w:pPr>
      <w:r>
        <w:rPr>
          <w:rStyle w:val="CommentReference"/>
        </w:rPr>
        <w:annotationRef/>
      </w:r>
      <w:r>
        <w:t>I cut back this paragraph</w:t>
      </w:r>
    </w:p>
  </w:comment>
  <w:comment w:id="6" w:author="Nick Maxwell" w:date="2021-12-19T11:11:00Z" w:initials="NM">
    <w:p w14:paraId="3CAE5004" w14:textId="19A71BC6" w:rsidR="00726BB7" w:rsidRDefault="00726BB7">
      <w:pPr>
        <w:pStyle w:val="CommentText"/>
      </w:pPr>
      <w:r>
        <w:rPr>
          <w:rStyle w:val="CommentReference"/>
        </w:rPr>
        <w:annotationRef/>
      </w:r>
      <w:r>
        <w:t>Removed the part on Castel et al. (2007) for concision</w:t>
      </w:r>
    </w:p>
  </w:comment>
  <w:comment w:id="7" w:author="Nick Maxwell" w:date="2021-12-19T11:16:00Z" w:initials="NM">
    <w:p w14:paraId="5E43DB1D" w14:textId="3AEA27F0" w:rsidR="00726BB7" w:rsidRDefault="00726BB7">
      <w:pPr>
        <w:pStyle w:val="CommentText"/>
      </w:pPr>
      <w:r>
        <w:rPr>
          <w:rStyle w:val="CommentReference"/>
        </w:rPr>
        <w:annotationRef/>
      </w:r>
      <w:r>
        <w:t>Thought it might be good to separate this off from the associative direction section (helps w/ shortening that section)</w:t>
      </w:r>
    </w:p>
  </w:comment>
  <w:comment w:id="8" w:author="Nick Maxwell" w:date="2021-12-19T11:43:00Z" w:initials="NM">
    <w:p w14:paraId="264ADA6C" w14:textId="09980ECF" w:rsidR="00726BB7" w:rsidRDefault="00726BB7">
      <w:pPr>
        <w:pStyle w:val="CommentText"/>
      </w:pPr>
      <w:r>
        <w:rPr>
          <w:rStyle w:val="CommentReference"/>
        </w:rPr>
        <w:annotationRef/>
      </w:r>
      <w:r>
        <w:t>Trying to hit on the similarities between these tasks earlier on in the manuscript (this is in response to R3’s point 1)</w:t>
      </w:r>
    </w:p>
  </w:comment>
  <w:comment w:id="10" w:author="Nick Maxwell" w:date="2021-12-18T14:02:00Z" w:initials="NM">
    <w:p w14:paraId="7B90825B" w14:textId="3DD79129" w:rsidR="00726BB7" w:rsidRDefault="00726BB7">
      <w:pPr>
        <w:pStyle w:val="CommentText"/>
      </w:pPr>
      <w:r>
        <w:rPr>
          <w:rStyle w:val="CommentReference"/>
        </w:rPr>
        <w:annotationRef/>
      </w:r>
      <w:r>
        <w:t>Trying to explicitly operationalize what we mean by “strategic” for R1</w:t>
      </w:r>
    </w:p>
  </w:comment>
  <w:comment w:id="11" w:author="Nick Maxwell" w:date="2021-12-18T13:52:00Z" w:initials="NM">
    <w:p w14:paraId="3857BD89" w14:textId="5A3FB031" w:rsidR="00726BB7" w:rsidRDefault="00726BB7">
      <w:pPr>
        <w:pStyle w:val="CommentText"/>
      </w:pPr>
      <w:r>
        <w:rPr>
          <w:rStyle w:val="CommentReference"/>
        </w:rPr>
        <w:annotationRef/>
      </w:r>
      <w:r>
        <w:t>Trying to call attention to the vowel-counting task earlier on in the manuscript while also addressing R1’s point about using a “disconfirming task”</w:t>
      </w:r>
    </w:p>
  </w:comment>
  <w:comment w:id="12" w:author="Nick Maxwell" w:date="2021-12-19T16:36:00Z" w:initials="NM">
    <w:p w14:paraId="5F0B7A83" w14:textId="0FF3DEA7" w:rsidR="00726BB7" w:rsidRDefault="00726BB7">
      <w:pPr>
        <w:pStyle w:val="CommentText"/>
      </w:pPr>
      <w:r>
        <w:rPr>
          <w:rStyle w:val="CommentReference"/>
        </w:rPr>
        <w:annotationRef/>
      </w:r>
      <w:r>
        <w:t>Using R1’s own words here.</w:t>
      </w:r>
    </w:p>
  </w:comment>
  <w:comment w:id="13" w:author="Nick Maxwell" w:date="2021-12-19T16:48:00Z" w:initials="NM">
    <w:p w14:paraId="0975F6FA" w14:textId="7B34FD4E" w:rsidR="00726BB7" w:rsidRDefault="00726BB7">
      <w:pPr>
        <w:pStyle w:val="CommentText"/>
      </w:pPr>
      <w:r>
        <w:rPr>
          <w:rStyle w:val="CommentReference"/>
        </w:rPr>
        <w:annotationRef/>
      </w:r>
      <w:r>
        <w:t>Trying to tone down the strategy piece a little bit.</w:t>
      </w:r>
    </w:p>
  </w:comment>
  <w:comment w:id="15" w:author="Nick Maxwell" w:date="2021-12-18T14:27:00Z" w:initials="NM">
    <w:p w14:paraId="29B3A516" w14:textId="004B933A" w:rsidR="00726BB7" w:rsidRDefault="00726BB7">
      <w:pPr>
        <w:pStyle w:val="CommentText"/>
      </w:pPr>
      <w:r>
        <w:rPr>
          <w:rStyle w:val="CommentReference"/>
        </w:rPr>
        <w:annotationRef/>
      </w:r>
      <w:r>
        <w:t>Spelling it out for R2.</w:t>
      </w:r>
    </w:p>
  </w:comment>
  <w:comment w:id="16" w:author="Nick Maxwell" w:date="2021-12-19T17:22:00Z" w:initials="NM">
    <w:p w14:paraId="298FDB58" w14:textId="6EFBBEC7" w:rsidR="00726BB7" w:rsidRDefault="00726BB7">
      <w:pPr>
        <w:pStyle w:val="CommentText"/>
      </w:pPr>
      <w:r>
        <w:rPr>
          <w:rStyle w:val="CommentReference"/>
        </w:rPr>
        <w:annotationRef/>
      </w:r>
      <w:r>
        <w:t>Trying to make it clear that Table A4 is reactivity, not IOC</w:t>
      </w:r>
    </w:p>
  </w:comment>
  <w:comment w:id="19" w:author="Nick Maxwell" w:date="2021-12-18T14:31:00Z" w:initials="NM">
    <w:p w14:paraId="2AAC83F2" w14:textId="34F3C4B9" w:rsidR="00726BB7" w:rsidRDefault="00726BB7">
      <w:pPr>
        <w:pStyle w:val="CommentText"/>
      </w:pPr>
      <w:r>
        <w:rPr>
          <w:rStyle w:val="CommentReference"/>
        </w:rPr>
        <w:annotationRef/>
      </w:r>
      <w:r>
        <w:t xml:space="preserve">Replaced “strategically” with “selectively” here. </w:t>
      </w:r>
    </w:p>
  </w:comment>
  <w:comment w:id="20" w:author="Nick Maxwell" w:date="2021-12-18T16:02:00Z" w:initials="NM">
    <w:p w14:paraId="1C763C89" w14:textId="124306F0" w:rsidR="00726BB7" w:rsidRDefault="00726BB7">
      <w:pPr>
        <w:pStyle w:val="CommentText"/>
      </w:pPr>
      <w:r>
        <w:rPr>
          <w:rStyle w:val="CommentReference"/>
        </w:rPr>
        <w:annotationRef/>
      </w:r>
      <w:r>
        <w:t>Trying to make this a bit more specific (avoiding “sweeping claims” as reviewer 2 put it). Trying to emphasize here that we are focusing exclusively on JOLs for paired-associate learning of cue-target pairs (ties back in to R1’s point about item-based JOLs or whatever)</w:t>
      </w:r>
    </w:p>
    <w:p w14:paraId="4C0EAD6E" w14:textId="77777777" w:rsidR="00726BB7" w:rsidRDefault="00726BB7">
      <w:pPr>
        <w:pStyle w:val="CommentText"/>
      </w:pPr>
    </w:p>
    <w:p w14:paraId="091E9F4C" w14:textId="3EB5E6DB" w:rsidR="00726BB7" w:rsidRDefault="00726BB7">
      <w:pPr>
        <w:pStyle w:val="CommentText"/>
      </w:pPr>
      <w:r>
        <w:t>But specifically, this is in response to R2’s comment about other studies comparing recall for JOLs to recall of other encoding tasks (the Murphy and Castel thing)</w:t>
      </w:r>
    </w:p>
    <w:p w14:paraId="6CED210C" w14:textId="77777777" w:rsidR="00726BB7" w:rsidRDefault="00726BB7">
      <w:pPr>
        <w:pStyle w:val="CommentText"/>
      </w:pPr>
    </w:p>
    <w:p w14:paraId="2CCEEEC2" w14:textId="77777777" w:rsidR="00726BB7" w:rsidRDefault="00726BB7">
      <w:pPr>
        <w:pStyle w:val="CommentText"/>
      </w:pPr>
      <w:r>
        <w:t>I took a look at the Murphy and Castel (2021) paper and 1) reactivity was not their goal, 2) they did not use traditional cue-target word pairs, and 3) the included a comparison of recall rates for participants making JOLs to JOIs (judgments of Importance) but did not include a no judgment control group (see point 1)</w:t>
      </w:r>
    </w:p>
    <w:p w14:paraId="35FE0C75" w14:textId="77777777" w:rsidR="00726BB7" w:rsidRDefault="00726BB7">
      <w:pPr>
        <w:pStyle w:val="CommentText"/>
      </w:pPr>
    </w:p>
    <w:p w14:paraId="31988A53" w14:textId="54BFB82B" w:rsidR="00726BB7" w:rsidRDefault="00726BB7">
      <w:pPr>
        <w:pStyle w:val="CommentText"/>
      </w:pPr>
      <w:r>
        <w:t xml:space="preserve">Went ahead and included a reference to it. </w:t>
      </w:r>
    </w:p>
  </w:comment>
  <w:comment w:id="21" w:author="Nick Maxwell" w:date="2021-12-20T15:52:00Z" w:initials="NM">
    <w:p w14:paraId="38010587" w14:textId="39F27977" w:rsidR="00726BB7" w:rsidRDefault="00726BB7">
      <w:pPr>
        <w:pStyle w:val="CommentText"/>
      </w:pPr>
      <w:r>
        <w:rPr>
          <w:rStyle w:val="CommentReference"/>
        </w:rPr>
        <w:annotationRef/>
      </w:r>
      <w:r>
        <w:t>Addressing R3’s comment about whether Ex2-4 were designed to test any reactivity account.</w:t>
      </w:r>
    </w:p>
  </w:comment>
  <w:comment w:id="22" w:author="Nick Maxwell" w:date="2021-12-20T16:00:00Z" w:initials="NM">
    <w:p w14:paraId="09273521" w14:textId="7144DF6C" w:rsidR="00726BB7" w:rsidRDefault="00726BB7">
      <w:pPr>
        <w:pStyle w:val="CommentText"/>
      </w:pPr>
      <w:r>
        <w:rPr>
          <w:rStyle w:val="CommentReference"/>
        </w:rPr>
        <w:annotationRef/>
      </w:r>
      <w:r>
        <w:t>R3 wanted us to specify the pattern supporting the idea that metamemory predictions are not a requisite for reactivity.</w:t>
      </w:r>
    </w:p>
  </w:comment>
  <w:comment w:id="27" w:author="Nick Maxwell" w:date="2021-12-19T17:58:00Z" w:initials="NM">
    <w:p w14:paraId="7D0A2897" w14:textId="202AE7EB" w:rsidR="00726BB7" w:rsidRDefault="00726BB7">
      <w:pPr>
        <w:pStyle w:val="CommentText"/>
      </w:pPr>
      <w:r>
        <w:rPr>
          <w:rStyle w:val="CommentReference"/>
        </w:rPr>
        <w:annotationRef/>
      </w:r>
      <w:r>
        <w:t>Trying to frame the vowel-counting task within R1’s comments.</w:t>
      </w:r>
    </w:p>
  </w:comment>
  <w:comment w:id="36" w:author="Nicholas Maxwell" w:date="2021-12-21T13:39:00Z" w:initials="NM">
    <w:p w14:paraId="0D3194E5" w14:textId="1900AA0C" w:rsidR="00E065ED" w:rsidRDefault="00E065ED">
      <w:pPr>
        <w:pStyle w:val="CommentText"/>
      </w:pPr>
      <w:r>
        <w:rPr>
          <w:rStyle w:val="CommentReference"/>
        </w:rPr>
        <w:annotationRef/>
      </w:r>
      <w:r>
        <w:t>Adding this to account for that Murphy and Castel paper</w:t>
      </w:r>
    </w:p>
  </w:comment>
  <w:comment w:id="37" w:author="Nicholas Maxwell" w:date="2021-12-21T13:37:00Z" w:initials="NM">
    <w:p w14:paraId="56D92B31" w14:textId="46372D4A" w:rsidR="00160DEC" w:rsidRDefault="00160DEC">
      <w:pPr>
        <w:pStyle w:val="CommentText"/>
      </w:pPr>
      <w:r>
        <w:rPr>
          <w:rStyle w:val="CommentReference"/>
        </w:rPr>
        <w:annotationRef/>
      </w:r>
      <w:r>
        <w:t xml:space="preserve">Trying to use this paragraph to call more attention </w:t>
      </w:r>
      <w:r w:rsidR="009E1267">
        <w:t>to</w:t>
      </w:r>
      <w:r>
        <w:t xml:space="preserve"> the vowel-counting task</w:t>
      </w:r>
    </w:p>
  </w:comment>
  <w:comment w:id="38" w:author="Nicholas Maxwell" w:date="2021-12-21T15:24:00Z" w:initials="NM">
    <w:p w14:paraId="624F2D49" w14:textId="59D39C34" w:rsidR="0078640A" w:rsidRDefault="0078640A">
      <w:pPr>
        <w:pStyle w:val="CommentText"/>
      </w:pPr>
      <w:r>
        <w:rPr>
          <w:rStyle w:val="CommentReference"/>
        </w:rPr>
        <w:annotationRef/>
      </w:r>
      <w:r>
        <w:t>Here’s the correlation paragraph in response to R3. Trying to say here that since all the things are related, they are most likely tapping into the same construct (relatedness)</w:t>
      </w:r>
    </w:p>
    <w:p w14:paraId="33C7BEF4" w14:textId="77777777" w:rsidR="0078640A" w:rsidRDefault="0078640A">
      <w:pPr>
        <w:pStyle w:val="CommentText"/>
      </w:pPr>
    </w:p>
    <w:p w14:paraId="5464604B" w14:textId="2050A1CF" w:rsidR="0078640A" w:rsidRDefault="0078640A">
      <w:pPr>
        <w:pStyle w:val="CommentText"/>
      </w:pPr>
      <w:r>
        <w:t>Thoughts?</w:t>
      </w:r>
    </w:p>
  </w:comment>
  <w:comment w:id="39" w:author="Nicholas Maxwell" w:date="2021-12-21T15:16:00Z" w:initials="NM">
    <w:p w14:paraId="6230054A" w14:textId="3D6037E6" w:rsidR="00CA4E35" w:rsidRDefault="00CA4E35">
      <w:pPr>
        <w:pStyle w:val="CommentText"/>
      </w:pPr>
      <w:r>
        <w:rPr>
          <w:rStyle w:val="CommentReference"/>
        </w:rPr>
        <w:annotationRef/>
      </w:r>
      <w:r>
        <w:t>Reworked this transition to fit with the new correlation paragraph</w:t>
      </w:r>
    </w:p>
  </w:comment>
  <w:comment w:id="40" w:author="Nick Maxwell" w:date="2021-12-18T14:15:00Z" w:initials="NM">
    <w:p w14:paraId="4819A8EA" w14:textId="768533A5" w:rsidR="00726BB7" w:rsidRDefault="00726BB7">
      <w:pPr>
        <w:pStyle w:val="CommentText"/>
      </w:pPr>
      <w:r>
        <w:rPr>
          <w:rStyle w:val="CommentReference"/>
        </w:rPr>
        <w:annotationRef/>
      </w:r>
      <w:r>
        <w:t>There were two paragraphs following this paragraph which discussed participants defaulting to low JOLs for unrelated pairs and a discussion of SDs. I’ve cut this out based on R2’s comments</w:t>
      </w:r>
    </w:p>
  </w:comment>
  <w:comment w:id="41" w:author="Nicholas Maxwell" w:date="2021-12-21T14:02:00Z" w:initials="NM">
    <w:p w14:paraId="29ECDC75" w14:textId="6F157442" w:rsidR="008D3F35" w:rsidRDefault="008D3F35">
      <w:pPr>
        <w:pStyle w:val="CommentText"/>
      </w:pPr>
      <w:r>
        <w:rPr>
          <w:rStyle w:val="CommentReference"/>
        </w:rPr>
        <w:annotationRef/>
      </w:r>
      <w:r>
        <w:t>Added this to try and transition us into the RT stuff (since the preceding two paragraphs got deleted)</w:t>
      </w:r>
    </w:p>
  </w:comment>
  <w:comment w:id="42" w:author="Nicholas Maxwell" w:date="2021-12-21T14:14:00Z" w:initials="NM">
    <w:p w14:paraId="69730849" w14:textId="77777777" w:rsidR="00275C6D" w:rsidRDefault="00275C6D">
      <w:pPr>
        <w:pStyle w:val="CommentText"/>
      </w:pPr>
      <w:r>
        <w:rPr>
          <w:rStyle w:val="CommentReference"/>
        </w:rPr>
        <w:annotationRef/>
      </w:r>
      <w:r>
        <w:t>Trying to address R1 picking on us about RTs and the circular argument thing of using recall as our evidence or whatever they were complaining about.</w:t>
      </w:r>
    </w:p>
    <w:p w14:paraId="2DC2E4C4" w14:textId="77777777" w:rsidR="001A5823" w:rsidRDefault="001A5823">
      <w:pPr>
        <w:pStyle w:val="CommentText"/>
      </w:pPr>
    </w:p>
    <w:p w14:paraId="739721BA" w14:textId="6252001C" w:rsidR="001A5823" w:rsidRDefault="001A5823">
      <w:pPr>
        <w:pStyle w:val="CommentText"/>
      </w:pPr>
      <w:r>
        <w:t>This was part of R1’s second point (strategy part 1)</w:t>
      </w:r>
    </w:p>
  </w:comment>
  <w:comment w:id="56" w:author="Nick Maxwell" w:date="2021-12-20T18:34:00Z" w:initials="NM">
    <w:p w14:paraId="071761BC" w14:textId="3BDC6ECF" w:rsidR="00726BB7" w:rsidRDefault="00726BB7">
      <w:pPr>
        <w:pStyle w:val="CommentText"/>
      </w:pPr>
      <w:r>
        <w:rPr>
          <w:rStyle w:val="CommentReference"/>
        </w:rPr>
        <w:annotationRef/>
      </w:r>
      <w:r>
        <w:t>Need to compute gammas (maybe make a Table A5?)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D8C710" w15:done="0"/>
  <w15:commentEx w15:paraId="0946FB7D" w15:done="0"/>
  <w15:commentEx w15:paraId="29FBDBCB" w15:done="0"/>
  <w15:commentEx w15:paraId="06C749DC" w15:done="0"/>
  <w15:commentEx w15:paraId="702777E0" w15:done="0"/>
  <w15:commentEx w15:paraId="245D18B1" w15:done="0"/>
  <w15:commentEx w15:paraId="3CAE5004" w15:done="0"/>
  <w15:commentEx w15:paraId="5E43DB1D" w15:done="0"/>
  <w15:commentEx w15:paraId="264ADA6C" w15:done="0"/>
  <w15:commentEx w15:paraId="7B90825B" w15:done="0"/>
  <w15:commentEx w15:paraId="3857BD89" w15:done="0"/>
  <w15:commentEx w15:paraId="5F0B7A83" w15:done="0"/>
  <w15:commentEx w15:paraId="0975F6FA" w15:done="0"/>
  <w15:commentEx w15:paraId="29B3A516" w15:done="0"/>
  <w15:commentEx w15:paraId="298FDB58" w15:done="0"/>
  <w15:commentEx w15:paraId="2AAC83F2" w15:done="0"/>
  <w15:commentEx w15:paraId="31988A53" w15:done="0"/>
  <w15:commentEx w15:paraId="38010587" w15:done="0"/>
  <w15:commentEx w15:paraId="09273521" w15:done="0"/>
  <w15:commentEx w15:paraId="7D0A2897" w15:done="0"/>
  <w15:commentEx w15:paraId="0D3194E5" w15:done="0"/>
  <w15:commentEx w15:paraId="56D92B31" w15:done="0"/>
  <w15:commentEx w15:paraId="5464604B" w15:done="0"/>
  <w15:commentEx w15:paraId="6230054A" w15:done="0"/>
  <w15:commentEx w15:paraId="4819A8EA" w15:done="0"/>
  <w15:commentEx w15:paraId="29ECDC75" w15:done="0"/>
  <w15:commentEx w15:paraId="739721BA" w15:done="0"/>
  <w15:commentEx w15:paraId="071761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84F71" w16cex:dateUtc="2021-12-18T18:15:00Z"/>
  <w16cex:commentExtensible w16cex:durableId="256870CA" w16cex:dateUtc="2021-12-18T20:38:00Z"/>
  <w16cex:commentExtensible w16cex:durableId="256B08F5" w16cex:dateUtc="2021-12-20T19:51:00Z"/>
  <w16cex:commentExtensible w16cex:durableId="256B1CD5" w16cex:dateUtc="2021-12-20T21:16:00Z"/>
  <w16cex:commentExtensible w16cex:durableId="2569921A" w16cex:dateUtc="2021-12-19T17:12:00Z"/>
  <w16cex:commentExtensible w16cex:durableId="25699207" w16cex:dateUtc="2021-12-19T17:12:00Z"/>
  <w16cex:commentExtensible w16cex:durableId="256991E5" w16cex:dateUtc="2021-12-19T17:11:00Z"/>
  <w16cex:commentExtensible w16cex:durableId="256992F8" w16cex:dateUtc="2021-12-19T17:16:00Z"/>
  <w16cex:commentExtensible w16cex:durableId="2569994D" w16cex:dateUtc="2021-12-19T17:43:00Z"/>
  <w16cex:commentExtensible w16cex:durableId="2568688A" w16cex:dateUtc="2021-12-18T20:02:00Z"/>
  <w16cex:commentExtensible w16cex:durableId="2568662F" w16cex:dateUtc="2021-12-18T19:52:00Z"/>
  <w16cex:commentExtensible w16cex:durableId="2569DE0D" w16cex:dateUtc="2021-12-19T22:36:00Z"/>
  <w16cex:commentExtensible w16cex:durableId="2569E0D3" w16cex:dateUtc="2021-12-19T22:48:00Z"/>
  <w16cex:commentExtensible w16cex:durableId="25686E66" w16cex:dateUtc="2021-12-18T20:27:00Z"/>
  <w16cex:commentExtensible w16cex:durableId="2569E8F0" w16cex:dateUtc="2021-12-19T23:22:00Z"/>
  <w16cex:commentExtensible w16cex:durableId="25686F33" w16cex:dateUtc="2021-12-18T20:31:00Z"/>
  <w16cex:commentExtensible w16cex:durableId="256884AA" w16cex:dateUtc="2021-12-18T22:02:00Z"/>
  <w16cex:commentExtensible w16cex:durableId="256B2532" w16cex:dateUtc="2021-12-20T21:52:00Z"/>
  <w16cex:commentExtensible w16cex:durableId="256B2714" w16cex:dateUtc="2021-12-20T22:00:00Z"/>
  <w16cex:commentExtensible w16cex:durableId="2569F135" w16cex:dateUtc="2021-12-19T23:58:00Z"/>
  <w16cex:commentExtensible w16cex:durableId="256C579A" w16cex:dateUtc="2021-12-21T19:39:00Z"/>
  <w16cex:commentExtensible w16cex:durableId="256C5703" w16cex:dateUtc="2021-12-21T19:37:00Z"/>
  <w16cex:commentExtensible w16cex:durableId="256C7014" w16cex:dateUtc="2021-12-21T21:24:00Z"/>
  <w16cex:commentExtensible w16cex:durableId="256C6E56" w16cex:dateUtc="2021-12-21T21:16:00Z"/>
  <w16cex:commentExtensible w16cex:durableId="25686B6D" w16cex:dateUtc="2021-12-18T20:15:00Z"/>
  <w16cex:commentExtensible w16cex:durableId="256C5D01" w16cex:dateUtc="2021-12-21T20:02:00Z"/>
  <w16cex:commentExtensible w16cex:durableId="256C5FC4" w16cex:dateUtc="2021-12-21T20:14:00Z"/>
  <w16cex:commentExtensible w16cex:durableId="256B4B1F" w16cex:dateUtc="2021-12-21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D8C710" w16cid:durableId="25684F71"/>
  <w16cid:commentId w16cid:paraId="0946FB7D" w16cid:durableId="256870CA"/>
  <w16cid:commentId w16cid:paraId="29FBDBCB" w16cid:durableId="256B08F5"/>
  <w16cid:commentId w16cid:paraId="06C749DC" w16cid:durableId="256B1CD5"/>
  <w16cid:commentId w16cid:paraId="702777E0" w16cid:durableId="2569921A"/>
  <w16cid:commentId w16cid:paraId="245D18B1" w16cid:durableId="25699207"/>
  <w16cid:commentId w16cid:paraId="3CAE5004" w16cid:durableId="256991E5"/>
  <w16cid:commentId w16cid:paraId="5E43DB1D" w16cid:durableId="256992F8"/>
  <w16cid:commentId w16cid:paraId="264ADA6C" w16cid:durableId="2569994D"/>
  <w16cid:commentId w16cid:paraId="7B90825B" w16cid:durableId="2568688A"/>
  <w16cid:commentId w16cid:paraId="3857BD89" w16cid:durableId="2568662F"/>
  <w16cid:commentId w16cid:paraId="5F0B7A83" w16cid:durableId="2569DE0D"/>
  <w16cid:commentId w16cid:paraId="0975F6FA" w16cid:durableId="2569E0D3"/>
  <w16cid:commentId w16cid:paraId="29B3A516" w16cid:durableId="25686E66"/>
  <w16cid:commentId w16cid:paraId="298FDB58" w16cid:durableId="2569E8F0"/>
  <w16cid:commentId w16cid:paraId="2AAC83F2" w16cid:durableId="25686F33"/>
  <w16cid:commentId w16cid:paraId="31988A53" w16cid:durableId="256884AA"/>
  <w16cid:commentId w16cid:paraId="38010587" w16cid:durableId="256B2532"/>
  <w16cid:commentId w16cid:paraId="09273521" w16cid:durableId="256B2714"/>
  <w16cid:commentId w16cid:paraId="7D0A2897" w16cid:durableId="2569F135"/>
  <w16cid:commentId w16cid:paraId="0D3194E5" w16cid:durableId="256C579A"/>
  <w16cid:commentId w16cid:paraId="56D92B31" w16cid:durableId="256C5703"/>
  <w16cid:commentId w16cid:paraId="5464604B" w16cid:durableId="256C7014"/>
  <w16cid:commentId w16cid:paraId="6230054A" w16cid:durableId="256C6E56"/>
  <w16cid:commentId w16cid:paraId="4819A8EA" w16cid:durableId="25686B6D"/>
  <w16cid:commentId w16cid:paraId="29ECDC75" w16cid:durableId="256C5D01"/>
  <w16cid:commentId w16cid:paraId="739721BA" w16cid:durableId="256C5FC4"/>
  <w16cid:commentId w16cid:paraId="071761BC" w16cid:durableId="256B4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B3EFF" w14:textId="77777777" w:rsidR="004F55E5" w:rsidRDefault="004F55E5" w:rsidP="00A34848">
      <w:pPr>
        <w:spacing w:after="0" w:line="240" w:lineRule="auto"/>
      </w:pPr>
      <w:r>
        <w:separator/>
      </w:r>
    </w:p>
  </w:endnote>
  <w:endnote w:type="continuationSeparator" w:id="0">
    <w:p w14:paraId="0C38B3EE" w14:textId="77777777" w:rsidR="004F55E5" w:rsidRDefault="004F55E5"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5E489" w14:textId="77777777" w:rsidR="004F55E5" w:rsidRDefault="004F55E5" w:rsidP="00A34848">
      <w:pPr>
        <w:spacing w:after="0" w:line="240" w:lineRule="auto"/>
      </w:pPr>
      <w:r>
        <w:separator/>
      </w:r>
    </w:p>
  </w:footnote>
  <w:footnote w:type="continuationSeparator" w:id="0">
    <w:p w14:paraId="2E188205" w14:textId="77777777" w:rsidR="004F55E5" w:rsidRDefault="004F55E5"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726BB7" w:rsidRPr="002276D1" w:rsidRDefault="00726BB7">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726BB7" w:rsidRDefault="00726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726BB7" w:rsidRDefault="00726BB7">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726BB7" w:rsidRDefault="00726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59D"/>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693"/>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5862"/>
    <w:rsid w:val="001C64AA"/>
    <w:rsid w:val="001C6CDF"/>
    <w:rsid w:val="001C74B9"/>
    <w:rsid w:val="001D164A"/>
    <w:rsid w:val="001D1EB6"/>
    <w:rsid w:val="001D25CC"/>
    <w:rsid w:val="001D2A74"/>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DF8"/>
    <w:rsid w:val="00216AE2"/>
    <w:rsid w:val="00216BF0"/>
    <w:rsid w:val="0021750B"/>
    <w:rsid w:val="00217A76"/>
    <w:rsid w:val="002210E5"/>
    <w:rsid w:val="00221460"/>
    <w:rsid w:val="00223490"/>
    <w:rsid w:val="002246AF"/>
    <w:rsid w:val="002252BE"/>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1FF9"/>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5837"/>
    <w:rsid w:val="00375F6C"/>
    <w:rsid w:val="003760EA"/>
    <w:rsid w:val="00376852"/>
    <w:rsid w:val="00377965"/>
    <w:rsid w:val="00380ACD"/>
    <w:rsid w:val="00381679"/>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A6E4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366B"/>
    <w:rsid w:val="003D7991"/>
    <w:rsid w:val="003E02B5"/>
    <w:rsid w:val="003E1628"/>
    <w:rsid w:val="003E25BD"/>
    <w:rsid w:val="003E4923"/>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C75B4"/>
    <w:rsid w:val="004D0158"/>
    <w:rsid w:val="004D021E"/>
    <w:rsid w:val="004D253C"/>
    <w:rsid w:val="004D2556"/>
    <w:rsid w:val="004D2670"/>
    <w:rsid w:val="004D28D7"/>
    <w:rsid w:val="004D4D4F"/>
    <w:rsid w:val="004D688B"/>
    <w:rsid w:val="004D6AA2"/>
    <w:rsid w:val="004D7721"/>
    <w:rsid w:val="004D7E19"/>
    <w:rsid w:val="004E108B"/>
    <w:rsid w:val="004E118D"/>
    <w:rsid w:val="004E299A"/>
    <w:rsid w:val="004E3251"/>
    <w:rsid w:val="004E4005"/>
    <w:rsid w:val="004E4059"/>
    <w:rsid w:val="004E4AC0"/>
    <w:rsid w:val="004E59B4"/>
    <w:rsid w:val="004F0688"/>
    <w:rsid w:val="004F0E10"/>
    <w:rsid w:val="004F55E5"/>
    <w:rsid w:val="004F596A"/>
    <w:rsid w:val="004F64A6"/>
    <w:rsid w:val="004F6861"/>
    <w:rsid w:val="005006FE"/>
    <w:rsid w:val="00500A9D"/>
    <w:rsid w:val="00500AEC"/>
    <w:rsid w:val="00500BA9"/>
    <w:rsid w:val="00500E23"/>
    <w:rsid w:val="005011C9"/>
    <w:rsid w:val="005012F7"/>
    <w:rsid w:val="0050309C"/>
    <w:rsid w:val="0050500E"/>
    <w:rsid w:val="00510CDB"/>
    <w:rsid w:val="005110FE"/>
    <w:rsid w:val="005111FF"/>
    <w:rsid w:val="00512DEB"/>
    <w:rsid w:val="00514F6C"/>
    <w:rsid w:val="0051613C"/>
    <w:rsid w:val="005175B3"/>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6D9A"/>
    <w:rsid w:val="0055776B"/>
    <w:rsid w:val="00560CAE"/>
    <w:rsid w:val="005621E0"/>
    <w:rsid w:val="00564B03"/>
    <w:rsid w:val="00564B4F"/>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C78"/>
    <w:rsid w:val="005A1EF3"/>
    <w:rsid w:val="005A3E91"/>
    <w:rsid w:val="005A727B"/>
    <w:rsid w:val="005A7743"/>
    <w:rsid w:val="005A77AC"/>
    <w:rsid w:val="005B0974"/>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A20"/>
    <w:rsid w:val="00654C86"/>
    <w:rsid w:val="00655E32"/>
    <w:rsid w:val="006569E1"/>
    <w:rsid w:val="0065799E"/>
    <w:rsid w:val="00660845"/>
    <w:rsid w:val="00661626"/>
    <w:rsid w:val="00663CA0"/>
    <w:rsid w:val="00665099"/>
    <w:rsid w:val="006651E9"/>
    <w:rsid w:val="0066549D"/>
    <w:rsid w:val="00665A11"/>
    <w:rsid w:val="00665E1B"/>
    <w:rsid w:val="0066720F"/>
    <w:rsid w:val="00667457"/>
    <w:rsid w:val="00667D15"/>
    <w:rsid w:val="006707EF"/>
    <w:rsid w:val="006718B7"/>
    <w:rsid w:val="00672550"/>
    <w:rsid w:val="00672745"/>
    <w:rsid w:val="00672EF1"/>
    <w:rsid w:val="00673532"/>
    <w:rsid w:val="00673749"/>
    <w:rsid w:val="0067404B"/>
    <w:rsid w:val="006761DB"/>
    <w:rsid w:val="00677218"/>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0AD"/>
    <w:rsid w:val="006A7BAB"/>
    <w:rsid w:val="006B09F3"/>
    <w:rsid w:val="006B0FC9"/>
    <w:rsid w:val="006B18E4"/>
    <w:rsid w:val="006B1EB8"/>
    <w:rsid w:val="006B2143"/>
    <w:rsid w:val="006B2398"/>
    <w:rsid w:val="006B2DFD"/>
    <w:rsid w:val="006B3EB5"/>
    <w:rsid w:val="006B4F07"/>
    <w:rsid w:val="006B58D3"/>
    <w:rsid w:val="006B69DF"/>
    <w:rsid w:val="006B6D31"/>
    <w:rsid w:val="006B6EA5"/>
    <w:rsid w:val="006B731F"/>
    <w:rsid w:val="006B7905"/>
    <w:rsid w:val="006C0267"/>
    <w:rsid w:val="006C0B94"/>
    <w:rsid w:val="006C1345"/>
    <w:rsid w:val="006C16F1"/>
    <w:rsid w:val="006C2945"/>
    <w:rsid w:val="006C454E"/>
    <w:rsid w:val="006C4B91"/>
    <w:rsid w:val="006C53EF"/>
    <w:rsid w:val="006C5544"/>
    <w:rsid w:val="006C5AA5"/>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F1C"/>
    <w:rsid w:val="008012B1"/>
    <w:rsid w:val="00802503"/>
    <w:rsid w:val="00803643"/>
    <w:rsid w:val="008054B6"/>
    <w:rsid w:val="00806080"/>
    <w:rsid w:val="0080645A"/>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0FB"/>
    <w:rsid w:val="008B1FFA"/>
    <w:rsid w:val="008B256C"/>
    <w:rsid w:val="008B274C"/>
    <w:rsid w:val="008B2E11"/>
    <w:rsid w:val="008B39A7"/>
    <w:rsid w:val="008B3C4A"/>
    <w:rsid w:val="008B467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3F35"/>
    <w:rsid w:val="008D40F8"/>
    <w:rsid w:val="008D436C"/>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40EB"/>
    <w:rsid w:val="009242CF"/>
    <w:rsid w:val="00925691"/>
    <w:rsid w:val="00925B9C"/>
    <w:rsid w:val="00925CF2"/>
    <w:rsid w:val="009261B4"/>
    <w:rsid w:val="00926A9C"/>
    <w:rsid w:val="009301F7"/>
    <w:rsid w:val="009329DF"/>
    <w:rsid w:val="00935F4E"/>
    <w:rsid w:val="00936464"/>
    <w:rsid w:val="009366FA"/>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4E6"/>
    <w:rsid w:val="009A2615"/>
    <w:rsid w:val="009A38D0"/>
    <w:rsid w:val="009A6658"/>
    <w:rsid w:val="009A7C49"/>
    <w:rsid w:val="009B1378"/>
    <w:rsid w:val="009B1FF1"/>
    <w:rsid w:val="009B2031"/>
    <w:rsid w:val="009B2529"/>
    <w:rsid w:val="009B3706"/>
    <w:rsid w:val="009B40EF"/>
    <w:rsid w:val="009B4728"/>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1267"/>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1D9"/>
    <w:rsid w:val="00A4047E"/>
    <w:rsid w:val="00A40E8D"/>
    <w:rsid w:val="00A42116"/>
    <w:rsid w:val="00A42C4F"/>
    <w:rsid w:val="00A43707"/>
    <w:rsid w:val="00A442A0"/>
    <w:rsid w:val="00A45AD4"/>
    <w:rsid w:val="00A45B33"/>
    <w:rsid w:val="00A45E69"/>
    <w:rsid w:val="00A45EB8"/>
    <w:rsid w:val="00A47928"/>
    <w:rsid w:val="00A517E4"/>
    <w:rsid w:val="00A5183B"/>
    <w:rsid w:val="00A53108"/>
    <w:rsid w:val="00A5384C"/>
    <w:rsid w:val="00A5449B"/>
    <w:rsid w:val="00A55026"/>
    <w:rsid w:val="00A55DB9"/>
    <w:rsid w:val="00A56629"/>
    <w:rsid w:val="00A5694F"/>
    <w:rsid w:val="00A60FAE"/>
    <w:rsid w:val="00A61F13"/>
    <w:rsid w:val="00A624CA"/>
    <w:rsid w:val="00A6581C"/>
    <w:rsid w:val="00A71120"/>
    <w:rsid w:val="00A71C73"/>
    <w:rsid w:val="00A72B44"/>
    <w:rsid w:val="00A72EA8"/>
    <w:rsid w:val="00A73236"/>
    <w:rsid w:val="00A747D4"/>
    <w:rsid w:val="00A74890"/>
    <w:rsid w:val="00A74940"/>
    <w:rsid w:val="00A74DB8"/>
    <w:rsid w:val="00A751BE"/>
    <w:rsid w:val="00A762C7"/>
    <w:rsid w:val="00A76FB7"/>
    <w:rsid w:val="00A7756A"/>
    <w:rsid w:val="00A80759"/>
    <w:rsid w:val="00A81029"/>
    <w:rsid w:val="00A814F9"/>
    <w:rsid w:val="00A82255"/>
    <w:rsid w:val="00A8245F"/>
    <w:rsid w:val="00A82C71"/>
    <w:rsid w:val="00A83630"/>
    <w:rsid w:val="00A83C22"/>
    <w:rsid w:val="00A870F0"/>
    <w:rsid w:val="00A877C5"/>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34EE"/>
    <w:rsid w:val="00BB508A"/>
    <w:rsid w:val="00BC09C3"/>
    <w:rsid w:val="00BC2331"/>
    <w:rsid w:val="00BC2762"/>
    <w:rsid w:val="00BC2FBE"/>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531D"/>
    <w:rsid w:val="00BE6EA2"/>
    <w:rsid w:val="00BE70E7"/>
    <w:rsid w:val="00BF190F"/>
    <w:rsid w:val="00BF21C5"/>
    <w:rsid w:val="00BF23EB"/>
    <w:rsid w:val="00BF2A69"/>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5925"/>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358"/>
    <w:rsid w:val="00C679E7"/>
    <w:rsid w:val="00C70A6C"/>
    <w:rsid w:val="00C71763"/>
    <w:rsid w:val="00C75361"/>
    <w:rsid w:val="00C75618"/>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661"/>
    <w:rsid w:val="00C916CF"/>
    <w:rsid w:val="00C9236A"/>
    <w:rsid w:val="00C923A9"/>
    <w:rsid w:val="00C9280A"/>
    <w:rsid w:val="00C937E6"/>
    <w:rsid w:val="00C95782"/>
    <w:rsid w:val="00C95B95"/>
    <w:rsid w:val="00C97006"/>
    <w:rsid w:val="00C97342"/>
    <w:rsid w:val="00CA0A5E"/>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2380"/>
    <w:rsid w:val="00CD2C2E"/>
    <w:rsid w:val="00CD305B"/>
    <w:rsid w:val="00CD482A"/>
    <w:rsid w:val="00CD59BF"/>
    <w:rsid w:val="00CD6F95"/>
    <w:rsid w:val="00CD7104"/>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ACE"/>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191A"/>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155D"/>
    <w:rsid w:val="00DB211E"/>
    <w:rsid w:val="00DB2520"/>
    <w:rsid w:val="00DB4001"/>
    <w:rsid w:val="00DB4540"/>
    <w:rsid w:val="00DB555B"/>
    <w:rsid w:val="00DB6F83"/>
    <w:rsid w:val="00DB77C8"/>
    <w:rsid w:val="00DB7CF4"/>
    <w:rsid w:val="00DC17DC"/>
    <w:rsid w:val="00DC1F23"/>
    <w:rsid w:val="00DC2F1D"/>
    <w:rsid w:val="00DC3257"/>
    <w:rsid w:val="00DC411F"/>
    <w:rsid w:val="00DC450A"/>
    <w:rsid w:val="00DC463C"/>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2687"/>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20AC"/>
    <w:rsid w:val="00E322D6"/>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1F9"/>
    <w:rsid w:val="00E94B0A"/>
    <w:rsid w:val="00E94FF1"/>
    <w:rsid w:val="00E95455"/>
    <w:rsid w:val="00E95655"/>
    <w:rsid w:val="00E95984"/>
    <w:rsid w:val="00E963B7"/>
    <w:rsid w:val="00E96782"/>
    <w:rsid w:val="00E96ED5"/>
    <w:rsid w:val="00E97509"/>
    <w:rsid w:val="00E97586"/>
    <w:rsid w:val="00E97D37"/>
    <w:rsid w:val="00EA10DC"/>
    <w:rsid w:val="00EA1CEC"/>
    <w:rsid w:val="00EA52E3"/>
    <w:rsid w:val="00EA6832"/>
    <w:rsid w:val="00EA7760"/>
    <w:rsid w:val="00EB0654"/>
    <w:rsid w:val="00EB0B32"/>
    <w:rsid w:val="00EB1D2A"/>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024"/>
    <w:rsid w:val="00F416EF"/>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B6E"/>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4359"/>
    <w:rsid w:val="00FA448F"/>
    <w:rsid w:val="00FA4658"/>
    <w:rsid w:val="00FA4D47"/>
    <w:rsid w:val="00FA5F42"/>
    <w:rsid w:val="00FA65DE"/>
    <w:rsid w:val="00FA674F"/>
    <w:rsid w:val="00FA6917"/>
    <w:rsid w:val="00FA7F08"/>
    <w:rsid w:val="00FB0009"/>
    <w:rsid w:val="00FB0298"/>
    <w:rsid w:val="00FB15A4"/>
    <w:rsid w:val="00FB186A"/>
    <w:rsid w:val="00FB1AC2"/>
    <w:rsid w:val="00FB2314"/>
    <w:rsid w:val="00FB2B95"/>
    <w:rsid w:val="00FB2EE2"/>
    <w:rsid w:val="00FB3E7D"/>
    <w:rsid w:val="00FB51A7"/>
    <w:rsid w:val="00FC08FE"/>
    <w:rsid w:val="00FC1C29"/>
    <w:rsid w:val="00FC2521"/>
    <w:rsid w:val="00FC4BBA"/>
    <w:rsid w:val="00FC5492"/>
    <w:rsid w:val="00FC5999"/>
    <w:rsid w:val="00FC6A0A"/>
    <w:rsid w:val="00FC6AD3"/>
    <w:rsid w:val="00FC6B30"/>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Pages>65</Pages>
  <Words>15982</Words>
  <Characters>91099</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139</cp:revision>
  <cp:lastPrinted>2021-10-08T13:48:00Z</cp:lastPrinted>
  <dcterms:created xsi:type="dcterms:W3CDTF">2021-10-08T20:30:00Z</dcterms:created>
  <dcterms:modified xsi:type="dcterms:W3CDTF">2021-12-21T22:14:00Z</dcterms:modified>
</cp:coreProperties>
</file>