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164B01F7"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frequency judgments of cue-target pairs</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showed that… </w:t>
      </w:r>
      <w:r w:rsidR="00AB121F" w:rsidRPr="00AB121F">
        <w:rPr>
          <w:rFonts w:ascii="Times New Roman" w:hAnsi="Times New Roman" w:cs="Times New Roman"/>
          <w:sz w:val="24"/>
          <w:highlight w:val="yellow"/>
        </w:rPr>
        <w:t>[EXPAND]</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3FB603A9"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AB121F" w:rsidRPr="00AB121F">
        <w:rPr>
          <w:rFonts w:ascii="Times New Roman" w:eastAsia="Arial" w:hAnsi="Times New Roman" w:cs="Times New Roman"/>
          <w:sz w:val="24"/>
          <w:szCs w:val="24"/>
          <w:highlight w:val="yellow"/>
        </w:rPr>
        <w:t>XXX</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used to assess online metamemorial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(Soderstrom et al., </w:t>
      </w:r>
      <w:r w:rsidR="00383C88" w:rsidRPr="00B920E7">
        <w:rPr>
          <w:rFonts w:ascii="Times New Roman" w:hAnsi="Times New Roman" w:cs="Times New Roman"/>
          <w:sz w:val="24"/>
          <w:szCs w:val="24"/>
        </w:rPr>
        <w:t>2015; Janes, Rivers, &amp; Dunlosky,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A58AFC9"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provide a JOL,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08CEDB03"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Mitchum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reactivity has been mixed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7B6B8BB9"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DC411F">
        <w:rPr>
          <w:rFonts w:ascii="Times New Roman" w:hAnsi="Times New Roman" w:cs="Times New Roman"/>
          <w:sz w:val="24"/>
          <w:szCs w:val="24"/>
        </w:rPr>
        <w:t xml:space="preserve">monitoring that may occur as a byproduct of providing JOLs at study.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775D0D">
        <w:rPr>
          <w:rFonts w:ascii="Times New Roman" w:hAnsi="Times New Roman" w:cs="Times New Roman"/>
          <w:sz w:val="24"/>
          <w:szCs w:val="24"/>
        </w:rPr>
        <w:t>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than 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 xml:space="preserve">the same root </w:t>
      </w:r>
      <w:r w:rsidR="00A5449B">
        <w:rPr>
          <w:rFonts w:ascii="Times New Roman" w:hAnsi="Times New Roman" w:cs="Times New Roman"/>
          <w:sz w:val="24"/>
          <w:szCs w:val="24"/>
        </w:rPr>
        <w:lastRenderedPageBreak/>
        <w:t>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7878753A"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 and 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effect on recall of unrelated targets relative to no-JOL controls. In terms of the changed-goals hypothesis, it therefore appears that individuals prioritize encoding of related pairs when making 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w:t>
      </w:r>
      <w:r w:rsidR="007D2D80">
        <w:rPr>
          <w:rFonts w:ascii="Times New Roman" w:hAnsi="Times New Roman" w:cs="Times New Roman"/>
          <w:sz w:val="24"/>
          <w:szCs w:val="24"/>
        </w:rPr>
        <w:lastRenderedPageBreak/>
        <w:t xml:space="preserve">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Pr="009223C3">
        <w:rPr>
          <w:rFonts w:ascii="Times New Roman" w:hAnsi="Times New Roman" w:cs="Times New Roman"/>
          <w:sz w:val="24"/>
          <w:szCs w:val="24"/>
        </w:rPr>
        <w:t>Madan, Glaholt, &amp; Caplan, 2010; Criss, Aue,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06121D47" w:rsidR="002F179E" w:rsidRDefault="00EF1E6E" w:rsidP="0035506D">
      <w:pPr>
        <w:spacing w:after="0"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w:t>
      </w:r>
      <w:commentRangeEnd w:id="2"/>
      <w:r w:rsidR="005218DE">
        <w:rPr>
          <w:rStyle w:val="CommentReference"/>
        </w:rPr>
        <w:commentReference w:id="2"/>
      </w:r>
      <w:r w:rsidR="002F179E" w:rsidRPr="002448F4">
        <w:rPr>
          <w:rFonts w:ascii="Times New Roman" w:hAnsi="Times New Roman" w:cs="Times New Roman"/>
          <w:sz w:val="24"/>
          <w:szCs w:val="24"/>
        </w:rPr>
        <w:t xml:space="preserve">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w:t>
      </w:r>
      <w:r w:rsidR="001548D7">
        <w:rPr>
          <w:rFonts w:ascii="Times New Roman" w:hAnsi="Times New Roman" w:cs="Times New Roman"/>
          <w:sz w:val="24"/>
          <w:szCs w:val="24"/>
        </w:rPr>
        <w:lastRenderedPageBreak/>
        <w:t xml:space="preserve">processing task as another control group. </w:t>
      </w:r>
      <w:r w:rsidR="002F179E">
        <w:rPr>
          <w:rFonts w:ascii="Times New Roman" w:hAnsi="Times New Roman" w:cs="Times New Roman"/>
          <w:sz w:val="24"/>
          <w:szCs w:val="24"/>
        </w:rPr>
        <w:t>Experiment 3</w:t>
      </w:r>
      <w:r w:rsidR="005218DE">
        <w:rPr>
          <w:rFonts w:ascii="Times New Roman" w:hAnsi="Times New Roman" w:cs="Times New Roman"/>
          <w:sz w:val="24"/>
          <w:szCs w:val="24"/>
        </w:rPr>
        <w:t xml:space="preserve"> then</w:t>
      </w:r>
      <w:r w:rsidR="00F1610E">
        <w:rPr>
          <w:rFonts w:ascii="Times New Roman" w:hAnsi="Times New Roman" w:cs="Times New Roman"/>
          <w:sz w:val="24"/>
          <w:szCs w:val="24"/>
        </w:rPr>
        <w:t xml:space="preserve"> provided a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JOL and no-JOL groups to a frequency-rating task that was designed 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0C3459">
        <w:rPr>
          <w:rFonts w:ascii="Times New Roman" w:hAnsi="Times New Roman" w:cs="Times New Roman"/>
          <w:sz w:val="24"/>
          <w:szCs w:val="24"/>
        </w:rPr>
        <w:t>.</w:t>
      </w:r>
      <w:r w:rsidR="000C3459" w:rsidRPr="000C3459">
        <w:rPr>
          <w:rFonts w:ascii="Times New Roman" w:hAnsi="Times New Roman" w:cs="Times New Roman"/>
          <w:sz w:val="24"/>
          <w:szCs w:val="24"/>
        </w:rPr>
        <w:t xml:space="preserve"> </w:t>
      </w:r>
      <w:r w:rsidR="000C3459">
        <w:rPr>
          <w:rFonts w:ascii="Times New Roman" w:hAnsi="Times New Roman" w:cs="Times New Roman"/>
          <w:sz w:val="24"/>
          <w:szCs w:val="24"/>
        </w:rPr>
        <w:t>A</w:t>
      </w:r>
      <w:r w:rsidR="00F1610E">
        <w:rPr>
          <w:rFonts w:ascii="Times New Roman" w:hAnsi="Times New Roman" w:cs="Times New Roman"/>
          <w:sz w:val="24"/>
          <w:szCs w:val="24"/>
        </w:rPr>
        <w:t xml:space="preserve">dditionally, </w:t>
      </w:r>
      <w:r w:rsidR="000C3459">
        <w:rPr>
          <w:rFonts w:ascii="Times New Roman" w:hAnsi="Times New Roman" w:cs="Times New Roman"/>
          <w:sz w:val="24"/>
          <w:szCs w:val="24"/>
        </w:rPr>
        <w:t>the frequency judgment task removed 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 3 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1548D7">
        <w:rPr>
          <w:rFonts w:ascii="Times New Roman" w:hAnsi="Times New Roman" w:cs="Times New Roman"/>
          <w:sz w:val="24"/>
          <w:szCs w:val="24"/>
        </w:rPr>
        <w:t xml:space="preserve">, </w:t>
      </w:r>
      <w:r w:rsidR="00C76D52">
        <w:rPr>
          <w:rFonts w:ascii="Times New Roman" w:hAnsi="Times New Roman" w:cs="Times New Roman"/>
          <w:sz w:val="24"/>
          <w:szCs w:val="24"/>
        </w:rPr>
        <w:t>and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that the benefit to related pairs is equivalent to related pairs that are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consistent with a strategical relational encoding account. Finally, we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identical</w:t>
      </w:r>
      <w:r w:rsidR="00667D15">
        <w:rPr>
          <w:rFonts w:ascii="Times New Roman" w:hAnsi="Times New Roman" w:cs="Times New Roman"/>
          <w:sz w:val="24"/>
          <w:szCs w:val="24"/>
        </w:rPr>
        <w:t xml:space="preserve"> positive</w:t>
      </w:r>
      <w:r w:rsidR="00C76D52">
        <w:rPr>
          <w:rFonts w:ascii="Times New Roman" w:hAnsi="Times New Roman" w:cs="Times New Roman"/>
          <w:sz w:val="24"/>
          <w:szCs w:val="24"/>
        </w:rPr>
        <w:t xml:space="preserve"> reactivity patterns on related pairs when participants provide JOLs at study and rate pair frequency at study.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r w:rsidR="005218DE">
        <w:rPr>
          <w:rFonts w:ascii="Times New Roman" w:hAnsi="Times New Roman" w:cs="Times New Roman"/>
          <w:sz w:val="24"/>
          <w:szCs w:val="24"/>
        </w:rPr>
        <w:t xml:space="preserve">Finally, Experiment 4… </w:t>
      </w:r>
      <w:r w:rsidR="005218DE" w:rsidRPr="005218DE">
        <w:rPr>
          <w:rFonts w:ascii="Times New Roman" w:hAnsi="Times New Roman" w:cs="Times New Roman"/>
          <w:sz w:val="24"/>
          <w:szCs w:val="24"/>
          <w:highlight w:val="yellow"/>
        </w:rPr>
        <w:t>[EXPAND]</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2020A6FC"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However, given that prior studies only find partial support for the changed-goal hypothesis with positive reactivity for related pairs and no effect on unrelated pairs (Double et al., 2018; Janes et al., 2018; Soderstrom et al., 2015), we expected that our experiment would </w:t>
      </w:r>
      <w:r w:rsidR="009D6486">
        <w:rPr>
          <w:rFonts w:ascii="Times New Roman" w:hAnsi="Times New Roman" w:cs="Times New Roman"/>
          <w:sz w:val="24"/>
          <w:szCs w:val="24"/>
        </w:rPr>
        <w:lastRenderedPageBreak/>
        <w:t>yield this same pattern. Thus, our experiment served as an additional test of positive JOL reactivity for related 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(e.g., Soderstrom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3"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3"/>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lastRenderedPageBreak/>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14464BC2"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4"/>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4"/>
      <w:r w:rsidR="00757467">
        <w:rPr>
          <w:rStyle w:val="CommentReference"/>
        </w:rPr>
        <w:commentReference w:id="4"/>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Koriat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.67</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lastRenderedPageBreak/>
        <w:t xml:space="preserve">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5" w:name="_Hlk43984985"/>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5"/>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423A38">
        <w:rPr>
          <w:rFonts w:ascii="Times New Roman" w:hAnsi="Times New Roman" w:cs="Times New Roman"/>
          <w:sz w:val="24"/>
          <w:szCs w:val="24"/>
        </w:rPr>
        <w:t>08</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423A38">
        <w:rPr>
          <w:rFonts w:ascii="Times New Roman" w:hAnsi="Times New Roman" w:cs="Times New Roman"/>
          <w:sz w:val="24"/>
          <w:szCs w:val="24"/>
        </w:rPr>
        <w:t>14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40585CC5"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9E72E7">
        <w:rPr>
          <w:rFonts w:ascii="Times New Roman" w:hAnsi="Times New Roman" w:cs="Times New Roman"/>
          <w:sz w:val="24"/>
          <w:szCs w:val="24"/>
        </w:rPr>
        <w:t>64</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20</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w:t>
      </w:r>
      <w:r w:rsidR="00EF1660">
        <w:rPr>
          <w:rFonts w:ascii="Times New Roman" w:hAnsi="Times New Roman" w:cs="Times New Roman"/>
          <w:sz w:val="24"/>
          <w:szCs w:val="24"/>
        </w:rPr>
        <w:lastRenderedPageBreak/>
        <w:t xml:space="preserve">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6"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6"/>
      <w:r w:rsidR="008648AC" w:rsidRPr="007C3249">
        <w:rPr>
          <w:rFonts w:ascii="Times New Roman" w:hAnsi="Times New Roman" w:cs="Times New Roman"/>
          <w:sz w:val="24"/>
          <w:szCs w:val="24"/>
        </w:rPr>
        <w:t>= .</w:t>
      </w:r>
      <w:r w:rsidR="008648AC">
        <w:rPr>
          <w:rFonts w:ascii="Times New Roman" w:hAnsi="Times New Roman" w:cs="Times New Roman"/>
          <w:sz w:val="24"/>
          <w:szCs w:val="24"/>
        </w:rPr>
        <w:t>0</w:t>
      </w:r>
      <w:r w:rsidR="00190591">
        <w:rPr>
          <w:rFonts w:ascii="Times New Roman" w:hAnsi="Times New Roman" w:cs="Times New Roman"/>
          <w:sz w:val="24"/>
          <w:szCs w:val="24"/>
        </w:rPr>
        <w:t>9</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7" w:name="_Hlk47622072"/>
    </w:p>
    <w:bookmarkEnd w:id="7"/>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Soderstrom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943E26">
        <w:rPr>
          <w:rFonts w:ascii="Times New Roman" w:hAnsi="Times New Roman" w:cs="Times New Roman"/>
          <w:sz w:val="24"/>
          <w:szCs w:val="24"/>
        </w:rPr>
        <w:lastRenderedPageBreak/>
        <w:t>(</w:t>
      </w:r>
      <w:r w:rsidR="005C2C3A">
        <w:rPr>
          <w:rFonts w:ascii="Times New Roman" w:hAnsi="Times New Roman" w:cs="Times New Roman"/>
          <w:sz w:val="24"/>
          <w:szCs w:val="24"/>
        </w:rPr>
        <w:t>e.g., Koriat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Koriat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141606A4"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a changed-goals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9D4584">
        <w:rPr>
          <w:rFonts w:ascii="Times New Roman" w:hAnsi="Times New Roman" w:cs="Times New Roman"/>
          <w:sz w:val="24"/>
          <w:szCs w:val="24"/>
        </w:rPr>
        <w:t>Participants</w:t>
      </w:r>
      <w:r w:rsidR="00CA70B5">
        <w:rPr>
          <w:rFonts w:ascii="Times New Roman" w:hAnsi="Times New Roman" w:cs="Times New Roman"/>
          <w:sz w:val="24"/>
          <w:szCs w:val="24"/>
        </w:rPr>
        <w:t xml:space="preserve"> however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The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 unrelated pairs are encoded and recalled similarly in both groups.</w:t>
      </w:r>
      <w:r>
        <w:rPr>
          <w:rFonts w:ascii="Times New Roman" w:hAnsi="Times New Roman" w:cs="Times New Roman"/>
          <w:sz w:val="24"/>
          <w:szCs w:val="24"/>
        </w:rPr>
        <w:t xml:space="preserve"> </w:t>
      </w:r>
    </w:p>
    <w:p w14:paraId="2FAFBFE5" w14:textId="6624D605"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 xml:space="preserve">a memory set, or shared relational characteristics,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w:t>
      </w:r>
      <w:r w:rsidR="00447FFC">
        <w:rPr>
          <w:rFonts w:ascii="Times New Roman" w:hAnsi="Times New Roman" w:cs="Times New Roman"/>
          <w:sz w:val="24"/>
          <w:szCs w:val="24"/>
        </w:rPr>
        <w:lastRenderedPageBreak/>
        <w:t xml:space="preserve">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In particular</w:t>
      </w:r>
      <w:r w:rsidR="00447FFC">
        <w:rPr>
          <w:rFonts w:ascii="Times New Roman" w:hAnsi="Times New Roman" w:cs="Times New Roman"/>
          <w:sz w:val="24"/>
          <w:szCs w:val="24"/>
        </w:rPr>
        <w:t>, related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5012F7">
        <w:rPr>
          <w:rFonts w:ascii="Times New Roman" w:hAnsi="Times New Roman" w:cs="Times New Roman"/>
          <w:sz w:val="24"/>
          <w:szCs w:val="24"/>
        </w:rPr>
        <w:t>.</w:t>
      </w:r>
    </w:p>
    <w:p w14:paraId="76522D78" w14:textId="69B3A0E0"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2E335DA7"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5B359B">
        <w:rPr>
          <w:rFonts w:ascii="Times New Roman" w:hAnsi="Times New Roman" w:cs="Times New Roman"/>
          <w:sz w:val="24"/>
          <w:szCs w:val="24"/>
        </w:rPr>
        <w:t>Explicitly a</w:t>
      </w:r>
      <w:r w:rsidR="004055D5">
        <w:rPr>
          <w:rFonts w:ascii="Times New Roman" w:hAnsi="Times New Roman" w:cs="Times New Roman"/>
          <w:sz w:val="24"/>
          <w:szCs w:val="24"/>
        </w:rPr>
        <w:t xml:space="preserve">pplying relational encoding to all pairs rather than selectively to related pairs as predicted by </w:t>
      </w:r>
      <w:r w:rsidR="004055D5">
        <w:rPr>
          <w:rFonts w:ascii="Times New Roman" w:hAnsi="Times New Roman" w:cs="Times New Roman"/>
          <w:sz w:val="24"/>
          <w:szCs w:val="24"/>
        </w:rPr>
        <w:lastRenderedPageBreak/>
        <w:t xml:space="preserve">strategic relational encoding was used because explicit relational encoding instructions have been shown to </w:t>
      </w:r>
      <w:r w:rsidR="00F212B9">
        <w:rPr>
          <w:rFonts w:ascii="Times New Roman" w:hAnsi="Times New Roman" w:cs="Times New Roman"/>
          <w:sz w:val="24"/>
          <w:szCs w:val="24"/>
        </w:rPr>
        <w:t>spillover to other encoding tasks when encoding is manipulated within-subjects (Huff, Bodner, &amp; Gretz, in press). Given these carryover issues, it was reasonable to have participants utilize relational encoding for all pairs, rather than a subset 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in deep processing leading to an overall memory benefit.</w:t>
      </w:r>
      <w:r w:rsidR="00D9451B">
        <w:rPr>
          <w:rFonts w:ascii="Times New Roman" w:hAnsi="Times New Roman" w:cs="Times New Roman"/>
          <w:sz w:val="24"/>
          <w:szCs w:val="24"/>
        </w:rPr>
        <w:t xml:space="preserve"> </w:t>
      </w:r>
    </w:p>
    <w:p w14:paraId="4668DB81" w14:textId="039C8F5C"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relational group will utilize relational encoding </w:t>
      </w:r>
      <w:r w:rsidR="007656DA">
        <w:rPr>
          <w:rFonts w:ascii="Times New Roman" w:hAnsi="Times New Roman" w:cs="Times New Roman"/>
          <w:sz w:val="24"/>
          <w:szCs w:val="24"/>
        </w:rPr>
        <w:t>across</w:t>
      </w:r>
      <w:r w:rsidR="006707EF">
        <w:rPr>
          <w:rFonts w:ascii="Times New Roman" w:hAnsi="Times New Roman" w:cs="Times New Roman"/>
          <w:sz w:val="24"/>
          <w:szCs w:val="24"/>
        </w:rPr>
        <w:t xml:space="preserve"> pair types which will likely benefit memory for unrelated pairs. Finally, we expected that the shallow group</w:t>
      </w:r>
      <w:r w:rsidR="004C6184">
        <w:rPr>
          <w:rFonts w:ascii="Times New Roman" w:hAnsi="Times New Roman" w:cs="Times New Roman"/>
          <w:sz w:val="24"/>
          <w:szCs w:val="24"/>
        </w:rPr>
        <w:t xml:space="preserve"> </w:t>
      </w:r>
      <w:r w:rsidR="006707EF">
        <w:rPr>
          <w:rFonts w:ascii="Times New Roman" w:hAnsi="Times New Roman" w:cs="Times New Roman"/>
          <w:sz w:val="24"/>
          <w:szCs w:val="24"/>
        </w:rPr>
        <w:t xml:space="preserve">could produce the lowest recall rate,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w:t>
      </w:r>
      <w:r w:rsidR="007656DA">
        <w:rPr>
          <w:rFonts w:ascii="Times New Roman" w:hAnsi="Times New Roman" w:cs="Times New Roman"/>
          <w:sz w:val="24"/>
          <w:szCs w:val="24"/>
        </w:rPr>
        <w:lastRenderedPageBreak/>
        <w:t xml:space="preserve">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5258799"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with the exception of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7BDD1F4B"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w:t>
      </w:r>
      <w:r w:rsidR="00654C86" w:rsidRPr="00FA6917">
        <w:rPr>
          <w:rFonts w:ascii="Times New Roman" w:hAnsi="Times New Roman" w:cs="Times New Roman"/>
          <w:sz w:val="24"/>
          <w:szCs w:val="24"/>
        </w:rPr>
        <w:lastRenderedPageBreak/>
        <w:t xml:space="preserve">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68</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 xml:space="preserve">s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29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15</w:t>
      </w:r>
      <w:r w:rsidR="001400F5">
        <w:rPr>
          <w:rFonts w:ascii="Times New Roman" w:hAnsi="Times New Roman" w:cs="Times New Roman"/>
          <w:sz w:val="24"/>
          <w:szCs w:val="24"/>
        </w:rPr>
        <w:t>.</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448B4A99"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.41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8" w:name="_Hlk45377121"/>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 xml:space="preserve">s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8"/>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14</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lastRenderedPageBreak/>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t>shallow groups</w:t>
      </w:r>
      <w:r w:rsidR="00AD5B23">
        <w:rPr>
          <w:rFonts w:ascii="Times New Roman" w:hAnsi="Times New Roman" w:cs="Times New Roman"/>
          <w:sz w:val="24"/>
          <w:szCs w:val="24"/>
        </w:rPr>
        <w:t xml:space="preserve"> tasks (</w:t>
      </w:r>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9" w:name="_Hlk45377200"/>
      <w:r w:rsidR="00AD5B23">
        <w:rPr>
          <w:rFonts w:ascii="Times New Roman" w:hAnsi="Times New Roman" w:cs="Times New Roman"/>
          <w:i/>
          <w:iCs/>
          <w:sz w:val="24"/>
          <w:szCs w:val="24"/>
        </w:rPr>
        <w:t>t</w:t>
      </w:r>
      <w:bookmarkEnd w:id="9"/>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10"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10"/>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35E6AD4A"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04</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 xml:space="preserve">s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1" w:name="_Hlk45459364"/>
      <w:r w:rsidR="0044406D">
        <w:rPr>
          <w:rFonts w:ascii="Times New Roman" w:hAnsi="Times New Roman" w:cs="Times New Roman"/>
          <w:i/>
          <w:iCs/>
          <w:sz w:val="24"/>
          <w:szCs w:val="24"/>
        </w:rPr>
        <w:t>t</w:t>
      </w:r>
      <w:r w:rsidR="0044406D">
        <w:rPr>
          <w:rFonts w:ascii="Times New Roman" w:hAnsi="Times New Roman" w:cs="Times New Roman"/>
          <w:sz w:val="24"/>
          <w:szCs w:val="24"/>
        </w:rPr>
        <w:t>(</w:t>
      </w:r>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1"/>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 xml:space="preserve">s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with the exception of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2" w:name="_Hlk45461523"/>
      <w:r w:rsidR="00C474E3" w:rsidRPr="00C474E3">
        <w:rPr>
          <w:rFonts w:ascii="Times New Roman" w:hAnsi="Times New Roman" w:cs="Times New Roman"/>
          <w:sz w:val="24"/>
          <w:szCs w:val="24"/>
        </w:rPr>
        <w:t>(</w:t>
      </w:r>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 xml:space="preserve">s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2"/>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r w:rsidR="00F64E71">
        <w:rPr>
          <w:rFonts w:ascii="Times New Roman" w:hAnsi="Times New Roman" w:cs="Times New Roman"/>
          <w:i/>
          <w:iCs/>
          <w:sz w:val="24"/>
          <w:szCs w:val="24"/>
        </w:rPr>
        <w:t>t</w:t>
      </w:r>
      <w:r w:rsidR="00F64E71">
        <w:rPr>
          <w:rFonts w:ascii="Times New Roman" w:hAnsi="Times New Roman" w:cs="Times New Roman"/>
          <w:sz w:val="24"/>
          <w:szCs w:val="24"/>
        </w:rPr>
        <w:t>s &lt; 1</w:t>
      </w:r>
      <w:r w:rsidR="002559E7">
        <w:rPr>
          <w:rFonts w:ascii="Times New Roman" w:hAnsi="Times New Roman" w:cs="Times New Roman"/>
          <w:sz w:val="24"/>
          <w:szCs w:val="24"/>
        </w:rPr>
        <w:t xml:space="preserve">, </w:t>
      </w:r>
      <w:r w:rsidR="002559E7">
        <w:rPr>
          <w:rFonts w:ascii="Times New Roman" w:hAnsi="Times New Roman" w:cs="Times New Roman"/>
          <w:i/>
          <w:iCs/>
          <w:sz w:val="24"/>
          <w:szCs w:val="24"/>
        </w:rPr>
        <w:t>p</w:t>
      </w:r>
      <w:r w:rsidR="002559E7">
        <w:rPr>
          <w:rFonts w:ascii="Times New Roman" w:hAnsi="Times New Roman" w:cs="Times New Roman"/>
          <w:sz w:val="24"/>
          <w:szCs w:val="24"/>
        </w:rPr>
        <w:t xml:space="preserve">s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3" w:name="_Hlk47697955"/>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3"/>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4" w:name="_Hlk45540076"/>
      <w:r w:rsidR="00C07457" w:rsidRPr="00C474E3">
        <w:rPr>
          <w:rFonts w:ascii="Times New Roman" w:hAnsi="Times New Roman" w:cs="Times New Roman"/>
          <w:sz w:val="24"/>
          <w:szCs w:val="24"/>
        </w:rPr>
        <w:t>≥</w:t>
      </w:r>
      <w:bookmarkEnd w:id="14"/>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r w:rsidR="00F44764">
        <w:rPr>
          <w:rFonts w:ascii="Times New Roman" w:hAnsi="Times New Roman" w:cs="Times New Roman"/>
          <w:i/>
          <w:iCs/>
          <w:sz w:val="24"/>
          <w:szCs w:val="24"/>
        </w:rPr>
        <w:t>p</w:t>
      </w:r>
      <w:r w:rsidR="00F44764">
        <w:rPr>
          <w:rFonts w:ascii="Times New Roman" w:hAnsi="Times New Roman" w:cs="Times New Roman"/>
          <w:sz w:val="24"/>
          <w:szCs w:val="24"/>
        </w:rPr>
        <w:t xml:space="preserve">s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lastRenderedPageBreak/>
        <w:t>Discussion</w:t>
      </w:r>
    </w:p>
    <w:p w14:paraId="33E24E02" w14:textId="16F9BFBA"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pair types, rather than </w:t>
      </w:r>
      <w:r w:rsidR="005E0AC3">
        <w:rPr>
          <w:rFonts w:ascii="Times New Roman" w:hAnsi="Times New Roman" w:cs="Times New Roman"/>
          <w:sz w:val="24"/>
          <w:szCs w:val="24"/>
        </w:rPr>
        <w:t xml:space="preserve">selectively </w:t>
      </w:r>
      <w:r w:rsidR="00E7476C">
        <w:rPr>
          <w:rFonts w:ascii="Times New Roman" w:hAnsi="Times New Roman" w:cs="Times New Roman"/>
          <w:sz w:val="24"/>
          <w:szCs w:val="24"/>
        </w:rPr>
        <w:t xml:space="preserve">to related pairs which is likely occurring in the JOL group. </w:t>
      </w:r>
    </w:p>
    <w:p w14:paraId="7BBE9D3B" w14:textId="6D067DAC"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JOL task to a frequency judgment task that 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frequency judgment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B071EE">
        <w:rPr>
          <w:rFonts w:ascii="Times New Roman" w:hAnsi="Times New Roman" w:cs="Times New Roman"/>
          <w:sz w:val="24"/>
          <w:szCs w:val="24"/>
        </w:rPr>
        <w:t>suggests</w:t>
      </w:r>
      <w:r w:rsidR="0024798F">
        <w:rPr>
          <w:rFonts w:ascii="Times New Roman" w:hAnsi="Times New Roman" w:cs="Times New Roman"/>
          <w:sz w:val="24"/>
          <w:szCs w:val="24"/>
        </w:rPr>
        <w:t xml:space="preserve"> that </w:t>
      </w:r>
      <w:r w:rsidR="0024798F">
        <w:rPr>
          <w:rFonts w:ascii="Times New Roman" w:hAnsi="Times New Roman" w:cs="Times New Roman"/>
          <w:sz w:val="24"/>
          <w:szCs w:val="24"/>
        </w:rPr>
        <w:lastRenderedPageBreak/>
        <w:t>participants are strategically deploying relational encoding to facilitate encoding of related over unrelated pairs.</w:t>
      </w:r>
    </w:p>
    <w:p w14:paraId="3EE3E1F1" w14:textId="61A61590" w:rsidR="00B36A27" w:rsidRDefault="00B36A27" w:rsidP="00B36A2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Pr>
          <w:rFonts w:ascii="Times New Roman" w:hAnsi="Times New Roman" w:cs="Times New Roman"/>
          <w:b/>
          <w:bCs/>
          <w:sz w:val="24"/>
          <w:szCs w:val="24"/>
        </w:rPr>
        <w:t>Frequency Judgments</w:t>
      </w:r>
    </w:p>
    <w:p w14:paraId="1B5084C6" w14:textId="074B6063" w:rsidR="003B4F97" w:rsidRDefault="00B36A27">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15" w:name="_Hlk55804444"/>
      <w:r w:rsidR="00E94B0A">
        <w:rPr>
          <w:rFonts w:ascii="Times New Roman" w:hAnsi="Times New Roman" w:cs="Times New Roman"/>
          <w:sz w:val="24"/>
          <w:szCs w:val="24"/>
        </w:rPr>
        <w:t xml:space="preserve">The </w:t>
      </w:r>
      <w:r w:rsidR="00EE1AF8">
        <w:rPr>
          <w:rFonts w:ascii="Times New Roman" w:hAnsi="Times New Roman" w:cs="Times New Roman"/>
          <w:sz w:val="24"/>
          <w:szCs w:val="24"/>
        </w:rPr>
        <w:t xml:space="preserve">primary goal </w:t>
      </w:r>
      <w:r w:rsidR="00E94B0A">
        <w:rPr>
          <w:rFonts w:ascii="Times New Roman" w:hAnsi="Times New Roman" w:cs="Times New Roman"/>
          <w:sz w:val="24"/>
          <w:szCs w:val="24"/>
        </w:rPr>
        <w:t xml:space="preserve">of </w:t>
      </w:r>
      <w:r w:rsidR="00EE1AF8">
        <w:rPr>
          <w:rFonts w:ascii="Times New Roman" w:hAnsi="Times New Roman" w:cs="Times New Roman"/>
          <w:sz w:val="24"/>
          <w:szCs w:val="24"/>
        </w:rPr>
        <w:t xml:space="preserve">Experiment 3 was to provide a stronger test of the strategic relational encoding account by comparing reactivity effects following the standard JOL task relative to a frequency judgment task. </w:t>
      </w:r>
      <w:bookmarkEnd w:id="15"/>
      <w:r w:rsidR="00EE1AF8">
        <w:rPr>
          <w:rFonts w:ascii="Times New Roman" w:hAnsi="Times New Roman" w:cs="Times New Roman"/>
          <w:sz w:val="24"/>
          <w:szCs w:val="24"/>
        </w:rPr>
        <w:t xml:space="preserve">In the frequency judgment task, participants are asked to estimate the likelihood that the cue and target words would appear together within the English language. By encouraging participants to process both the cue and target together, this task </w:t>
      </w:r>
      <w:r w:rsidR="00FB1AC2">
        <w:rPr>
          <w:rFonts w:ascii="Times New Roman" w:hAnsi="Times New Roman" w:cs="Times New Roman"/>
          <w:sz w:val="24"/>
          <w:szCs w:val="24"/>
        </w:rPr>
        <w:t xml:space="preserve">was designed to </w:t>
      </w:r>
      <w:r w:rsidR="00E94B0A">
        <w:rPr>
          <w:rFonts w:ascii="Times New Roman" w:hAnsi="Times New Roman" w:cs="Times New Roman"/>
          <w:sz w:val="24"/>
          <w:szCs w:val="24"/>
        </w:rPr>
        <w:t>mimic the processing used by the JOL task.</w:t>
      </w:r>
      <w:r w:rsidR="00EE1AF8">
        <w:rPr>
          <w:rFonts w:ascii="Times New Roman" w:hAnsi="Times New Roman" w:cs="Times New Roman"/>
          <w:sz w:val="24"/>
          <w:szCs w:val="24"/>
        </w:rPr>
        <w:t xml:space="preserve"> </w:t>
      </w:r>
      <w:r w:rsidR="00EE07AB">
        <w:rPr>
          <w:rFonts w:ascii="Times New Roman" w:hAnsi="Times New Roman" w:cs="Times New Roman"/>
          <w:sz w:val="24"/>
          <w:szCs w:val="24"/>
        </w:rPr>
        <w:t>The frequency</w:t>
      </w:r>
      <w:r w:rsidR="00040719">
        <w:rPr>
          <w:rFonts w:ascii="Times New Roman" w:hAnsi="Times New Roman" w:cs="Times New Roman"/>
          <w:sz w:val="24"/>
          <w:szCs w:val="24"/>
        </w:rPr>
        <w:t xml:space="preserve"> judgment</w:t>
      </w:r>
      <w:r w:rsidR="00EE07AB">
        <w:rPr>
          <w:rFonts w:ascii="Times New Roman" w:hAnsi="Times New Roman" w:cs="Times New Roman"/>
          <w:sz w:val="24"/>
          <w:szCs w:val="24"/>
        </w:rPr>
        <w:t xml:space="preserve"> ta</w:t>
      </w:r>
      <w:r w:rsidR="00040719">
        <w:rPr>
          <w:rFonts w:ascii="Times New Roman" w:hAnsi="Times New Roman" w:cs="Times New Roman"/>
          <w:sz w:val="24"/>
          <w:szCs w:val="24"/>
        </w:rPr>
        <w:t>s</w:t>
      </w:r>
      <w:r w:rsidR="00EE07AB">
        <w:rPr>
          <w:rFonts w:ascii="Times New Roman" w:hAnsi="Times New Roman" w:cs="Times New Roman"/>
          <w:sz w:val="24"/>
          <w:szCs w:val="24"/>
        </w:rPr>
        <w:t>k was</w:t>
      </w:r>
      <w:r w:rsidR="00040719">
        <w:rPr>
          <w:rFonts w:ascii="Times New Roman" w:hAnsi="Times New Roman" w:cs="Times New Roman"/>
          <w:sz w:val="24"/>
          <w:szCs w:val="24"/>
        </w:rPr>
        <w:t xml:space="preserve"> </w:t>
      </w:r>
      <w:r w:rsidR="002D60C0">
        <w:rPr>
          <w:rFonts w:ascii="Times New Roman" w:hAnsi="Times New Roman" w:cs="Times New Roman"/>
          <w:sz w:val="24"/>
          <w:szCs w:val="24"/>
        </w:rPr>
        <w:t xml:space="preserve">selected </w:t>
      </w:r>
      <w:r w:rsidR="00040719">
        <w:rPr>
          <w:rFonts w:ascii="Times New Roman" w:hAnsi="Times New Roman" w:cs="Times New Roman"/>
          <w:sz w:val="24"/>
          <w:szCs w:val="24"/>
        </w:rPr>
        <w:t xml:space="preserve">due to </w:t>
      </w:r>
      <w:r w:rsidR="00EE07AB">
        <w:rPr>
          <w:rFonts w:ascii="Times New Roman" w:hAnsi="Times New Roman" w:cs="Times New Roman"/>
          <w:sz w:val="24"/>
          <w:szCs w:val="24"/>
        </w:rPr>
        <w:t>its</w:t>
      </w:r>
      <w:r w:rsidR="00040719">
        <w:rPr>
          <w:rFonts w:ascii="Times New Roman" w:hAnsi="Times New Roman" w:cs="Times New Roman"/>
          <w:sz w:val="24"/>
          <w:szCs w:val="24"/>
        </w:rPr>
        <w:t xml:space="preserve"> similarity to the JOL task</w:t>
      </w:r>
      <w:r w:rsidR="00E94B0A">
        <w:rPr>
          <w:rFonts w:ascii="Times New Roman" w:hAnsi="Times New Roman" w:cs="Times New Roman"/>
          <w:sz w:val="24"/>
          <w:szCs w:val="24"/>
        </w:rPr>
        <w:t xml:space="preserve"> as both</w:t>
      </w:r>
      <w:r w:rsidR="003B4F97">
        <w:rPr>
          <w:rFonts w:ascii="Times New Roman" w:hAnsi="Times New Roman" w:cs="Times New Roman"/>
          <w:sz w:val="24"/>
          <w:szCs w:val="24"/>
        </w:rPr>
        <w:t xml:space="preserve"> tasks require participants to think about</w:t>
      </w:r>
      <w:r w:rsidR="00AF364A">
        <w:rPr>
          <w:rFonts w:ascii="Times New Roman" w:hAnsi="Times New Roman" w:cs="Times New Roman"/>
          <w:sz w:val="24"/>
          <w:szCs w:val="24"/>
        </w:rPr>
        <w:t xml:space="preserve"> </w:t>
      </w:r>
      <w:r w:rsidR="004966C1">
        <w:rPr>
          <w:rFonts w:ascii="Times New Roman" w:hAnsi="Times New Roman" w:cs="Times New Roman"/>
          <w:sz w:val="24"/>
          <w:szCs w:val="24"/>
        </w:rPr>
        <w:t xml:space="preserve">related </w:t>
      </w:r>
      <w:r w:rsidR="00AF364A">
        <w:rPr>
          <w:rFonts w:ascii="Times New Roman" w:hAnsi="Times New Roman" w:cs="Times New Roman"/>
          <w:sz w:val="24"/>
          <w:szCs w:val="24"/>
        </w:rPr>
        <w:t>aspect</w:t>
      </w:r>
      <w:r w:rsidR="004966C1">
        <w:rPr>
          <w:rFonts w:ascii="Times New Roman" w:hAnsi="Times New Roman" w:cs="Times New Roman"/>
          <w:sz w:val="24"/>
          <w:szCs w:val="24"/>
        </w:rPr>
        <w:t>s</w:t>
      </w:r>
      <w:r w:rsidR="00AF364A">
        <w:rPr>
          <w:rFonts w:ascii="Times New Roman" w:hAnsi="Times New Roman" w:cs="Times New Roman"/>
          <w:sz w:val="24"/>
          <w:szCs w:val="24"/>
        </w:rPr>
        <w:t xml:space="preserve"> of the study pairs</w:t>
      </w:r>
      <w:r w:rsidR="004F64A6">
        <w:rPr>
          <w:rFonts w:ascii="Times New Roman" w:hAnsi="Times New Roman" w:cs="Times New Roman"/>
          <w:sz w:val="24"/>
          <w:szCs w:val="24"/>
        </w:rPr>
        <w:t xml:space="preserve"> (either conceptually or their use together) </w:t>
      </w:r>
      <w:r w:rsidR="003B4F97">
        <w:rPr>
          <w:rFonts w:ascii="Times New Roman" w:hAnsi="Times New Roman" w:cs="Times New Roman"/>
          <w:sz w:val="24"/>
          <w:szCs w:val="24"/>
        </w:rPr>
        <w:t xml:space="preserve">and assign </w:t>
      </w:r>
      <w:r w:rsidR="00E94B0A">
        <w:rPr>
          <w:rFonts w:ascii="Times New Roman" w:hAnsi="Times New Roman" w:cs="Times New Roman"/>
          <w:sz w:val="24"/>
          <w:szCs w:val="24"/>
        </w:rPr>
        <w:t xml:space="preserve">a judgment </w:t>
      </w:r>
      <w:r w:rsidR="003B4F97">
        <w:rPr>
          <w:rFonts w:ascii="Times New Roman" w:hAnsi="Times New Roman" w:cs="Times New Roman"/>
          <w:sz w:val="24"/>
          <w:szCs w:val="24"/>
        </w:rPr>
        <w:t xml:space="preserve">value. </w:t>
      </w:r>
      <w:r w:rsidR="00040719">
        <w:rPr>
          <w:rFonts w:ascii="Times New Roman" w:hAnsi="Times New Roman" w:cs="Times New Roman"/>
          <w:sz w:val="24"/>
          <w:szCs w:val="24"/>
        </w:rPr>
        <w:t xml:space="preserve">Further, both </w:t>
      </w:r>
      <w:r w:rsidR="00E94B0A">
        <w:rPr>
          <w:rFonts w:ascii="Times New Roman" w:hAnsi="Times New Roman" w:cs="Times New Roman"/>
          <w:sz w:val="24"/>
          <w:szCs w:val="24"/>
        </w:rPr>
        <w:t xml:space="preserve">task </w:t>
      </w:r>
      <w:r w:rsidR="0039662B">
        <w:rPr>
          <w:rFonts w:ascii="Times New Roman" w:hAnsi="Times New Roman" w:cs="Times New Roman"/>
          <w:sz w:val="24"/>
          <w:szCs w:val="24"/>
        </w:rPr>
        <w:t>estimates can</w:t>
      </w:r>
      <w:r w:rsidR="00040719">
        <w:rPr>
          <w:rFonts w:ascii="Times New Roman" w:hAnsi="Times New Roman" w:cs="Times New Roman"/>
          <w:sz w:val="24"/>
          <w:szCs w:val="24"/>
        </w:rPr>
        <w:t xml:space="preserve"> be </w:t>
      </w:r>
      <w:r w:rsidR="00E94B0A">
        <w:rPr>
          <w:rFonts w:ascii="Times New Roman" w:hAnsi="Times New Roman" w:cs="Times New Roman"/>
          <w:sz w:val="24"/>
          <w:szCs w:val="24"/>
        </w:rPr>
        <w:t xml:space="preserve">provided </w:t>
      </w:r>
      <w:r w:rsidR="00040719">
        <w:rPr>
          <w:rFonts w:ascii="Times New Roman" w:hAnsi="Times New Roman" w:cs="Times New Roman"/>
          <w:sz w:val="24"/>
          <w:szCs w:val="24"/>
        </w:rPr>
        <w:t>using the same scale, allowing for</w:t>
      </w:r>
      <w:r w:rsidR="00BD07BC">
        <w:rPr>
          <w:rFonts w:ascii="Times New Roman" w:hAnsi="Times New Roman" w:cs="Times New Roman"/>
          <w:sz w:val="24"/>
          <w:szCs w:val="24"/>
        </w:rPr>
        <w:t xml:space="preserve"> easy comparison</w:t>
      </w:r>
      <w:r w:rsidR="00040719">
        <w:rPr>
          <w:rFonts w:ascii="Times New Roman" w:hAnsi="Times New Roman" w:cs="Times New Roman"/>
          <w:sz w:val="24"/>
          <w:szCs w:val="24"/>
        </w:rPr>
        <w:t>.</w:t>
      </w:r>
      <w:r w:rsidR="00E94B0A">
        <w:rPr>
          <w:rFonts w:ascii="Times New Roman" w:hAnsi="Times New Roman" w:cs="Times New Roman"/>
          <w:sz w:val="24"/>
          <w:szCs w:val="24"/>
        </w:rPr>
        <w:t xml:space="preserve"> If participants are using relational encoding strategically on related word pairs, they would be able to use this encoding on both the JOL and frequency tasks. Of course,</w:t>
      </w:r>
      <w:r w:rsidR="00040719">
        <w:rPr>
          <w:rFonts w:ascii="Times New Roman" w:hAnsi="Times New Roman" w:cs="Times New Roman"/>
          <w:sz w:val="24"/>
          <w:szCs w:val="24"/>
        </w:rPr>
        <w:t xml:space="preserve"> </w:t>
      </w:r>
      <w:r w:rsidR="00E94B0A">
        <w:rPr>
          <w:rFonts w:ascii="Times New Roman" w:hAnsi="Times New Roman" w:cs="Times New Roman"/>
          <w:sz w:val="24"/>
          <w:szCs w:val="24"/>
        </w:rPr>
        <w:t>a</w:t>
      </w:r>
      <w:r w:rsidR="003B4F97">
        <w:rPr>
          <w:rFonts w:ascii="Times New Roman" w:hAnsi="Times New Roman" w:cs="Times New Roman"/>
          <w:sz w:val="24"/>
          <w:szCs w:val="24"/>
        </w:rPr>
        <w:t xml:space="preserve"> key difference between the two tasks</w:t>
      </w:r>
      <w:r w:rsidR="00E94B0A">
        <w:rPr>
          <w:rFonts w:ascii="Times New Roman" w:hAnsi="Times New Roman" w:cs="Times New Roman"/>
          <w:sz w:val="24"/>
          <w:szCs w:val="24"/>
        </w:rPr>
        <w:t xml:space="preserve"> </w:t>
      </w:r>
      <w:r w:rsidR="003B4F97">
        <w:rPr>
          <w:rFonts w:ascii="Times New Roman" w:hAnsi="Times New Roman" w:cs="Times New Roman"/>
          <w:sz w:val="24"/>
          <w:szCs w:val="24"/>
        </w:rPr>
        <w:t xml:space="preserve">is that JOLs require participants to </w:t>
      </w:r>
      <w:r w:rsidR="004966C1">
        <w:rPr>
          <w:rFonts w:ascii="Times New Roman" w:hAnsi="Times New Roman" w:cs="Times New Roman"/>
          <w:sz w:val="24"/>
          <w:szCs w:val="24"/>
        </w:rPr>
        <w:t>provide a</w:t>
      </w:r>
      <w:r w:rsidR="00E94B0A">
        <w:rPr>
          <w:rFonts w:ascii="Times New Roman" w:hAnsi="Times New Roman" w:cs="Times New Roman"/>
          <w:sz w:val="24"/>
          <w:szCs w:val="24"/>
        </w:rPr>
        <w:t xml:space="preserve"> recall</w:t>
      </w:r>
      <w:r w:rsidR="004966C1">
        <w:rPr>
          <w:rFonts w:ascii="Times New Roman" w:hAnsi="Times New Roman" w:cs="Times New Roman"/>
          <w:sz w:val="24"/>
          <w:szCs w:val="24"/>
        </w:rPr>
        <w:t xml:space="preserve"> forecast, whereas frequency judgments do not. An important question regarding JOL reactivity effects is whether</w:t>
      </w:r>
      <w:r w:rsidR="002C42CD">
        <w:rPr>
          <w:rFonts w:ascii="Times New Roman" w:hAnsi="Times New Roman" w:cs="Times New Roman"/>
          <w:sz w:val="24"/>
          <w:szCs w:val="24"/>
        </w:rPr>
        <w:t xml:space="preserve"> memory predictions are necessary to produce a memory improvement. According to the strategic relational encoding account, only the use of relational encoding given to pairs at study will benefit memory, not necessarily whether a memory prediction is made. </w:t>
      </w:r>
    </w:p>
    <w:p w14:paraId="35C2BCC8" w14:textId="2D103263" w:rsidR="009F3E91" w:rsidRDefault="002C42CD" w:rsidP="003B4F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Experiment 3, we expected that the JOL group would again show positive reactivity for related pairs (forward, backward, and symmetrical), and </w:t>
      </w:r>
      <w:r w:rsidR="00925B9C">
        <w:rPr>
          <w:rFonts w:ascii="Times New Roman" w:hAnsi="Times New Roman" w:cs="Times New Roman"/>
          <w:sz w:val="24"/>
          <w:szCs w:val="24"/>
        </w:rPr>
        <w:t xml:space="preserve">would </w:t>
      </w:r>
      <w:r>
        <w:rPr>
          <w:rFonts w:ascii="Times New Roman" w:hAnsi="Times New Roman" w:cs="Times New Roman"/>
          <w:sz w:val="24"/>
          <w:szCs w:val="24"/>
        </w:rPr>
        <w:t>not differ on unrelated pairs</w:t>
      </w:r>
      <w:r w:rsidR="00E94B0A">
        <w:rPr>
          <w:rFonts w:ascii="Times New Roman" w:hAnsi="Times New Roman" w:cs="Times New Roman"/>
          <w:sz w:val="24"/>
          <w:szCs w:val="24"/>
        </w:rPr>
        <w:t xml:space="preserve"> relative to a no-JOL control</w:t>
      </w:r>
      <w:r>
        <w:rPr>
          <w:rFonts w:ascii="Times New Roman" w:hAnsi="Times New Roman" w:cs="Times New Roman"/>
          <w:sz w:val="24"/>
          <w:szCs w:val="24"/>
        </w:rPr>
        <w:t xml:space="preserve">, </w:t>
      </w:r>
      <w:r w:rsidR="00925B9C">
        <w:rPr>
          <w:rFonts w:ascii="Times New Roman" w:hAnsi="Times New Roman" w:cs="Times New Roman"/>
          <w:sz w:val="24"/>
          <w:szCs w:val="24"/>
        </w:rPr>
        <w:t>based on</w:t>
      </w:r>
      <w:r>
        <w:rPr>
          <w:rFonts w:ascii="Times New Roman" w:hAnsi="Times New Roman" w:cs="Times New Roman"/>
          <w:sz w:val="24"/>
          <w:szCs w:val="24"/>
        </w:rPr>
        <w:t xml:space="preserve"> Experiments 1 and 2.</w:t>
      </w:r>
      <w:r w:rsidR="00BC2762">
        <w:rPr>
          <w:rFonts w:ascii="Times New Roman" w:hAnsi="Times New Roman" w:cs="Times New Roman"/>
          <w:sz w:val="24"/>
          <w:szCs w:val="24"/>
        </w:rPr>
        <w:t xml:space="preserve"> Consistent with the strategic relational encoding account, we also expected that the frequency judgment group would produce </w:t>
      </w:r>
      <w:r w:rsidR="00BC2762">
        <w:rPr>
          <w:rFonts w:ascii="Times New Roman" w:hAnsi="Times New Roman" w:cs="Times New Roman"/>
          <w:sz w:val="24"/>
          <w:szCs w:val="24"/>
        </w:rPr>
        <w:lastRenderedPageBreak/>
        <w:t xml:space="preserve">positive reactivity on related, but not unrelated pairs, and that </w:t>
      </w:r>
      <w:r w:rsidR="00087EF1">
        <w:rPr>
          <w:rFonts w:ascii="Times New Roman" w:hAnsi="Times New Roman" w:cs="Times New Roman"/>
          <w:sz w:val="24"/>
          <w:szCs w:val="24"/>
        </w:rPr>
        <w:t xml:space="preserve">these </w:t>
      </w:r>
      <w:r w:rsidR="00BC2762">
        <w:rPr>
          <w:rFonts w:ascii="Times New Roman" w:hAnsi="Times New Roman" w:cs="Times New Roman"/>
          <w:sz w:val="24"/>
          <w:szCs w:val="24"/>
        </w:rPr>
        <w:t>pattern</w:t>
      </w:r>
      <w:r w:rsidR="00087EF1">
        <w:rPr>
          <w:rFonts w:ascii="Times New Roman" w:hAnsi="Times New Roman" w:cs="Times New Roman"/>
          <w:sz w:val="24"/>
          <w:szCs w:val="24"/>
        </w:rPr>
        <w:t>s</w:t>
      </w:r>
      <w:r w:rsidR="00BC2762">
        <w:rPr>
          <w:rFonts w:ascii="Times New Roman" w:hAnsi="Times New Roman" w:cs="Times New Roman"/>
          <w:sz w:val="24"/>
          <w:szCs w:val="24"/>
        </w:rPr>
        <w:t xml:space="preserve"> would be equivalent to the JOL group</w:t>
      </w:r>
      <w:r w:rsidR="00522611">
        <w:rPr>
          <w:rFonts w:ascii="Times New Roman" w:hAnsi="Times New Roman" w:cs="Times New Roman"/>
          <w:sz w:val="24"/>
          <w:szCs w:val="24"/>
        </w:rPr>
        <w:t xml:space="preserve"> due to relational encoding of related pairs fostered by both tasks</w:t>
      </w:r>
      <w:r w:rsidR="00BC2762">
        <w:rPr>
          <w:rFonts w:ascii="Times New Roman" w:hAnsi="Times New Roman" w:cs="Times New Roman"/>
          <w:sz w:val="24"/>
          <w:szCs w:val="24"/>
        </w:rPr>
        <w:t xml:space="preserve">. Thus, we </w:t>
      </w:r>
      <w:r w:rsidR="00522611">
        <w:rPr>
          <w:rFonts w:ascii="Times New Roman" w:hAnsi="Times New Roman" w:cs="Times New Roman"/>
          <w:sz w:val="24"/>
          <w:szCs w:val="24"/>
        </w:rPr>
        <w:t>expected</w:t>
      </w:r>
      <w:r w:rsidR="00BC2762">
        <w:rPr>
          <w:rFonts w:ascii="Times New Roman" w:hAnsi="Times New Roman" w:cs="Times New Roman"/>
          <w:sz w:val="24"/>
          <w:szCs w:val="24"/>
        </w:rPr>
        <w:t xml:space="preserve"> memory forecasting </w:t>
      </w:r>
      <w:r w:rsidR="004D2670">
        <w:rPr>
          <w:rFonts w:ascii="Times New Roman" w:hAnsi="Times New Roman" w:cs="Times New Roman"/>
          <w:sz w:val="24"/>
          <w:szCs w:val="24"/>
        </w:rPr>
        <w:t xml:space="preserve">via </w:t>
      </w:r>
      <w:r w:rsidR="00BC2762">
        <w:rPr>
          <w:rFonts w:ascii="Times New Roman" w:hAnsi="Times New Roman" w:cs="Times New Roman"/>
          <w:sz w:val="24"/>
          <w:szCs w:val="24"/>
        </w:rPr>
        <w:t xml:space="preserve">JOLs would not be necessary to produce reactivity effects. </w:t>
      </w:r>
    </w:p>
    <w:p w14:paraId="1DF7D382" w14:textId="77777777" w:rsid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197F63B7" w14:textId="77777777" w:rsidR="009F3E91" w:rsidRDefault="009F3E91" w:rsidP="009F3E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78DDA1A" w14:textId="0FFBE998"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5C0C">
        <w:rPr>
          <w:rFonts w:ascii="Times New Roman" w:hAnsi="Times New Roman" w:cs="Times New Roman"/>
          <w:sz w:val="24"/>
          <w:szCs w:val="24"/>
        </w:rPr>
        <w:t xml:space="preserve">A total of </w:t>
      </w:r>
      <w:r w:rsidR="00F56221">
        <w:rPr>
          <w:rFonts w:ascii="Times New Roman" w:hAnsi="Times New Roman" w:cs="Times New Roman"/>
          <w:sz w:val="24"/>
          <w:szCs w:val="24"/>
        </w:rPr>
        <w:t xml:space="preserve">118 </w:t>
      </w:r>
      <w:r w:rsidR="00ED1886">
        <w:rPr>
          <w:rFonts w:ascii="Times New Roman" w:hAnsi="Times New Roman" w:cs="Times New Roman"/>
          <w:sz w:val="24"/>
          <w:szCs w:val="24"/>
        </w:rPr>
        <w:t xml:space="preserve">participants </w:t>
      </w:r>
      <w:r w:rsidR="00FD5C0C">
        <w:rPr>
          <w:rFonts w:ascii="Times New Roman" w:hAnsi="Times New Roman" w:cs="Times New Roman"/>
          <w:sz w:val="24"/>
          <w:szCs w:val="24"/>
        </w:rPr>
        <w:t>took part in Experiment 3</w:t>
      </w:r>
      <w:r w:rsidR="00C260E6">
        <w:rPr>
          <w:rFonts w:ascii="Times New Roman" w:hAnsi="Times New Roman" w:cs="Times New Roman"/>
          <w:sz w:val="24"/>
          <w:szCs w:val="24"/>
        </w:rPr>
        <w:t xml:space="preserve"> and</w:t>
      </w:r>
      <w:r w:rsidR="002C42CD">
        <w:rPr>
          <w:rFonts w:ascii="Times New Roman" w:hAnsi="Times New Roman" w:cs="Times New Roman"/>
          <w:sz w:val="24"/>
          <w:szCs w:val="24"/>
        </w:rPr>
        <w:t xml:space="preserve"> were randomly assigned to </w:t>
      </w:r>
      <w:r w:rsidR="00C260E6">
        <w:rPr>
          <w:rFonts w:ascii="Times New Roman" w:hAnsi="Times New Roman" w:cs="Times New Roman"/>
          <w:sz w:val="24"/>
          <w:szCs w:val="24"/>
        </w:rPr>
        <w:t xml:space="preserve">either </w:t>
      </w:r>
      <w:r w:rsidR="002C42CD">
        <w:rPr>
          <w:rFonts w:ascii="Times New Roman" w:hAnsi="Times New Roman" w:cs="Times New Roman"/>
          <w:sz w:val="24"/>
          <w:szCs w:val="24"/>
        </w:rPr>
        <w:t xml:space="preserve">the </w:t>
      </w:r>
      <w:r w:rsidR="002E3CBA">
        <w:rPr>
          <w:rFonts w:ascii="Times New Roman" w:hAnsi="Times New Roman" w:cs="Times New Roman"/>
          <w:sz w:val="24"/>
          <w:szCs w:val="24"/>
        </w:rPr>
        <w:t xml:space="preserve">JOL </w:t>
      </w:r>
      <w:r w:rsidR="002C42CD">
        <w:rPr>
          <w:rFonts w:ascii="Times New Roman" w:hAnsi="Times New Roman" w:cs="Times New Roman"/>
          <w:sz w:val="24"/>
          <w:szCs w:val="24"/>
        </w:rPr>
        <w:t>group (</w:t>
      </w:r>
      <w:r w:rsidR="002C42CD">
        <w:rPr>
          <w:rFonts w:ascii="Times New Roman" w:hAnsi="Times New Roman" w:cs="Times New Roman"/>
          <w:i/>
          <w:iCs/>
          <w:sz w:val="24"/>
          <w:szCs w:val="24"/>
        </w:rPr>
        <w:t>n</w:t>
      </w:r>
      <w:r w:rsidR="002C42CD">
        <w:rPr>
          <w:rFonts w:ascii="Times New Roman" w:hAnsi="Times New Roman" w:cs="Times New Roman"/>
          <w:sz w:val="24"/>
          <w:szCs w:val="24"/>
        </w:rPr>
        <w:t xml:space="preserve"> = 40)</w:t>
      </w:r>
      <w:r w:rsidR="002E3CBA">
        <w:rPr>
          <w:rFonts w:ascii="Times New Roman" w:hAnsi="Times New Roman" w:cs="Times New Roman"/>
          <w:sz w:val="24"/>
          <w:szCs w:val="24"/>
        </w:rPr>
        <w:t xml:space="preserve">, </w:t>
      </w:r>
      <w:r w:rsidR="002C42CD">
        <w:rPr>
          <w:rFonts w:ascii="Times New Roman" w:hAnsi="Times New Roman" w:cs="Times New Roman"/>
          <w:sz w:val="24"/>
          <w:szCs w:val="24"/>
        </w:rPr>
        <w:t>the no-JOL group (</w:t>
      </w:r>
      <w:r w:rsidR="002C42CD" w:rsidRPr="00B72283">
        <w:rPr>
          <w:rFonts w:ascii="Times New Roman" w:hAnsi="Times New Roman" w:cs="Times New Roman"/>
          <w:i/>
          <w:iCs/>
          <w:sz w:val="24"/>
          <w:szCs w:val="24"/>
        </w:rPr>
        <w:t>n</w:t>
      </w:r>
      <w:r w:rsidR="002C42CD">
        <w:rPr>
          <w:rFonts w:ascii="Times New Roman" w:hAnsi="Times New Roman" w:cs="Times New Roman"/>
          <w:sz w:val="24"/>
          <w:szCs w:val="24"/>
        </w:rPr>
        <w:t xml:space="preserve"> = 39), or the frequency judgment group (</w:t>
      </w:r>
      <w:r w:rsidR="002C42CD" w:rsidRPr="002C42CD">
        <w:rPr>
          <w:rFonts w:ascii="Times New Roman" w:hAnsi="Times New Roman" w:cs="Times New Roman"/>
          <w:i/>
          <w:iCs/>
          <w:sz w:val="24"/>
          <w:szCs w:val="24"/>
        </w:rPr>
        <w:t>n</w:t>
      </w:r>
      <w:r w:rsidR="002C42CD">
        <w:rPr>
          <w:rFonts w:ascii="Times New Roman" w:hAnsi="Times New Roman" w:cs="Times New Roman"/>
          <w:sz w:val="24"/>
          <w:szCs w:val="24"/>
        </w:rPr>
        <w:t xml:space="preserve"> = </w:t>
      </w:r>
      <w:r w:rsidR="00F56221" w:rsidRPr="002C42CD">
        <w:rPr>
          <w:rFonts w:ascii="Times New Roman" w:hAnsi="Times New Roman" w:cs="Times New Roman"/>
          <w:sz w:val="24"/>
          <w:szCs w:val="24"/>
        </w:rPr>
        <w:t>39</w:t>
      </w:r>
      <w:r w:rsidR="002C42CD">
        <w:rPr>
          <w:rFonts w:ascii="Times New Roman" w:hAnsi="Times New Roman" w:cs="Times New Roman"/>
          <w:sz w:val="24"/>
          <w:szCs w:val="24"/>
        </w:rPr>
        <w:t>).</w:t>
      </w:r>
      <w:r w:rsidR="00E94B0A">
        <w:rPr>
          <w:rFonts w:ascii="Times New Roman" w:hAnsi="Times New Roman" w:cs="Times New Roman"/>
          <w:sz w:val="24"/>
          <w:szCs w:val="24"/>
        </w:rPr>
        <w:t xml:space="preserve"> </w:t>
      </w:r>
      <w:r w:rsidR="00FD5C0C">
        <w:rPr>
          <w:rFonts w:ascii="Times New Roman" w:hAnsi="Times New Roman" w:cs="Times New Roman"/>
          <w:sz w:val="24"/>
          <w:szCs w:val="24"/>
        </w:rPr>
        <w:t xml:space="preserve">All participants </w:t>
      </w:r>
      <w:r w:rsidR="00ED1886">
        <w:rPr>
          <w:rFonts w:ascii="Times New Roman" w:hAnsi="Times New Roman" w:cs="Times New Roman"/>
          <w:sz w:val="24"/>
          <w:szCs w:val="24"/>
        </w:rPr>
        <w:t xml:space="preserve">were recruited from the University of Southern Mississippi’s undergraduate research pool </w:t>
      </w:r>
      <w:r w:rsidR="00CB14E5">
        <w:rPr>
          <w:rFonts w:ascii="Times New Roman" w:hAnsi="Times New Roman" w:cs="Times New Roman"/>
          <w:sz w:val="24"/>
          <w:szCs w:val="24"/>
        </w:rPr>
        <w:t>who</w:t>
      </w:r>
      <w:r w:rsidR="00ED1886">
        <w:rPr>
          <w:rFonts w:ascii="Times New Roman" w:hAnsi="Times New Roman" w:cs="Times New Roman"/>
          <w:sz w:val="24"/>
          <w:szCs w:val="24"/>
        </w:rPr>
        <w:t xml:space="preserve"> completed the study </w:t>
      </w:r>
      <w:r w:rsidR="005372E6">
        <w:rPr>
          <w:rFonts w:ascii="Times New Roman" w:hAnsi="Times New Roman" w:cs="Times New Roman"/>
          <w:sz w:val="24"/>
          <w:szCs w:val="24"/>
        </w:rPr>
        <w:t xml:space="preserve">online for </w:t>
      </w:r>
      <w:r w:rsidR="00ED1886">
        <w:rPr>
          <w:rFonts w:ascii="Times New Roman" w:hAnsi="Times New Roman" w:cs="Times New Roman"/>
          <w:sz w:val="24"/>
          <w:szCs w:val="24"/>
        </w:rPr>
        <w:t>partial course credit</w:t>
      </w:r>
      <w:r w:rsidR="002E3CBA">
        <w:rPr>
          <w:rFonts w:ascii="Times New Roman" w:hAnsi="Times New Roman" w:cs="Times New Roman"/>
          <w:sz w:val="24"/>
          <w:szCs w:val="24"/>
        </w:rPr>
        <w:t>.</w:t>
      </w:r>
      <w:r w:rsidR="002C42CD">
        <w:rPr>
          <w:rFonts w:ascii="Times New Roman" w:hAnsi="Times New Roman" w:cs="Times New Roman"/>
          <w:sz w:val="24"/>
          <w:szCs w:val="24"/>
        </w:rPr>
        <w:t xml:space="preserve"> All </w:t>
      </w:r>
      <w:r w:rsidR="0092274B">
        <w:rPr>
          <w:rFonts w:ascii="Times New Roman" w:hAnsi="Times New Roman" w:cs="Times New Roman"/>
          <w:sz w:val="24"/>
          <w:szCs w:val="24"/>
        </w:rPr>
        <w:t xml:space="preserve">participants </w:t>
      </w:r>
      <w:r w:rsidR="002C42CD">
        <w:rPr>
          <w:rFonts w:ascii="Times New Roman" w:hAnsi="Times New Roman" w:cs="Times New Roman"/>
          <w:sz w:val="24"/>
          <w:szCs w:val="24"/>
        </w:rPr>
        <w:t>were native English speakers and reported normal or corrected-to-normal vision.</w:t>
      </w:r>
      <w:r w:rsidR="00E94B0A" w:rsidRPr="00E94B0A">
        <w:rPr>
          <w:rFonts w:ascii="Times New Roman" w:hAnsi="Times New Roman" w:cs="Times New Roman"/>
          <w:sz w:val="24"/>
          <w:szCs w:val="24"/>
        </w:rPr>
        <w:t xml:space="preserve"> </w:t>
      </w:r>
    </w:p>
    <w:p w14:paraId="0672020C" w14:textId="74431C99" w:rsidR="009F3E91" w:rsidRPr="009F3E91" w:rsidRDefault="009F3E91" w:rsidP="009F3E91">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4DAD08C6" w14:textId="146AFC4D"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D1886">
        <w:rPr>
          <w:rFonts w:ascii="Times New Roman" w:hAnsi="Times New Roman" w:cs="Times New Roman"/>
          <w:sz w:val="24"/>
          <w:szCs w:val="24"/>
        </w:rPr>
        <w:t>Experiment 3 used the</w:t>
      </w:r>
      <w:r w:rsidR="00ED1886" w:rsidRPr="00ED1886">
        <w:rPr>
          <w:rFonts w:ascii="Times New Roman" w:hAnsi="Times New Roman" w:cs="Times New Roman"/>
          <w:sz w:val="24"/>
          <w:szCs w:val="24"/>
        </w:rPr>
        <w:t xml:space="preserve"> same</w:t>
      </w:r>
      <w:r w:rsidR="00ED1886">
        <w:rPr>
          <w:rFonts w:ascii="Times New Roman" w:hAnsi="Times New Roman" w:cs="Times New Roman"/>
          <w:sz w:val="24"/>
          <w:szCs w:val="24"/>
        </w:rPr>
        <w:t xml:space="preserve"> set of</w:t>
      </w:r>
      <w:r w:rsidR="00ED1886" w:rsidRPr="00ED1886">
        <w:rPr>
          <w:rFonts w:ascii="Times New Roman" w:hAnsi="Times New Roman" w:cs="Times New Roman"/>
          <w:sz w:val="24"/>
          <w:szCs w:val="24"/>
        </w:rPr>
        <w:t xml:space="preserve"> materials </w:t>
      </w:r>
      <w:r w:rsidR="00C14E07">
        <w:rPr>
          <w:rFonts w:ascii="Times New Roman" w:hAnsi="Times New Roman" w:cs="Times New Roman"/>
          <w:sz w:val="24"/>
          <w:szCs w:val="24"/>
        </w:rPr>
        <w:t xml:space="preserve">as </w:t>
      </w:r>
      <w:r w:rsidR="00637B34">
        <w:rPr>
          <w:rFonts w:ascii="Times New Roman" w:hAnsi="Times New Roman" w:cs="Times New Roman"/>
          <w:sz w:val="24"/>
          <w:szCs w:val="24"/>
        </w:rPr>
        <w:t xml:space="preserve">the </w:t>
      </w:r>
      <w:r w:rsidR="00C14E07">
        <w:rPr>
          <w:rFonts w:ascii="Times New Roman" w:hAnsi="Times New Roman" w:cs="Times New Roman"/>
          <w:sz w:val="24"/>
          <w:szCs w:val="24"/>
        </w:rPr>
        <w:t xml:space="preserve">previous experiments and followed the same general procedure </w:t>
      </w:r>
      <w:r w:rsidR="00522611">
        <w:rPr>
          <w:rFonts w:ascii="Times New Roman" w:hAnsi="Times New Roman" w:cs="Times New Roman"/>
          <w:sz w:val="24"/>
          <w:szCs w:val="24"/>
        </w:rPr>
        <w:t>as</w:t>
      </w:r>
      <w:r w:rsidR="00C14E07">
        <w:rPr>
          <w:rFonts w:ascii="Times New Roman" w:hAnsi="Times New Roman" w:cs="Times New Roman"/>
          <w:sz w:val="24"/>
          <w:szCs w:val="24"/>
        </w:rPr>
        <w:t xml:space="preserve"> Experiment 1 with one</w:t>
      </w:r>
      <w:r w:rsidR="00E16A1D">
        <w:rPr>
          <w:rFonts w:ascii="Times New Roman" w:hAnsi="Times New Roman" w:cs="Times New Roman"/>
          <w:sz w:val="24"/>
          <w:szCs w:val="24"/>
        </w:rPr>
        <w:t xml:space="preserve"> </w:t>
      </w:r>
      <w:r w:rsidR="00C14E07">
        <w:rPr>
          <w:rFonts w:ascii="Times New Roman" w:hAnsi="Times New Roman" w:cs="Times New Roman"/>
          <w:sz w:val="24"/>
          <w:szCs w:val="24"/>
        </w:rPr>
        <w:t xml:space="preserve">exception. In addition to the JOL and </w:t>
      </w:r>
      <w:r w:rsidR="00BC2762">
        <w:rPr>
          <w:rFonts w:ascii="Times New Roman" w:hAnsi="Times New Roman" w:cs="Times New Roman"/>
          <w:sz w:val="24"/>
          <w:szCs w:val="24"/>
        </w:rPr>
        <w:t>no-JOL groups</w:t>
      </w:r>
      <w:r w:rsidR="00C14E07">
        <w:rPr>
          <w:rFonts w:ascii="Times New Roman" w:hAnsi="Times New Roman" w:cs="Times New Roman"/>
          <w:sz w:val="24"/>
          <w:szCs w:val="24"/>
        </w:rPr>
        <w:t xml:space="preserve">, Experiment 3 included a frequency judgment </w:t>
      </w:r>
      <w:r w:rsidR="00BC2762">
        <w:rPr>
          <w:rFonts w:ascii="Times New Roman" w:hAnsi="Times New Roman" w:cs="Times New Roman"/>
          <w:sz w:val="24"/>
          <w:szCs w:val="24"/>
        </w:rPr>
        <w:t xml:space="preserve">group </w:t>
      </w:r>
      <w:r w:rsidR="00C14E07">
        <w:rPr>
          <w:rFonts w:ascii="Times New Roman" w:hAnsi="Times New Roman" w:cs="Times New Roman"/>
          <w:sz w:val="24"/>
          <w:szCs w:val="24"/>
        </w:rPr>
        <w:t xml:space="preserve">in which participants were asked to rate the likelihood in which the cue and target items would appear together in everyday language. </w:t>
      </w:r>
      <w:r w:rsidR="008C150D">
        <w:rPr>
          <w:rFonts w:ascii="Times New Roman" w:hAnsi="Times New Roman" w:cs="Times New Roman"/>
          <w:sz w:val="24"/>
          <w:szCs w:val="24"/>
        </w:rPr>
        <w:t>Th</w:t>
      </w:r>
      <w:r w:rsidR="005F5374">
        <w:rPr>
          <w:rFonts w:ascii="Times New Roman" w:hAnsi="Times New Roman" w:cs="Times New Roman"/>
          <w:sz w:val="24"/>
          <w:szCs w:val="24"/>
        </w:rPr>
        <w:t xml:space="preserve">e frequency </w:t>
      </w:r>
      <w:r w:rsidR="008C150D">
        <w:rPr>
          <w:rFonts w:ascii="Times New Roman" w:hAnsi="Times New Roman" w:cs="Times New Roman"/>
          <w:sz w:val="24"/>
          <w:szCs w:val="24"/>
        </w:rPr>
        <w:t>judgment task utilized the same 0-100 rating scale employed by the JOL task</w:t>
      </w:r>
      <w:r w:rsidR="00E94B0A">
        <w:rPr>
          <w:rFonts w:ascii="Times New Roman" w:hAnsi="Times New Roman" w:cs="Times New Roman"/>
          <w:sz w:val="24"/>
          <w:szCs w:val="24"/>
        </w:rPr>
        <w:t xml:space="preserve"> in which higher ratings corresponded to more frequent occurrences</w:t>
      </w:r>
      <w:r w:rsidR="008C150D">
        <w:rPr>
          <w:rFonts w:ascii="Times New Roman" w:hAnsi="Times New Roman" w:cs="Times New Roman"/>
          <w:sz w:val="24"/>
          <w:szCs w:val="24"/>
        </w:rPr>
        <w:t xml:space="preserve">. </w:t>
      </w:r>
      <w:r w:rsidR="00E16A1D" w:rsidRPr="00E16A1D">
        <w:rPr>
          <w:rFonts w:ascii="Times New Roman" w:hAnsi="Times New Roman" w:cs="Times New Roman"/>
          <w:sz w:val="24"/>
          <w:szCs w:val="24"/>
        </w:rPr>
        <w:t>As with the JOL task, frequency judgments were made concurrently with study such that participants typed their ratings while the pairs were displayed on the screen.</w:t>
      </w:r>
      <w:r w:rsidR="00E16A1D">
        <w:rPr>
          <w:rFonts w:ascii="Times New Roman" w:hAnsi="Times New Roman" w:cs="Times New Roman"/>
          <w:sz w:val="24"/>
          <w:szCs w:val="24"/>
        </w:rPr>
        <w:t xml:space="preserve"> </w:t>
      </w:r>
      <w:r w:rsidR="008C150D">
        <w:rPr>
          <w:rFonts w:ascii="Times New Roman" w:hAnsi="Times New Roman" w:cs="Times New Roman"/>
          <w:sz w:val="24"/>
          <w:szCs w:val="24"/>
        </w:rPr>
        <w:t>Thus, the only difference between the two</w:t>
      </w:r>
      <w:r w:rsidR="00525160">
        <w:rPr>
          <w:rFonts w:ascii="Times New Roman" w:hAnsi="Times New Roman" w:cs="Times New Roman"/>
          <w:sz w:val="24"/>
          <w:szCs w:val="24"/>
        </w:rPr>
        <w:t xml:space="preserve"> </w:t>
      </w:r>
      <w:r w:rsidR="008C150D">
        <w:rPr>
          <w:rFonts w:ascii="Times New Roman" w:hAnsi="Times New Roman" w:cs="Times New Roman"/>
          <w:sz w:val="24"/>
          <w:szCs w:val="24"/>
        </w:rPr>
        <w:t xml:space="preserve">tasks was the </w:t>
      </w:r>
      <w:r w:rsidR="00525160">
        <w:rPr>
          <w:rFonts w:ascii="Times New Roman" w:hAnsi="Times New Roman" w:cs="Times New Roman"/>
          <w:sz w:val="24"/>
          <w:szCs w:val="24"/>
        </w:rPr>
        <w:t>focus</w:t>
      </w:r>
      <w:r w:rsidR="005F5374">
        <w:rPr>
          <w:rFonts w:ascii="Times New Roman" w:hAnsi="Times New Roman" w:cs="Times New Roman"/>
          <w:sz w:val="24"/>
          <w:szCs w:val="24"/>
        </w:rPr>
        <w:t xml:space="preserve"> of the</w:t>
      </w:r>
      <w:r w:rsidR="008C150D">
        <w:rPr>
          <w:rFonts w:ascii="Times New Roman" w:hAnsi="Times New Roman" w:cs="Times New Roman"/>
          <w:sz w:val="24"/>
          <w:szCs w:val="24"/>
        </w:rPr>
        <w:t xml:space="preserve"> judgment.</w:t>
      </w:r>
      <w:r w:rsidR="00E16A1D">
        <w:rPr>
          <w:rFonts w:ascii="Times New Roman" w:hAnsi="Times New Roman" w:cs="Times New Roman"/>
          <w:sz w:val="24"/>
          <w:szCs w:val="24"/>
        </w:rPr>
        <w:t xml:space="preserve"> </w:t>
      </w:r>
    </w:p>
    <w:p w14:paraId="0D5032CB" w14:textId="60C3A928" w:rsidR="009F3E91" w:rsidRP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4AE9F0C" w14:textId="140DFB4F" w:rsidR="00512DEB" w:rsidRDefault="009F3E91" w:rsidP="009E38B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0447">
        <w:rPr>
          <w:rFonts w:ascii="Times New Roman" w:hAnsi="Times New Roman" w:cs="Times New Roman"/>
          <w:sz w:val="24"/>
          <w:szCs w:val="24"/>
        </w:rPr>
        <w:t xml:space="preserve">The top panel of </w:t>
      </w:r>
      <w:r w:rsidR="003A2531">
        <w:rPr>
          <w:rFonts w:ascii="Times New Roman" w:hAnsi="Times New Roman" w:cs="Times New Roman"/>
          <w:sz w:val="24"/>
          <w:szCs w:val="24"/>
        </w:rPr>
        <w:t xml:space="preserve">Figure </w:t>
      </w:r>
      <w:r w:rsidR="00A762C7">
        <w:rPr>
          <w:rFonts w:ascii="Times New Roman" w:hAnsi="Times New Roman" w:cs="Times New Roman"/>
          <w:sz w:val="24"/>
          <w:szCs w:val="24"/>
        </w:rPr>
        <w:t>3</w:t>
      </w:r>
      <w:r w:rsidR="00C00447" w:rsidRPr="00C00447">
        <w:rPr>
          <w:rFonts w:ascii="Times New Roman" w:hAnsi="Times New Roman" w:cs="Times New Roman"/>
          <w:sz w:val="24"/>
          <w:szCs w:val="24"/>
        </w:rPr>
        <w:t xml:space="preserve"> </w:t>
      </w:r>
      <w:r w:rsidR="00C00447">
        <w:rPr>
          <w:rFonts w:ascii="Times New Roman" w:hAnsi="Times New Roman" w:cs="Times New Roman"/>
          <w:sz w:val="24"/>
          <w:szCs w:val="24"/>
        </w:rPr>
        <w:t>compares</w:t>
      </w:r>
      <w:r w:rsidR="00C00447" w:rsidRPr="00B63EEB">
        <w:rPr>
          <w:rFonts w:ascii="Times New Roman" w:hAnsi="Times New Roman" w:cs="Times New Roman"/>
          <w:sz w:val="24"/>
          <w:szCs w:val="24"/>
        </w:rPr>
        <w:t xml:space="preserve"> mean JOL ratings and cued-recall rates for each</w:t>
      </w:r>
      <w:r w:rsidR="00C00447">
        <w:rPr>
          <w:rFonts w:ascii="Times New Roman" w:hAnsi="Times New Roman" w:cs="Times New Roman"/>
          <w:sz w:val="24"/>
          <w:szCs w:val="24"/>
        </w:rPr>
        <w:t xml:space="preserve"> </w:t>
      </w:r>
      <w:r w:rsidR="00C00447" w:rsidRPr="00B63EEB">
        <w:rPr>
          <w:rFonts w:ascii="Times New Roman" w:hAnsi="Times New Roman" w:cs="Times New Roman"/>
          <w:sz w:val="24"/>
          <w:szCs w:val="24"/>
        </w:rPr>
        <w:t>pair type</w:t>
      </w:r>
      <w:r w:rsidR="00C00447">
        <w:rPr>
          <w:rFonts w:ascii="Times New Roman" w:hAnsi="Times New Roman" w:cs="Times New Roman"/>
          <w:sz w:val="24"/>
          <w:szCs w:val="24"/>
        </w:rPr>
        <w:t xml:space="preserve"> for participants completing the JOL task at encoding,</w:t>
      </w:r>
      <w:r w:rsidR="003A2531">
        <w:rPr>
          <w:rFonts w:ascii="Times New Roman" w:hAnsi="Times New Roman" w:cs="Times New Roman"/>
          <w:sz w:val="24"/>
          <w:szCs w:val="24"/>
        </w:rPr>
        <w:t xml:space="preserve"> </w:t>
      </w:r>
      <w:r w:rsidR="00C00447">
        <w:rPr>
          <w:rFonts w:ascii="Times New Roman" w:hAnsi="Times New Roman" w:cs="Times New Roman"/>
          <w:sz w:val="24"/>
          <w:szCs w:val="24"/>
        </w:rPr>
        <w:t xml:space="preserve">while the bottom panel </w:t>
      </w:r>
      <w:r w:rsidR="003A2531">
        <w:rPr>
          <w:rFonts w:ascii="Times New Roman" w:hAnsi="Times New Roman" w:cs="Times New Roman"/>
          <w:sz w:val="24"/>
          <w:szCs w:val="24"/>
        </w:rPr>
        <w:t xml:space="preserve">reports mean </w:t>
      </w:r>
      <w:r w:rsidR="003A2531">
        <w:rPr>
          <w:rFonts w:ascii="Times New Roman" w:hAnsi="Times New Roman" w:cs="Times New Roman"/>
          <w:sz w:val="24"/>
          <w:szCs w:val="24"/>
        </w:rPr>
        <w:lastRenderedPageBreak/>
        <w:t xml:space="preserve">recall rates as function of encoding </w:t>
      </w:r>
      <w:r w:rsidR="00D248E5">
        <w:rPr>
          <w:rFonts w:ascii="Times New Roman" w:hAnsi="Times New Roman" w:cs="Times New Roman"/>
          <w:sz w:val="24"/>
          <w:szCs w:val="24"/>
        </w:rPr>
        <w:t xml:space="preserve">group </w:t>
      </w:r>
      <w:r w:rsidR="00C02199">
        <w:rPr>
          <w:rFonts w:ascii="Times New Roman" w:hAnsi="Times New Roman" w:cs="Times New Roman"/>
          <w:sz w:val="24"/>
          <w:szCs w:val="24"/>
        </w:rPr>
        <w:t xml:space="preserve">and pair </w:t>
      </w:r>
      <w:r w:rsidR="00D248E5">
        <w:rPr>
          <w:rFonts w:ascii="Times New Roman" w:hAnsi="Times New Roman" w:cs="Times New Roman"/>
          <w:sz w:val="24"/>
          <w:szCs w:val="24"/>
        </w:rPr>
        <w:t>type</w:t>
      </w:r>
      <w:r w:rsidR="003A2531">
        <w:rPr>
          <w:rFonts w:ascii="Times New Roman" w:hAnsi="Times New Roman" w:cs="Times New Roman"/>
          <w:sz w:val="24"/>
          <w:szCs w:val="24"/>
        </w:rPr>
        <w:t>.</w:t>
      </w:r>
      <w:r w:rsidR="009E50A5">
        <w:rPr>
          <w:rFonts w:ascii="Times New Roman" w:hAnsi="Times New Roman" w:cs="Times New Roman"/>
          <w:sz w:val="24"/>
          <w:szCs w:val="24"/>
        </w:rPr>
        <w:t xml:space="preserve"> </w:t>
      </w:r>
      <w:r w:rsidR="001400F5">
        <w:rPr>
          <w:rFonts w:ascii="Times New Roman" w:hAnsi="Times New Roman" w:cs="Times New Roman"/>
          <w:sz w:val="24"/>
          <w:szCs w:val="24"/>
        </w:rPr>
        <w:t xml:space="preserve">First, to </w:t>
      </w:r>
      <w:r w:rsidR="009E50A5">
        <w:rPr>
          <w:rFonts w:ascii="Times New Roman" w:hAnsi="Times New Roman" w:cs="Times New Roman"/>
          <w:sz w:val="24"/>
          <w:szCs w:val="24"/>
        </w:rPr>
        <w:t xml:space="preserve">test </w:t>
      </w:r>
      <w:r w:rsidR="00E94B0A">
        <w:rPr>
          <w:rFonts w:ascii="Times New Roman" w:hAnsi="Times New Roman" w:cs="Times New Roman"/>
          <w:sz w:val="24"/>
          <w:szCs w:val="24"/>
        </w:rPr>
        <w:t xml:space="preserve">for </w:t>
      </w:r>
      <w:r w:rsidR="001400F5">
        <w:rPr>
          <w:rFonts w:ascii="Times New Roman" w:hAnsi="Times New Roman" w:cs="Times New Roman"/>
          <w:sz w:val="24"/>
          <w:szCs w:val="24"/>
        </w:rPr>
        <w:t>the illusion of competence</w:t>
      </w:r>
      <w:r w:rsidR="00422516">
        <w:rPr>
          <w:rFonts w:ascii="Times New Roman" w:hAnsi="Times New Roman" w:cs="Times New Roman"/>
          <w:sz w:val="24"/>
          <w:szCs w:val="24"/>
        </w:rPr>
        <w:t xml:space="preserve"> in the JOL group</w:t>
      </w:r>
      <w:r w:rsidR="001400F5">
        <w:rPr>
          <w:rFonts w:ascii="Times New Roman" w:hAnsi="Times New Roman" w:cs="Times New Roman"/>
          <w:sz w:val="24"/>
          <w:szCs w:val="24"/>
        </w:rPr>
        <w:t xml:space="preserve">, </w:t>
      </w:r>
      <w:r w:rsidR="00C00447" w:rsidRPr="00FA6917">
        <w:rPr>
          <w:rFonts w:ascii="Times New Roman" w:hAnsi="Times New Roman" w:cs="Times New Roman"/>
          <w:sz w:val="24"/>
          <w:szCs w:val="24"/>
        </w:rPr>
        <w:t xml:space="preserve">a 4 (Pair Type: Forward vs. Backward vs. Symmetrical vs. Unrelated) × 2 (Measure: JOL vs. Recall) </w:t>
      </w:r>
      <w:r w:rsidR="00C00447">
        <w:rPr>
          <w:rFonts w:ascii="Times New Roman" w:hAnsi="Times New Roman" w:cs="Times New Roman"/>
          <w:sz w:val="24"/>
          <w:szCs w:val="24"/>
        </w:rPr>
        <w:t>repeated measures</w:t>
      </w:r>
      <w:r w:rsidR="00C00447" w:rsidRPr="00FA6917">
        <w:rPr>
          <w:rFonts w:ascii="Times New Roman" w:hAnsi="Times New Roman" w:cs="Times New Roman"/>
          <w:sz w:val="24"/>
          <w:szCs w:val="24"/>
        </w:rPr>
        <w:t xml:space="preserve"> ANOVA</w:t>
      </w:r>
      <w:r w:rsidR="00BD44EB">
        <w:rPr>
          <w:rFonts w:ascii="Times New Roman" w:hAnsi="Times New Roman" w:cs="Times New Roman"/>
          <w:sz w:val="24"/>
          <w:szCs w:val="24"/>
        </w:rPr>
        <w:t xml:space="preserve"> was used</w:t>
      </w:r>
      <w:r w:rsidR="00C00447">
        <w:rPr>
          <w:rFonts w:ascii="Times New Roman" w:hAnsi="Times New Roman" w:cs="Times New Roman"/>
          <w:sz w:val="24"/>
          <w:szCs w:val="24"/>
        </w:rPr>
        <w:t xml:space="preserve">. </w:t>
      </w:r>
      <w:r w:rsidR="001400F5">
        <w:rPr>
          <w:rFonts w:ascii="Times New Roman" w:hAnsi="Times New Roman" w:cs="Times New Roman"/>
          <w:sz w:val="24"/>
          <w:szCs w:val="24"/>
        </w:rPr>
        <w:t xml:space="preserve">As expected, this analysis revealed </w:t>
      </w:r>
      <w:r w:rsidR="00C00447">
        <w:rPr>
          <w:rFonts w:ascii="Times New Roman" w:hAnsi="Times New Roman" w:cs="Times New Roman"/>
          <w:sz w:val="24"/>
          <w:szCs w:val="24"/>
        </w:rPr>
        <w:t>a</w:t>
      </w:r>
      <w:r w:rsidR="00C00447" w:rsidRPr="00FA6917">
        <w:rPr>
          <w:rFonts w:ascii="Times New Roman" w:hAnsi="Times New Roman" w:cs="Times New Roman"/>
          <w:sz w:val="24"/>
          <w:szCs w:val="24"/>
        </w:rPr>
        <w:t xml:space="preserve"> main effect of Pair Type</w:t>
      </w:r>
      <w:r w:rsidR="00C00447">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F</w:t>
      </w:r>
      <w:r w:rsidR="00C00447" w:rsidRPr="009E38B8">
        <w:rPr>
          <w:rFonts w:ascii="Times New Roman" w:hAnsi="Times New Roman" w:cs="Times New Roman"/>
          <w:sz w:val="24"/>
          <w:szCs w:val="24"/>
        </w:rPr>
        <w:t>(</w:t>
      </w:r>
      <w:r w:rsidR="001400F5">
        <w:rPr>
          <w:rFonts w:ascii="Times New Roman" w:hAnsi="Times New Roman" w:cs="Times New Roman"/>
          <w:sz w:val="24"/>
          <w:szCs w:val="24"/>
        </w:rPr>
        <w:t>3</w:t>
      </w:r>
      <w:r w:rsidR="00C00447" w:rsidRPr="009E38B8">
        <w:rPr>
          <w:rFonts w:ascii="Times New Roman" w:hAnsi="Times New Roman" w:cs="Times New Roman"/>
          <w:sz w:val="24"/>
          <w:szCs w:val="24"/>
        </w:rPr>
        <w:t xml:space="preserve">, </w:t>
      </w:r>
      <w:r w:rsidR="001400F5">
        <w:rPr>
          <w:rFonts w:ascii="Times New Roman" w:hAnsi="Times New Roman" w:cs="Times New Roman"/>
          <w:sz w:val="24"/>
          <w:szCs w:val="24"/>
        </w:rPr>
        <w:t>117</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293.33</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MSE</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151.31</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η</w:t>
      </w:r>
      <w:r w:rsidR="00C00447" w:rsidRPr="009E38B8">
        <w:rPr>
          <w:rFonts w:ascii="Times New Roman" w:hAnsi="Times New Roman" w:cs="Times New Roman"/>
          <w:i/>
          <w:iCs/>
          <w:sz w:val="24"/>
          <w:szCs w:val="24"/>
          <w:vertAlign w:val="subscript"/>
        </w:rPr>
        <w:t>p</w:t>
      </w:r>
      <w:r w:rsidR="00C00447" w:rsidRPr="009E38B8">
        <w:rPr>
          <w:rFonts w:ascii="Times New Roman" w:hAnsi="Times New Roman" w:cs="Times New Roman"/>
          <w:sz w:val="24"/>
          <w:szCs w:val="24"/>
          <w:vertAlign w:val="superscript"/>
        </w:rPr>
        <w:t>2</w:t>
      </w:r>
      <w:r w:rsidR="00C00447" w:rsidRPr="009E38B8">
        <w:rPr>
          <w:rFonts w:ascii="Times New Roman" w:hAnsi="Times New Roman" w:cs="Times New Roman"/>
          <w:sz w:val="24"/>
          <w:szCs w:val="24"/>
        </w:rPr>
        <w:t xml:space="preserve"> = </w:t>
      </w:r>
      <w:r w:rsidR="00C00447">
        <w:rPr>
          <w:rFonts w:ascii="Times New Roman" w:hAnsi="Times New Roman" w:cs="Times New Roman"/>
          <w:sz w:val="24"/>
          <w:szCs w:val="24"/>
        </w:rPr>
        <w:t>.</w:t>
      </w:r>
      <w:r w:rsidR="001400F5">
        <w:rPr>
          <w:rFonts w:ascii="Times New Roman" w:hAnsi="Times New Roman" w:cs="Times New Roman"/>
          <w:sz w:val="24"/>
          <w:szCs w:val="24"/>
        </w:rPr>
        <w:t>56</w:t>
      </w:r>
      <w:r w:rsidR="00C00447">
        <w:rPr>
          <w:rFonts w:ascii="Times New Roman" w:hAnsi="Times New Roman" w:cs="Times New Roman"/>
          <w:sz w:val="24"/>
          <w:szCs w:val="24"/>
        </w:rPr>
        <w:t>,</w:t>
      </w:r>
      <w:r w:rsidR="00C00447" w:rsidRPr="00FA6917">
        <w:rPr>
          <w:rFonts w:ascii="Times New Roman" w:hAnsi="Times New Roman" w:cs="Times New Roman"/>
          <w:sz w:val="24"/>
          <w:szCs w:val="24"/>
        </w:rPr>
        <w:t xml:space="preserve"> </w:t>
      </w:r>
      <w:r w:rsidR="001400F5">
        <w:rPr>
          <w:rFonts w:ascii="Times New Roman" w:hAnsi="Times New Roman" w:cs="Times New Roman"/>
          <w:sz w:val="24"/>
          <w:szCs w:val="24"/>
        </w:rPr>
        <w:t>following the same pattern reported in the previous two experiments</w:t>
      </w:r>
      <w:r w:rsidR="00C00447">
        <w:rPr>
          <w:rFonts w:ascii="Times New Roman" w:hAnsi="Times New Roman" w:cs="Times New Roman"/>
          <w:sz w:val="24"/>
          <w:szCs w:val="24"/>
        </w:rPr>
        <w:t>.</w:t>
      </w:r>
      <w:r w:rsidR="001400F5">
        <w:rPr>
          <w:rFonts w:ascii="Times New Roman" w:hAnsi="Times New Roman" w:cs="Times New Roman"/>
          <w:sz w:val="24"/>
          <w:szCs w:val="24"/>
        </w:rPr>
        <w:t xml:space="preserve"> </w:t>
      </w:r>
      <w:r w:rsidR="00C00447">
        <w:rPr>
          <w:rFonts w:ascii="Times New Roman" w:hAnsi="Times New Roman" w:cs="Times New Roman"/>
          <w:sz w:val="24"/>
          <w:szCs w:val="24"/>
        </w:rPr>
        <w:t>JOLs/</w:t>
      </w:r>
      <w:r w:rsidR="00C00447" w:rsidRPr="00FA6917">
        <w:rPr>
          <w:rFonts w:ascii="Times New Roman" w:hAnsi="Times New Roman" w:cs="Times New Roman"/>
          <w:sz w:val="24"/>
          <w:szCs w:val="24"/>
        </w:rPr>
        <w:t xml:space="preserve">recall rates </w:t>
      </w:r>
      <w:r w:rsidR="00C00447">
        <w:rPr>
          <w:rFonts w:ascii="Times New Roman" w:hAnsi="Times New Roman" w:cs="Times New Roman"/>
          <w:sz w:val="24"/>
          <w:szCs w:val="24"/>
        </w:rPr>
        <w:t xml:space="preserve">were highest for </w:t>
      </w:r>
      <w:r w:rsidR="00C00447" w:rsidRPr="0096568E">
        <w:rPr>
          <w:rFonts w:ascii="Times New Roman" w:hAnsi="Times New Roman" w:cs="Times New Roman"/>
          <w:sz w:val="24"/>
          <w:szCs w:val="24"/>
        </w:rPr>
        <w:t xml:space="preserve">forward </w:t>
      </w:r>
      <w:r w:rsidR="00C00447">
        <w:rPr>
          <w:rFonts w:ascii="Times New Roman" w:hAnsi="Times New Roman" w:cs="Times New Roman"/>
          <w:sz w:val="24"/>
          <w:szCs w:val="24"/>
        </w:rPr>
        <w:t>pairs (</w:t>
      </w:r>
      <w:r w:rsidR="001400F5">
        <w:rPr>
          <w:rFonts w:ascii="Times New Roman" w:hAnsi="Times New Roman" w:cs="Times New Roman"/>
          <w:sz w:val="24"/>
          <w:szCs w:val="24"/>
        </w:rPr>
        <w:t>68.29</w:t>
      </w:r>
      <w:r w:rsidR="00C00447">
        <w:rPr>
          <w:rFonts w:ascii="Times New Roman" w:hAnsi="Times New Roman" w:cs="Times New Roman"/>
          <w:sz w:val="24"/>
          <w:szCs w:val="24"/>
        </w:rPr>
        <w:t xml:space="preserve">), followed by </w:t>
      </w:r>
      <w:r w:rsidR="00C00447" w:rsidRPr="0096568E">
        <w:rPr>
          <w:rFonts w:ascii="Times New Roman" w:hAnsi="Times New Roman" w:cs="Times New Roman"/>
          <w:sz w:val="24"/>
          <w:szCs w:val="24"/>
        </w:rPr>
        <w:t>symmetrical pairs (</w:t>
      </w:r>
      <w:r w:rsidR="001400F5">
        <w:rPr>
          <w:rFonts w:ascii="Times New Roman" w:hAnsi="Times New Roman" w:cs="Times New Roman"/>
          <w:sz w:val="24"/>
          <w:szCs w:val="24"/>
        </w:rPr>
        <w:t>65.73</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xml:space="preserve">, </w:t>
      </w:r>
      <w:r w:rsidR="00C00447" w:rsidRPr="0096568E">
        <w:rPr>
          <w:rFonts w:ascii="Times New Roman" w:hAnsi="Times New Roman" w:cs="Times New Roman"/>
          <w:sz w:val="24"/>
          <w:szCs w:val="24"/>
        </w:rPr>
        <w:t xml:space="preserve">backward </w:t>
      </w:r>
      <w:r w:rsidR="00C00447">
        <w:rPr>
          <w:rFonts w:ascii="Times New Roman" w:hAnsi="Times New Roman" w:cs="Times New Roman"/>
          <w:sz w:val="24"/>
          <w:szCs w:val="24"/>
        </w:rPr>
        <w:t xml:space="preserve">pairs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47.56</w:t>
      </w:r>
      <w:r w:rsidR="00C00447" w:rsidRPr="0096568E">
        <w:rPr>
          <w:rFonts w:ascii="Times New Roman" w:hAnsi="Times New Roman" w:cs="Times New Roman"/>
          <w:sz w:val="24"/>
          <w:szCs w:val="24"/>
        </w:rPr>
        <w:t>)</w:t>
      </w:r>
      <w:r w:rsidR="00C00447">
        <w:rPr>
          <w:rFonts w:ascii="Times New Roman" w:hAnsi="Times New Roman" w:cs="Times New Roman"/>
          <w:sz w:val="24"/>
          <w:szCs w:val="24"/>
        </w:rPr>
        <w:t>,</w:t>
      </w:r>
      <w:r w:rsidR="00C00447" w:rsidRPr="0096568E">
        <w:rPr>
          <w:rFonts w:ascii="Times New Roman" w:hAnsi="Times New Roman" w:cs="Times New Roman"/>
          <w:sz w:val="24"/>
          <w:szCs w:val="24"/>
        </w:rPr>
        <w:t xml:space="preserve"> and </w:t>
      </w:r>
      <w:r w:rsidR="001400F5">
        <w:rPr>
          <w:rFonts w:ascii="Times New Roman" w:hAnsi="Times New Roman" w:cs="Times New Roman"/>
          <w:sz w:val="24"/>
          <w:szCs w:val="24"/>
        </w:rPr>
        <w:t xml:space="preserve">lowest for </w:t>
      </w:r>
      <w:r w:rsidR="00C00447" w:rsidRPr="0096568E">
        <w:rPr>
          <w:rFonts w:ascii="Times New Roman" w:hAnsi="Times New Roman" w:cs="Times New Roman"/>
          <w:sz w:val="24"/>
          <w:szCs w:val="24"/>
        </w:rPr>
        <w:t xml:space="preserve">unrelated </w:t>
      </w:r>
      <w:r w:rsidR="001400F5">
        <w:rPr>
          <w:rFonts w:ascii="Times New Roman" w:hAnsi="Times New Roman" w:cs="Times New Roman"/>
          <w:sz w:val="24"/>
          <w:szCs w:val="24"/>
        </w:rPr>
        <w:t xml:space="preserve">items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17.14</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All comparison</w:t>
      </w:r>
      <w:r w:rsidR="00422516">
        <w:rPr>
          <w:rFonts w:ascii="Times New Roman" w:hAnsi="Times New Roman" w:cs="Times New Roman"/>
          <w:sz w:val="24"/>
          <w:szCs w:val="24"/>
        </w:rPr>
        <w:t>s</w:t>
      </w:r>
      <w:r w:rsidR="00C00447">
        <w:rPr>
          <w:rFonts w:ascii="Times New Roman" w:hAnsi="Times New Roman" w:cs="Times New Roman"/>
          <w:sz w:val="24"/>
          <w:szCs w:val="24"/>
        </w:rPr>
        <w:t xml:space="preserve"> </w:t>
      </w:r>
      <w:r w:rsidR="00C00447" w:rsidRPr="00874244">
        <w:rPr>
          <w:rFonts w:ascii="Times New Roman" w:hAnsi="Times New Roman" w:cs="Times New Roman"/>
          <w:sz w:val="24"/>
          <w:szCs w:val="24"/>
        </w:rPr>
        <w:t>differed</w:t>
      </w:r>
      <w:r w:rsidR="00422516">
        <w:rPr>
          <w:rFonts w:ascii="Times New Roman" w:hAnsi="Times New Roman" w:cs="Times New Roman"/>
          <w:sz w:val="24"/>
          <w:szCs w:val="24"/>
        </w:rPr>
        <w:t xml:space="preserve"> statistically</w:t>
      </w:r>
      <w:r w:rsidR="00C00447" w:rsidRPr="00874244">
        <w:rPr>
          <w:rFonts w:ascii="Times New Roman" w:hAnsi="Times New Roman" w:cs="Times New Roman"/>
          <w:sz w:val="24"/>
          <w:szCs w:val="24"/>
        </w:rPr>
        <w:t xml:space="preserve">, </w:t>
      </w:r>
      <w:r w:rsidR="00C00447" w:rsidRPr="00874244">
        <w:rPr>
          <w:rFonts w:ascii="Times New Roman" w:hAnsi="Times New Roman" w:cs="Times New Roman"/>
          <w:i/>
          <w:iCs/>
          <w:sz w:val="24"/>
          <w:szCs w:val="24"/>
        </w:rPr>
        <w:t>t</w:t>
      </w:r>
      <w:r w:rsidR="00C00447" w:rsidRPr="00874244">
        <w:rPr>
          <w:rFonts w:ascii="Times New Roman" w:hAnsi="Times New Roman" w:cs="Times New Roman"/>
          <w:sz w:val="24"/>
          <w:szCs w:val="24"/>
        </w:rPr>
        <w:t xml:space="preserve">s ≥ </w:t>
      </w:r>
      <w:r w:rsidR="001400F5" w:rsidRPr="00874244">
        <w:rPr>
          <w:rFonts w:ascii="Times New Roman" w:hAnsi="Times New Roman" w:cs="Times New Roman"/>
          <w:sz w:val="24"/>
          <w:szCs w:val="24"/>
        </w:rPr>
        <w:t>2.38</w:t>
      </w:r>
      <w:r w:rsidR="004731D8" w:rsidRPr="00874244">
        <w:rPr>
          <w:rFonts w:ascii="Times New Roman" w:hAnsi="Times New Roman" w:cs="Times New Roman"/>
          <w:sz w:val="24"/>
          <w:szCs w:val="24"/>
        </w:rPr>
        <w:t>,</w:t>
      </w:r>
      <w:r w:rsidR="00C00447" w:rsidRPr="00874244">
        <w:rPr>
          <w:rFonts w:ascii="Times New Roman" w:hAnsi="Times New Roman" w:cs="Times New Roman"/>
          <w:sz w:val="24"/>
          <w:szCs w:val="24"/>
        </w:rPr>
        <w:t xml:space="preserve"> </w:t>
      </w:r>
      <w:r w:rsidR="00C00447" w:rsidRPr="00874244">
        <w:rPr>
          <w:rFonts w:ascii="Times New Roman" w:hAnsi="Times New Roman" w:cs="Times New Roman"/>
          <w:i/>
          <w:iCs/>
          <w:sz w:val="24"/>
          <w:szCs w:val="24"/>
        </w:rPr>
        <w:t>d</w:t>
      </w:r>
      <w:r w:rsidR="00C00447" w:rsidRPr="00874244">
        <w:rPr>
          <w:rFonts w:ascii="Times New Roman" w:hAnsi="Times New Roman" w:cs="Times New Roman"/>
          <w:sz w:val="24"/>
          <w:szCs w:val="24"/>
        </w:rPr>
        <w:t xml:space="preserve">s ≥ </w:t>
      </w:r>
      <w:r w:rsidR="00C77A4D" w:rsidRPr="00874244">
        <w:rPr>
          <w:rFonts w:ascii="Times New Roman" w:hAnsi="Times New Roman" w:cs="Times New Roman"/>
          <w:sz w:val="24"/>
          <w:szCs w:val="24"/>
        </w:rPr>
        <w:t>0</w:t>
      </w:r>
      <w:r w:rsidR="00C00447" w:rsidRPr="00874244">
        <w:rPr>
          <w:rFonts w:ascii="Times New Roman" w:hAnsi="Times New Roman" w:cs="Times New Roman"/>
          <w:sz w:val="24"/>
          <w:szCs w:val="24"/>
        </w:rPr>
        <w:t>.</w:t>
      </w:r>
      <w:r w:rsidR="001400F5" w:rsidRPr="00874244">
        <w:rPr>
          <w:rFonts w:ascii="Times New Roman" w:hAnsi="Times New Roman" w:cs="Times New Roman"/>
          <w:sz w:val="24"/>
          <w:szCs w:val="24"/>
        </w:rPr>
        <w:t>18</w:t>
      </w:r>
      <w:r w:rsidR="00C00447" w:rsidRPr="00874244">
        <w:rPr>
          <w:rFonts w:ascii="Times New Roman" w:hAnsi="Times New Roman" w:cs="Times New Roman"/>
          <w:sz w:val="24"/>
          <w:szCs w:val="24"/>
        </w:rPr>
        <w:t>.</w:t>
      </w:r>
      <w:r w:rsidR="00C77A4D">
        <w:rPr>
          <w:rFonts w:ascii="Times New Roman" w:hAnsi="Times New Roman" w:cs="Times New Roman"/>
          <w:sz w:val="24"/>
          <w:szCs w:val="24"/>
        </w:rPr>
        <w:t xml:space="preserve"> </w:t>
      </w:r>
      <w:r w:rsidR="006915AC">
        <w:rPr>
          <w:rFonts w:ascii="Times New Roman" w:hAnsi="Times New Roman" w:cs="Times New Roman"/>
          <w:sz w:val="24"/>
          <w:szCs w:val="24"/>
        </w:rPr>
        <w:t xml:space="preserve">JOL ratings were only marginally greater </w:t>
      </w:r>
      <w:r w:rsidR="005F1159">
        <w:rPr>
          <w:rFonts w:ascii="Times New Roman" w:hAnsi="Times New Roman" w:cs="Times New Roman"/>
          <w:sz w:val="24"/>
          <w:szCs w:val="24"/>
        </w:rPr>
        <w:t xml:space="preserve">than cued-recall rates (52.25 vs. 47.11), </w:t>
      </w:r>
      <w:r w:rsidR="00C77A4D" w:rsidRPr="009E38B8">
        <w:rPr>
          <w:rFonts w:ascii="Times New Roman" w:hAnsi="Times New Roman" w:cs="Times New Roman"/>
          <w:i/>
          <w:iCs/>
          <w:sz w:val="24"/>
          <w:szCs w:val="24"/>
        </w:rPr>
        <w:t>F</w:t>
      </w:r>
      <w:r w:rsidR="00C77A4D" w:rsidRPr="009E38B8">
        <w:rPr>
          <w:rFonts w:ascii="Times New Roman" w:hAnsi="Times New Roman" w:cs="Times New Roman"/>
          <w:sz w:val="24"/>
          <w:szCs w:val="24"/>
        </w:rPr>
        <w:t>(</w:t>
      </w:r>
      <w:r w:rsidR="00C77A4D">
        <w:rPr>
          <w:rFonts w:ascii="Times New Roman" w:hAnsi="Times New Roman" w:cs="Times New Roman"/>
          <w:sz w:val="24"/>
          <w:szCs w:val="24"/>
        </w:rPr>
        <w:t>1,</w:t>
      </w:r>
      <w:r w:rsidR="00C77A4D" w:rsidRPr="009E38B8">
        <w:rPr>
          <w:rFonts w:ascii="Times New Roman" w:hAnsi="Times New Roman" w:cs="Times New Roman"/>
          <w:sz w:val="24"/>
          <w:szCs w:val="24"/>
        </w:rPr>
        <w:t xml:space="preserve"> </w:t>
      </w:r>
      <w:r w:rsidR="00C77A4D">
        <w:rPr>
          <w:rFonts w:ascii="Times New Roman" w:hAnsi="Times New Roman" w:cs="Times New Roman"/>
          <w:sz w:val="24"/>
          <w:szCs w:val="24"/>
        </w:rPr>
        <w:t>39</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3.56,</w:t>
      </w:r>
      <w:r w:rsidR="00C77A4D" w:rsidRPr="009E38B8">
        <w:rPr>
          <w:rFonts w:ascii="Times New Roman" w:hAnsi="Times New Roman" w:cs="Times New Roman"/>
          <w:sz w:val="24"/>
          <w:szCs w:val="24"/>
        </w:rPr>
        <w:t xml:space="preserve"> </w:t>
      </w:r>
      <w:r w:rsidR="00C77A4D" w:rsidRPr="009E38B8">
        <w:rPr>
          <w:rFonts w:ascii="Times New Roman" w:hAnsi="Times New Roman" w:cs="Times New Roman"/>
          <w:i/>
          <w:iCs/>
          <w:sz w:val="24"/>
          <w:szCs w:val="24"/>
        </w:rPr>
        <w:t>MSE</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590.62</w:t>
      </w:r>
      <w:r w:rsidR="00C77A4D" w:rsidRPr="009E38B8">
        <w:rPr>
          <w:rFonts w:ascii="Times New Roman" w:hAnsi="Times New Roman" w:cs="Times New Roman"/>
          <w:sz w:val="24"/>
          <w:szCs w:val="24"/>
        </w:rPr>
        <w:t xml:space="preserve">, </w:t>
      </w:r>
      <w:r w:rsidR="00C77A4D">
        <w:rPr>
          <w:rFonts w:ascii="Times New Roman" w:hAnsi="Times New Roman" w:cs="Times New Roman"/>
          <w:i/>
          <w:iCs/>
          <w:sz w:val="24"/>
          <w:szCs w:val="24"/>
        </w:rPr>
        <w:t xml:space="preserve">p </w:t>
      </w:r>
      <w:r w:rsidR="00C77A4D">
        <w:rPr>
          <w:rFonts w:ascii="Times New Roman" w:hAnsi="Times New Roman" w:cs="Times New Roman"/>
          <w:sz w:val="24"/>
          <w:szCs w:val="24"/>
        </w:rPr>
        <w:t xml:space="preserve">= .07, </w:t>
      </w:r>
      <w:r w:rsidR="00C77A4D" w:rsidRPr="009E38B8">
        <w:rPr>
          <w:rFonts w:ascii="Times New Roman" w:hAnsi="Times New Roman" w:cs="Times New Roman"/>
          <w:i/>
          <w:iCs/>
          <w:sz w:val="24"/>
          <w:szCs w:val="24"/>
        </w:rPr>
        <w:t>η</w:t>
      </w:r>
      <w:r w:rsidR="00C77A4D" w:rsidRPr="009E38B8">
        <w:rPr>
          <w:rFonts w:ascii="Times New Roman" w:hAnsi="Times New Roman" w:cs="Times New Roman"/>
          <w:i/>
          <w:iCs/>
          <w:sz w:val="24"/>
          <w:szCs w:val="24"/>
          <w:vertAlign w:val="subscript"/>
        </w:rPr>
        <w:t>p</w:t>
      </w:r>
      <w:r w:rsidR="00C77A4D" w:rsidRPr="009E38B8">
        <w:rPr>
          <w:rFonts w:ascii="Times New Roman" w:hAnsi="Times New Roman" w:cs="Times New Roman"/>
          <w:sz w:val="24"/>
          <w:szCs w:val="24"/>
          <w:vertAlign w:val="superscript"/>
        </w:rPr>
        <w:t>2</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 xml:space="preserve">.02, </w:t>
      </w:r>
      <w:r w:rsidR="00C77A4D" w:rsidRPr="002448F4">
        <w:rPr>
          <w:rFonts w:ascii="Times New Roman" w:hAnsi="Times New Roman" w:cs="Times New Roman"/>
          <w:i/>
          <w:iCs/>
          <w:sz w:val="24"/>
          <w:szCs w:val="24"/>
        </w:rPr>
        <w:t>p</w:t>
      </w:r>
      <w:r w:rsidR="00C77A4D" w:rsidRPr="002448F4">
        <w:rPr>
          <w:rFonts w:ascii="Times New Roman" w:hAnsi="Times New Roman" w:cs="Times New Roman"/>
          <w:sz w:val="24"/>
          <w:szCs w:val="24"/>
          <w:vertAlign w:val="subscript"/>
        </w:rPr>
        <w:t>BIC</w:t>
      </w:r>
      <w:r w:rsidR="00C77A4D">
        <w:rPr>
          <w:rFonts w:ascii="Times New Roman" w:hAnsi="Times New Roman" w:cs="Times New Roman"/>
          <w:sz w:val="24"/>
          <w:szCs w:val="24"/>
        </w:rPr>
        <w:t xml:space="preserve"> = .53</w:t>
      </w:r>
      <w:r w:rsidR="005F1159">
        <w:rPr>
          <w:rFonts w:ascii="Times New Roman" w:hAnsi="Times New Roman" w:cs="Times New Roman"/>
          <w:sz w:val="24"/>
          <w:szCs w:val="24"/>
        </w:rPr>
        <w:t xml:space="preserve">, however a </w:t>
      </w:r>
      <w:r w:rsidR="00857C57">
        <w:rPr>
          <w:rFonts w:ascii="Times New Roman" w:hAnsi="Times New Roman" w:cs="Times New Roman"/>
          <w:sz w:val="24"/>
          <w:szCs w:val="24"/>
        </w:rPr>
        <w:t>significant interaction</w:t>
      </w:r>
      <w:r w:rsidR="00C77A4D">
        <w:rPr>
          <w:rFonts w:ascii="Times New Roman" w:hAnsi="Times New Roman" w:cs="Times New Roman"/>
          <w:sz w:val="24"/>
          <w:szCs w:val="24"/>
        </w:rPr>
        <w:t xml:space="preserve"> </w:t>
      </w:r>
      <w:r w:rsidR="00C00447">
        <w:rPr>
          <w:rFonts w:ascii="Times New Roman" w:hAnsi="Times New Roman" w:cs="Times New Roman"/>
          <w:sz w:val="24"/>
          <w:szCs w:val="24"/>
        </w:rPr>
        <w:t xml:space="preserve">confirmed </w:t>
      </w:r>
      <w:r w:rsidR="001400F5">
        <w:rPr>
          <w:rFonts w:ascii="Times New Roman" w:hAnsi="Times New Roman" w:cs="Times New Roman"/>
          <w:sz w:val="24"/>
          <w:szCs w:val="24"/>
        </w:rPr>
        <w:t>the presence of a</w:t>
      </w:r>
      <w:r w:rsidR="00857C57">
        <w:rPr>
          <w:rFonts w:ascii="Times New Roman" w:hAnsi="Times New Roman" w:cs="Times New Roman"/>
          <w:sz w:val="24"/>
          <w:szCs w:val="24"/>
        </w:rPr>
        <w:t>n illusion of competence pattern</w:t>
      </w:r>
      <w:r w:rsidR="00413E1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F</w:t>
      </w:r>
      <w:r w:rsidR="00413E18" w:rsidRPr="009E38B8">
        <w:rPr>
          <w:rFonts w:ascii="Times New Roman" w:hAnsi="Times New Roman" w:cs="Times New Roman"/>
          <w:sz w:val="24"/>
          <w:szCs w:val="24"/>
        </w:rPr>
        <w:t>(</w:t>
      </w:r>
      <w:r w:rsidR="00413E18">
        <w:rPr>
          <w:rFonts w:ascii="Times New Roman" w:hAnsi="Times New Roman" w:cs="Times New Roman"/>
          <w:sz w:val="24"/>
          <w:szCs w:val="24"/>
        </w:rPr>
        <w:t>3</w:t>
      </w:r>
      <w:r w:rsidR="00413E18" w:rsidRPr="009E38B8">
        <w:rPr>
          <w:rFonts w:ascii="Times New Roman" w:hAnsi="Times New Roman" w:cs="Times New Roman"/>
          <w:sz w:val="24"/>
          <w:szCs w:val="24"/>
        </w:rPr>
        <w:t xml:space="preserve">, </w:t>
      </w:r>
      <w:r w:rsidR="00413E18">
        <w:rPr>
          <w:rFonts w:ascii="Times New Roman" w:hAnsi="Times New Roman" w:cs="Times New Roman"/>
          <w:sz w:val="24"/>
          <w:szCs w:val="24"/>
        </w:rPr>
        <w:t>117</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57.32</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MSE</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68.40</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η</w:t>
      </w:r>
      <w:r w:rsidR="00413E18" w:rsidRPr="009E38B8">
        <w:rPr>
          <w:rFonts w:ascii="Times New Roman" w:hAnsi="Times New Roman" w:cs="Times New Roman"/>
          <w:i/>
          <w:iCs/>
          <w:sz w:val="24"/>
          <w:szCs w:val="24"/>
          <w:vertAlign w:val="subscript"/>
        </w:rPr>
        <w:t>p</w:t>
      </w:r>
      <w:r w:rsidR="00413E18" w:rsidRPr="009E38B8">
        <w:rPr>
          <w:rFonts w:ascii="Times New Roman" w:hAnsi="Times New Roman" w:cs="Times New Roman"/>
          <w:sz w:val="24"/>
          <w:szCs w:val="24"/>
          <w:vertAlign w:val="superscript"/>
        </w:rPr>
        <w:t>2</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.10</w:t>
      </w:r>
      <w:r w:rsidR="00885BD9">
        <w:rPr>
          <w:rFonts w:ascii="Times New Roman" w:hAnsi="Times New Roman" w:cs="Times New Roman"/>
          <w:sz w:val="24"/>
          <w:szCs w:val="24"/>
        </w:rPr>
        <w:t xml:space="preserve">. </w:t>
      </w:r>
      <w:r w:rsidR="00857C57">
        <w:rPr>
          <w:rFonts w:ascii="Times New Roman" w:hAnsi="Times New Roman" w:cs="Times New Roman"/>
          <w:sz w:val="24"/>
          <w:szCs w:val="24"/>
        </w:rPr>
        <w:t>For</w:t>
      </w:r>
      <w:r w:rsidR="00600875">
        <w:rPr>
          <w:rFonts w:ascii="Times New Roman" w:hAnsi="Times New Roman" w:cs="Times New Roman"/>
          <w:sz w:val="24"/>
          <w:szCs w:val="24"/>
        </w:rPr>
        <w:t xml:space="preserve"> backward pairs, p</w:t>
      </w:r>
      <w:r w:rsidR="00C00447">
        <w:rPr>
          <w:rFonts w:ascii="Times New Roman" w:hAnsi="Times New Roman" w:cs="Times New Roman"/>
          <w:sz w:val="24"/>
          <w:szCs w:val="24"/>
        </w:rPr>
        <w:t>ost-</w:t>
      </w:r>
      <w:r w:rsidR="00C00447" w:rsidRPr="00610EFE">
        <w:rPr>
          <w:rFonts w:ascii="Times New Roman" w:hAnsi="Times New Roman" w:cs="Times New Roman"/>
          <w:sz w:val="24"/>
          <w:szCs w:val="24"/>
        </w:rPr>
        <w:t>hoc</w:t>
      </w:r>
      <w:r w:rsidR="00C00447">
        <w:rPr>
          <w:rFonts w:ascii="Times New Roman" w:hAnsi="Times New Roman" w:cs="Times New Roman"/>
          <w:sz w:val="24"/>
          <w:szCs w:val="24"/>
        </w:rPr>
        <w:t xml:space="preserve"> </w:t>
      </w:r>
      <w:r w:rsidR="00857C57">
        <w:rPr>
          <w:rFonts w:ascii="Times New Roman" w:hAnsi="Times New Roman" w:cs="Times New Roman"/>
          <w:sz w:val="24"/>
          <w:szCs w:val="24"/>
        </w:rPr>
        <w:t xml:space="preserve">tests indicated that </w:t>
      </w:r>
      <w:r w:rsidR="00C00447" w:rsidRPr="00672745">
        <w:rPr>
          <w:rFonts w:ascii="Times New Roman" w:hAnsi="Times New Roman" w:cs="Times New Roman"/>
          <w:sz w:val="24"/>
          <w:szCs w:val="24"/>
        </w:rPr>
        <w:t xml:space="preserve">JOLs </w:t>
      </w:r>
      <w:r w:rsidR="00C00447">
        <w:rPr>
          <w:rFonts w:ascii="Times New Roman" w:hAnsi="Times New Roman" w:cs="Times New Roman"/>
          <w:sz w:val="24"/>
          <w:szCs w:val="24"/>
        </w:rPr>
        <w:t xml:space="preserve">greatly </w:t>
      </w:r>
      <w:r w:rsidR="00857C57">
        <w:rPr>
          <w:rFonts w:ascii="Times New Roman" w:hAnsi="Times New Roman" w:cs="Times New Roman"/>
          <w:sz w:val="24"/>
          <w:szCs w:val="24"/>
        </w:rPr>
        <w:t xml:space="preserve">exceeded subsequent </w:t>
      </w:r>
      <w:r w:rsidR="00600875">
        <w:rPr>
          <w:rFonts w:ascii="Times New Roman" w:hAnsi="Times New Roman" w:cs="Times New Roman"/>
          <w:sz w:val="24"/>
          <w:szCs w:val="24"/>
        </w:rPr>
        <w:t>cued-</w:t>
      </w:r>
      <w:r w:rsidR="00C00447" w:rsidRPr="00672745">
        <w:rPr>
          <w:rFonts w:ascii="Times New Roman" w:hAnsi="Times New Roman" w:cs="Times New Roman"/>
          <w:sz w:val="24"/>
          <w:szCs w:val="24"/>
        </w:rPr>
        <w:t xml:space="preserve">recall </w:t>
      </w:r>
      <w:r w:rsidR="00C00447">
        <w:rPr>
          <w:rFonts w:ascii="Times New Roman" w:hAnsi="Times New Roman" w:cs="Times New Roman"/>
          <w:sz w:val="24"/>
          <w:szCs w:val="24"/>
        </w:rPr>
        <w:t>rates</w:t>
      </w:r>
      <w:r w:rsidR="00C00447" w:rsidRPr="00672745">
        <w:rPr>
          <w:rFonts w:ascii="Times New Roman" w:hAnsi="Times New Roman" w:cs="Times New Roman"/>
          <w:sz w:val="24"/>
          <w:szCs w:val="24"/>
        </w:rPr>
        <w:t xml:space="preserve"> </w:t>
      </w:r>
      <w:r w:rsidR="00C00447" w:rsidRPr="00DF4E43">
        <w:rPr>
          <w:rFonts w:ascii="Times New Roman" w:hAnsi="Times New Roman" w:cs="Times New Roman"/>
          <w:sz w:val="24"/>
          <w:szCs w:val="24"/>
        </w:rPr>
        <w:t>(</w:t>
      </w:r>
      <w:r w:rsidR="00BF23EB">
        <w:rPr>
          <w:rFonts w:ascii="Times New Roman" w:hAnsi="Times New Roman" w:cs="Times New Roman"/>
          <w:sz w:val="24"/>
          <w:szCs w:val="24"/>
        </w:rPr>
        <w:t>59.68</w:t>
      </w:r>
      <w:r w:rsidR="00C00447">
        <w:rPr>
          <w:rFonts w:ascii="Times New Roman" w:hAnsi="Times New Roman" w:cs="Times New Roman"/>
          <w:sz w:val="24"/>
          <w:szCs w:val="24"/>
        </w:rPr>
        <w:t xml:space="preserve"> </w:t>
      </w:r>
      <w:r w:rsidR="00C00447" w:rsidRPr="00DF4E43">
        <w:rPr>
          <w:rFonts w:ascii="Times New Roman" w:hAnsi="Times New Roman" w:cs="Times New Roman"/>
          <w:sz w:val="24"/>
          <w:szCs w:val="24"/>
        </w:rPr>
        <w:t xml:space="preserve">vs. </w:t>
      </w:r>
      <w:r w:rsidR="00BF23EB">
        <w:rPr>
          <w:rFonts w:ascii="Times New Roman" w:hAnsi="Times New Roman" w:cs="Times New Roman"/>
          <w:sz w:val="24"/>
          <w:szCs w:val="24"/>
        </w:rPr>
        <w:t>35.44</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t</w:t>
      </w:r>
      <w:r w:rsidR="00C00447" w:rsidRPr="00F05FA5">
        <w:rPr>
          <w:rFonts w:ascii="Times New Roman" w:hAnsi="Times New Roman" w:cs="Times New Roman"/>
          <w:sz w:val="24"/>
          <w:szCs w:val="24"/>
        </w:rPr>
        <w:t>(</w:t>
      </w:r>
      <w:r w:rsidR="00420095">
        <w:rPr>
          <w:rFonts w:ascii="Times New Roman" w:hAnsi="Times New Roman" w:cs="Times New Roman"/>
          <w:sz w:val="24"/>
          <w:szCs w:val="24"/>
        </w:rPr>
        <w:t>39</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6.79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SEM</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3.69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 xml:space="preserve">d </w:t>
      </w:r>
      <w:r w:rsidR="00C00447" w:rsidRPr="00F05FA5">
        <w:rPr>
          <w:rFonts w:ascii="Times New Roman" w:hAnsi="Times New Roman" w:cs="Times New Roman"/>
          <w:sz w:val="24"/>
          <w:szCs w:val="24"/>
        </w:rPr>
        <w:t xml:space="preserve">= </w:t>
      </w:r>
      <w:r w:rsidR="00420095">
        <w:rPr>
          <w:rFonts w:ascii="Times New Roman" w:hAnsi="Times New Roman" w:cs="Times New Roman"/>
          <w:sz w:val="24"/>
          <w:szCs w:val="24"/>
        </w:rPr>
        <w:t>1.27</w:t>
      </w:r>
      <w:r w:rsidR="00C00447" w:rsidRPr="00672745">
        <w:rPr>
          <w:rFonts w:ascii="Times New Roman" w:hAnsi="Times New Roman" w:cs="Times New Roman"/>
          <w:sz w:val="24"/>
          <w:szCs w:val="24"/>
        </w:rPr>
        <w:t xml:space="preserve">. </w:t>
      </w:r>
      <w:r w:rsidR="00BF23EB">
        <w:rPr>
          <w:rFonts w:ascii="Times New Roman" w:hAnsi="Times New Roman" w:cs="Times New Roman"/>
          <w:sz w:val="24"/>
          <w:szCs w:val="24"/>
        </w:rPr>
        <w:t>For unrelated pairs, the illusion of competence did not occur, as JOLs and recall were equivalent</w:t>
      </w:r>
      <w:r w:rsidR="00857C57">
        <w:rPr>
          <w:rFonts w:ascii="Times New Roman" w:hAnsi="Times New Roman" w:cs="Times New Roman"/>
          <w:sz w:val="24"/>
          <w:szCs w:val="24"/>
        </w:rPr>
        <w:t xml:space="preserve"> (16.74 vs. 17.53),</w:t>
      </w:r>
      <w:r w:rsidR="0042009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&lt; 1</w:t>
      </w:r>
      <w:r w:rsidR="00420095" w:rsidRPr="00F05FA5">
        <w:rPr>
          <w:rFonts w:ascii="Times New Roman" w:hAnsi="Times New Roman" w:cs="Times New Roman"/>
          <w:sz w:val="24"/>
          <w:szCs w:val="24"/>
        </w:rPr>
        <w:t xml:space="preserve">, </w:t>
      </w:r>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r w:rsidR="00420095">
        <w:rPr>
          <w:rFonts w:ascii="Times New Roman" w:hAnsi="Times New Roman" w:cs="Times New Roman"/>
          <w:sz w:val="24"/>
          <w:szCs w:val="24"/>
        </w:rPr>
        <w:t xml:space="preserve"> = .86</w:t>
      </w:r>
      <w:r w:rsidR="00BF23EB">
        <w:rPr>
          <w:rFonts w:ascii="Times New Roman" w:hAnsi="Times New Roman" w:cs="Times New Roman"/>
          <w:sz w:val="24"/>
          <w:szCs w:val="24"/>
        </w:rPr>
        <w:t xml:space="preserve">. </w:t>
      </w:r>
      <w:r w:rsidR="00420095">
        <w:rPr>
          <w:rFonts w:ascii="Times New Roman" w:hAnsi="Times New Roman" w:cs="Times New Roman"/>
          <w:sz w:val="24"/>
          <w:szCs w:val="24"/>
        </w:rPr>
        <w:t>Similarly</w:t>
      </w:r>
      <w:r w:rsidR="00BF23EB">
        <w:rPr>
          <w:rFonts w:ascii="Times New Roman" w:hAnsi="Times New Roman" w:cs="Times New Roman"/>
          <w:sz w:val="24"/>
          <w:szCs w:val="24"/>
        </w:rPr>
        <w:t xml:space="preserve">, </w:t>
      </w:r>
      <w:r w:rsidR="00C77A4D">
        <w:rPr>
          <w:rFonts w:ascii="Times New Roman" w:hAnsi="Times New Roman" w:cs="Times New Roman"/>
          <w:sz w:val="24"/>
          <w:szCs w:val="24"/>
        </w:rPr>
        <w:t>JOLs and recall were calibrated on symmetrical pairs</w:t>
      </w:r>
      <w:r w:rsidR="00C00447">
        <w:rPr>
          <w:rFonts w:ascii="Times New Roman" w:hAnsi="Times New Roman" w:cs="Times New Roman"/>
          <w:sz w:val="24"/>
          <w:szCs w:val="24"/>
        </w:rPr>
        <w:t xml:space="preserve">, </w:t>
      </w:r>
      <w:r w:rsidR="00C00447" w:rsidRPr="00F05FA5">
        <w:rPr>
          <w:rFonts w:ascii="Times New Roman" w:hAnsi="Times New Roman" w:cs="Times New Roman"/>
          <w:sz w:val="24"/>
          <w:szCs w:val="24"/>
        </w:rPr>
        <w:t>(</w:t>
      </w:r>
      <w:r w:rsidR="00BF23EB">
        <w:rPr>
          <w:rFonts w:ascii="Times New Roman" w:hAnsi="Times New Roman" w:cs="Times New Roman"/>
          <w:sz w:val="24"/>
          <w:szCs w:val="24"/>
        </w:rPr>
        <w:t>68.56</w:t>
      </w:r>
      <w:r w:rsidR="00C00447" w:rsidRPr="00F05FA5">
        <w:rPr>
          <w:rFonts w:ascii="Times New Roman" w:hAnsi="Times New Roman" w:cs="Times New Roman"/>
          <w:sz w:val="24"/>
          <w:szCs w:val="24"/>
        </w:rPr>
        <w:t xml:space="preserve"> vs</w:t>
      </w:r>
      <w:r w:rsidR="00C00447">
        <w:rPr>
          <w:rFonts w:ascii="Times New Roman" w:hAnsi="Times New Roman" w:cs="Times New Roman"/>
          <w:sz w:val="24"/>
          <w:szCs w:val="24"/>
        </w:rPr>
        <w:t>.</w:t>
      </w:r>
      <w:r w:rsidR="00C00447" w:rsidRPr="00F05FA5">
        <w:rPr>
          <w:rFonts w:ascii="Times New Roman" w:hAnsi="Times New Roman" w:cs="Times New Roman"/>
          <w:sz w:val="24"/>
          <w:szCs w:val="24"/>
        </w:rPr>
        <w:t xml:space="preserve"> </w:t>
      </w:r>
      <w:r w:rsidR="00BF23EB">
        <w:rPr>
          <w:rFonts w:ascii="Times New Roman" w:hAnsi="Times New Roman" w:cs="Times New Roman"/>
          <w:sz w:val="24"/>
          <w:szCs w:val="24"/>
        </w:rPr>
        <w:t>62.91</w:t>
      </w:r>
      <w:r w:rsidR="00C00447" w:rsidRPr="00F05FA5">
        <w:rPr>
          <w:rFonts w:ascii="Times New Roman" w:hAnsi="Times New Roman" w:cs="Times New Roman"/>
          <w:sz w:val="24"/>
          <w:szCs w:val="24"/>
        </w:rPr>
        <w:t>)</w:t>
      </w:r>
      <w:r w:rsidR="00C00447">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w:t>
      </w:r>
      <w:r w:rsidR="00420095">
        <w:rPr>
          <w:rFonts w:ascii="Times New Roman" w:hAnsi="Times New Roman" w:cs="Times New Roman"/>
          <w:sz w:val="24"/>
          <w:szCs w:val="24"/>
        </w:rPr>
        <w:t>39</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1.69</w:t>
      </w:r>
      <w:r w:rsidR="00420095" w:rsidRPr="00F05FA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SEM</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 xml:space="preserve">3.44, </w:t>
      </w:r>
      <w:r w:rsidR="00420095">
        <w:rPr>
          <w:rFonts w:ascii="Times New Roman" w:hAnsi="Times New Roman" w:cs="Times New Roman"/>
          <w:i/>
          <w:iCs/>
          <w:sz w:val="24"/>
          <w:szCs w:val="24"/>
        </w:rPr>
        <w:t>p</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 xml:space="preserve"> .10, </w:t>
      </w:r>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r w:rsidR="00420095">
        <w:rPr>
          <w:rFonts w:ascii="Times New Roman" w:hAnsi="Times New Roman" w:cs="Times New Roman"/>
          <w:sz w:val="24"/>
          <w:szCs w:val="24"/>
        </w:rPr>
        <w:t xml:space="preserve"> = .61</w:t>
      </w:r>
      <w:r w:rsidR="00C00447">
        <w:rPr>
          <w:rFonts w:ascii="Times New Roman" w:hAnsi="Times New Roman" w:cs="Times New Roman"/>
          <w:sz w:val="24"/>
          <w:szCs w:val="24"/>
        </w:rPr>
        <w:t xml:space="preserve">. </w:t>
      </w:r>
      <w:r w:rsidR="00BF23EB">
        <w:rPr>
          <w:rFonts w:ascii="Times New Roman" w:hAnsi="Times New Roman" w:cs="Times New Roman"/>
          <w:sz w:val="24"/>
          <w:szCs w:val="24"/>
        </w:rPr>
        <w:t xml:space="preserve">Finally, as </w:t>
      </w:r>
      <w:r w:rsidR="00857C57">
        <w:rPr>
          <w:rFonts w:ascii="Times New Roman" w:hAnsi="Times New Roman" w:cs="Times New Roman"/>
          <w:sz w:val="24"/>
          <w:szCs w:val="24"/>
        </w:rPr>
        <w:t>found in Experiment 1</w:t>
      </w:r>
      <w:r w:rsidR="00BF23EB">
        <w:rPr>
          <w:rFonts w:ascii="Times New Roman" w:hAnsi="Times New Roman" w:cs="Times New Roman"/>
          <w:sz w:val="24"/>
          <w:szCs w:val="24"/>
        </w:rPr>
        <w:t xml:space="preserve">, a pattern of underestimation was detected for forward pairs in which </w:t>
      </w:r>
      <w:r w:rsidR="00C00447">
        <w:rPr>
          <w:rFonts w:ascii="Times New Roman" w:hAnsi="Times New Roman" w:cs="Times New Roman"/>
          <w:sz w:val="24"/>
          <w:szCs w:val="24"/>
        </w:rPr>
        <w:t>JOLs</w:t>
      </w:r>
      <w:r w:rsidR="00BF23EB">
        <w:rPr>
          <w:rFonts w:ascii="Times New Roman" w:hAnsi="Times New Roman" w:cs="Times New Roman"/>
          <w:sz w:val="24"/>
          <w:szCs w:val="24"/>
        </w:rPr>
        <w:t xml:space="preserve"> were generally lower than subsequent recall (72.57</w:t>
      </w:r>
      <w:r w:rsidR="00857C57">
        <w:rPr>
          <w:rFonts w:ascii="Times New Roman" w:hAnsi="Times New Roman" w:cs="Times New Roman"/>
          <w:sz w:val="24"/>
          <w:szCs w:val="24"/>
        </w:rPr>
        <w:t xml:space="preserve"> vs. </w:t>
      </w:r>
      <w:r w:rsidR="006C53EF">
        <w:rPr>
          <w:rFonts w:ascii="Times New Roman" w:hAnsi="Times New Roman" w:cs="Times New Roman"/>
          <w:sz w:val="24"/>
          <w:szCs w:val="24"/>
        </w:rPr>
        <w:t>64.03</w:t>
      </w:r>
      <w:r w:rsidR="00857C57">
        <w:rPr>
          <w:rFonts w:ascii="Times New Roman" w:hAnsi="Times New Roman" w:cs="Times New Roman"/>
          <w:sz w:val="24"/>
          <w:szCs w:val="24"/>
        </w:rPr>
        <w:t>)</w:t>
      </w:r>
      <w:r w:rsidR="00C00447">
        <w:rPr>
          <w:rFonts w:ascii="Times New Roman" w:hAnsi="Times New Roman" w:cs="Times New Roman"/>
          <w:sz w:val="24"/>
          <w:szCs w:val="24"/>
        </w:rPr>
        <w:t>,</w:t>
      </w:r>
      <w:r w:rsidR="00C00447" w:rsidRPr="00854278">
        <w:rPr>
          <w:rFonts w:ascii="Times New Roman" w:hAnsi="Times New Roman" w:cs="Times New Roman"/>
          <w:sz w:val="24"/>
          <w:szCs w:val="24"/>
        </w:rPr>
        <w:t xml:space="preserve"> </w:t>
      </w:r>
      <w:r w:rsidR="00C00447" w:rsidRPr="002448F4">
        <w:rPr>
          <w:rFonts w:ascii="Times New Roman" w:hAnsi="Times New Roman" w:cs="Times New Roman"/>
          <w:i/>
          <w:iCs/>
          <w:sz w:val="24"/>
          <w:szCs w:val="24"/>
        </w:rPr>
        <w:t>t</w:t>
      </w:r>
      <w:r w:rsidR="00C00447" w:rsidRPr="00854278">
        <w:rPr>
          <w:rFonts w:ascii="Times New Roman" w:hAnsi="Times New Roman" w:cs="Times New Roman"/>
          <w:sz w:val="24"/>
          <w:szCs w:val="24"/>
        </w:rPr>
        <w:t>(</w:t>
      </w:r>
      <w:r w:rsidR="00100CC1">
        <w:rPr>
          <w:rFonts w:ascii="Times New Roman" w:hAnsi="Times New Roman" w:cs="Times New Roman"/>
          <w:sz w:val="24"/>
          <w:szCs w:val="24"/>
        </w:rPr>
        <w:t>39</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2.90</w:t>
      </w:r>
      <w:r w:rsidR="00C00447" w:rsidRPr="00854278">
        <w:rPr>
          <w:rFonts w:ascii="Times New Roman" w:hAnsi="Times New Roman" w:cs="Times New Roman"/>
          <w:sz w:val="24"/>
          <w:szCs w:val="24"/>
        </w:rPr>
        <w:t xml:space="preserve">, </w:t>
      </w:r>
      <w:r w:rsidR="00C00447" w:rsidRPr="002448F4">
        <w:rPr>
          <w:rFonts w:ascii="Times New Roman" w:hAnsi="Times New Roman" w:cs="Times New Roman"/>
          <w:i/>
          <w:iCs/>
          <w:sz w:val="24"/>
          <w:szCs w:val="24"/>
        </w:rPr>
        <w:t>SEM</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3.04</w:t>
      </w:r>
      <w:r w:rsidR="00C00447" w:rsidRPr="00854278">
        <w:rPr>
          <w:rFonts w:ascii="Times New Roman" w:hAnsi="Times New Roman" w:cs="Times New Roman"/>
          <w:sz w:val="24"/>
          <w:szCs w:val="24"/>
        </w:rPr>
        <w:t xml:space="preserve">, </w:t>
      </w:r>
      <w:r w:rsidR="00BF23EB">
        <w:rPr>
          <w:rFonts w:ascii="Times New Roman" w:hAnsi="Times New Roman" w:cs="Times New Roman"/>
          <w:i/>
          <w:iCs/>
          <w:sz w:val="24"/>
          <w:szCs w:val="24"/>
        </w:rPr>
        <w:t>d</w:t>
      </w:r>
      <w:r w:rsidR="00C00447">
        <w:rPr>
          <w:rFonts w:ascii="Times New Roman" w:hAnsi="Times New Roman" w:cs="Times New Roman"/>
          <w:i/>
          <w:iCs/>
          <w:sz w:val="24"/>
          <w:szCs w:val="24"/>
        </w:rPr>
        <w:t xml:space="preserve"> </w:t>
      </w:r>
      <w:r w:rsidR="00C00447">
        <w:rPr>
          <w:rFonts w:ascii="Times New Roman" w:hAnsi="Times New Roman" w:cs="Times New Roman"/>
          <w:sz w:val="24"/>
          <w:szCs w:val="24"/>
        </w:rPr>
        <w:t xml:space="preserve">= </w:t>
      </w:r>
      <w:r w:rsidR="00E94B0A">
        <w:rPr>
          <w:rFonts w:ascii="Times New Roman" w:hAnsi="Times New Roman" w:cs="Times New Roman"/>
          <w:sz w:val="24"/>
          <w:szCs w:val="24"/>
        </w:rPr>
        <w:t>0</w:t>
      </w:r>
      <w:r w:rsidR="00C00447">
        <w:rPr>
          <w:rFonts w:ascii="Times New Roman" w:hAnsi="Times New Roman" w:cs="Times New Roman"/>
          <w:sz w:val="24"/>
          <w:szCs w:val="24"/>
        </w:rPr>
        <w:t>.</w:t>
      </w:r>
      <w:r w:rsidR="00100CC1">
        <w:rPr>
          <w:rFonts w:ascii="Times New Roman" w:hAnsi="Times New Roman" w:cs="Times New Roman"/>
          <w:sz w:val="24"/>
          <w:szCs w:val="24"/>
        </w:rPr>
        <w:t>52</w:t>
      </w:r>
      <w:r w:rsidR="00C00447">
        <w:rPr>
          <w:rFonts w:ascii="Times New Roman" w:hAnsi="Times New Roman" w:cs="Times New Roman"/>
          <w:sz w:val="24"/>
          <w:szCs w:val="24"/>
        </w:rPr>
        <w:t>.</w:t>
      </w:r>
    </w:p>
    <w:p w14:paraId="07B26B8F" w14:textId="6169C007" w:rsidR="00262C19" w:rsidRDefault="00DC7FBB"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w:t>
      </w:r>
      <w:r w:rsidR="00512DEB">
        <w:rPr>
          <w:rFonts w:ascii="Times New Roman" w:hAnsi="Times New Roman" w:cs="Times New Roman"/>
          <w:sz w:val="24"/>
          <w:szCs w:val="24"/>
        </w:rPr>
        <w:t xml:space="preserve"> </w:t>
      </w:r>
      <w:r>
        <w:rPr>
          <w:rFonts w:ascii="Times New Roman" w:hAnsi="Times New Roman" w:cs="Times New Roman"/>
          <w:sz w:val="24"/>
          <w:szCs w:val="24"/>
        </w:rPr>
        <w:t xml:space="preserve">conducted </w:t>
      </w:r>
      <w:r w:rsidR="009E50A5">
        <w:rPr>
          <w:rFonts w:ascii="Times New Roman" w:hAnsi="Times New Roman" w:cs="Times New Roman"/>
          <w:sz w:val="24"/>
          <w:szCs w:val="24"/>
        </w:rPr>
        <w:t xml:space="preserve">a </w:t>
      </w:r>
      <w:r w:rsidR="00C02199">
        <w:rPr>
          <w:rFonts w:ascii="Times New Roman" w:hAnsi="Times New Roman" w:cs="Times New Roman"/>
          <w:sz w:val="24"/>
          <w:szCs w:val="24"/>
        </w:rPr>
        <w:t xml:space="preserve">4 </w:t>
      </w:r>
      <w:r w:rsidR="00C02199" w:rsidRPr="00C02199">
        <w:rPr>
          <w:rFonts w:ascii="Times New Roman" w:hAnsi="Times New Roman" w:cs="Times New Roman"/>
          <w:sz w:val="24"/>
          <w:szCs w:val="24"/>
        </w:rPr>
        <w:t>(Pair Type: Forward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Backward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Symmetrical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Unrelated) × </w:t>
      </w:r>
      <w:r w:rsidR="00C02199">
        <w:rPr>
          <w:rFonts w:ascii="Times New Roman" w:hAnsi="Times New Roman" w:cs="Times New Roman"/>
          <w:sz w:val="24"/>
          <w:szCs w:val="24"/>
        </w:rPr>
        <w:t>3</w:t>
      </w:r>
      <w:r w:rsidR="00C02199" w:rsidRPr="00C02199">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C02199" w:rsidRPr="00C02199">
        <w:rPr>
          <w:rFonts w:ascii="Times New Roman" w:hAnsi="Times New Roman" w:cs="Times New Roman"/>
          <w:sz w:val="24"/>
          <w:szCs w:val="24"/>
        </w:rPr>
        <w:t>: JOL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w:t>
      </w:r>
      <w:r w:rsidR="00C02199">
        <w:rPr>
          <w:rFonts w:ascii="Times New Roman" w:hAnsi="Times New Roman" w:cs="Times New Roman"/>
          <w:sz w:val="24"/>
          <w:szCs w:val="24"/>
        </w:rPr>
        <w:t>Frequency vs</w:t>
      </w:r>
      <w:r w:rsidR="00E94B0A">
        <w:rPr>
          <w:rFonts w:ascii="Times New Roman" w:hAnsi="Times New Roman" w:cs="Times New Roman"/>
          <w:sz w:val="24"/>
          <w:szCs w:val="24"/>
        </w:rPr>
        <w:t>.</w:t>
      </w:r>
      <w:r w:rsidR="00C02199">
        <w:rPr>
          <w:rFonts w:ascii="Times New Roman" w:hAnsi="Times New Roman" w:cs="Times New Roman"/>
          <w:sz w:val="24"/>
          <w:szCs w:val="24"/>
        </w:rPr>
        <w:t xml:space="preserve"> </w:t>
      </w:r>
      <w:r w:rsidR="007463A3">
        <w:rPr>
          <w:rFonts w:ascii="Times New Roman" w:hAnsi="Times New Roman" w:cs="Times New Roman"/>
          <w:sz w:val="24"/>
          <w:szCs w:val="24"/>
        </w:rPr>
        <w:t>No-JOL</w:t>
      </w:r>
      <w:r w:rsidR="00C02199" w:rsidRPr="00C02199">
        <w:rPr>
          <w:rFonts w:ascii="Times New Roman" w:hAnsi="Times New Roman" w:cs="Times New Roman"/>
          <w:sz w:val="24"/>
          <w:szCs w:val="24"/>
        </w:rPr>
        <w:t>) ANOVA</w:t>
      </w:r>
      <w:r w:rsidR="006506AB">
        <w:rPr>
          <w:rFonts w:ascii="Times New Roman" w:hAnsi="Times New Roman" w:cs="Times New Roman"/>
          <w:sz w:val="24"/>
          <w:szCs w:val="24"/>
        </w:rPr>
        <w:t xml:space="preserve"> to evaluate reactivity effects</w:t>
      </w:r>
      <w:r w:rsidR="00C02199">
        <w:rPr>
          <w:rFonts w:ascii="Times New Roman" w:hAnsi="Times New Roman" w:cs="Times New Roman"/>
          <w:sz w:val="24"/>
          <w:szCs w:val="24"/>
        </w:rPr>
        <w:t xml:space="preserve">. </w:t>
      </w:r>
      <w:r w:rsidR="006506AB">
        <w:rPr>
          <w:rFonts w:ascii="Times New Roman" w:hAnsi="Times New Roman" w:cs="Times New Roman"/>
          <w:sz w:val="24"/>
          <w:szCs w:val="24"/>
        </w:rPr>
        <w:t>A</w:t>
      </w:r>
      <w:r w:rsidR="00B071EE">
        <w:rPr>
          <w:rFonts w:ascii="Times New Roman" w:hAnsi="Times New Roman" w:cs="Times New Roman"/>
          <w:sz w:val="24"/>
          <w:szCs w:val="24"/>
        </w:rPr>
        <w:t>n</w:t>
      </w:r>
      <w:r w:rsidR="00F01E34">
        <w:rPr>
          <w:rFonts w:ascii="Times New Roman" w:hAnsi="Times New Roman" w:cs="Times New Roman"/>
          <w:sz w:val="24"/>
          <w:szCs w:val="24"/>
        </w:rPr>
        <w:t xml:space="preserve"> effect of Pair Type was detected</w:t>
      </w:r>
      <w:r w:rsidR="009E38B8">
        <w:rPr>
          <w:rFonts w:ascii="Times New Roman" w:hAnsi="Times New Roman" w:cs="Times New Roman"/>
          <w:sz w:val="24"/>
          <w:szCs w:val="24"/>
        </w:rPr>
        <w:t xml:space="preserve">, </w:t>
      </w:r>
      <w:bookmarkStart w:id="16" w:name="_Hlk43816728"/>
      <w:r w:rsidR="009E38B8" w:rsidRPr="009E38B8">
        <w:rPr>
          <w:rFonts w:ascii="Times New Roman" w:hAnsi="Times New Roman" w:cs="Times New Roman"/>
          <w:i/>
          <w:iCs/>
          <w:sz w:val="24"/>
          <w:szCs w:val="24"/>
        </w:rPr>
        <w:t>F</w:t>
      </w:r>
      <w:r w:rsidR="009E38B8" w:rsidRPr="009E38B8">
        <w:rPr>
          <w:rFonts w:ascii="Times New Roman" w:hAnsi="Times New Roman" w:cs="Times New Roman"/>
          <w:sz w:val="24"/>
          <w:szCs w:val="24"/>
        </w:rPr>
        <w:t xml:space="preserve">(3, </w:t>
      </w:r>
      <w:r w:rsidR="009E38B8">
        <w:rPr>
          <w:rFonts w:ascii="Times New Roman" w:hAnsi="Times New Roman" w:cs="Times New Roman"/>
          <w:sz w:val="24"/>
          <w:szCs w:val="24"/>
        </w:rPr>
        <w:t>348</w:t>
      </w:r>
      <w:r w:rsidR="009E38B8" w:rsidRPr="009E38B8">
        <w:rPr>
          <w:rFonts w:ascii="Times New Roman" w:hAnsi="Times New Roman" w:cs="Times New Roman"/>
          <w:sz w:val="24"/>
          <w:szCs w:val="24"/>
        </w:rPr>
        <w:t xml:space="preserve">) = </w:t>
      </w:r>
      <w:r w:rsidR="009E38B8">
        <w:rPr>
          <w:rFonts w:ascii="Times New Roman" w:hAnsi="Times New Roman" w:cs="Times New Roman"/>
          <w:sz w:val="24"/>
          <w:szCs w:val="24"/>
        </w:rPr>
        <w:t>590.71</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MSE</w:t>
      </w:r>
      <w:r w:rsidR="009E38B8" w:rsidRPr="009E38B8">
        <w:rPr>
          <w:rFonts w:ascii="Times New Roman" w:hAnsi="Times New Roman" w:cs="Times New Roman"/>
          <w:sz w:val="24"/>
          <w:szCs w:val="24"/>
        </w:rPr>
        <w:t xml:space="preserve"> = </w:t>
      </w:r>
      <w:r w:rsidR="00BA1A52">
        <w:rPr>
          <w:rFonts w:ascii="Times New Roman" w:hAnsi="Times New Roman" w:cs="Times New Roman"/>
          <w:sz w:val="24"/>
          <w:szCs w:val="24"/>
        </w:rPr>
        <w:t>99.13</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η</w:t>
      </w:r>
      <w:r w:rsidR="009E38B8" w:rsidRPr="009E38B8">
        <w:rPr>
          <w:rFonts w:ascii="Times New Roman" w:hAnsi="Times New Roman" w:cs="Times New Roman"/>
          <w:i/>
          <w:iCs/>
          <w:sz w:val="24"/>
          <w:szCs w:val="24"/>
          <w:vertAlign w:val="subscript"/>
        </w:rPr>
        <w:t>p</w:t>
      </w:r>
      <w:r w:rsidR="009E38B8" w:rsidRPr="009E38B8">
        <w:rPr>
          <w:rFonts w:ascii="Times New Roman" w:hAnsi="Times New Roman" w:cs="Times New Roman"/>
          <w:sz w:val="24"/>
          <w:szCs w:val="24"/>
          <w:vertAlign w:val="superscript"/>
        </w:rPr>
        <w:t>2</w:t>
      </w:r>
      <w:r w:rsidR="009E38B8" w:rsidRPr="009E38B8">
        <w:rPr>
          <w:rFonts w:ascii="Times New Roman" w:hAnsi="Times New Roman" w:cs="Times New Roman"/>
          <w:sz w:val="24"/>
          <w:szCs w:val="24"/>
        </w:rPr>
        <w:t xml:space="preserve"> = 0.</w:t>
      </w:r>
      <w:r w:rsidR="009E38B8">
        <w:rPr>
          <w:rFonts w:ascii="Times New Roman" w:hAnsi="Times New Roman" w:cs="Times New Roman"/>
          <w:sz w:val="24"/>
          <w:szCs w:val="24"/>
        </w:rPr>
        <w:t>50</w:t>
      </w:r>
      <w:bookmarkEnd w:id="16"/>
      <w:r w:rsidR="00D248E5">
        <w:rPr>
          <w:rFonts w:ascii="Times New Roman" w:hAnsi="Times New Roman" w:cs="Times New Roman"/>
          <w:sz w:val="24"/>
          <w:szCs w:val="24"/>
        </w:rPr>
        <w:t>, indicating that correct recall</w:t>
      </w:r>
      <w:r w:rsidR="00993185">
        <w:rPr>
          <w:rFonts w:ascii="Times New Roman" w:hAnsi="Times New Roman" w:cs="Times New Roman"/>
          <w:sz w:val="24"/>
          <w:szCs w:val="24"/>
        </w:rPr>
        <w:t xml:space="preserve"> was highest for forward pairs (</w:t>
      </w:r>
      <w:r w:rsidR="00EF4B92">
        <w:rPr>
          <w:rFonts w:ascii="Times New Roman" w:hAnsi="Times New Roman" w:cs="Times New Roman"/>
          <w:sz w:val="24"/>
          <w:szCs w:val="24"/>
        </w:rPr>
        <w:t>62.94</w:t>
      </w:r>
      <w:r w:rsidR="00993185">
        <w:rPr>
          <w:rFonts w:ascii="Times New Roman" w:hAnsi="Times New Roman" w:cs="Times New Roman"/>
          <w:sz w:val="24"/>
          <w:szCs w:val="24"/>
        </w:rPr>
        <w:t>), followed by symmetrical pairs (</w:t>
      </w:r>
      <w:r w:rsidR="00EF4B92">
        <w:rPr>
          <w:rFonts w:ascii="Times New Roman" w:hAnsi="Times New Roman" w:cs="Times New Roman"/>
          <w:sz w:val="24"/>
          <w:szCs w:val="24"/>
        </w:rPr>
        <w:t>56.13</w:t>
      </w:r>
      <w:r w:rsidR="00993185">
        <w:rPr>
          <w:rFonts w:ascii="Times New Roman" w:hAnsi="Times New Roman" w:cs="Times New Roman"/>
          <w:sz w:val="24"/>
          <w:szCs w:val="24"/>
        </w:rPr>
        <w:t>), backward pairs (</w:t>
      </w:r>
      <w:r w:rsidR="00EF4B92">
        <w:rPr>
          <w:rFonts w:ascii="Times New Roman" w:hAnsi="Times New Roman" w:cs="Times New Roman"/>
          <w:sz w:val="24"/>
          <w:szCs w:val="24"/>
        </w:rPr>
        <w:t>29.97</w:t>
      </w:r>
      <w:r w:rsidR="00993185">
        <w:rPr>
          <w:rFonts w:ascii="Times New Roman" w:hAnsi="Times New Roman" w:cs="Times New Roman"/>
          <w:sz w:val="24"/>
          <w:szCs w:val="24"/>
        </w:rPr>
        <w:t>), and lowest for unrelated pairs (</w:t>
      </w:r>
      <w:r w:rsidR="006A456B">
        <w:rPr>
          <w:rFonts w:ascii="Times New Roman" w:hAnsi="Times New Roman" w:cs="Times New Roman"/>
          <w:sz w:val="24"/>
          <w:szCs w:val="24"/>
        </w:rPr>
        <w:t>15.</w:t>
      </w:r>
      <w:r w:rsidR="00EF4B92">
        <w:rPr>
          <w:rFonts w:ascii="Times New Roman" w:hAnsi="Times New Roman" w:cs="Times New Roman"/>
          <w:sz w:val="24"/>
          <w:szCs w:val="24"/>
        </w:rPr>
        <w:t>31</w:t>
      </w:r>
      <w:r w:rsidR="00993185">
        <w:rPr>
          <w:rFonts w:ascii="Times New Roman" w:hAnsi="Times New Roman" w:cs="Times New Roman"/>
          <w:sz w:val="24"/>
          <w:szCs w:val="24"/>
        </w:rPr>
        <w:t xml:space="preserve">). </w:t>
      </w:r>
      <w:r w:rsidR="00EC2598">
        <w:rPr>
          <w:rFonts w:ascii="Times New Roman" w:hAnsi="Times New Roman" w:cs="Times New Roman"/>
          <w:sz w:val="24"/>
          <w:szCs w:val="24"/>
        </w:rPr>
        <w:t>D</w:t>
      </w:r>
      <w:r w:rsidR="006A456B">
        <w:rPr>
          <w:rFonts w:ascii="Times New Roman" w:hAnsi="Times New Roman" w:cs="Times New Roman"/>
          <w:sz w:val="24"/>
          <w:szCs w:val="24"/>
        </w:rPr>
        <w:t>ifferences were significant across all comparisons</w:t>
      </w:r>
      <w:r w:rsidR="003D0B71">
        <w:rPr>
          <w:rFonts w:ascii="Times New Roman" w:hAnsi="Times New Roman" w:cs="Times New Roman"/>
          <w:sz w:val="24"/>
          <w:szCs w:val="24"/>
        </w:rPr>
        <w:t xml:space="preserve">, </w:t>
      </w:r>
      <w:r w:rsidR="003D0B71" w:rsidRPr="00C76D46">
        <w:rPr>
          <w:rFonts w:ascii="Times New Roman" w:hAnsi="Times New Roman" w:cs="Times New Roman"/>
          <w:i/>
          <w:iCs/>
          <w:sz w:val="24"/>
          <w:szCs w:val="24"/>
        </w:rPr>
        <w:t>t</w:t>
      </w:r>
      <w:r w:rsidR="003D0B71" w:rsidRPr="00C76D46">
        <w:rPr>
          <w:rFonts w:ascii="Times New Roman" w:hAnsi="Times New Roman" w:cs="Times New Roman"/>
          <w:sz w:val="24"/>
          <w:szCs w:val="24"/>
        </w:rPr>
        <w:t xml:space="preserve">s ≥ </w:t>
      </w:r>
      <w:r w:rsidR="00C76D46" w:rsidRPr="00C76D46">
        <w:rPr>
          <w:rFonts w:ascii="Times New Roman" w:hAnsi="Times New Roman" w:cs="Times New Roman"/>
          <w:sz w:val="24"/>
          <w:szCs w:val="24"/>
        </w:rPr>
        <w:t>10.</w:t>
      </w:r>
      <w:r w:rsidR="00C76D46" w:rsidRPr="00EF4B92">
        <w:rPr>
          <w:rFonts w:ascii="Times New Roman" w:hAnsi="Times New Roman" w:cs="Times New Roman"/>
          <w:sz w:val="24"/>
          <w:szCs w:val="24"/>
        </w:rPr>
        <w:t>80</w:t>
      </w:r>
      <w:r w:rsidR="003D0B71" w:rsidRPr="00EF4B92">
        <w:rPr>
          <w:rFonts w:ascii="Times New Roman" w:hAnsi="Times New Roman" w:cs="Times New Roman"/>
          <w:sz w:val="24"/>
          <w:szCs w:val="24"/>
        </w:rPr>
        <w:t xml:space="preserve">, </w:t>
      </w:r>
      <w:r w:rsidR="003D0B71" w:rsidRPr="00EF4B92">
        <w:rPr>
          <w:rFonts w:ascii="Times New Roman" w:hAnsi="Times New Roman" w:cs="Times New Roman"/>
          <w:i/>
          <w:iCs/>
          <w:sz w:val="24"/>
          <w:szCs w:val="24"/>
        </w:rPr>
        <w:t>d</w:t>
      </w:r>
      <w:r w:rsidR="003D0B71" w:rsidRPr="00EF4B92">
        <w:rPr>
          <w:rFonts w:ascii="Times New Roman" w:hAnsi="Times New Roman" w:cs="Times New Roman"/>
          <w:sz w:val="24"/>
          <w:szCs w:val="24"/>
        </w:rPr>
        <w:t>s</w:t>
      </w:r>
      <w:r w:rsidR="006A456B" w:rsidRPr="00EF4B92">
        <w:rPr>
          <w:rFonts w:ascii="Times New Roman" w:hAnsi="Times New Roman" w:cs="Times New Roman"/>
          <w:sz w:val="24"/>
          <w:szCs w:val="24"/>
        </w:rPr>
        <w:t xml:space="preserve"> </w:t>
      </w:r>
      <w:r w:rsidR="003D0B71" w:rsidRPr="00EF4B92">
        <w:rPr>
          <w:rFonts w:ascii="Times New Roman" w:hAnsi="Times New Roman" w:cs="Times New Roman"/>
          <w:sz w:val="24"/>
          <w:szCs w:val="24"/>
        </w:rPr>
        <w:t xml:space="preserve">≥ </w:t>
      </w:r>
      <w:r w:rsidR="00EF4B92" w:rsidRPr="00EF4B92">
        <w:rPr>
          <w:rFonts w:ascii="Times New Roman" w:hAnsi="Times New Roman" w:cs="Times New Roman"/>
          <w:sz w:val="24"/>
          <w:szCs w:val="24"/>
        </w:rPr>
        <w:t>0.79</w:t>
      </w:r>
      <w:r w:rsidR="003D0B71" w:rsidRPr="00EF4B92">
        <w:rPr>
          <w:rFonts w:ascii="Times New Roman" w:hAnsi="Times New Roman" w:cs="Times New Roman"/>
          <w:sz w:val="24"/>
          <w:szCs w:val="24"/>
        </w:rPr>
        <w:t>.</w:t>
      </w:r>
      <w:r w:rsidR="003D0B71">
        <w:rPr>
          <w:rFonts w:ascii="Times New Roman" w:hAnsi="Times New Roman" w:cs="Times New Roman"/>
          <w:sz w:val="24"/>
          <w:szCs w:val="24"/>
        </w:rPr>
        <w:t xml:space="preserve"> </w:t>
      </w:r>
      <w:r w:rsidR="00D248E5">
        <w:rPr>
          <w:rFonts w:ascii="Times New Roman" w:hAnsi="Times New Roman" w:cs="Times New Roman"/>
          <w:sz w:val="24"/>
          <w:szCs w:val="24"/>
        </w:rPr>
        <w:t>An effect</w:t>
      </w:r>
      <w:r w:rsidR="004740D1">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4740D1">
        <w:rPr>
          <w:rFonts w:ascii="Times New Roman" w:hAnsi="Times New Roman" w:cs="Times New Roman"/>
          <w:sz w:val="24"/>
          <w:szCs w:val="24"/>
        </w:rPr>
        <w:t xml:space="preserve"> </w:t>
      </w:r>
      <w:r w:rsidR="001008ED">
        <w:rPr>
          <w:rFonts w:ascii="Times New Roman" w:hAnsi="Times New Roman" w:cs="Times New Roman"/>
          <w:sz w:val="24"/>
          <w:szCs w:val="24"/>
        </w:rPr>
        <w:t xml:space="preserve">was </w:t>
      </w:r>
      <w:r w:rsidR="00D248E5">
        <w:rPr>
          <w:rFonts w:ascii="Times New Roman" w:hAnsi="Times New Roman" w:cs="Times New Roman"/>
          <w:sz w:val="24"/>
          <w:szCs w:val="24"/>
        </w:rPr>
        <w:t>also found</w:t>
      </w:r>
      <w:r w:rsidR="001008ED">
        <w:rPr>
          <w:rFonts w:ascii="Times New Roman" w:hAnsi="Times New Roman" w:cs="Times New Roman"/>
          <w:sz w:val="24"/>
          <w:szCs w:val="24"/>
        </w:rPr>
        <w:t>,</w:t>
      </w:r>
      <w:r w:rsidR="004740D1">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lastRenderedPageBreak/>
        <w:t>F</w:t>
      </w:r>
      <w:r w:rsidR="001008ED" w:rsidRPr="009E38B8">
        <w:rPr>
          <w:rFonts w:ascii="Times New Roman" w:hAnsi="Times New Roman" w:cs="Times New Roman"/>
          <w:sz w:val="24"/>
          <w:szCs w:val="24"/>
        </w:rPr>
        <w:t>(</w:t>
      </w:r>
      <w:r w:rsidR="001008ED">
        <w:rPr>
          <w:rFonts w:ascii="Times New Roman" w:hAnsi="Times New Roman" w:cs="Times New Roman"/>
          <w:sz w:val="24"/>
          <w:szCs w:val="24"/>
        </w:rPr>
        <w:t>2</w:t>
      </w:r>
      <w:r w:rsidR="001008ED" w:rsidRPr="009E38B8">
        <w:rPr>
          <w:rFonts w:ascii="Times New Roman" w:hAnsi="Times New Roman" w:cs="Times New Roman"/>
          <w:sz w:val="24"/>
          <w:szCs w:val="24"/>
        </w:rPr>
        <w:t xml:space="preserve">, </w:t>
      </w:r>
      <w:r w:rsidR="001008ED">
        <w:rPr>
          <w:rFonts w:ascii="Times New Roman" w:hAnsi="Times New Roman" w:cs="Times New Roman"/>
          <w:sz w:val="24"/>
          <w:szCs w:val="24"/>
        </w:rPr>
        <w:t>116</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6.00</w:t>
      </w:r>
      <w:r w:rsidR="001008ED" w:rsidRPr="009E38B8">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t>MSE</w:t>
      </w:r>
      <w:r w:rsidR="001008ED"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1008ED" w:rsidRPr="009E38B8">
        <w:rPr>
          <w:rFonts w:ascii="Times New Roman" w:hAnsi="Times New Roman" w:cs="Times New Roman"/>
          <w:sz w:val="24"/>
          <w:szCs w:val="24"/>
        </w:rPr>
        <w:t xml:space="preserve">, </w:t>
      </w:r>
      <w:r w:rsidR="00883D68">
        <w:rPr>
          <w:rFonts w:ascii="Times New Roman" w:hAnsi="Times New Roman" w:cs="Times New Roman"/>
          <w:i/>
          <w:iCs/>
          <w:sz w:val="24"/>
          <w:szCs w:val="24"/>
        </w:rPr>
        <w:t xml:space="preserve">p </w:t>
      </w:r>
      <w:r w:rsidR="00883D68">
        <w:rPr>
          <w:rFonts w:ascii="Times New Roman" w:hAnsi="Times New Roman" w:cs="Times New Roman"/>
          <w:sz w:val="24"/>
          <w:szCs w:val="24"/>
        </w:rPr>
        <w:t xml:space="preserve">= .003, </w:t>
      </w:r>
      <w:r w:rsidR="001008ED" w:rsidRPr="009E38B8">
        <w:rPr>
          <w:rFonts w:ascii="Times New Roman" w:hAnsi="Times New Roman" w:cs="Times New Roman"/>
          <w:i/>
          <w:iCs/>
          <w:sz w:val="24"/>
          <w:szCs w:val="24"/>
        </w:rPr>
        <w:t>η</w:t>
      </w:r>
      <w:r w:rsidR="001008ED" w:rsidRPr="009E38B8">
        <w:rPr>
          <w:rFonts w:ascii="Times New Roman" w:hAnsi="Times New Roman" w:cs="Times New Roman"/>
          <w:i/>
          <w:iCs/>
          <w:sz w:val="24"/>
          <w:szCs w:val="24"/>
          <w:vertAlign w:val="subscript"/>
        </w:rPr>
        <w:t>p</w:t>
      </w:r>
      <w:r w:rsidR="001008ED" w:rsidRPr="009E38B8">
        <w:rPr>
          <w:rFonts w:ascii="Times New Roman" w:hAnsi="Times New Roman" w:cs="Times New Roman"/>
          <w:sz w:val="24"/>
          <w:szCs w:val="24"/>
          <w:vertAlign w:val="superscript"/>
        </w:rPr>
        <w:t>2</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 xml:space="preserve">08, </w:t>
      </w:r>
      <w:r w:rsidR="00D248E5">
        <w:rPr>
          <w:rFonts w:ascii="Times New Roman" w:hAnsi="Times New Roman" w:cs="Times New Roman"/>
          <w:sz w:val="24"/>
          <w:szCs w:val="24"/>
        </w:rPr>
        <w:t xml:space="preserve">indicating </w:t>
      </w:r>
      <w:r w:rsidR="004740D1">
        <w:rPr>
          <w:rFonts w:ascii="Times New Roman" w:hAnsi="Times New Roman" w:cs="Times New Roman"/>
          <w:sz w:val="24"/>
          <w:szCs w:val="24"/>
        </w:rPr>
        <w:t xml:space="preserve">that correct recall was highest when participants made JOLs </w:t>
      </w:r>
      <w:r w:rsidR="00585364" w:rsidRPr="00585364">
        <w:rPr>
          <w:rFonts w:ascii="Times New Roman" w:hAnsi="Times New Roman" w:cs="Times New Roman"/>
          <w:sz w:val="24"/>
          <w:szCs w:val="24"/>
        </w:rPr>
        <w:t>(47.1</w:t>
      </w:r>
      <w:r w:rsidR="006B0FC9">
        <w:rPr>
          <w:rFonts w:ascii="Times New Roman" w:hAnsi="Times New Roman" w:cs="Times New Roman"/>
          <w:sz w:val="24"/>
          <w:szCs w:val="24"/>
        </w:rPr>
        <w:t>3</w:t>
      </w:r>
      <w:r w:rsidR="004740D1" w:rsidRPr="00585364">
        <w:rPr>
          <w:rFonts w:ascii="Times New Roman" w:hAnsi="Times New Roman" w:cs="Times New Roman"/>
          <w:sz w:val="24"/>
          <w:szCs w:val="24"/>
        </w:rPr>
        <w:t xml:space="preserve">) and </w:t>
      </w:r>
      <w:r w:rsidR="0032498A" w:rsidRPr="00585364">
        <w:rPr>
          <w:rFonts w:ascii="Times New Roman" w:hAnsi="Times New Roman" w:cs="Times New Roman"/>
          <w:sz w:val="24"/>
          <w:szCs w:val="24"/>
        </w:rPr>
        <w:t>f</w:t>
      </w:r>
      <w:r w:rsidR="004740D1" w:rsidRPr="00585364">
        <w:rPr>
          <w:rFonts w:ascii="Times New Roman" w:hAnsi="Times New Roman" w:cs="Times New Roman"/>
          <w:sz w:val="24"/>
          <w:szCs w:val="24"/>
        </w:rPr>
        <w:t>requency judgments (</w:t>
      </w:r>
      <w:r w:rsidR="00585364" w:rsidRPr="00585364">
        <w:rPr>
          <w:rFonts w:ascii="Times New Roman" w:hAnsi="Times New Roman" w:cs="Times New Roman"/>
          <w:sz w:val="24"/>
          <w:szCs w:val="24"/>
        </w:rPr>
        <w:t>43.3</w:t>
      </w:r>
      <w:r w:rsidR="006B0FC9">
        <w:rPr>
          <w:rFonts w:ascii="Times New Roman" w:hAnsi="Times New Roman" w:cs="Times New Roman"/>
          <w:sz w:val="24"/>
          <w:szCs w:val="24"/>
        </w:rPr>
        <w:t>0</w:t>
      </w:r>
      <w:r w:rsidR="004740D1" w:rsidRPr="00585364">
        <w:rPr>
          <w:rFonts w:ascii="Times New Roman" w:hAnsi="Times New Roman" w:cs="Times New Roman"/>
          <w:sz w:val="24"/>
          <w:szCs w:val="24"/>
        </w:rPr>
        <w:t>) relative</w:t>
      </w:r>
      <w:r w:rsidR="004740D1">
        <w:rPr>
          <w:rFonts w:ascii="Times New Roman" w:hAnsi="Times New Roman" w:cs="Times New Roman"/>
          <w:sz w:val="24"/>
          <w:szCs w:val="24"/>
        </w:rPr>
        <w:t xml:space="preserve"> to the </w:t>
      </w:r>
      <w:r w:rsidR="007463A3">
        <w:rPr>
          <w:rFonts w:ascii="Times New Roman" w:hAnsi="Times New Roman" w:cs="Times New Roman"/>
          <w:sz w:val="24"/>
          <w:szCs w:val="24"/>
        </w:rPr>
        <w:t>no-JOL control</w:t>
      </w:r>
      <w:r w:rsidR="004740D1">
        <w:rPr>
          <w:rFonts w:ascii="Times New Roman" w:hAnsi="Times New Roman" w:cs="Times New Roman"/>
          <w:sz w:val="24"/>
          <w:szCs w:val="24"/>
        </w:rPr>
        <w:t xml:space="preserve"> </w:t>
      </w:r>
      <w:r w:rsidR="004740D1" w:rsidRPr="00BA60FB">
        <w:rPr>
          <w:rFonts w:ascii="Times New Roman" w:hAnsi="Times New Roman" w:cs="Times New Roman"/>
          <w:sz w:val="24"/>
          <w:szCs w:val="24"/>
        </w:rPr>
        <w:t xml:space="preserve">group </w:t>
      </w:r>
      <w:r w:rsidR="004740D1" w:rsidRPr="0031412E">
        <w:rPr>
          <w:rFonts w:ascii="Times New Roman" w:hAnsi="Times New Roman" w:cs="Times New Roman"/>
          <w:sz w:val="24"/>
          <w:szCs w:val="24"/>
        </w:rPr>
        <w:t>(</w:t>
      </w:r>
      <w:r w:rsidR="00585364" w:rsidRPr="0031412E">
        <w:rPr>
          <w:rFonts w:ascii="Times New Roman" w:hAnsi="Times New Roman" w:cs="Times New Roman"/>
          <w:sz w:val="24"/>
          <w:szCs w:val="24"/>
        </w:rPr>
        <w:t>3</w:t>
      </w:r>
      <w:r w:rsidR="006B0FC9">
        <w:rPr>
          <w:rFonts w:ascii="Times New Roman" w:hAnsi="Times New Roman" w:cs="Times New Roman"/>
          <w:sz w:val="24"/>
          <w:szCs w:val="24"/>
        </w:rPr>
        <w:t>2</w:t>
      </w:r>
      <w:r w:rsidR="00585364" w:rsidRPr="0031412E">
        <w:rPr>
          <w:rFonts w:ascii="Times New Roman" w:hAnsi="Times New Roman" w:cs="Times New Roman"/>
          <w:sz w:val="24"/>
          <w:szCs w:val="24"/>
        </w:rPr>
        <w:t>.</w:t>
      </w:r>
      <w:r w:rsidR="006B0FC9">
        <w:rPr>
          <w:rFonts w:ascii="Times New Roman" w:hAnsi="Times New Roman" w:cs="Times New Roman"/>
          <w:sz w:val="24"/>
          <w:szCs w:val="24"/>
        </w:rPr>
        <w:t>66). All comparisons were significant,</w:t>
      </w:r>
      <w:r w:rsidR="004740D1" w:rsidRPr="0031412E">
        <w:rPr>
          <w:rFonts w:ascii="Times New Roman" w:hAnsi="Times New Roman" w:cs="Times New Roman"/>
          <w:sz w:val="24"/>
          <w:szCs w:val="24"/>
        </w:rPr>
        <w:t xml:space="preserve"> </w:t>
      </w:r>
      <w:r w:rsidR="00585364" w:rsidRPr="0031412E">
        <w:rPr>
          <w:rFonts w:ascii="Times New Roman" w:hAnsi="Times New Roman" w:cs="Times New Roman"/>
          <w:i/>
          <w:iCs/>
          <w:sz w:val="24"/>
          <w:szCs w:val="24"/>
        </w:rPr>
        <w:t>t</w:t>
      </w:r>
      <w:r w:rsidR="00585364" w:rsidRPr="0031412E">
        <w:rPr>
          <w:rFonts w:ascii="Times New Roman" w:hAnsi="Times New Roman" w:cs="Times New Roman"/>
          <w:sz w:val="24"/>
          <w:szCs w:val="24"/>
        </w:rPr>
        <w:t>s ≥</w:t>
      </w:r>
      <w:r w:rsidR="00585364">
        <w:rPr>
          <w:rFonts w:ascii="Times New Roman" w:hAnsi="Times New Roman" w:cs="Times New Roman"/>
          <w:sz w:val="24"/>
          <w:szCs w:val="24"/>
        </w:rPr>
        <w:t xml:space="preserve"> 2.</w:t>
      </w:r>
      <w:r w:rsidR="006B0FC9">
        <w:rPr>
          <w:rFonts w:ascii="Times New Roman" w:hAnsi="Times New Roman" w:cs="Times New Roman"/>
          <w:sz w:val="24"/>
          <w:szCs w:val="24"/>
        </w:rPr>
        <w:t>97</w:t>
      </w:r>
      <w:r w:rsidR="001008ED">
        <w:rPr>
          <w:rFonts w:ascii="Times New Roman" w:hAnsi="Times New Roman" w:cs="Times New Roman"/>
          <w:sz w:val="24"/>
          <w:szCs w:val="24"/>
        </w:rPr>
        <w:t xml:space="preserve">, </w:t>
      </w:r>
      <w:r w:rsidR="006A456B">
        <w:rPr>
          <w:rFonts w:ascii="Times New Roman" w:hAnsi="Times New Roman" w:cs="Times New Roman"/>
          <w:i/>
          <w:iCs/>
          <w:sz w:val="24"/>
          <w:szCs w:val="24"/>
        </w:rPr>
        <w:t>d</w:t>
      </w:r>
      <w:r w:rsidR="006A456B">
        <w:rPr>
          <w:rFonts w:ascii="Times New Roman" w:hAnsi="Times New Roman" w:cs="Times New Roman"/>
          <w:sz w:val="24"/>
          <w:szCs w:val="24"/>
        </w:rPr>
        <w:t xml:space="preserve">s </w:t>
      </w:r>
      <w:r w:rsidR="006A456B" w:rsidRPr="006A456B">
        <w:rPr>
          <w:rFonts w:ascii="Times New Roman" w:hAnsi="Times New Roman" w:cs="Times New Roman"/>
          <w:sz w:val="24"/>
          <w:szCs w:val="24"/>
        </w:rPr>
        <w:t>≥</w:t>
      </w:r>
      <w:r w:rsidR="006A456B">
        <w:rPr>
          <w:rFonts w:ascii="Times New Roman" w:hAnsi="Times New Roman" w:cs="Times New Roman"/>
          <w:sz w:val="24"/>
          <w:szCs w:val="24"/>
        </w:rPr>
        <w:t xml:space="preserve"> </w:t>
      </w:r>
      <w:r w:rsidR="006B0FC9">
        <w:rPr>
          <w:rFonts w:ascii="Times New Roman" w:hAnsi="Times New Roman" w:cs="Times New Roman"/>
          <w:sz w:val="24"/>
          <w:szCs w:val="24"/>
        </w:rPr>
        <w:t xml:space="preserve">0.67, </w:t>
      </w:r>
      <w:r w:rsidR="008E0838">
        <w:rPr>
          <w:rFonts w:ascii="Times New Roman" w:hAnsi="Times New Roman" w:cs="Times New Roman"/>
          <w:sz w:val="24"/>
          <w:szCs w:val="24"/>
        </w:rPr>
        <w:t>except for</w:t>
      </w:r>
      <w:r w:rsidR="006B0FC9">
        <w:rPr>
          <w:rFonts w:ascii="Times New Roman" w:hAnsi="Times New Roman" w:cs="Times New Roman"/>
          <w:sz w:val="24"/>
          <w:szCs w:val="24"/>
        </w:rPr>
        <w:t xml:space="preserve"> the</w:t>
      </w:r>
      <w:r w:rsidR="001008ED">
        <w:rPr>
          <w:rFonts w:ascii="Times New Roman" w:hAnsi="Times New Roman" w:cs="Times New Roman"/>
          <w:sz w:val="24"/>
          <w:szCs w:val="24"/>
        </w:rPr>
        <w:t xml:space="preserve"> JOL and frequency </w:t>
      </w:r>
      <w:r w:rsidR="006506AB">
        <w:rPr>
          <w:rFonts w:ascii="Times New Roman" w:hAnsi="Times New Roman" w:cs="Times New Roman"/>
          <w:sz w:val="24"/>
          <w:szCs w:val="24"/>
        </w:rPr>
        <w:t>groups</w:t>
      </w:r>
      <w:r w:rsidR="00585364" w:rsidRPr="00585364">
        <w:rPr>
          <w:rFonts w:ascii="Times New Roman" w:hAnsi="Times New Roman" w:cs="Times New Roman"/>
          <w:sz w:val="24"/>
          <w:szCs w:val="24"/>
        </w:rPr>
        <w:t xml:space="preserve">, </w:t>
      </w:r>
      <w:r w:rsidR="00585364" w:rsidRPr="00585364">
        <w:rPr>
          <w:rFonts w:ascii="Times New Roman" w:hAnsi="Times New Roman" w:cs="Times New Roman"/>
          <w:i/>
          <w:iCs/>
          <w:sz w:val="24"/>
          <w:szCs w:val="24"/>
        </w:rPr>
        <w:t>t</w:t>
      </w:r>
      <w:r w:rsidR="00D248E5">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r w:rsidR="002E3CBA" w:rsidRPr="002448F4">
        <w:rPr>
          <w:rFonts w:ascii="Times New Roman" w:hAnsi="Times New Roman" w:cs="Times New Roman"/>
          <w:i/>
          <w:iCs/>
          <w:sz w:val="24"/>
          <w:szCs w:val="24"/>
        </w:rPr>
        <w:t>p</w:t>
      </w:r>
      <w:r w:rsidR="002E3CBA" w:rsidRPr="002448F4">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.86</w:t>
      </w:r>
      <w:r w:rsidR="001008ED" w:rsidRPr="00585364">
        <w:rPr>
          <w:rFonts w:ascii="Times New Roman" w:hAnsi="Times New Roman" w:cs="Times New Roman"/>
          <w:sz w:val="24"/>
          <w:szCs w:val="24"/>
        </w:rPr>
        <w:t>.</w:t>
      </w:r>
      <w:r w:rsidR="004740D1" w:rsidRPr="00585364">
        <w:rPr>
          <w:rFonts w:ascii="Times New Roman" w:hAnsi="Times New Roman" w:cs="Times New Roman"/>
          <w:sz w:val="24"/>
          <w:szCs w:val="24"/>
        </w:rPr>
        <w:t xml:space="preserve"> </w:t>
      </w:r>
    </w:p>
    <w:p w14:paraId="34979D20" w14:textId="4FF69536" w:rsidR="003A2531" w:rsidRDefault="00E94B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004740D1">
        <w:rPr>
          <w:rFonts w:ascii="Times New Roman" w:hAnsi="Times New Roman" w:cs="Times New Roman"/>
          <w:sz w:val="24"/>
          <w:szCs w:val="24"/>
        </w:rPr>
        <w:t xml:space="preserve"> a significant </w:t>
      </w:r>
      <w:r w:rsidR="00262C19">
        <w:rPr>
          <w:rFonts w:ascii="Times New Roman" w:hAnsi="Times New Roman" w:cs="Times New Roman"/>
          <w:sz w:val="24"/>
          <w:szCs w:val="24"/>
        </w:rPr>
        <w:t>interaction</w:t>
      </w:r>
      <w:r>
        <w:rPr>
          <w:rFonts w:ascii="Times New Roman" w:hAnsi="Times New Roman" w:cs="Times New Roman"/>
          <w:sz w:val="24"/>
          <w:szCs w:val="24"/>
        </w:rPr>
        <w:t xml:space="preserve"> was found</w:t>
      </w:r>
      <w:r w:rsidR="00883D6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F</w:t>
      </w:r>
      <w:r w:rsidR="00883D68" w:rsidRPr="009E38B8">
        <w:rPr>
          <w:rFonts w:ascii="Times New Roman" w:hAnsi="Times New Roman" w:cs="Times New Roman"/>
          <w:sz w:val="24"/>
          <w:szCs w:val="24"/>
        </w:rPr>
        <w:t>(</w:t>
      </w:r>
      <w:r w:rsidR="00883D68">
        <w:rPr>
          <w:rFonts w:ascii="Times New Roman" w:hAnsi="Times New Roman" w:cs="Times New Roman"/>
          <w:sz w:val="24"/>
          <w:szCs w:val="24"/>
        </w:rPr>
        <w:t>6</w:t>
      </w:r>
      <w:r w:rsidR="00883D68" w:rsidRPr="009E38B8">
        <w:rPr>
          <w:rFonts w:ascii="Times New Roman" w:hAnsi="Times New Roman" w:cs="Times New Roman"/>
          <w:sz w:val="24"/>
          <w:szCs w:val="24"/>
        </w:rPr>
        <w:t xml:space="preserve">, </w:t>
      </w:r>
      <w:r w:rsidR="00883D68">
        <w:rPr>
          <w:rFonts w:ascii="Times New Roman" w:hAnsi="Times New Roman" w:cs="Times New Roman"/>
          <w:sz w:val="24"/>
          <w:szCs w:val="24"/>
        </w:rPr>
        <w:t>348</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12.34</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MSE</w:t>
      </w:r>
      <w:r w:rsidR="00883D68"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η</w:t>
      </w:r>
      <w:r w:rsidR="00883D68" w:rsidRPr="009E38B8">
        <w:rPr>
          <w:rFonts w:ascii="Times New Roman" w:hAnsi="Times New Roman" w:cs="Times New Roman"/>
          <w:i/>
          <w:iCs/>
          <w:sz w:val="24"/>
          <w:szCs w:val="24"/>
          <w:vertAlign w:val="subscript"/>
        </w:rPr>
        <w:t>p</w:t>
      </w:r>
      <w:r w:rsidR="00883D68" w:rsidRPr="009E38B8">
        <w:rPr>
          <w:rFonts w:ascii="Times New Roman" w:hAnsi="Times New Roman" w:cs="Times New Roman"/>
          <w:sz w:val="24"/>
          <w:szCs w:val="24"/>
          <w:vertAlign w:val="superscript"/>
        </w:rPr>
        <w:t>2</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04</w:t>
      </w:r>
      <w:r w:rsidR="00D248E5">
        <w:rPr>
          <w:rFonts w:ascii="Times New Roman" w:hAnsi="Times New Roman" w:cs="Times New Roman"/>
          <w:sz w:val="24"/>
          <w:szCs w:val="24"/>
        </w:rPr>
        <w:t>. Follow-up tests indicated that</w:t>
      </w:r>
      <w:r w:rsidR="00262C19">
        <w:rPr>
          <w:rFonts w:ascii="Times New Roman" w:hAnsi="Times New Roman" w:cs="Times New Roman"/>
          <w:sz w:val="24"/>
          <w:szCs w:val="24"/>
        </w:rPr>
        <w:t xml:space="preserve"> for forward pairs, </w:t>
      </w:r>
      <w:r w:rsidR="00A328D3">
        <w:rPr>
          <w:rFonts w:ascii="Times New Roman" w:hAnsi="Times New Roman" w:cs="Times New Roman"/>
          <w:sz w:val="24"/>
          <w:szCs w:val="24"/>
        </w:rPr>
        <w:t xml:space="preserve">correct </w:t>
      </w:r>
      <w:r w:rsidR="0028744C">
        <w:rPr>
          <w:rFonts w:ascii="Times New Roman" w:hAnsi="Times New Roman" w:cs="Times New Roman"/>
          <w:sz w:val="24"/>
          <w:szCs w:val="24"/>
        </w:rPr>
        <w:t xml:space="preserve">recall </w:t>
      </w:r>
      <w:r w:rsidR="001D497A">
        <w:rPr>
          <w:rFonts w:ascii="Times New Roman" w:hAnsi="Times New Roman" w:cs="Times New Roman"/>
          <w:sz w:val="24"/>
          <w:szCs w:val="24"/>
        </w:rPr>
        <w:t>in</w:t>
      </w:r>
      <w:r w:rsidR="00363ABC">
        <w:rPr>
          <w:rFonts w:ascii="Times New Roman" w:hAnsi="Times New Roman" w:cs="Times New Roman"/>
          <w:sz w:val="24"/>
          <w:szCs w:val="24"/>
        </w:rPr>
        <w:t xml:space="preserve"> both</w:t>
      </w:r>
      <w:r w:rsidR="001D497A">
        <w:rPr>
          <w:rFonts w:ascii="Times New Roman" w:hAnsi="Times New Roman" w:cs="Times New Roman"/>
          <w:sz w:val="24"/>
          <w:szCs w:val="24"/>
        </w:rPr>
        <w:t xml:space="preserve"> the </w:t>
      </w:r>
      <w:r w:rsidR="0028744C">
        <w:rPr>
          <w:rFonts w:ascii="Times New Roman" w:hAnsi="Times New Roman" w:cs="Times New Roman"/>
          <w:sz w:val="24"/>
          <w:szCs w:val="24"/>
        </w:rPr>
        <w:t>JOL</w:t>
      </w:r>
      <w:r w:rsidR="00262C19">
        <w:rPr>
          <w:rFonts w:ascii="Times New Roman" w:hAnsi="Times New Roman" w:cs="Times New Roman"/>
          <w:sz w:val="24"/>
          <w:szCs w:val="24"/>
        </w:rPr>
        <w:t xml:space="preserve"> (72.57)</w:t>
      </w:r>
      <w:r w:rsidR="001D497A">
        <w:rPr>
          <w:rFonts w:ascii="Times New Roman" w:hAnsi="Times New Roman" w:cs="Times New Roman"/>
          <w:sz w:val="24"/>
          <w:szCs w:val="24"/>
        </w:rPr>
        <w:t xml:space="preserve"> </w:t>
      </w:r>
      <w:r w:rsidR="0028744C">
        <w:rPr>
          <w:rFonts w:ascii="Times New Roman" w:hAnsi="Times New Roman" w:cs="Times New Roman"/>
          <w:sz w:val="24"/>
          <w:szCs w:val="24"/>
        </w:rPr>
        <w:t>and frequency judgment</w:t>
      </w:r>
      <w:r w:rsidR="00262C19">
        <w:rPr>
          <w:rFonts w:ascii="Times New Roman" w:hAnsi="Times New Roman" w:cs="Times New Roman"/>
          <w:sz w:val="24"/>
          <w:szCs w:val="24"/>
        </w:rPr>
        <w:t xml:space="preserve"> (66.58)</w:t>
      </w:r>
      <w:r w:rsidR="001D497A">
        <w:rPr>
          <w:rFonts w:ascii="Times New Roman" w:hAnsi="Times New Roman" w:cs="Times New Roman"/>
          <w:sz w:val="24"/>
          <w:szCs w:val="24"/>
        </w:rPr>
        <w:t xml:space="preserve"> </w:t>
      </w:r>
      <w:r w:rsidR="00262C19">
        <w:rPr>
          <w:rFonts w:ascii="Times New Roman" w:hAnsi="Times New Roman" w:cs="Times New Roman"/>
          <w:sz w:val="24"/>
          <w:szCs w:val="24"/>
        </w:rPr>
        <w:t xml:space="preserve">groups </w:t>
      </w:r>
      <w:r w:rsidR="0028744C">
        <w:rPr>
          <w:rFonts w:ascii="Times New Roman" w:hAnsi="Times New Roman" w:cs="Times New Roman"/>
          <w:sz w:val="24"/>
          <w:szCs w:val="24"/>
        </w:rPr>
        <w:t xml:space="preserve">exceeded that of the </w:t>
      </w:r>
      <w:r w:rsidR="007463A3">
        <w:rPr>
          <w:rFonts w:ascii="Times New Roman" w:hAnsi="Times New Roman" w:cs="Times New Roman"/>
          <w:sz w:val="24"/>
          <w:szCs w:val="24"/>
        </w:rPr>
        <w:t xml:space="preserve">no-JOL </w:t>
      </w:r>
      <w:r w:rsidR="00262C19">
        <w:rPr>
          <w:rFonts w:ascii="Times New Roman" w:hAnsi="Times New Roman" w:cs="Times New Roman"/>
          <w:sz w:val="24"/>
          <w:szCs w:val="24"/>
        </w:rPr>
        <w:t xml:space="preserve">group </w:t>
      </w:r>
      <w:r w:rsidR="0028744C">
        <w:rPr>
          <w:rFonts w:ascii="Times New Roman" w:hAnsi="Times New Roman" w:cs="Times New Roman"/>
          <w:sz w:val="24"/>
          <w:szCs w:val="24"/>
        </w:rPr>
        <w:t>(</w:t>
      </w:r>
      <w:r w:rsidR="001A0AA1">
        <w:rPr>
          <w:rFonts w:ascii="Times New Roman" w:hAnsi="Times New Roman" w:cs="Times New Roman"/>
          <w:sz w:val="24"/>
          <w:szCs w:val="24"/>
        </w:rPr>
        <w:t>49.42</w:t>
      </w:r>
      <w:r w:rsidR="00262C19">
        <w:rPr>
          <w:rFonts w:ascii="Times New Roman" w:hAnsi="Times New Roman" w:cs="Times New Roman"/>
          <w:sz w:val="24"/>
          <w:szCs w:val="24"/>
        </w:rPr>
        <w:t>)</w:t>
      </w:r>
      <w:r w:rsidR="001A0AA1">
        <w:rPr>
          <w:rFonts w:ascii="Times New Roman" w:hAnsi="Times New Roman" w:cs="Times New Roman"/>
          <w:sz w:val="24"/>
          <w:szCs w:val="24"/>
        </w:rPr>
        <w:t>. All comparisons differed,</w:t>
      </w:r>
      <w:r w:rsidR="00A61F13">
        <w:rPr>
          <w:rFonts w:ascii="Times New Roman" w:hAnsi="Times New Roman" w:cs="Times New Roman"/>
          <w:sz w:val="24"/>
          <w:szCs w:val="24"/>
        </w:rPr>
        <w:t xml:space="preserve"> </w:t>
      </w:r>
      <w:r w:rsidR="00B96C7D">
        <w:rPr>
          <w:rFonts w:ascii="Times New Roman" w:hAnsi="Times New Roman" w:cs="Times New Roman"/>
          <w:i/>
          <w:iCs/>
          <w:sz w:val="24"/>
          <w:szCs w:val="24"/>
        </w:rPr>
        <w:t>t</w:t>
      </w:r>
      <w:r w:rsidR="00B96C7D">
        <w:rPr>
          <w:rFonts w:ascii="Times New Roman" w:hAnsi="Times New Roman" w:cs="Times New Roman"/>
          <w:sz w:val="24"/>
          <w:szCs w:val="24"/>
        </w:rPr>
        <w:t xml:space="preserve">s </w:t>
      </w:r>
      <w:r w:rsidR="00B96C7D" w:rsidRPr="00B96C7D">
        <w:rPr>
          <w:rFonts w:ascii="Times New Roman" w:hAnsi="Times New Roman" w:cs="Times New Roman"/>
          <w:sz w:val="24"/>
          <w:szCs w:val="24"/>
        </w:rPr>
        <w:t>≥</w:t>
      </w:r>
      <w:r w:rsidR="00B96C7D">
        <w:rPr>
          <w:rFonts w:ascii="Times New Roman" w:hAnsi="Times New Roman" w:cs="Times New Roman"/>
          <w:sz w:val="24"/>
          <w:szCs w:val="24"/>
        </w:rPr>
        <w:t xml:space="preserve"> </w:t>
      </w:r>
      <w:r w:rsidR="00653A67">
        <w:rPr>
          <w:rFonts w:ascii="Times New Roman" w:hAnsi="Times New Roman" w:cs="Times New Roman"/>
          <w:sz w:val="24"/>
          <w:szCs w:val="24"/>
        </w:rPr>
        <w:t>3.</w:t>
      </w:r>
      <w:r w:rsidR="008D2AF0">
        <w:rPr>
          <w:rFonts w:ascii="Times New Roman" w:hAnsi="Times New Roman" w:cs="Times New Roman"/>
          <w:sz w:val="24"/>
          <w:szCs w:val="24"/>
        </w:rPr>
        <w:t>91</w:t>
      </w:r>
      <w:r w:rsidR="00B96C7D">
        <w:rPr>
          <w:rFonts w:ascii="Times New Roman" w:hAnsi="Times New Roman" w:cs="Times New Roman"/>
          <w:sz w:val="24"/>
          <w:szCs w:val="24"/>
        </w:rPr>
        <w:t xml:space="preserve">, </w:t>
      </w:r>
      <w:r w:rsidR="00B96C7D" w:rsidRPr="00B96C7D">
        <w:rPr>
          <w:rFonts w:ascii="Times New Roman" w:hAnsi="Times New Roman" w:cs="Times New Roman"/>
          <w:i/>
          <w:iCs/>
          <w:sz w:val="24"/>
          <w:szCs w:val="24"/>
        </w:rPr>
        <w:t>d</w:t>
      </w:r>
      <w:r w:rsidR="00B96C7D" w:rsidRPr="00B96C7D">
        <w:rPr>
          <w:rFonts w:ascii="Times New Roman" w:hAnsi="Times New Roman" w:cs="Times New Roman"/>
          <w:sz w:val="24"/>
          <w:szCs w:val="24"/>
        </w:rPr>
        <w:t xml:space="preserve">s ≥ </w:t>
      </w:r>
      <w:r w:rsidR="008D2AF0">
        <w:rPr>
          <w:rFonts w:ascii="Times New Roman" w:hAnsi="Times New Roman" w:cs="Times New Roman"/>
          <w:sz w:val="24"/>
          <w:szCs w:val="24"/>
        </w:rPr>
        <w:t>0.88</w:t>
      </w:r>
      <w:r w:rsidR="001A0AA1">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A0AA1">
        <w:rPr>
          <w:rFonts w:ascii="Times New Roman" w:hAnsi="Times New Roman" w:cs="Times New Roman"/>
          <w:sz w:val="24"/>
          <w:szCs w:val="24"/>
        </w:rPr>
        <w:t xml:space="preserve"> </w:t>
      </w:r>
      <w:r w:rsidR="00A328D3">
        <w:rPr>
          <w:rFonts w:ascii="Times New Roman" w:hAnsi="Times New Roman" w:cs="Times New Roman"/>
          <w:sz w:val="24"/>
          <w:szCs w:val="24"/>
        </w:rPr>
        <w:t>the JOL and frequency</w:t>
      </w:r>
      <w:r w:rsidR="00262C19">
        <w:rPr>
          <w:rFonts w:ascii="Times New Roman" w:hAnsi="Times New Roman" w:cs="Times New Roman"/>
          <w:sz w:val="24"/>
          <w:szCs w:val="24"/>
        </w:rPr>
        <w:t xml:space="preserve"> judgment</w:t>
      </w:r>
      <w:r w:rsidR="00A328D3">
        <w:rPr>
          <w:rFonts w:ascii="Times New Roman" w:hAnsi="Times New Roman" w:cs="Times New Roman"/>
          <w:sz w:val="24"/>
          <w:szCs w:val="24"/>
        </w:rPr>
        <w:t xml:space="preserve"> </w:t>
      </w:r>
      <w:r w:rsidR="00262C19">
        <w:rPr>
          <w:rFonts w:ascii="Times New Roman" w:hAnsi="Times New Roman" w:cs="Times New Roman"/>
          <w:sz w:val="24"/>
          <w:szCs w:val="24"/>
        </w:rPr>
        <w:t>groups, which were equivalent</w:t>
      </w:r>
      <w:r w:rsidR="001A0AA1">
        <w:rPr>
          <w:rFonts w:ascii="Times New Roman" w:hAnsi="Times New Roman" w:cs="Times New Roman"/>
          <w:sz w:val="24"/>
          <w:szCs w:val="24"/>
        </w:rPr>
        <w:t>,</w:t>
      </w:r>
      <w:r w:rsidR="00A328D3">
        <w:rPr>
          <w:rFonts w:ascii="Times New Roman" w:hAnsi="Times New Roman" w:cs="Times New Roman"/>
          <w:sz w:val="24"/>
          <w:szCs w:val="24"/>
        </w:rPr>
        <w:t xml:space="preserve"> </w:t>
      </w:r>
      <w:r w:rsidR="00B96C7D">
        <w:rPr>
          <w:rFonts w:ascii="Times New Roman" w:hAnsi="Times New Roman" w:cs="Times New Roman"/>
          <w:i/>
          <w:iCs/>
          <w:sz w:val="24"/>
          <w:szCs w:val="24"/>
        </w:rPr>
        <w:t>t</w:t>
      </w:r>
      <w:r w:rsidR="001A0AA1">
        <w:rPr>
          <w:rFonts w:ascii="Times New Roman" w:hAnsi="Times New Roman" w:cs="Times New Roman"/>
          <w:sz w:val="24"/>
          <w:szCs w:val="24"/>
        </w:rPr>
        <w:t>(76)</w:t>
      </w:r>
      <w:r w:rsidR="00B96C7D">
        <w:rPr>
          <w:rFonts w:ascii="Times New Roman" w:hAnsi="Times New Roman" w:cs="Times New Roman"/>
          <w:sz w:val="24"/>
          <w:szCs w:val="24"/>
        </w:rPr>
        <w:t xml:space="preserve"> </w:t>
      </w:r>
      <w:r w:rsidR="001A0AA1">
        <w:rPr>
          <w:rFonts w:ascii="Times New Roman" w:hAnsi="Times New Roman" w:cs="Times New Roman"/>
          <w:sz w:val="24"/>
          <w:szCs w:val="24"/>
        </w:rPr>
        <w:t xml:space="preserve">= 1.50, </w:t>
      </w:r>
      <w:r w:rsidR="001A0AA1">
        <w:rPr>
          <w:rFonts w:ascii="Times New Roman" w:hAnsi="Times New Roman" w:cs="Times New Roman"/>
          <w:i/>
          <w:iCs/>
          <w:sz w:val="24"/>
          <w:szCs w:val="24"/>
        </w:rPr>
        <w:t>SEM</w:t>
      </w:r>
      <w:r w:rsidR="001A0AA1">
        <w:rPr>
          <w:rFonts w:ascii="Times New Roman" w:hAnsi="Times New Roman" w:cs="Times New Roman"/>
          <w:sz w:val="24"/>
          <w:szCs w:val="24"/>
        </w:rPr>
        <w:t xml:space="preserve"> = 4.07</w:t>
      </w:r>
      <w:r w:rsidR="00B96C7D">
        <w:rPr>
          <w:rFonts w:ascii="Times New Roman" w:hAnsi="Times New Roman" w:cs="Times New Roman"/>
          <w:sz w:val="24"/>
          <w:szCs w:val="24"/>
        </w:rPr>
        <w:t xml:space="preserve">, </w:t>
      </w:r>
      <w:r w:rsidR="00B96C7D">
        <w:rPr>
          <w:rFonts w:ascii="Times New Roman" w:hAnsi="Times New Roman" w:cs="Times New Roman"/>
          <w:i/>
          <w:iCs/>
          <w:sz w:val="24"/>
          <w:szCs w:val="24"/>
        </w:rPr>
        <w:t>p</w:t>
      </w:r>
      <w:r w:rsidR="001A0AA1">
        <w:rPr>
          <w:rFonts w:ascii="Times New Roman" w:hAnsi="Times New Roman" w:cs="Times New Roman"/>
          <w:sz w:val="24"/>
          <w:szCs w:val="24"/>
        </w:rPr>
        <w:t xml:space="preserve"> </w:t>
      </w:r>
      <w:r w:rsidR="001A0AA1">
        <w:rPr>
          <w:rFonts w:ascii="Times New Roman" w:hAnsi="Times New Roman" w:cs="Times New Roman"/>
          <w:i/>
          <w:iCs/>
          <w:sz w:val="24"/>
          <w:szCs w:val="24"/>
        </w:rPr>
        <w:t xml:space="preserve">= </w:t>
      </w:r>
      <w:r w:rsidR="00653A67">
        <w:rPr>
          <w:rFonts w:ascii="Times New Roman" w:hAnsi="Times New Roman" w:cs="Times New Roman"/>
          <w:sz w:val="24"/>
          <w:szCs w:val="24"/>
        </w:rPr>
        <w:t>.1</w:t>
      </w:r>
      <w:r w:rsidR="001A0AA1">
        <w:rPr>
          <w:rFonts w:ascii="Times New Roman" w:hAnsi="Times New Roman" w:cs="Times New Roman"/>
          <w:sz w:val="24"/>
          <w:szCs w:val="24"/>
        </w:rPr>
        <w:t>4</w:t>
      </w:r>
      <w:r w:rsidR="002E3CBA">
        <w:rPr>
          <w:rFonts w:ascii="Times New Roman" w:hAnsi="Times New Roman" w:cs="Times New Roman"/>
          <w:sz w:val="24"/>
          <w:szCs w:val="24"/>
        </w:rPr>
        <w:t xml:space="preserve">,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.74</w:t>
      </w:r>
      <w:r w:rsidR="00A328D3">
        <w:rPr>
          <w:rFonts w:ascii="Times New Roman" w:hAnsi="Times New Roman" w:cs="Times New Roman"/>
          <w:sz w:val="24"/>
          <w:szCs w:val="24"/>
        </w:rPr>
        <w:t xml:space="preserve">. </w:t>
      </w:r>
      <w:r w:rsidR="008D2AF0">
        <w:rPr>
          <w:rFonts w:ascii="Times New Roman" w:hAnsi="Times New Roman" w:cs="Times New Roman"/>
          <w:sz w:val="24"/>
          <w:szCs w:val="24"/>
        </w:rPr>
        <w:t>S</w:t>
      </w:r>
      <w:r w:rsidR="008D2AF0" w:rsidRPr="008D2AF0">
        <w:rPr>
          <w:rFonts w:ascii="Times New Roman" w:hAnsi="Times New Roman" w:cs="Times New Roman"/>
          <w:sz w:val="24"/>
          <w:szCs w:val="24"/>
        </w:rPr>
        <w:t xml:space="preserve">ymmetrical </w:t>
      </w:r>
      <w:r w:rsidR="001E52DB">
        <w:rPr>
          <w:rFonts w:ascii="Times New Roman" w:hAnsi="Times New Roman" w:cs="Times New Roman"/>
          <w:sz w:val="24"/>
          <w:szCs w:val="24"/>
        </w:rPr>
        <w:t xml:space="preserve">pairs </w:t>
      </w:r>
      <w:r w:rsidR="008D2AF0">
        <w:rPr>
          <w:rFonts w:ascii="Times New Roman" w:hAnsi="Times New Roman" w:cs="Times New Roman"/>
          <w:sz w:val="24"/>
          <w:szCs w:val="24"/>
        </w:rPr>
        <w:t>displayed a similar pattern</w:t>
      </w:r>
      <w:r w:rsidR="00262C19">
        <w:rPr>
          <w:rFonts w:ascii="Times New Roman" w:hAnsi="Times New Roman" w:cs="Times New Roman"/>
          <w:sz w:val="24"/>
          <w:szCs w:val="24"/>
        </w:rPr>
        <w:t xml:space="preserve">. Recall was greater in the JOL (62.91) and frequency judgement (62.05) groups relative to the </w:t>
      </w:r>
      <w:r w:rsidR="007463A3">
        <w:rPr>
          <w:rFonts w:ascii="Times New Roman" w:hAnsi="Times New Roman" w:cs="Times New Roman"/>
          <w:sz w:val="24"/>
          <w:szCs w:val="24"/>
        </w:rPr>
        <w:t>no-JOL</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group </w:t>
      </w:r>
      <w:r w:rsidR="008D2AF0">
        <w:rPr>
          <w:rFonts w:ascii="Times New Roman" w:hAnsi="Times New Roman" w:cs="Times New Roman"/>
          <w:sz w:val="24"/>
          <w:szCs w:val="24"/>
        </w:rPr>
        <w:t>(</w:t>
      </w:r>
      <w:r w:rsidR="009B6A4A">
        <w:rPr>
          <w:rFonts w:ascii="Times New Roman" w:hAnsi="Times New Roman" w:cs="Times New Roman"/>
          <w:sz w:val="24"/>
          <w:szCs w:val="24"/>
        </w:rPr>
        <w:t>43.27</w:t>
      </w:r>
      <w:r w:rsidR="008D2AF0">
        <w:rPr>
          <w:rFonts w:ascii="Times New Roman" w:hAnsi="Times New Roman" w:cs="Times New Roman"/>
          <w:sz w:val="24"/>
          <w:szCs w:val="24"/>
        </w:rPr>
        <w:t>)</w:t>
      </w:r>
      <w:r w:rsidR="00262C19">
        <w:rPr>
          <w:rFonts w:ascii="Times New Roman" w:hAnsi="Times New Roman" w:cs="Times New Roman"/>
          <w:sz w:val="24"/>
          <w:szCs w:val="24"/>
        </w:rPr>
        <w:t>, and again,</w:t>
      </w:r>
      <w:r w:rsidR="008D2AF0">
        <w:rPr>
          <w:rFonts w:ascii="Times New Roman" w:hAnsi="Times New Roman" w:cs="Times New Roman"/>
          <w:sz w:val="24"/>
          <w:szCs w:val="24"/>
        </w:rPr>
        <w:t xml:space="preserve"> all comparisons differed </w:t>
      </w:r>
      <w:r w:rsidR="008D2AF0">
        <w:rPr>
          <w:rFonts w:ascii="Times New Roman" w:hAnsi="Times New Roman" w:cs="Times New Roman"/>
          <w:i/>
          <w:iCs/>
          <w:sz w:val="24"/>
          <w:szCs w:val="24"/>
        </w:rPr>
        <w:t>t</w:t>
      </w:r>
      <w:r w:rsidR="008D2AF0">
        <w:rPr>
          <w:rFonts w:ascii="Times New Roman" w:hAnsi="Times New Roman" w:cs="Times New Roman"/>
          <w:sz w:val="24"/>
          <w:szCs w:val="24"/>
        </w:rPr>
        <w:t xml:space="preserve">s </w:t>
      </w:r>
      <w:r w:rsidR="008D2AF0" w:rsidRPr="00B96C7D">
        <w:rPr>
          <w:rFonts w:ascii="Times New Roman" w:hAnsi="Times New Roman" w:cs="Times New Roman"/>
          <w:sz w:val="24"/>
          <w:szCs w:val="24"/>
        </w:rPr>
        <w:t>≥</w:t>
      </w:r>
      <w:r w:rsidR="008D2AF0">
        <w:rPr>
          <w:rFonts w:ascii="Times New Roman" w:hAnsi="Times New Roman" w:cs="Times New Roman"/>
          <w:sz w:val="24"/>
          <w:szCs w:val="24"/>
        </w:rPr>
        <w:t xml:space="preserve"> </w:t>
      </w:r>
      <w:r w:rsidR="009B6A4A">
        <w:rPr>
          <w:rFonts w:ascii="Times New Roman" w:hAnsi="Times New Roman" w:cs="Times New Roman"/>
          <w:sz w:val="24"/>
          <w:szCs w:val="24"/>
        </w:rPr>
        <w:t>4.23</w:t>
      </w:r>
      <w:r w:rsidR="008D2AF0">
        <w:rPr>
          <w:rFonts w:ascii="Times New Roman" w:hAnsi="Times New Roman" w:cs="Times New Roman"/>
          <w:sz w:val="24"/>
          <w:szCs w:val="24"/>
        </w:rPr>
        <w:t xml:space="preserve">, </w:t>
      </w:r>
      <w:r w:rsidR="008D2AF0" w:rsidRPr="00B96C7D">
        <w:rPr>
          <w:rFonts w:ascii="Times New Roman" w:hAnsi="Times New Roman" w:cs="Times New Roman"/>
          <w:i/>
          <w:iCs/>
          <w:sz w:val="24"/>
          <w:szCs w:val="24"/>
        </w:rPr>
        <w:t>d</w:t>
      </w:r>
      <w:r w:rsidR="008D2AF0" w:rsidRPr="00B96C7D">
        <w:rPr>
          <w:rFonts w:ascii="Times New Roman" w:hAnsi="Times New Roman" w:cs="Times New Roman"/>
          <w:sz w:val="24"/>
          <w:szCs w:val="24"/>
        </w:rPr>
        <w:t xml:space="preserve">s ≥ </w:t>
      </w:r>
      <w:r w:rsidR="0014487E">
        <w:rPr>
          <w:rFonts w:ascii="Times New Roman" w:hAnsi="Times New Roman" w:cs="Times New Roman"/>
          <w:sz w:val="24"/>
          <w:szCs w:val="24"/>
        </w:rPr>
        <w:t>0.96,</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with the </w:t>
      </w:r>
      <w:r w:rsidR="008D2AF0">
        <w:rPr>
          <w:rFonts w:ascii="Times New Roman" w:hAnsi="Times New Roman" w:cs="Times New Roman"/>
          <w:sz w:val="24"/>
          <w:szCs w:val="24"/>
        </w:rPr>
        <w:t>except</w:t>
      </w:r>
      <w:r w:rsidR="00262C19">
        <w:rPr>
          <w:rFonts w:ascii="Times New Roman" w:hAnsi="Times New Roman" w:cs="Times New Roman"/>
          <w:sz w:val="24"/>
          <w:szCs w:val="24"/>
        </w:rPr>
        <w:t>ion</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of the JOL and frequency judgment groups, which were equivalent</w:t>
      </w:r>
      <w:r w:rsidR="008D2AF0">
        <w:rPr>
          <w:rFonts w:ascii="Times New Roman" w:hAnsi="Times New Roman" w:cs="Times New Roman"/>
          <w:sz w:val="24"/>
          <w:szCs w:val="24"/>
        </w:rPr>
        <w:t xml:space="preserve">, </w:t>
      </w:r>
      <w:r w:rsidR="008D2AF0">
        <w:rPr>
          <w:rFonts w:ascii="Times New Roman" w:hAnsi="Times New Roman" w:cs="Times New Roman"/>
          <w:i/>
          <w:iCs/>
          <w:sz w:val="24"/>
          <w:szCs w:val="24"/>
        </w:rPr>
        <w:t>t</w:t>
      </w:r>
      <w:r w:rsidR="0090616C">
        <w:rPr>
          <w:rFonts w:ascii="Times New Roman" w:hAnsi="Times New Roman" w:cs="Times New Roman"/>
          <w:sz w:val="24"/>
          <w:szCs w:val="24"/>
        </w:rPr>
        <w:t xml:space="preserve"> &lt; 1,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.85</w:t>
      </w:r>
      <w:r w:rsidR="008D2AF0">
        <w:rPr>
          <w:rFonts w:ascii="Times New Roman" w:hAnsi="Times New Roman" w:cs="Times New Roman"/>
          <w:sz w:val="24"/>
          <w:szCs w:val="24"/>
        </w:rPr>
        <w:t xml:space="preserve">. </w:t>
      </w:r>
      <w:r w:rsidR="00DB555B">
        <w:rPr>
          <w:rFonts w:ascii="Times New Roman" w:hAnsi="Times New Roman" w:cs="Times New Roman"/>
          <w:sz w:val="24"/>
          <w:szCs w:val="24"/>
        </w:rPr>
        <w:t xml:space="preserve">For backward </w:t>
      </w:r>
      <w:r w:rsidR="001E52DB">
        <w:rPr>
          <w:rFonts w:ascii="Times New Roman" w:hAnsi="Times New Roman" w:cs="Times New Roman"/>
          <w:sz w:val="24"/>
          <w:szCs w:val="24"/>
        </w:rPr>
        <w:t>pairs</w:t>
      </w:r>
      <w:r w:rsidR="00E85D01">
        <w:rPr>
          <w:rFonts w:ascii="Times New Roman" w:hAnsi="Times New Roman" w:cs="Times New Roman"/>
          <w:sz w:val="24"/>
          <w:szCs w:val="24"/>
        </w:rPr>
        <w:t>,</w:t>
      </w:r>
      <w:r w:rsidR="00DB555B" w:rsidRPr="00DB555B">
        <w:rPr>
          <w:rFonts w:ascii="Times New Roman" w:hAnsi="Times New Roman" w:cs="Times New Roman"/>
          <w:sz w:val="24"/>
          <w:szCs w:val="24"/>
        </w:rPr>
        <w:t xml:space="preserve"> </w:t>
      </w:r>
      <w:r w:rsidR="009C7A7D">
        <w:rPr>
          <w:rFonts w:ascii="Times New Roman" w:hAnsi="Times New Roman" w:cs="Times New Roman"/>
          <w:sz w:val="24"/>
          <w:szCs w:val="24"/>
        </w:rPr>
        <w:t>correct recall</w:t>
      </w:r>
      <w:r w:rsidR="001E52DB">
        <w:rPr>
          <w:rFonts w:ascii="Times New Roman" w:hAnsi="Times New Roman" w:cs="Times New Roman"/>
          <w:sz w:val="24"/>
          <w:szCs w:val="24"/>
        </w:rPr>
        <w:t xml:space="preserve"> in the</w:t>
      </w:r>
      <w:r w:rsidR="009C7A7D">
        <w:rPr>
          <w:rFonts w:ascii="Times New Roman" w:hAnsi="Times New Roman" w:cs="Times New Roman"/>
          <w:sz w:val="24"/>
          <w:szCs w:val="24"/>
        </w:rPr>
        <w:t xml:space="preserve"> JOL (</w:t>
      </w:r>
      <w:r w:rsidR="005527AC">
        <w:rPr>
          <w:rFonts w:ascii="Times New Roman" w:hAnsi="Times New Roman" w:cs="Times New Roman"/>
          <w:sz w:val="24"/>
          <w:szCs w:val="24"/>
        </w:rPr>
        <w:t>35.4</w:t>
      </w:r>
      <w:r w:rsidR="00555569">
        <w:rPr>
          <w:rFonts w:ascii="Times New Roman" w:hAnsi="Times New Roman" w:cs="Times New Roman"/>
          <w:sz w:val="24"/>
          <w:szCs w:val="24"/>
        </w:rPr>
        <w:t>4</w:t>
      </w:r>
      <w:r w:rsidR="009C7A7D">
        <w:rPr>
          <w:rFonts w:ascii="Times New Roman" w:hAnsi="Times New Roman" w:cs="Times New Roman"/>
          <w:sz w:val="24"/>
          <w:szCs w:val="24"/>
        </w:rPr>
        <w:t>) and frequency judgment (</w:t>
      </w:r>
      <w:r w:rsidR="005527AC">
        <w:rPr>
          <w:rFonts w:ascii="Times New Roman" w:hAnsi="Times New Roman" w:cs="Times New Roman"/>
          <w:sz w:val="24"/>
          <w:szCs w:val="24"/>
        </w:rPr>
        <w:t>31.</w:t>
      </w:r>
      <w:r w:rsidR="00555569">
        <w:rPr>
          <w:rFonts w:ascii="Times New Roman" w:hAnsi="Times New Roman" w:cs="Times New Roman"/>
          <w:sz w:val="24"/>
          <w:szCs w:val="24"/>
        </w:rPr>
        <w:t>28</w:t>
      </w:r>
      <w:r w:rsidR="009C7A7D">
        <w:rPr>
          <w:rFonts w:ascii="Times New Roman" w:hAnsi="Times New Roman" w:cs="Times New Roman"/>
          <w:sz w:val="24"/>
          <w:szCs w:val="24"/>
        </w:rPr>
        <w:t>)</w:t>
      </w:r>
      <w:r w:rsidR="001E52DB">
        <w:rPr>
          <w:rFonts w:ascii="Times New Roman" w:hAnsi="Times New Roman" w:cs="Times New Roman"/>
          <w:sz w:val="24"/>
          <w:szCs w:val="24"/>
        </w:rPr>
        <w:t xml:space="preserve"> groups were greater than the no-JOL group (23.01). All comparisons differed significantly, </w:t>
      </w:r>
      <w:r w:rsidR="001E52DB">
        <w:rPr>
          <w:rFonts w:ascii="Times New Roman" w:hAnsi="Times New Roman" w:cs="Times New Roman"/>
          <w:i/>
          <w:iCs/>
          <w:sz w:val="24"/>
          <w:szCs w:val="24"/>
        </w:rPr>
        <w:t>t</w:t>
      </w:r>
      <w:r w:rsidR="001E52DB">
        <w:rPr>
          <w:rFonts w:ascii="Times New Roman" w:hAnsi="Times New Roman" w:cs="Times New Roman"/>
          <w:sz w:val="24"/>
          <w:szCs w:val="24"/>
        </w:rPr>
        <w:t xml:space="preserve">s </w:t>
      </w:r>
      <w:r w:rsidR="001E52DB" w:rsidRPr="00B96C7D">
        <w:rPr>
          <w:rFonts w:ascii="Times New Roman" w:hAnsi="Times New Roman" w:cs="Times New Roman"/>
          <w:sz w:val="24"/>
          <w:szCs w:val="24"/>
        </w:rPr>
        <w:t>≥</w:t>
      </w:r>
      <w:r w:rsidR="001E52DB">
        <w:rPr>
          <w:rFonts w:ascii="Times New Roman" w:hAnsi="Times New Roman" w:cs="Times New Roman"/>
          <w:sz w:val="24"/>
          <w:szCs w:val="24"/>
        </w:rPr>
        <w:t xml:space="preserve"> 1.96, </w:t>
      </w:r>
      <w:r w:rsidR="001E52DB">
        <w:rPr>
          <w:rFonts w:ascii="Times New Roman" w:hAnsi="Times New Roman" w:cs="Times New Roman"/>
          <w:i/>
          <w:iCs/>
          <w:sz w:val="24"/>
          <w:szCs w:val="24"/>
        </w:rPr>
        <w:t>p</w:t>
      </w:r>
      <w:r w:rsidR="001E52DB">
        <w:rPr>
          <w:rFonts w:ascii="Times New Roman" w:hAnsi="Times New Roman" w:cs="Times New Roman"/>
          <w:sz w:val="24"/>
          <w:szCs w:val="24"/>
        </w:rPr>
        <w:t>s &lt; .05</w:t>
      </w:r>
      <w:r w:rsidR="002E3CBA">
        <w:rPr>
          <w:rFonts w:ascii="Times New Roman" w:hAnsi="Times New Roman" w:cs="Times New Roman"/>
          <w:sz w:val="24"/>
          <w:szCs w:val="24"/>
        </w:rPr>
        <w:t>,</w:t>
      </w:r>
      <w:r w:rsidR="001E52DB">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E52DB">
        <w:rPr>
          <w:rFonts w:ascii="Times New Roman" w:hAnsi="Times New Roman" w:cs="Times New Roman"/>
          <w:sz w:val="24"/>
          <w:szCs w:val="24"/>
        </w:rPr>
        <w:t xml:space="preserve"> the JOL and frequency judgment group, which did no</w:t>
      </w:r>
      <w:r w:rsidR="00FC716A">
        <w:rPr>
          <w:rFonts w:ascii="Times New Roman" w:hAnsi="Times New Roman" w:cs="Times New Roman"/>
          <w:sz w:val="24"/>
          <w:szCs w:val="24"/>
        </w:rPr>
        <w:t>t</w:t>
      </w:r>
      <w:r w:rsidR="001E52DB">
        <w:rPr>
          <w:rFonts w:ascii="Times New Roman" w:hAnsi="Times New Roman" w:cs="Times New Roman"/>
          <w:sz w:val="24"/>
          <w:szCs w:val="24"/>
        </w:rPr>
        <w:t xml:space="preserve"> differ, </w:t>
      </w:r>
      <w:r w:rsidR="001E52DB">
        <w:rPr>
          <w:rFonts w:ascii="Times New Roman" w:hAnsi="Times New Roman" w:cs="Times New Roman"/>
          <w:i/>
          <w:iCs/>
          <w:sz w:val="24"/>
          <w:szCs w:val="24"/>
        </w:rPr>
        <w:t>t</w:t>
      </w:r>
      <w:r w:rsidR="001E52DB">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.90</w:t>
      </w:r>
      <w:r w:rsidR="00CC5D8F">
        <w:rPr>
          <w:rFonts w:ascii="Times New Roman" w:hAnsi="Times New Roman" w:cs="Times New Roman"/>
          <w:sz w:val="24"/>
          <w:szCs w:val="24"/>
        </w:rPr>
        <w:t xml:space="preserve">. </w:t>
      </w:r>
      <w:r w:rsidR="007636B1">
        <w:rPr>
          <w:rFonts w:ascii="Times New Roman" w:hAnsi="Times New Roman" w:cs="Times New Roman"/>
          <w:sz w:val="24"/>
          <w:szCs w:val="24"/>
        </w:rPr>
        <w:t xml:space="preserve">Finally, </w:t>
      </w:r>
      <w:r w:rsidR="001E52DB">
        <w:rPr>
          <w:rFonts w:ascii="Times New Roman" w:hAnsi="Times New Roman" w:cs="Times New Roman"/>
          <w:sz w:val="24"/>
          <w:szCs w:val="24"/>
        </w:rPr>
        <w:t xml:space="preserve">for unrelated pairs, </w:t>
      </w:r>
      <w:r w:rsidR="0028744C">
        <w:rPr>
          <w:rFonts w:ascii="Times New Roman" w:hAnsi="Times New Roman" w:cs="Times New Roman"/>
          <w:sz w:val="24"/>
          <w:szCs w:val="24"/>
        </w:rPr>
        <w:t xml:space="preserve">recall rates were equivalent across </w:t>
      </w:r>
      <w:r w:rsidR="007353F5">
        <w:rPr>
          <w:rFonts w:ascii="Times New Roman" w:hAnsi="Times New Roman" w:cs="Times New Roman"/>
          <w:sz w:val="24"/>
          <w:szCs w:val="24"/>
        </w:rPr>
        <w:t>the JOL (</w:t>
      </w:r>
      <w:r w:rsidR="00E04B17">
        <w:rPr>
          <w:rFonts w:ascii="Times New Roman" w:hAnsi="Times New Roman" w:cs="Times New Roman"/>
          <w:sz w:val="24"/>
          <w:szCs w:val="24"/>
        </w:rPr>
        <w:t>17.</w:t>
      </w:r>
      <w:r w:rsidR="00555569">
        <w:rPr>
          <w:rFonts w:ascii="Times New Roman" w:hAnsi="Times New Roman" w:cs="Times New Roman"/>
          <w:sz w:val="24"/>
          <w:szCs w:val="24"/>
        </w:rPr>
        <w:t>53</w:t>
      </w:r>
      <w:r w:rsidR="007353F5">
        <w:rPr>
          <w:rFonts w:ascii="Times New Roman" w:hAnsi="Times New Roman" w:cs="Times New Roman"/>
          <w:sz w:val="24"/>
          <w:szCs w:val="24"/>
        </w:rPr>
        <w:t>), frequency judgment (</w:t>
      </w:r>
      <w:r w:rsidR="00E04B17">
        <w:rPr>
          <w:rFonts w:ascii="Times New Roman" w:hAnsi="Times New Roman" w:cs="Times New Roman"/>
          <w:sz w:val="24"/>
          <w:szCs w:val="24"/>
        </w:rPr>
        <w:t>13.3</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and </w:t>
      </w:r>
      <w:r w:rsidR="007463A3">
        <w:rPr>
          <w:rFonts w:ascii="Times New Roman" w:hAnsi="Times New Roman" w:cs="Times New Roman"/>
          <w:sz w:val="24"/>
          <w:szCs w:val="24"/>
        </w:rPr>
        <w:t>no-JOL</w:t>
      </w:r>
      <w:r w:rsidR="007353F5">
        <w:rPr>
          <w:rFonts w:ascii="Times New Roman" w:hAnsi="Times New Roman" w:cs="Times New Roman"/>
          <w:sz w:val="24"/>
          <w:szCs w:val="24"/>
        </w:rPr>
        <w:t xml:space="preserve"> (</w:t>
      </w:r>
      <w:r w:rsidR="00AA6AAE">
        <w:rPr>
          <w:rFonts w:ascii="Times New Roman" w:hAnsi="Times New Roman" w:cs="Times New Roman"/>
          <w:sz w:val="24"/>
          <w:szCs w:val="24"/>
        </w:rPr>
        <w:t>14.9</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w:t>
      </w:r>
      <w:r w:rsidR="001E52DB">
        <w:rPr>
          <w:rFonts w:ascii="Times New Roman" w:hAnsi="Times New Roman" w:cs="Times New Roman"/>
          <w:sz w:val="24"/>
          <w:szCs w:val="24"/>
        </w:rPr>
        <w:t>groups</w:t>
      </w:r>
      <w:r w:rsidR="007353F5">
        <w:rPr>
          <w:rFonts w:ascii="Times New Roman" w:hAnsi="Times New Roman" w:cs="Times New Roman"/>
          <w:sz w:val="24"/>
          <w:szCs w:val="24"/>
        </w:rPr>
        <w:t>,</w:t>
      </w:r>
      <w:r w:rsidR="005A3E91">
        <w:rPr>
          <w:rFonts w:ascii="Times New Roman" w:hAnsi="Times New Roman" w:cs="Times New Roman"/>
          <w:sz w:val="24"/>
          <w:szCs w:val="24"/>
        </w:rPr>
        <w:t xml:space="preserve"> </w:t>
      </w:r>
      <w:r w:rsidR="005A3E91" w:rsidRPr="005A3E91">
        <w:rPr>
          <w:rFonts w:ascii="Times New Roman" w:hAnsi="Times New Roman" w:cs="Times New Roman"/>
          <w:i/>
          <w:iCs/>
          <w:sz w:val="24"/>
          <w:szCs w:val="24"/>
        </w:rPr>
        <w:t>t</w:t>
      </w:r>
      <w:r w:rsidR="005A3E91">
        <w:rPr>
          <w:rFonts w:ascii="Times New Roman" w:hAnsi="Times New Roman" w:cs="Times New Roman"/>
          <w:sz w:val="24"/>
          <w:szCs w:val="24"/>
        </w:rPr>
        <w:t xml:space="preserve">s </w:t>
      </w:r>
      <w:r w:rsidR="005A3E91" w:rsidRPr="005A3E91">
        <w:rPr>
          <w:rFonts w:ascii="Times New Roman" w:hAnsi="Times New Roman" w:cs="Times New Roman"/>
          <w:sz w:val="24"/>
          <w:szCs w:val="24"/>
        </w:rPr>
        <w:t xml:space="preserve">≤ </w:t>
      </w:r>
      <w:r w:rsidR="005A3E91">
        <w:rPr>
          <w:rFonts w:ascii="Times New Roman" w:hAnsi="Times New Roman" w:cs="Times New Roman"/>
          <w:sz w:val="24"/>
          <w:szCs w:val="24"/>
        </w:rPr>
        <w:t>1.0</w:t>
      </w:r>
      <w:r w:rsidR="00AA6AAE">
        <w:rPr>
          <w:rFonts w:ascii="Times New Roman" w:hAnsi="Times New Roman" w:cs="Times New Roman"/>
          <w:sz w:val="24"/>
          <w:szCs w:val="24"/>
        </w:rPr>
        <w:t>2</w:t>
      </w:r>
      <w:r w:rsidR="005A3E91">
        <w:rPr>
          <w:rFonts w:ascii="Times New Roman" w:hAnsi="Times New Roman" w:cs="Times New Roman"/>
          <w:sz w:val="24"/>
          <w:szCs w:val="24"/>
        </w:rPr>
        <w:t xml:space="preserve">, </w:t>
      </w:r>
      <w:r w:rsidR="005A3E91" w:rsidRPr="005A3E91">
        <w:rPr>
          <w:rFonts w:ascii="Times New Roman" w:hAnsi="Times New Roman" w:cs="Times New Roman"/>
          <w:i/>
          <w:iCs/>
          <w:sz w:val="24"/>
          <w:szCs w:val="24"/>
        </w:rPr>
        <w:t>p</w:t>
      </w:r>
      <w:r w:rsidR="005A3E91">
        <w:rPr>
          <w:rFonts w:ascii="Times New Roman" w:hAnsi="Times New Roman" w:cs="Times New Roman"/>
          <w:sz w:val="24"/>
          <w:szCs w:val="24"/>
        </w:rPr>
        <w:t xml:space="preserve">s  </w:t>
      </w:r>
      <w:bookmarkStart w:id="17" w:name="_Hlk47706029"/>
      <w:r w:rsidR="005A3E91" w:rsidRPr="005A3E91">
        <w:rPr>
          <w:rFonts w:ascii="Times New Roman" w:hAnsi="Times New Roman" w:cs="Times New Roman"/>
          <w:sz w:val="24"/>
          <w:szCs w:val="24"/>
        </w:rPr>
        <w:t>≥</w:t>
      </w:r>
      <w:bookmarkEnd w:id="17"/>
      <w:r w:rsidR="005A3E91">
        <w:rPr>
          <w:rFonts w:ascii="Times New Roman" w:hAnsi="Times New Roman" w:cs="Times New Roman"/>
          <w:sz w:val="24"/>
          <w:szCs w:val="24"/>
        </w:rPr>
        <w:t xml:space="preserve"> .3</w:t>
      </w:r>
      <w:r w:rsidR="00AA6AAE">
        <w:rPr>
          <w:rFonts w:ascii="Times New Roman" w:hAnsi="Times New Roman" w:cs="Times New Roman"/>
          <w:sz w:val="24"/>
          <w:szCs w:val="24"/>
        </w:rPr>
        <w:t>1</w:t>
      </w:r>
      <w:r w:rsidR="00916F7D">
        <w:rPr>
          <w:rFonts w:ascii="Times New Roman" w:hAnsi="Times New Roman" w:cs="Times New Roman"/>
          <w:sz w:val="24"/>
          <w:szCs w:val="24"/>
        </w:rPr>
        <w:t xml:space="preserve">, </w:t>
      </w:r>
      <w:r w:rsidR="00916F7D" w:rsidRPr="003E5B68">
        <w:rPr>
          <w:rFonts w:ascii="Times New Roman" w:hAnsi="Times New Roman" w:cs="Times New Roman"/>
          <w:i/>
          <w:iCs/>
          <w:sz w:val="24"/>
          <w:szCs w:val="24"/>
        </w:rPr>
        <w:t>p</w:t>
      </w:r>
      <w:r w:rsidR="00916F7D" w:rsidRPr="003E5B68">
        <w:rPr>
          <w:rFonts w:ascii="Times New Roman" w:hAnsi="Times New Roman" w:cs="Times New Roman"/>
          <w:caps/>
          <w:sz w:val="24"/>
          <w:szCs w:val="24"/>
          <w:vertAlign w:val="subscript"/>
        </w:rPr>
        <w:t>bic</w:t>
      </w:r>
      <w:r w:rsidR="00916F7D">
        <w:rPr>
          <w:rFonts w:ascii="Times New Roman" w:hAnsi="Times New Roman" w:cs="Times New Roman"/>
          <w:sz w:val="24"/>
          <w:szCs w:val="24"/>
        </w:rPr>
        <w:t xml:space="preserve"> </w:t>
      </w:r>
      <w:r w:rsidR="00FC716A" w:rsidRPr="005A3E91">
        <w:rPr>
          <w:rFonts w:ascii="Times New Roman" w:hAnsi="Times New Roman" w:cs="Times New Roman"/>
          <w:sz w:val="24"/>
          <w:szCs w:val="24"/>
        </w:rPr>
        <w:t>≥</w:t>
      </w:r>
      <w:r w:rsidR="00916F7D">
        <w:rPr>
          <w:rFonts w:ascii="Times New Roman" w:hAnsi="Times New Roman" w:cs="Times New Roman"/>
          <w:sz w:val="24"/>
          <w:szCs w:val="24"/>
        </w:rPr>
        <w:t xml:space="preserve"> </w:t>
      </w:r>
      <w:r w:rsidR="00FC716A">
        <w:rPr>
          <w:rFonts w:ascii="Times New Roman" w:hAnsi="Times New Roman" w:cs="Times New Roman"/>
          <w:sz w:val="24"/>
          <w:szCs w:val="24"/>
        </w:rPr>
        <w:t>.88</w:t>
      </w:r>
      <w:r w:rsidR="00916F7D">
        <w:rPr>
          <w:rFonts w:ascii="Times New Roman" w:hAnsi="Times New Roman" w:cs="Times New Roman"/>
          <w:sz w:val="24"/>
          <w:szCs w:val="24"/>
        </w:rPr>
        <w:t>.</w:t>
      </w:r>
      <w:r w:rsidR="0039067B">
        <w:rPr>
          <w:rFonts w:ascii="Times New Roman" w:hAnsi="Times New Roman" w:cs="Times New Roman"/>
          <w:sz w:val="24"/>
          <w:szCs w:val="24"/>
        </w:rPr>
        <w:t xml:space="preserve"> Thus, </w:t>
      </w:r>
      <w:r w:rsidR="001E52DB">
        <w:rPr>
          <w:rFonts w:ascii="Times New Roman" w:hAnsi="Times New Roman" w:cs="Times New Roman"/>
          <w:sz w:val="24"/>
          <w:szCs w:val="24"/>
        </w:rPr>
        <w:t>both JOL ratings and frequency judgments produced</w:t>
      </w:r>
      <w:r>
        <w:rPr>
          <w:rFonts w:ascii="Times New Roman" w:hAnsi="Times New Roman" w:cs="Times New Roman"/>
          <w:sz w:val="24"/>
          <w:szCs w:val="24"/>
        </w:rPr>
        <w:t xml:space="preserve"> statistically</w:t>
      </w:r>
      <w:r w:rsidR="001E52DB">
        <w:rPr>
          <w:rFonts w:ascii="Times New Roman" w:hAnsi="Times New Roman" w:cs="Times New Roman"/>
          <w:sz w:val="24"/>
          <w:szCs w:val="24"/>
        </w:rPr>
        <w:t xml:space="preserve"> equivalent reactivity patterns on correct recall for related pairs</w:t>
      </w:r>
      <w:r w:rsidR="006506AB">
        <w:rPr>
          <w:rFonts w:ascii="Times New Roman" w:hAnsi="Times New Roman" w:cs="Times New Roman"/>
          <w:sz w:val="24"/>
          <w:szCs w:val="24"/>
        </w:rPr>
        <w:t xml:space="preserve"> but produce</w:t>
      </w:r>
      <w:r w:rsidR="00D734F1">
        <w:rPr>
          <w:rFonts w:ascii="Times New Roman" w:hAnsi="Times New Roman" w:cs="Times New Roman"/>
          <w:sz w:val="24"/>
          <w:szCs w:val="24"/>
        </w:rPr>
        <w:t>d</w:t>
      </w:r>
      <w:r w:rsidR="006506AB">
        <w:rPr>
          <w:rFonts w:ascii="Times New Roman" w:hAnsi="Times New Roman" w:cs="Times New Roman"/>
          <w:sz w:val="24"/>
          <w:szCs w:val="24"/>
        </w:rPr>
        <w:t xml:space="preserve"> no reactivity on unrelated pairs</w:t>
      </w:r>
      <w:r w:rsidR="001E52DB">
        <w:rPr>
          <w:rFonts w:ascii="Times New Roman" w:hAnsi="Times New Roman" w:cs="Times New Roman"/>
          <w:sz w:val="24"/>
          <w:szCs w:val="24"/>
        </w:rPr>
        <w:t>.</w:t>
      </w:r>
    </w:p>
    <w:p w14:paraId="2E559B48" w14:textId="7FDB2663"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5FCED01D" w14:textId="30F8B1FF" w:rsidR="00284034" w:rsidRDefault="006A593A" w:rsidP="000B306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4034">
        <w:rPr>
          <w:rFonts w:ascii="Times New Roman" w:hAnsi="Times New Roman" w:cs="Times New Roman"/>
          <w:sz w:val="24"/>
          <w:szCs w:val="24"/>
        </w:rPr>
        <w:t>Experiment 3 provided an additional test of the strategic relational encoding account of reactivity by comparing the standard JOL task to a frequency judgment task. In both tasks, participants process</w:t>
      </w:r>
      <w:r w:rsidR="00E94B0A">
        <w:rPr>
          <w:rFonts w:ascii="Times New Roman" w:hAnsi="Times New Roman" w:cs="Times New Roman"/>
          <w:sz w:val="24"/>
          <w:szCs w:val="24"/>
        </w:rPr>
        <w:t>ed</w:t>
      </w:r>
      <w:r w:rsidR="00284034">
        <w:rPr>
          <w:rFonts w:ascii="Times New Roman" w:hAnsi="Times New Roman" w:cs="Times New Roman"/>
          <w:sz w:val="24"/>
          <w:szCs w:val="24"/>
        </w:rPr>
        <w:t xml:space="preserve"> the cue-target relation</w:t>
      </w:r>
      <w:r w:rsidR="00E267E4">
        <w:rPr>
          <w:rFonts w:ascii="Times New Roman" w:hAnsi="Times New Roman" w:cs="Times New Roman"/>
          <w:sz w:val="24"/>
          <w:szCs w:val="24"/>
        </w:rPr>
        <w:t>s</w:t>
      </w:r>
      <w:r w:rsidR="00284034">
        <w:rPr>
          <w:rFonts w:ascii="Times New Roman" w:hAnsi="Times New Roman" w:cs="Times New Roman"/>
          <w:sz w:val="24"/>
          <w:szCs w:val="24"/>
        </w:rPr>
        <w:t xml:space="preserve"> prior to providing a judgment using the same 0-</w:t>
      </w:r>
      <w:r w:rsidR="00284034">
        <w:rPr>
          <w:rFonts w:ascii="Times New Roman" w:hAnsi="Times New Roman" w:cs="Times New Roman"/>
          <w:sz w:val="24"/>
          <w:szCs w:val="24"/>
        </w:rPr>
        <w:lastRenderedPageBreak/>
        <w:t>100 scale. Although the judgment type differs (recall forecasting vs. frequency</w:t>
      </w:r>
      <w:r w:rsidR="00E94B0A">
        <w:rPr>
          <w:rFonts w:ascii="Times New Roman" w:hAnsi="Times New Roman" w:cs="Times New Roman"/>
          <w:sz w:val="24"/>
          <w:szCs w:val="24"/>
        </w:rPr>
        <w:t xml:space="preserve"> estimates</w:t>
      </w:r>
      <w:r w:rsidR="00284034">
        <w:rPr>
          <w:rFonts w:ascii="Times New Roman" w:hAnsi="Times New Roman" w:cs="Times New Roman"/>
          <w:sz w:val="24"/>
          <w:szCs w:val="24"/>
        </w:rPr>
        <w:t xml:space="preserve">), the reactivity patterns on related and unrelated pairs </w:t>
      </w:r>
      <w:r w:rsidR="00E94B0A">
        <w:rPr>
          <w:rFonts w:ascii="Times New Roman" w:hAnsi="Times New Roman" w:cs="Times New Roman"/>
          <w:sz w:val="24"/>
          <w:szCs w:val="24"/>
        </w:rPr>
        <w:t>were equivalent</w:t>
      </w:r>
      <w:r w:rsidR="00284034">
        <w:rPr>
          <w:rFonts w:ascii="Times New Roman" w:hAnsi="Times New Roman" w:cs="Times New Roman"/>
          <w:sz w:val="24"/>
          <w:szCs w:val="24"/>
        </w:rPr>
        <w:t xml:space="preserve">, suggesting </w:t>
      </w:r>
      <w:r w:rsidR="00E94B0A">
        <w:rPr>
          <w:rFonts w:ascii="Times New Roman" w:hAnsi="Times New Roman" w:cs="Times New Roman"/>
          <w:sz w:val="24"/>
          <w:szCs w:val="24"/>
        </w:rPr>
        <w:t>similar</w:t>
      </w:r>
      <w:r w:rsidR="00284034">
        <w:rPr>
          <w:rFonts w:ascii="Times New Roman" w:hAnsi="Times New Roman" w:cs="Times New Roman"/>
          <w:sz w:val="24"/>
          <w:szCs w:val="24"/>
        </w:rPr>
        <w:t xml:space="preserve"> processing between the two task types. Relative to the no-JOL control group, both the JOL and frequency groups increased correct recall of targets on forward, backward, and symmetrical pairs—a positive reactivity pattern, but produced no effect on recall of unrelated targets. </w:t>
      </w:r>
    </w:p>
    <w:p w14:paraId="5E4595E1" w14:textId="14803478" w:rsidR="00865B0A" w:rsidRDefault="00284034" w:rsidP="00D90F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w:t>
      </w:r>
      <w:r w:rsidR="00655E32">
        <w:rPr>
          <w:rFonts w:ascii="Times New Roman" w:hAnsi="Times New Roman" w:cs="Times New Roman"/>
          <w:sz w:val="24"/>
          <w:szCs w:val="24"/>
        </w:rPr>
        <w:t>between</w:t>
      </w:r>
      <w:r>
        <w:rPr>
          <w:rFonts w:ascii="Times New Roman" w:hAnsi="Times New Roman" w:cs="Times New Roman"/>
          <w:sz w:val="24"/>
          <w:szCs w:val="24"/>
        </w:rPr>
        <w:t xml:space="preserve"> JOL and frequency judgment </w:t>
      </w:r>
      <w:r w:rsidR="00655E32">
        <w:rPr>
          <w:rFonts w:ascii="Times New Roman" w:hAnsi="Times New Roman" w:cs="Times New Roman"/>
          <w:sz w:val="24"/>
          <w:szCs w:val="24"/>
        </w:rPr>
        <w:t>groups</w:t>
      </w:r>
      <w:r>
        <w:rPr>
          <w:rFonts w:ascii="Times New Roman" w:hAnsi="Times New Roman" w:cs="Times New Roman"/>
          <w:sz w:val="24"/>
          <w:szCs w:val="24"/>
        </w:rPr>
        <w:t xml:space="preserve"> </w:t>
      </w:r>
      <w:r w:rsidR="004E4AC0">
        <w:rPr>
          <w:rFonts w:ascii="Times New Roman" w:hAnsi="Times New Roman" w:cs="Times New Roman"/>
          <w:sz w:val="24"/>
          <w:szCs w:val="24"/>
        </w:rPr>
        <w:t>yields</w:t>
      </w:r>
      <w:r>
        <w:rPr>
          <w:rFonts w:ascii="Times New Roman" w:hAnsi="Times New Roman" w:cs="Times New Roman"/>
          <w:sz w:val="24"/>
          <w:szCs w:val="24"/>
        </w:rPr>
        <w:t xml:space="preserve"> </w:t>
      </w:r>
      <w:r w:rsidR="00AB4369">
        <w:rPr>
          <w:rFonts w:ascii="Times New Roman" w:hAnsi="Times New Roman" w:cs="Times New Roman"/>
          <w:sz w:val="24"/>
          <w:szCs w:val="24"/>
        </w:rPr>
        <w:t>several</w:t>
      </w:r>
      <w:r>
        <w:rPr>
          <w:rFonts w:ascii="Times New Roman" w:hAnsi="Times New Roman" w:cs="Times New Roman"/>
          <w:sz w:val="24"/>
          <w:szCs w:val="24"/>
        </w:rPr>
        <w:t xml:space="preserve"> important findings regarding reactivity effects in recall of cue-target pairs. First, providing a memory prediction does not appear to be a requisite for positive reactivity on related pairs given the equivalence between JOL and frequency groups. This finding is important </w:t>
      </w:r>
      <w:r w:rsidR="00883DCD">
        <w:rPr>
          <w:rFonts w:ascii="Times New Roman" w:hAnsi="Times New Roman" w:cs="Times New Roman"/>
          <w:sz w:val="24"/>
          <w:szCs w:val="24"/>
        </w:rPr>
        <w:t xml:space="preserve">in reference to other studies that have reported </w:t>
      </w:r>
      <w:r w:rsidR="0002786B">
        <w:rPr>
          <w:rFonts w:ascii="Times New Roman" w:hAnsi="Times New Roman" w:cs="Times New Roman"/>
          <w:sz w:val="24"/>
          <w:szCs w:val="24"/>
        </w:rPr>
        <w:t xml:space="preserve">JOL </w:t>
      </w:r>
      <w:r w:rsidR="00883DCD">
        <w:rPr>
          <w:rFonts w:ascii="Times New Roman" w:hAnsi="Times New Roman" w:cs="Times New Roman"/>
          <w:sz w:val="24"/>
          <w:szCs w:val="24"/>
        </w:rPr>
        <w:t>reactivity patterns</w:t>
      </w:r>
      <w:r>
        <w:rPr>
          <w:rFonts w:ascii="Times New Roman" w:hAnsi="Times New Roman" w:cs="Times New Roman"/>
          <w:sz w:val="24"/>
          <w:szCs w:val="24"/>
        </w:rPr>
        <w:t xml:space="preserve"> (e.g., </w:t>
      </w:r>
      <w:r w:rsidR="00A74940">
        <w:rPr>
          <w:rFonts w:ascii="Times New Roman" w:hAnsi="Times New Roman" w:cs="Times New Roman"/>
          <w:sz w:val="24"/>
          <w:szCs w:val="24"/>
        </w:rPr>
        <w:t xml:space="preserve">Soderstrom et al., 2015; </w:t>
      </w:r>
      <w:r w:rsidR="007A6160">
        <w:rPr>
          <w:rFonts w:ascii="Times New Roman" w:hAnsi="Times New Roman" w:cs="Times New Roman"/>
          <w:sz w:val="24"/>
          <w:szCs w:val="24"/>
        </w:rPr>
        <w:t>Mitchum et al., 2016</w:t>
      </w:r>
      <w:r>
        <w:rPr>
          <w:rFonts w:ascii="Times New Roman" w:hAnsi="Times New Roman" w:cs="Times New Roman"/>
          <w:sz w:val="24"/>
          <w:szCs w:val="24"/>
        </w:rPr>
        <w:t xml:space="preserve">) which have only compared JOL and no JOL groups and have not measured recall differences relative to non-JOL </w:t>
      </w:r>
      <w:r w:rsidR="00A74940">
        <w:rPr>
          <w:rFonts w:ascii="Times New Roman" w:hAnsi="Times New Roman" w:cs="Times New Roman"/>
          <w:sz w:val="24"/>
          <w:szCs w:val="24"/>
        </w:rPr>
        <w:t xml:space="preserve">encoding </w:t>
      </w:r>
      <w:r>
        <w:rPr>
          <w:rFonts w:ascii="Times New Roman" w:hAnsi="Times New Roman" w:cs="Times New Roman"/>
          <w:sz w:val="24"/>
          <w:szCs w:val="24"/>
        </w:rPr>
        <w:t xml:space="preserve">tasks. Second, </w:t>
      </w:r>
      <w:r w:rsidR="003B47AA">
        <w:rPr>
          <w:rFonts w:ascii="Times New Roman" w:hAnsi="Times New Roman" w:cs="Times New Roman"/>
          <w:sz w:val="24"/>
          <w:szCs w:val="24"/>
        </w:rPr>
        <w:t xml:space="preserve">the similar reactivity patterns </w:t>
      </w:r>
      <w:r w:rsidR="00413E4F">
        <w:rPr>
          <w:rFonts w:ascii="Times New Roman" w:hAnsi="Times New Roman" w:cs="Times New Roman"/>
          <w:sz w:val="24"/>
          <w:szCs w:val="24"/>
        </w:rPr>
        <w:t>in</w:t>
      </w:r>
      <w:r w:rsidR="00153CE7">
        <w:rPr>
          <w:rFonts w:ascii="Times New Roman" w:hAnsi="Times New Roman" w:cs="Times New Roman"/>
          <w:sz w:val="24"/>
          <w:szCs w:val="24"/>
        </w:rPr>
        <w:t xml:space="preserve"> the JOL and frequency judgment task</w:t>
      </w:r>
      <w:r w:rsidR="00BB33EE">
        <w:rPr>
          <w:rFonts w:ascii="Times New Roman" w:hAnsi="Times New Roman" w:cs="Times New Roman"/>
          <w:sz w:val="24"/>
          <w:szCs w:val="24"/>
        </w:rPr>
        <w:t>s</w:t>
      </w:r>
      <w:r w:rsidR="00153CE7">
        <w:rPr>
          <w:rFonts w:ascii="Times New Roman" w:hAnsi="Times New Roman" w:cs="Times New Roman"/>
          <w:sz w:val="24"/>
          <w:szCs w:val="24"/>
        </w:rPr>
        <w:t xml:space="preserve"> indicate that </w:t>
      </w:r>
      <w:r w:rsidR="007A6160">
        <w:rPr>
          <w:rFonts w:ascii="Times New Roman" w:hAnsi="Times New Roman" w:cs="Times New Roman"/>
          <w:sz w:val="24"/>
          <w:szCs w:val="24"/>
        </w:rPr>
        <w:t>type of task</w:t>
      </w:r>
      <w:r w:rsidR="00153CE7">
        <w:rPr>
          <w:rFonts w:ascii="Times New Roman" w:hAnsi="Times New Roman" w:cs="Times New Roman"/>
          <w:sz w:val="24"/>
          <w:szCs w:val="24"/>
        </w:rPr>
        <w:t xml:space="preserve"> used</w:t>
      </w:r>
      <w:r w:rsidR="00413E4F">
        <w:rPr>
          <w:rFonts w:ascii="Times New Roman" w:hAnsi="Times New Roman" w:cs="Times New Roman"/>
          <w:sz w:val="24"/>
          <w:szCs w:val="24"/>
        </w:rPr>
        <w:t xml:space="preserve"> </w:t>
      </w:r>
      <w:r w:rsidR="00D5749B">
        <w:rPr>
          <w:rFonts w:ascii="Times New Roman" w:hAnsi="Times New Roman" w:cs="Times New Roman"/>
          <w:sz w:val="24"/>
          <w:szCs w:val="24"/>
        </w:rPr>
        <w:t>may not be</w:t>
      </w:r>
      <w:r w:rsidR="00A74940">
        <w:rPr>
          <w:rFonts w:ascii="Times New Roman" w:hAnsi="Times New Roman" w:cs="Times New Roman"/>
          <w:sz w:val="24"/>
          <w:szCs w:val="24"/>
        </w:rPr>
        <w:t xml:space="preserve"> a</w:t>
      </w:r>
      <w:r w:rsidR="00D5749B">
        <w:rPr>
          <w:rFonts w:ascii="Times New Roman" w:hAnsi="Times New Roman" w:cs="Times New Roman"/>
          <w:sz w:val="24"/>
          <w:szCs w:val="24"/>
        </w:rPr>
        <w:t xml:space="preserve"> critical </w:t>
      </w:r>
      <w:r w:rsidR="007A6160">
        <w:rPr>
          <w:rFonts w:ascii="Times New Roman" w:hAnsi="Times New Roman" w:cs="Times New Roman"/>
          <w:sz w:val="24"/>
          <w:szCs w:val="24"/>
        </w:rPr>
        <w:t xml:space="preserve">factor as to whether or not </w:t>
      </w:r>
      <w:r w:rsidR="00D5749B">
        <w:rPr>
          <w:rFonts w:ascii="Times New Roman" w:hAnsi="Times New Roman" w:cs="Times New Roman"/>
          <w:sz w:val="24"/>
          <w:szCs w:val="24"/>
        </w:rPr>
        <w:t xml:space="preserve">a reactivity pattern </w:t>
      </w:r>
      <w:r w:rsidR="00A74940">
        <w:rPr>
          <w:rFonts w:ascii="Times New Roman" w:hAnsi="Times New Roman" w:cs="Times New Roman"/>
          <w:sz w:val="24"/>
          <w:szCs w:val="24"/>
        </w:rPr>
        <w:t>emerges</w:t>
      </w:r>
      <w:r w:rsidR="007A6160">
        <w:rPr>
          <w:rFonts w:ascii="Times New Roman" w:hAnsi="Times New Roman" w:cs="Times New Roman"/>
          <w:sz w:val="24"/>
          <w:szCs w:val="24"/>
        </w:rPr>
        <w:t xml:space="preserve">. </w:t>
      </w:r>
      <w:r w:rsidR="00D5749B">
        <w:rPr>
          <w:rFonts w:ascii="Times New Roman" w:hAnsi="Times New Roman" w:cs="Times New Roman"/>
          <w:sz w:val="24"/>
          <w:szCs w:val="24"/>
        </w:rPr>
        <w:t>Instead, the</w:t>
      </w:r>
      <w:r w:rsidR="001E431F">
        <w:rPr>
          <w:rFonts w:ascii="Times New Roman" w:hAnsi="Times New Roman" w:cs="Times New Roman"/>
          <w:sz w:val="24"/>
          <w:szCs w:val="24"/>
        </w:rPr>
        <w:t xml:space="preserve"> qualitative processing given to the cue and target </w:t>
      </w:r>
      <w:r w:rsidR="00475C3F">
        <w:rPr>
          <w:rFonts w:ascii="Times New Roman" w:hAnsi="Times New Roman" w:cs="Times New Roman"/>
          <w:sz w:val="24"/>
          <w:szCs w:val="24"/>
        </w:rPr>
        <w:t xml:space="preserve">by the task may be more </w:t>
      </w:r>
      <w:r w:rsidR="003B22AA">
        <w:rPr>
          <w:rFonts w:ascii="Times New Roman" w:hAnsi="Times New Roman" w:cs="Times New Roman"/>
          <w:sz w:val="24"/>
          <w:szCs w:val="24"/>
        </w:rPr>
        <w:t xml:space="preserve">impactful. Finally, the finding that reactivity does not operate globally across all pair types suggests that </w:t>
      </w:r>
      <w:r w:rsidR="005259EC">
        <w:rPr>
          <w:rFonts w:ascii="Times New Roman" w:hAnsi="Times New Roman" w:cs="Times New Roman"/>
          <w:sz w:val="24"/>
          <w:szCs w:val="24"/>
        </w:rPr>
        <w:t>reactivity processes are applied strategically</w:t>
      </w:r>
      <w:r w:rsidR="0017788F">
        <w:rPr>
          <w:rFonts w:ascii="Times New Roman" w:hAnsi="Times New Roman" w:cs="Times New Roman"/>
          <w:sz w:val="24"/>
          <w:szCs w:val="24"/>
        </w:rPr>
        <w:t xml:space="preserve">, focusing on related </w:t>
      </w:r>
      <w:r w:rsidR="0002786B">
        <w:rPr>
          <w:rFonts w:ascii="Times New Roman" w:hAnsi="Times New Roman" w:cs="Times New Roman"/>
          <w:sz w:val="24"/>
          <w:szCs w:val="24"/>
        </w:rPr>
        <w:t xml:space="preserve">over </w:t>
      </w:r>
      <w:r w:rsidR="0017788F">
        <w:rPr>
          <w:rFonts w:ascii="Times New Roman" w:hAnsi="Times New Roman" w:cs="Times New Roman"/>
          <w:sz w:val="24"/>
          <w:szCs w:val="24"/>
        </w:rPr>
        <w:t>unrelated pairs</w:t>
      </w:r>
      <w:r w:rsidR="003E25BD">
        <w:rPr>
          <w:rFonts w:ascii="Times New Roman" w:hAnsi="Times New Roman" w:cs="Times New Roman"/>
          <w:sz w:val="24"/>
          <w:szCs w:val="24"/>
        </w:rPr>
        <w:t>.</w:t>
      </w:r>
    </w:p>
    <w:p w14:paraId="15699F36" w14:textId="7AC6F948" w:rsidR="00757467" w:rsidRDefault="00757467" w:rsidP="00D90F2B">
      <w:pPr>
        <w:spacing w:after="0" w:line="480" w:lineRule="auto"/>
        <w:ind w:firstLine="720"/>
        <w:rPr>
          <w:rFonts w:ascii="Times New Roman" w:hAnsi="Times New Roman" w:cs="Times New Roman"/>
          <w:sz w:val="24"/>
          <w:szCs w:val="24"/>
        </w:rPr>
      </w:pPr>
      <w:r w:rsidRPr="00757467">
        <w:rPr>
          <w:rFonts w:ascii="Times New Roman" w:hAnsi="Times New Roman" w:cs="Times New Roman"/>
          <w:sz w:val="24"/>
          <w:szCs w:val="24"/>
          <w:highlight w:val="yellow"/>
        </w:rPr>
        <w:t>[TRANSITION TO EX 4 HERE]</w:t>
      </w:r>
    </w:p>
    <w:p w14:paraId="0F036227" w14:textId="1516DF1A" w:rsid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Experiment 4: JOLs vs Judgments of Associative Memory</w:t>
      </w:r>
    </w:p>
    <w:p w14:paraId="2979B58C" w14:textId="17CC7F2E" w:rsidR="00757467" w:rsidRDefault="00757467" w:rsidP="0075746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4 was to provide a further test of the strategic relational encoding account by comparing JOL reactivity effects to a Judgment of Associative Memory task (JAM). In a standard JAM task, </w:t>
      </w:r>
      <w:r w:rsidR="00566DFF">
        <w:rPr>
          <w:rFonts w:ascii="Times New Roman" w:hAnsi="Times New Roman" w:cs="Times New Roman"/>
          <w:sz w:val="24"/>
          <w:szCs w:val="24"/>
        </w:rPr>
        <w:t xml:space="preserve">participants are presented with a cue-target pair and are asked to respond with the percent likelihood that an individual would respond to cue with the presented target </w:t>
      </w:r>
      <w:r w:rsidR="00566DFF" w:rsidRPr="00566DFF">
        <w:rPr>
          <w:rFonts w:ascii="Times New Roman" w:hAnsi="Times New Roman" w:cs="Times New Roman"/>
          <w:sz w:val="24"/>
          <w:szCs w:val="24"/>
          <w:highlight w:val="cyan"/>
        </w:rPr>
        <w:lastRenderedPageBreak/>
        <w:t>(Maki, 2007)</w:t>
      </w:r>
      <w:r w:rsidR="00566DFF">
        <w:rPr>
          <w:rFonts w:ascii="Times New Roman" w:hAnsi="Times New Roman" w:cs="Times New Roman"/>
          <w:sz w:val="24"/>
          <w:szCs w:val="24"/>
        </w:rPr>
        <w:t xml:space="preserve">. </w:t>
      </w:r>
      <w:r w:rsidR="002273BB">
        <w:rPr>
          <w:rFonts w:ascii="Times New Roman" w:hAnsi="Times New Roman" w:cs="Times New Roman"/>
          <w:sz w:val="24"/>
          <w:szCs w:val="24"/>
        </w:rPr>
        <w:t>Thus, the JAM task requires participants to estimate the FAS between a cue-target study pair.</w:t>
      </w:r>
    </w:p>
    <w:p w14:paraId="719356DC" w14:textId="439B576C" w:rsidR="00757467" w:rsidRPr="00757467" w:rsidRDefault="00757467" w:rsidP="0075746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57467">
        <w:rPr>
          <w:rFonts w:ascii="Times New Roman" w:hAnsi="Times New Roman" w:cs="Times New Roman"/>
          <w:sz w:val="24"/>
          <w:szCs w:val="24"/>
          <w:highlight w:val="yellow"/>
        </w:rPr>
        <w:t>[PREDICTIONS HERE]</w:t>
      </w:r>
    </w:p>
    <w:p w14:paraId="078805E9" w14:textId="2E73F042"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D4E31A" w14:textId="6290DB4C" w:rsidR="005218DE" w:rsidRPr="005218DE" w:rsidRDefault="005218DE" w:rsidP="005218DE">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1422D74F" w14:textId="232DC4C2" w:rsidR="00BF793B" w:rsidRDefault="00BF793B" w:rsidP="00BF793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FC4BBA">
        <w:rPr>
          <w:rFonts w:ascii="Times New Roman" w:hAnsi="Times New Roman" w:cs="Times New Roman"/>
          <w:sz w:val="24"/>
          <w:szCs w:val="24"/>
        </w:rPr>
        <w:t>70 the University of Southern Mississippi’s undergraduate research pool and completed the study for partial course credit</w:t>
      </w:r>
      <w:r w:rsidR="00E24177">
        <w:rPr>
          <w:rFonts w:ascii="Times New Roman" w:hAnsi="Times New Roman" w:cs="Times New Roman"/>
          <w:sz w:val="24"/>
          <w:szCs w:val="24"/>
        </w:rPr>
        <w:t xml:space="preserve">. </w:t>
      </w:r>
      <w:r w:rsidR="00BF190F">
        <w:rPr>
          <w:rFonts w:ascii="Times New Roman" w:hAnsi="Times New Roman" w:cs="Times New Roman"/>
          <w:sz w:val="24"/>
          <w:szCs w:val="24"/>
        </w:rPr>
        <w:t xml:space="preserve">Additionally, </w:t>
      </w:r>
      <w:r w:rsidR="00FC4BBA">
        <w:rPr>
          <w:rFonts w:ascii="Times New Roman" w:hAnsi="Times New Roman" w:cs="Times New Roman"/>
          <w:sz w:val="24"/>
          <w:szCs w:val="24"/>
        </w:rPr>
        <w:t>28</w:t>
      </w:r>
      <w:r w:rsidR="00BF190F">
        <w:rPr>
          <w:rFonts w:ascii="Times New Roman" w:hAnsi="Times New Roman" w:cs="Times New Roman"/>
          <w:sz w:val="24"/>
          <w:szCs w:val="24"/>
        </w:rPr>
        <w:t xml:space="preserve"> participants were recruited from</w:t>
      </w:r>
      <w:r w:rsidR="00E24177">
        <w:rPr>
          <w:rFonts w:ascii="Times New Roman" w:hAnsi="Times New Roman" w:cs="Times New Roman"/>
          <w:sz w:val="24"/>
          <w:szCs w:val="24"/>
        </w:rPr>
        <w:t xml:space="preserve"> </w:t>
      </w:r>
      <w:r w:rsidR="00E24177">
        <w:rPr>
          <w:rFonts w:ascii="Times New Roman" w:hAnsi="Times New Roman" w:cs="Times New Roman"/>
          <w:sz w:val="24"/>
          <w:szCs w:val="24"/>
        </w:rPr>
        <w:t>participants were recruited from the Prolific and were compensated at a rate of $8.00/hour</w:t>
      </w:r>
      <w:r w:rsidR="00FC4BBA">
        <w:rPr>
          <w:rFonts w:ascii="Times New Roman" w:hAnsi="Times New Roman" w:cs="Times New Roman"/>
          <w:sz w:val="24"/>
          <w:szCs w:val="24"/>
        </w:rPr>
        <w:t>, leading to a total of 98 participants who completed Experiment 4</w:t>
      </w:r>
      <w:r w:rsidR="00BF190F" w:rsidRPr="00BF190F">
        <w:rPr>
          <w:rFonts w:ascii="Times New Roman" w:hAnsi="Times New Roman" w:cs="Times New Roman"/>
          <w:sz w:val="24"/>
          <w:szCs w:val="24"/>
          <w:highlight w:val="yellow"/>
          <w:vertAlign w:val="superscript"/>
        </w:rPr>
        <w:t>3</w:t>
      </w:r>
      <w:r w:rsidR="00BF190F">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33</w:t>
      </w:r>
      <w:r>
        <w:rPr>
          <w:rFonts w:ascii="Times New Roman" w:hAnsi="Times New Roman" w:cs="Times New Roman"/>
          <w:sz w:val="24"/>
          <w:szCs w:val="24"/>
        </w:rPr>
        <w:t>),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32</w:t>
      </w:r>
      <w:r>
        <w:rPr>
          <w:rFonts w:ascii="Times New Roman" w:hAnsi="Times New Roman" w:cs="Times New Roman"/>
          <w:sz w:val="24"/>
          <w:szCs w:val="24"/>
        </w:rPr>
        <w:t>),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33</w:t>
      </w:r>
      <w:r>
        <w:rPr>
          <w:rFonts w:ascii="Times New Roman" w:hAnsi="Times New Roman" w:cs="Times New Roman"/>
          <w:sz w:val="24"/>
          <w:szCs w:val="24"/>
        </w:rPr>
        <w:t>). All participants were native English speakers who reported normal or corrected-to-normal vision.</w:t>
      </w:r>
    </w:p>
    <w:p w14:paraId="4A0E3F4A" w14:textId="0FB87C7E" w:rsidR="005218DE" w:rsidRPr="005218DE" w:rsidRDefault="005218DE" w:rsidP="005218DE">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7441025A" w14:textId="36B40988" w:rsidR="00AD20C7" w:rsidRDefault="00AD20C7" w:rsidP="0092274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Experiment 4 </w:t>
      </w:r>
      <w:r w:rsidR="003150A1">
        <w:rPr>
          <w:rFonts w:ascii="Times New Roman" w:hAnsi="Times New Roman" w:cs="Times New Roman"/>
          <w:sz w:val="24"/>
          <w:szCs w:val="24"/>
        </w:rPr>
        <w:t xml:space="preserve">used the same materials as the previous experiments and </w:t>
      </w:r>
      <w:r>
        <w:rPr>
          <w:rFonts w:ascii="Times New Roman" w:hAnsi="Times New Roman" w:cs="Times New Roman"/>
          <w:sz w:val="24"/>
          <w:szCs w:val="24"/>
        </w:rPr>
        <w:t>followed the same general procedure</w:t>
      </w:r>
      <w:r w:rsidRPr="003150A1">
        <w:rPr>
          <w:rFonts w:ascii="Times New Roman" w:hAnsi="Times New Roman" w:cs="Times New Roman"/>
          <w:b/>
          <w:bCs/>
          <w:sz w:val="24"/>
          <w:szCs w:val="24"/>
        </w:rPr>
        <w:t xml:space="preserve"> </w:t>
      </w:r>
      <w:r w:rsidR="003150A1">
        <w:rPr>
          <w:rFonts w:ascii="Times New Roman" w:hAnsi="Times New Roman" w:cs="Times New Roman"/>
          <w:sz w:val="24"/>
          <w:szCs w:val="24"/>
        </w:rPr>
        <w:t>described in</w:t>
      </w:r>
      <w:r>
        <w:rPr>
          <w:rFonts w:ascii="Times New Roman" w:hAnsi="Times New Roman" w:cs="Times New Roman"/>
          <w:sz w:val="24"/>
          <w:szCs w:val="24"/>
        </w:rPr>
        <w:t xml:space="preserve"> Experiment 1 with </w:t>
      </w:r>
      <w:r w:rsidR="003150A1">
        <w:rPr>
          <w:rFonts w:ascii="Times New Roman" w:hAnsi="Times New Roman" w:cs="Times New Roman"/>
          <w:sz w:val="24"/>
          <w:szCs w:val="24"/>
        </w:rPr>
        <w:t xml:space="preserve">the following </w:t>
      </w:r>
      <w:r>
        <w:rPr>
          <w:rFonts w:ascii="Times New Roman" w:hAnsi="Times New Roman" w:cs="Times New Roman"/>
          <w:sz w:val="24"/>
          <w:szCs w:val="24"/>
        </w:rPr>
        <w:t xml:space="preserve">exception. </w:t>
      </w:r>
      <w:r w:rsidR="00BF190F">
        <w:rPr>
          <w:rFonts w:ascii="Times New Roman" w:hAnsi="Times New Roman" w:cs="Times New Roman"/>
          <w:sz w:val="24"/>
          <w:szCs w:val="24"/>
        </w:rPr>
        <w:t xml:space="preserve">In addition to the standard JOL and control groups, participants were also randomly assigned to a JAM task group in which they were asked to rate the likelihood in which the second item would be given as a response to the first. Like JOLs, JAM ratings were elicited using a continuous 0-100 scale. Specifically, ratings were framed as the number of individuals out of 100 who would respond with the target if shown only the cue (i.e., as </w:t>
      </w:r>
      <w:r w:rsidR="0092274B">
        <w:rPr>
          <w:rFonts w:ascii="Times New Roman" w:hAnsi="Times New Roman" w:cs="Times New Roman"/>
          <w:sz w:val="24"/>
          <w:szCs w:val="24"/>
        </w:rPr>
        <w:t>is typical in a</w:t>
      </w:r>
      <w:r w:rsidR="00BF190F">
        <w:rPr>
          <w:rFonts w:ascii="Times New Roman" w:hAnsi="Times New Roman" w:cs="Times New Roman"/>
          <w:sz w:val="24"/>
          <w:szCs w:val="24"/>
        </w:rPr>
        <w:t xml:space="preserve"> free association task). </w:t>
      </w:r>
      <w:r w:rsidR="0092274B">
        <w:rPr>
          <w:rFonts w:ascii="Times New Roman" w:hAnsi="Times New Roman" w:cs="Times New Roman"/>
          <w:sz w:val="24"/>
          <w:szCs w:val="24"/>
        </w:rPr>
        <w:t xml:space="preserve">Similar to JOLs, JAMs were elicited concurrently with study and study was self-paced across all groups. </w:t>
      </w:r>
      <w:r w:rsidR="0092274B">
        <w:rPr>
          <w:rFonts w:ascii="Times New Roman" w:hAnsi="Times New Roman" w:cs="Times New Roman"/>
          <w:sz w:val="24"/>
          <w:szCs w:val="24"/>
        </w:rPr>
        <w:t xml:space="preserve">Thus, </w:t>
      </w:r>
      <w:r w:rsidR="0092274B">
        <w:rPr>
          <w:rFonts w:ascii="Times New Roman" w:hAnsi="Times New Roman" w:cs="Times New Roman"/>
          <w:sz w:val="24"/>
          <w:szCs w:val="24"/>
        </w:rPr>
        <w:t>only the focal point of the judgments differed.</w:t>
      </w:r>
      <w:r w:rsidR="0092274B">
        <w:rPr>
          <w:rFonts w:ascii="Times New Roman" w:hAnsi="Times New Roman" w:cs="Times New Roman"/>
          <w:sz w:val="24"/>
          <w:szCs w:val="24"/>
        </w:rPr>
        <w:t xml:space="preserve"> </w:t>
      </w:r>
    </w:p>
    <w:p w14:paraId="0D8469D1" w14:textId="20B5A9D5"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74746211" w14:textId="42AFF501" w:rsidR="005218DE" w:rsidRDefault="005218DE" w:rsidP="005218DE">
      <w:pPr>
        <w:spacing w:after="0" w:line="480" w:lineRule="auto"/>
        <w:rPr>
          <w:rFonts w:ascii="Times New Roman" w:hAnsi="Times New Roman" w:cs="Times New Roman"/>
          <w:sz w:val="24"/>
          <w:szCs w:val="24"/>
        </w:rPr>
      </w:pPr>
      <w:r w:rsidRPr="005218DE">
        <w:rPr>
          <w:rFonts w:ascii="Times New Roman" w:hAnsi="Times New Roman" w:cs="Times New Roman"/>
          <w:sz w:val="24"/>
          <w:szCs w:val="24"/>
          <w:highlight w:val="yellow"/>
        </w:rPr>
        <w:t>[WORDS HERE]</w:t>
      </w:r>
    </w:p>
    <w:p w14:paraId="7356F283" w14:textId="2812EAF8"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lastRenderedPageBreak/>
        <w:t>Discussion</w:t>
      </w:r>
    </w:p>
    <w:p w14:paraId="78CCEFC0" w14:textId="313608A5" w:rsidR="005218DE" w:rsidRDefault="005218DE" w:rsidP="005218DE">
      <w:pPr>
        <w:spacing w:after="0" w:line="480" w:lineRule="auto"/>
        <w:rPr>
          <w:rFonts w:ascii="Times New Roman" w:hAnsi="Times New Roman" w:cs="Times New Roman"/>
          <w:sz w:val="24"/>
          <w:szCs w:val="24"/>
        </w:rPr>
      </w:pPr>
      <w:r w:rsidRPr="005218DE">
        <w:rPr>
          <w:rFonts w:ascii="Times New Roman" w:hAnsi="Times New Roman" w:cs="Times New Roman"/>
          <w:sz w:val="24"/>
          <w:szCs w:val="24"/>
          <w:highlight w:val="yellow"/>
        </w:rPr>
        <w:t>[WORDS HERE]</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2A03931C"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 and 3</w:t>
      </w:r>
      <w:r w:rsidR="000F654E" w:rsidRPr="00E9298D">
        <w:rPr>
          <w:rFonts w:ascii="Times New Roman" w:hAnsi="Times New Roman" w:cs="Times New Roman"/>
          <w:sz w:val="24"/>
          <w:szCs w:val="24"/>
        </w:rPr>
        <w:t xml:space="preserve">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5218DE">
        <w:rPr>
          <w:rFonts w:ascii="Times New Roman" w:hAnsi="Times New Roman" w:cs="Times New Roman"/>
          <w:sz w:val="24"/>
          <w:szCs w:val="24"/>
        </w:rPr>
        <w:t>Next, i</w:t>
      </w:r>
      <w:r w:rsidR="00D032E8">
        <w:rPr>
          <w:rFonts w:ascii="Times New Roman" w:hAnsi="Times New Roman" w:cs="Times New Roman"/>
          <w:sz w:val="24"/>
          <w:szCs w:val="24"/>
        </w:rPr>
        <w:t xml:space="preserve">n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D032E8">
        <w:rPr>
          <w:rFonts w:ascii="Times New Roman" w:hAnsi="Times New Roman" w:cs="Times New Roman"/>
          <w:sz w:val="24"/>
          <w:szCs w:val="24"/>
        </w:rPr>
        <w:t>. In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a </w:t>
      </w:r>
      <w:r w:rsidR="00034967">
        <w:rPr>
          <w:rFonts w:ascii="Times New Roman" w:hAnsi="Times New Roman" w:cs="Times New Roman"/>
          <w:sz w:val="24"/>
          <w:szCs w:val="24"/>
        </w:rPr>
        <w:t>frequency judgment 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AE7E45">
        <w:rPr>
          <w:rFonts w:ascii="Times New Roman" w:hAnsi="Times New Roman" w:cs="Times New Roman"/>
          <w:sz w:val="24"/>
          <w:szCs w:val="24"/>
        </w:rPr>
        <w:t xml:space="preserve"> Collectively, our results indicate that </w:t>
      </w:r>
      <w:r w:rsidR="00986573">
        <w:rPr>
          <w:rFonts w:ascii="Times New Roman" w:hAnsi="Times New Roman" w:cs="Times New Roman"/>
          <w:sz w:val="24"/>
          <w:szCs w:val="24"/>
        </w:rPr>
        <w:t xml:space="preserve">enhanced relational encoding applied to related but not unrelated pairs contributes to 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5218DE">
        <w:rPr>
          <w:rFonts w:ascii="Times New Roman" w:hAnsi="Times New Roman" w:cs="Times New Roman"/>
          <w:sz w:val="24"/>
          <w:szCs w:val="24"/>
        </w:rPr>
        <w:t xml:space="preserve"> Finally, Experiment 4</w:t>
      </w:r>
      <w:r w:rsidR="00AF1064">
        <w:rPr>
          <w:rFonts w:ascii="Times New Roman" w:hAnsi="Times New Roman" w:cs="Times New Roman"/>
          <w:sz w:val="24"/>
          <w:szCs w:val="24"/>
        </w:rPr>
        <w:t xml:space="preserve"> provided an additional test of JOL reactivity by</w:t>
      </w:r>
      <w:r w:rsidR="005218DE">
        <w:rPr>
          <w:rFonts w:ascii="Times New Roman" w:hAnsi="Times New Roman" w:cs="Times New Roman"/>
          <w:sz w:val="24"/>
          <w:szCs w:val="24"/>
        </w:rPr>
        <w:t xml:space="preserve">… </w:t>
      </w:r>
      <w:r w:rsidR="005218DE" w:rsidRPr="005218DE">
        <w:rPr>
          <w:rFonts w:ascii="Times New Roman" w:hAnsi="Times New Roman" w:cs="Times New Roman"/>
          <w:sz w:val="24"/>
          <w:szCs w:val="24"/>
          <w:highlight w:val="yellow"/>
        </w:rPr>
        <w:t>[EXPAND]</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Soderstrom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w:t>
      </w:r>
      <w:r w:rsidR="006D76EB">
        <w:rPr>
          <w:rFonts w:ascii="Times New Roman" w:hAnsi="Times New Roman" w:cs="Times New Roman"/>
          <w:sz w:val="24"/>
          <w:szCs w:val="24"/>
        </w:rPr>
        <w:lastRenderedPageBreak/>
        <w:t>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7777777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to</w:t>
      </w:r>
      <w:r w:rsidR="00987D18">
        <w:rPr>
          <w:rFonts w:ascii="Times New Roman" w:hAnsi="Times New Roman" w:cs="Times New Roman"/>
          <w:sz w:val="24"/>
          <w:szCs w:val="24"/>
        </w:rPr>
        <w:t xml:space="preserve"> </w:t>
      </w:r>
      <w:r w:rsidR="006B2DFD">
        <w:rPr>
          <w:rFonts w:ascii="Times New Roman" w:hAnsi="Times New Roman" w:cs="Times New Roman"/>
          <w:sz w:val="24"/>
          <w:szCs w:val="24"/>
        </w:rPr>
        <w:t>a novel frequency judgment task</w:t>
      </w:r>
      <w:r w:rsidR="00C034CB">
        <w:rPr>
          <w:rFonts w:ascii="Times New Roman" w:hAnsi="Times New Roman" w:cs="Times New Roman"/>
          <w:sz w:val="24"/>
          <w:szCs w:val="24"/>
        </w:rPr>
        <w:t xml:space="preserve"> in which participants were required to provide an estimate on the frequency in which the cue-target pair would co-occur</w:t>
      </w:r>
      <w:r w:rsidR="00D77890">
        <w:rPr>
          <w:rFonts w:ascii="Times New Roman" w:hAnsi="Times New Roman" w:cs="Times New Roman"/>
          <w:sz w:val="24"/>
          <w:szCs w:val="24"/>
        </w:rPr>
        <w:t xml:space="preserve"> in the English language.</w:t>
      </w:r>
      <w:r w:rsidR="00DF1E41">
        <w:rPr>
          <w:rFonts w:ascii="Times New Roman" w:hAnsi="Times New Roman" w:cs="Times New Roman"/>
          <w:sz w:val="24"/>
          <w:szCs w:val="24"/>
        </w:rPr>
        <w:t xml:space="preserve"> </w:t>
      </w:r>
      <w:r w:rsidR="000B1A30">
        <w:rPr>
          <w:rFonts w:ascii="Times New Roman" w:hAnsi="Times New Roman" w:cs="Times New Roman"/>
          <w:sz w:val="24"/>
          <w:szCs w:val="24"/>
        </w:rPr>
        <w:t xml:space="preserve">The frequency judgment task was </w:t>
      </w:r>
      <w:r w:rsidR="0065261E">
        <w:rPr>
          <w:rFonts w:ascii="Times New Roman" w:hAnsi="Times New Roman" w:cs="Times New Roman"/>
          <w:sz w:val="24"/>
          <w:szCs w:val="24"/>
        </w:rPr>
        <w:t xml:space="preserve">designed to allow </w:t>
      </w:r>
      <w:r w:rsidR="00703E27">
        <w:rPr>
          <w:rFonts w:ascii="Times New Roman" w:hAnsi="Times New Roman" w:cs="Times New Roman"/>
          <w:sz w:val="24"/>
          <w:szCs w:val="24"/>
        </w:rPr>
        <w:t xml:space="preserve"> 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the word pair (i.e., co-occurrence in language)</w:t>
      </w:r>
      <w:r w:rsidR="007F57D8">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encode all study pairs similarly like the relational task in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w:t>
      </w:r>
      <w:r w:rsidR="0002786B">
        <w:rPr>
          <w:rFonts w:ascii="Times New Roman" w:hAnsi="Times New Roman" w:cs="Times New Roman"/>
          <w:sz w:val="24"/>
          <w:szCs w:val="24"/>
        </w:rPr>
        <w:lastRenderedPageBreak/>
        <w:t>the frequency judgment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frequency 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2F506F81" w14:textId="22F753DA" w:rsidR="00706E77" w:rsidRPr="00197A5A" w:rsidRDefault="002273BB" w:rsidP="006A593A">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rPr>
        <w:tab/>
      </w:r>
      <w:r w:rsidRPr="002273BB">
        <w:rPr>
          <w:rFonts w:ascii="Times New Roman" w:hAnsi="Times New Roman" w:cs="Times New Roman"/>
          <w:sz w:val="24"/>
          <w:szCs w:val="24"/>
          <w:highlight w:val="yellow"/>
        </w:rPr>
        <w:t>[EX FOUR PARAGRAPH]</w:t>
      </w:r>
      <w:r w:rsidR="00686460">
        <w:rPr>
          <w:rFonts w:ascii="Times New Roman" w:hAnsi="Times New Roman" w:cs="Times New Roman"/>
          <w:sz w:val="24"/>
          <w:szCs w:val="24"/>
        </w:rPr>
        <w:t xml:space="preserve"> </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56E7F8E6"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 Rhodes, and Hausman (</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Soderstrom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37FCDB4B"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and </w:t>
      </w:r>
      <w:r w:rsidR="005218DE" w:rsidRPr="005218DE">
        <w:rPr>
          <w:rFonts w:ascii="Times New Roman" w:hAnsi="Times New Roman" w:cs="Times New Roman"/>
          <w:sz w:val="24"/>
          <w:szCs w:val="24"/>
          <w:highlight w:val="yellow"/>
        </w:rPr>
        <w:t>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both relational encoding (Experiment 2)</w:t>
      </w:r>
      <w:r w:rsidR="005218DE">
        <w:rPr>
          <w:rFonts w:ascii="Times New Roman" w:hAnsi="Times New Roman" w:cs="Times New Roman"/>
          <w:sz w:val="24"/>
          <w:szCs w:val="24"/>
        </w:rPr>
        <w:t xml:space="preserve">, </w:t>
      </w:r>
      <w:r w:rsidR="003A37C0">
        <w:rPr>
          <w:rFonts w:ascii="Times New Roman" w:hAnsi="Times New Roman" w:cs="Times New Roman"/>
          <w:sz w:val="24"/>
          <w:szCs w:val="24"/>
        </w:rPr>
        <w:t>frequency judgments (Experiment 3)</w:t>
      </w:r>
      <w:r w:rsidR="005218DE">
        <w:rPr>
          <w:rFonts w:ascii="Times New Roman" w:hAnsi="Times New Roman" w:cs="Times New Roman"/>
          <w:sz w:val="24"/>
          <w:szCs w:val="24"/>
        </w:rPr>
        <w:t>, JAMs (Experiment 4)</w:t>
      </w:r>
      <w:r w:rsidR="003A37C0">
        <w:rPr>
          <w:rFonts w:ascii="Times New Roman" w:hAnsi="Times New Roman" w:cs="Times New Roman"/>
          <w:sz w:val="24"/>
          <w:szCs w:val="24"/>
        </w:rPr>
        <w:t xml:space="preserve">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 xml:space="preserve">reactivity patterns between the JOLs and frequency judgments in </w:t>
      </w:r>
      <w:commentRangeStart w:id="18"/>
      <w:r w:rsidR="003A37C0">
        <w:rPr>
          <w:rFonts w:ascii="Times New Roman" w:hAnsi="Times New Roman" w:cs="Times New Roman"/>
          <w:sz w:val="24"/>
          <w:szCs w:val="24"/>
        </w:rPr>
        <w:t xml:space="preserve">Experiment 3 </w:t>
      </w:r>
      <w:commentRangeEnd w:id="18"/>
      <w:r w:rsidR="005218DE">
        <w:rPr>
          <w:rStyle w:val="CommentReference"/>
        </w:rPr>
        <w:commentReference w:id="18"/>
      </w:r>
      <w:r w:rsidR="003A37C0">
        <w:rPr>
          <w:rFonts w:ascii="Times New Roman" w:hAnsi="Times New Roman" w:cs="Times New Roman"/>
          <w:sz w:val="24"/>
          <w:szCs w:val="24"/>
        </w:rPr>
        <w:t>sugges</w:t>
      </w:r>
      <w:r w:rsidR="00DD7355">
        <w:rPr>
          <w:rFonts w:ascii="Times New Roman" w:hAnsi="Times New Roman" w:cs="Times New Roman"/>
          <w:sz w:val="24"/>
          <w:szCs w:val="24"/>
        </w:rPr>
        <w:t xml:space="preserve">ts that both </w:t>
      </w:r>
      <w:r w:rsidR="003A37C0">
        <w:rPr>
          <w:rFonts w:ascii="Times New Roman" w:hAnsi="Times New Roman" w:cs="Times New Roman"/>
          <w:sz w:val="24"/>
          <w:szCs w:val="24"/>
        </w:rPr>
        <w:t>tasks tap</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lastRenderedPageBreak/>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Koriat’s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 xml:space="preserve">in Experiment 3 </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 nor the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 participants to relate items together at study,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DE2730B"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lastRenderedPageBreak/>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Dunlosky.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305C6320" w14:textId="10AD81AE"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B24638">
        <w:rPr>
          <w:rFonts w:ascii="Times New Roman" w:hAnsi="Times New Roman" w:cs="Times New Roman"/>
          <w:sz w:val="24"/>
          <w:szCs w:val="24"/>
        </w:rPr>
        <w:t xml:space="preserve"> 3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lastRenderedPageBreak/>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556F6FDB"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Aschenbrenner,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lastRenderedPageBreak/>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Kornell,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51FF491C"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49A49DF9" w14:textId="434BFD92" w:rsidR="00066461" w:rsidRPr="009B2529" w:rsidRDefault="00066461"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0D31567" w:rsidR="00B920E7" w:rsidRP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3D929F64" w14:textId="583BC79F"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21D94C30"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Dunlosky,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343F22EA" w14:textId="38737259"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31BFA31F"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19"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19"/>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0" w:name="_Hlk49607166"/>
      <w:bookmarkStart w:id="21"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0"/>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1"/>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641CE0F1" w14:textId="64ECBB02" w:rsidR="0035506D" w:rsidRPr="00A15D3D" w:rsidRDefault="0035506D" w:rsidP="0025759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-19 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2"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bookmarkEnd w:id="22"/>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Pr>
          <w:rFonts w:ascii="Times New Roman" w:hAnsi="Times New Roman" w:cs="Times New Roman"/>
          <w:sz w:val="24"/>
          <w:szCs w:val="24"/>
        </w:rPr>
        <w:t>;</w:t>
      </w:r>
      <w:r w:rsidR="00CC0117"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200B38">
        <w:rPr>
          <w:rFonts w:ascii="Times New Roman" w:hAnsi="Times New Roman" w:cs="Times New Roman"/>
          <w:sz w:val="24"/>
          <w:szCs w:val="24"/>
        </w:rPr>
        <w:t xml:space="preserve"> &lt; 1</w:t>
      </w:r>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xml:space="preserve">= .33)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69B49E3F" w14:textId="3E59C77F" w:rsidR="00D5521E" w:rsidRDefault="00D5521E" w:rsidP="0035506D">
      <w:pPr>
        <w:rPr>
          <w:rFonts w:ascii="Times New Roman" w:hAnsi="Times New Roman"/>
          <w:sz w:val="24"/>
          <w:szCs w:val="24"/>
        </w:rPr>
      </w:pPr>
      <w:r>
        <w:rPr>
          <w:rFonts w:ascii="Times New Roman" w:hAnsi="Times New Roman"/>
          <w:sz w:val="24"/>
          <w:szCs w:val="24"/>
        </w:rPr>
        <w:br w:type="page"/>
      </w: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lastRenderedPageBreak/>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23"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23"/>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18E11F9B" w14:textId="33F97C31"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32C348D0" w:rsidR="00964C6B" w:rsidRDefault="00964C6B" w:rsidP="005C720F">
      <w:pPr>
        <w:spacing w:after="0" w:line="240" w:lineRule="auto"/>
        <w:rPr>
          <w:rFonts w:ascii="Times New Roman" w:hAnsi="Times New Roman"/>
          <w:i/>
          <w:iCs/>
          <w:sz w:val="24"/>
          <w:szCs w:val="24"/>
        </w:rPr>
      </w:pPr>
      <w:r>
        <w:rPr>
          <w:noProof/>
        </w:rPr>
        <w:lastRenderedPageBreak/>
        <w:drawing>
          <wp:inline distT="0" distB="0" distL="0" distR="0" wp14:anchorId="07C6CE7C" wp14:editId="685BDC4E">
            <wp:extent cx="5943600" cy="592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t="9482" b="7452"/>
                    <a:stretch/>
                  </pic:blipFill>
                  <pic:spPr bwMode="auto">
                    <a:xfrm>
                      <a:off x="0" y="0"/>
                      <a:ext cx="5943600" cy="5924550"/>
                    </a:xfrm>
                    <a:prstGeom prst="rect">
                      <a:avLst/>
                    </a:prstGeom>
                    <a:noFill/>
                    <a:ln>
                      <a:noFill/>
                    </a:ln>
                    <a:extLst>
                      <a:ext uri="{53640926-AAD7-44D8-BBD7-CCE9431645EC}">
                        <a14:shadowObscured xmlns:a14="http://schemas.microsoft.com/office/drawing/2010/main"/>
                      </a:ext>
                    </a:extLst>
                  </pic:spPr>
                </pic:pic>
              </a:graphicData>
            </a:graphic>
          </wp:inline>
        </w:drawing>
      </w:r>
      <w:bookmarkStart w:id="24" w:name="_Hlk45290689"/>
    </w:p>
    <w:p w14:paraId="20966C7F" w14:textId="1AFFEB38" w:rsidR="005C720F" w:rsidRDefault="0050309C" w:rsidP="005C720F">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24"/>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25"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26" w:name="_Hlk32942520"/>
      <w:bookmarkEnd w:id="25"/>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26"/>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27"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bookmarkEnd w:id="27"/>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3B24A006"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1-3</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28" w:name="_Hlk47612839"/>
            <w:bookmarkStart w:id="29"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0" w:name="_Hlk47612888"/>
            <w:bookmarkEnd w:id="28"/>
            <w:bookmarkEnd w:id="29"/>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0"/>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3510E3" w:rsidRPr="00F4054C" w14:paraId="2C9BC6F7" w14:textId="77777777" w:rsidTr="00DA58E3">
        <w:tc>
          <w:tcPr>
            <w:tcW w:w="1336" w:type="dxa"/>
            <w:tcBorders>
              <w:top w:val="nil"/>
              <w:left w:val="nil"/>
              <w:bottom w:val="nil"/>
              <w:right w:val="nil"/>
            </w:tcBorders>
          </w:tcPr>
          <w:p w14:paraId="269AB500" w14:textId="3757AD38" w:rsidR="001818C2" w:rsidRPr="00CC7B60" w:rsidRDefault="00D53D94" w:rsidP="00CC7B60">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Default="00E716E5" w:rsidP="00E716E5">
      <w:pPr>
        <w:rPr>
          <w:rFonts w:ascii="Times New Roman" w:hAnsi="Times New Roman"/>
          <w:sz w:val="24"/>
          <w:szCs w:val="24"/>
        </w:rPr>
      </w:pPr>
      <w:r>
        <w:rPr>
          <w:rFonts w:ascii="Times New Roman" w:hAnsi="Times New Roman"/>
          <w:sz w:val="24"/>
          <w:szCs w:val="24"/>
        </w:rPr>
        <w:lastRenderedPageBreak/>
        <w:t>Table A4</w:t>
      </w:r>
    </w:p>
    <w:p w14:paraId="1B5B4EB2" w14:textId="3E77A25C" w:rsidR="00E716E5" w:rsidRPr="0020335F" w:rsidRDefault="00E716E5" w:rsidP="00E716E5">
      <w:pPr>
        <w:rPr>
          <w:rFonts w:ascii="Times New Roman" w:hAnsi="Times New Roman"/>
          <w:i/>
          <w:iCs/>
        </w:rPr>
      </w:pPr>
      <w:r w:rsidRPr="0020335F">
        <w:rPr>
          <w:rFonts w:ascii="Times New Roman" w:hAnsi="Times New Roman"/>
          <w:i/>
          <w:iCs/>
        </w:rPr>
        <w:t>Comparison</w:t>
      </w:r>
      <w:r w:rsidR="00233A72">
        <w:rPr>
          <w:rFonts w:ascii="Times New Roman" w:hAnsi="Times New Roman"/>
          <w:i/>
          <w:iCs/>
        </w:rPr>
        <w:t>s</w:t>
      </w:r>
      <w:r w:rsidRPr="0020335F">
        <w:rPr>
          <w:rFonts w:ascii="Times New Roman" w:hAnsi="Times New Roman"/>
          <w:i/>
          <w:iCs/>
        </w:rPr>
        <w:t xml:space="preserve"> of Mean Recall Percentages </w:t>
      </w:r>
      <w:r w:rsidR="004B34C8">
        <w:rPr>
          <w:rFonts w:ascii="Times New Roman" w:hAnsi="Times New Roman"/>
          <w:i/>
          <w:iCs/>
        </w:rPr>
        <w:t>for each</w:t>
      </w:r>
      <w:r w:rsidRPr="0020335F">
        <w:rPr>
          <w:rFonts w:ascii="Times New Roman" w:hAnsi="Times New Roman"/>
          <w:i/>
          <w:iCs/>
        </w:rPr>
        <w:t xml:space="preserve"> Pair Type </w:t>
      </w:r>
      <w:r w:rsidR="00CD305B">
        <w:rPr>
          <w:rFonts w:ascii="Times New Roman" w:hAnsi="Times New Roman"/>
          <w:i/>
          <w:iCs/>
        </w:rPr>
        <w:t>in Experiments 1-3</w:t>
      </w:r>
      <w:r w:rsidR="00C679E7">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20335F" w14:paraId="406C3269" w14:textId="77777777" w:rsidTr="003A047C">
        <w:tc>
          <w:tcPr>
            <w:tcW w:w="1260" w:type="dxa"/>
            <w:tcBorders>
              <w:left w:val="nil"/>
              <w:bottom w:val="single" w:sz="4" w:space="0" w:color="auto"/>
              <w:right w:val="nil"/>
            </w:tcBorders>
          </w:tcPr>
          <w:p w14:paraId="745CEA16" w14:textId="46D2566E" w:rsidR="003A047C" w:rsidRPr="0020335F" w:rsidRDefault="003A047C" w:rsidP="0020335F">
            <w:pPr>
              <w:rPr>
                <w:rFonts w:ascii="Times New Roman" w:hAnsi="Times New Roman"/>
              </w:rPr>
            </w:pPr>
            <w:r w:rsidRPr="0020335F">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20335F" w:rsidRDefault="003A047C" w:rsidP="0020335F">
            <w:pPr>
              <w:rPr>
                <w:rFonts w:ascii="Times New Roman" w:hAnsi="Times New Roman"/>
              </w:rPr>
            </w:pPr>
            <w:r>
              <w:rPr>
                <w:rFonts w:ascii="Times New Roman" w:hAnsi="Times New Roman"/>
              </w:rPr>
              <w:t xml:space="preserve">Encoding </w:t>
            </w:r>
            <w:r w:rsidRPr="0020335F">
              <w:rPr>
                <w:rFonts w:ascii="Times New Roman" w:hAnsi="Times New Roman"/>
              </w:rPr>
              <w:t>Task</w:t>
            </w:r>
          </w:p>
        </w:tc>
        <w:tc>
          <w:tcPr>
            <w:tcW w:w="1440" w:type="dxa"/>
            <w:tcBorders>
              <w:left w:val="nil"/>
              <w:bottom w:val="single" w:sz="4" w:space="0" w:color="auto"/>
              <w:right w:val="nil"/>
            </w:tcBorders>
          </w:tcPr>
          <w:p w14:paraId="6A2AA39B" w14:textId="0812E214" w:rsidR="003A047C" w:rsidRPr="0020335F" w:rsidRDefault="003A047C" w:rsidP="0020335F">
            <w:pPr>
              <w:rPr>
                <w:rFonts w:ascii="Times New Roman" w:hAnsi="Times New Roman"/>
              </w:rPr>
            </w:pPr>
            <w:r w:rsidRPr="0020335F">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20335F" w:rsidRDefault="003A047C" w:rsidP="0020335F">
            <w:pPr>
              <w:jc w:val="center"/>
              <w:rPr>
                <w:rFonts w:ascii="Times New Roman" w:hAnsi="Times New Roman"/>
                <w:i/>
                <w:iCs/>
              </w:rPr>
            </w:pPr>
            <w:r w:rsidRPr="0020335F">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20335F" w:rsidRDefault="003A047C" w:rsidP="0020335F">
            <w:pPr>
              <w:jc w:val="center"/>
              <w:rPr>
                <w:rFonts w:ascii="Times New Roman" w:hAnsi="Times New Roman"/>
                <w:i/>
                <w:iCs/>
              </w:rPr>
            </w:pPr>
            <w:r w:rsidRPr="0020335F">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20335F" w:rsidRDefault="003A047C" w:rsidP="0020335F">
            <w:pPr>
              <w:jc w:val="center"/>
              <w:rPr>
                <w:rFonts w:ascii="Times New Roman" w:hAnsi="Times New Roman"/>
              </w:rPr>
            </w:pPr>
            <w:r w:rsidRPr="0020335F">
              <w:rPr>
                <w:rFonts w:ascii="Times New Roman" w:hAnsi="Times New Roman"/>
              </w:rPr>
              <w:t>F</w:t>
            </w:r>
          </w:p>
        </w:tc>
        <w:tc>
          <w:tcPr>
            <w:tcW w:w="1110" w:type="dxa"/>
            <w:tcBorders>
              <w:left w:val="nil"/>
              <w:bottom w:val="single" w:sz="4" w:space="0" w:color="auto"/>
              <w:right w:val="nil"/>
            </w:tcBorders>
          </w:tcPr>
          <w:p w14:paraId="40F8603F" w14:textId="77777777" w:rsidR="003A047C" w:rsidRPr="0020335F" w:rsidRDefault="003A047C" w:rsidP="0020335F">
            <w:pPr>
              <w:jc w:val="center"/>
              <w:rPr>
                <w:rFonts w:ascii="Times New Roman" w:hAnsi="Times New Roman"/>
              </w:rPr>
            </w:pPr>
            <w:r w:rsidRPr="0020335F">
              <w:rPr>
                <w:rFonts w:ascii="Times New Roman" w:hAnsi="Times New Roman"/>
              </w:rPr>
              <w:t>B</w:t>
            </w:r>
          </w:p>
        </w:tc>
        <w:tc>
          <w:tcPr>
            <w:tcW w:w="1110" w:type="dxa"/>
            <w:tcBorders>
              <w:left w:val="nil"/>
              <w:bottom w:val="single" w:sz="4" w:space="0" w:color="auto"/>
              <w:right w:val="nil"/>
            </w:tcBorders>
          </w:tcPr>
          <w:p w14:paraId="139118AC" w14:textId="77777777" w:rsidR="003A047C" w:rsidRPr="0020335F" w:rsidRDefault="003A047C" w:rsidP="0020335F">
            <w:pPr>
              <w:jc w:val="center"/>
              <w:rPr>
                <w:rFonts w:ascii="Times New Roman" w:hAnsi="Times New Roman"/>
              </w:rPr>
            </w:pPr>
            <w:r w:rsidRPr="0020335F">
              <w:rPr>
                <w:rFonts w:ascii="Times New Roman" w:hAnsi="Times New Roman"/>
              </w:rPr>
              <w:t>S</w:t>
            </w:r>
          </w:p>
        </w:tc>
      </w:tr>
      <w:tr w:rsidR="003A047C" w:rsidRPr="005C796D" w14:paraId="0432D1AA" w14:textId="77777777" w:rsidTr="003A047C">
        <w:tc>
          <w:tcPr>
            <w:tcW w:w="1260" w:type="dxa"/>
            <w:tcBorders>
              <w:left w:val="nil"/>
              <w:bottom w:val="nil"/>
              <w:right w:val="nil"/>
            </w:tcBorders>
          </w:tcPr>
          <w:p w14:paraId="630F932C" w14:textId="7143DE73" w:rsidR="003A047C" w:rsidRPr="005C796D" w:rsidRDefault="003A047C" w:rsidP="005C796D">
            <w:pPr>
              <w:spacing w:before="120"/>
              <w:rPr>
                <w:rFonts w:ascii="Times New Roman" w:hAnsi="Times New Roman"/>
              </w:rPr>
            </w:pPr>
            <w:r w:rsidRPr="005C796D">
              <w:rPr>
                <w:rFonts w:ascii="Times New Roman" w:hAnsi="Times New Roman"/>
              </w:rPr>
              <w:t>Exp. 1</w:t>
            </w:r>
          </w:p>
        </w:tc>
        <w:tc>
          <w:tcPr>
            <w:tcW w:w="1620" w:type="dxa"/>
            <w:tcBorders>
              <w:left w:val="nil"/>
              <w:bottom w:val="nil"/>
              <w:right w:val="nil"/>
            </w:tcBorders>
          </w:tcPr>
          <w:p w14:paraId="11D6BB44" w14:textId="2B8D33F9" w:rsidR="003A047C" w:rsidRPr="005C796D" w:rsidRDefault="003A047C" w:rsidP="005C796D">
            <w:pPr>
              <w:spacing w:before="120"/>
              <w:rPr>
                <w:rFonts w:ascii="Times New Roman" w:hAnsi="Times New Roman"/>
              </w:rPr>
            </w:pPr>
            <w:r w:rsidRPr="005C796D">
              <w:rPr>
                <w:rFonts w:ascii="Times New Roman" w:hAnsi="Times New Roman"/>
              </w:rPr>
              <w:t>JOL</w:t>
            </w:r>
          </w:p>
        </w:tc>
        <w:tc>
          <w:tcPr>
            <w:tcW w:w="1440" w:type="dxa"/>
            <w:tcBorders>
              <w:left w:val="nil"/>
              <w:bottom w:val="nil"/>
              <w:right w:val="nil"/>
            </w:tcBorders>
          </w:tcPr>
          <w:p w14:paraId="75DAE05D" w14:textId="2CB3C724" w:rsidR="003A047C" w:rsidRPr="005C796D" w:rsidRDefault="003A047C" w:rsidP="005C796D">
            <w:pPr>
              <w:spacing w:before="120"/>
              <w:rPr>
                <w:rFonts w:ascii="Times New Roman" w:hAnsi="Times New Roman"/>
              </w:rPr>
            </w:pPr>
            <w:r w:rsidRPr="005C796D">
              <w:rPr>
                <w:rFonts w:ascii="Times New Roman" w:hAnsi="Times New Roman"/>
              </w:rPr>
              <w:t>Forward</w:t>
            </w:r>
          </w:p>
        </w:tc>
        <w:tc>
          <w:tcPr>
            <w:tcW w:w="1170" w:type="dxa"/>
            <w:tcBorders>
              <w:top w:val="nil"/>
              <w:left w:val="nil"/>
              <w:bottom w:val="nil"/>
              <w:right w:val="nil"/>
            </w:tcBorders>
          </w:tcPr>
          <w:p w14:paraId="68DE469F" w14:textId="067C2A94" w:rsidR="003A047C" w:rsidRPr="005C796D" w:rsidRDefault="003A047C" w:rsidP="005C796D">
            <w:pPr>
              <w:spacing w:before="120"/>
              <w:jc w:val="center"/>
              <w:rPr>
                <w:rFonts w:ascii="Times New Roman" w:hAnsi="Times New Roman"/>
              </w:rPr>
            </w:pPr>
            <w:r w:rsidRPr="005C796D">
              <w:rPr>
                <w:rFonts w:ascii="Times New Roman" w:hAnsi="Times New Roman"/>
              </w:rPr>
              <w:t>69.34</w:t>
            </w:r>
          </w:p>
        </w:tc>
        <w:tc>
          <w:tcPr>
            <w:tcW w:w="900" w:type="dxa"/>
            <w:tcBorders>
              <w:top w:val="nil"/>
              <w:left w:val="nil"/>
              <w:bottom w:val="nil"/>
              <w:right w:val="nil"/>
            </w:tcBorders>
          </w:tcPr>
          <w:p w14:paraId="32481EE6" w14:textId="647A23C4" w:rsidR="003A047C" w:rsidRPr="005C796D" w:rsidRDefault="003A047C" w:rsidP="005C796D">
            <w:pPr>
              <w:spacing w:before="120"/>
              <w:jc w:val="center"/>
              <w:rPr>
                <w:rFonts w:ascii="Times New Roman" w:hAnsi="Times New Roman"/>
              </w:rPr>
            </w:pPr>
            <w:r w:rsidRPr="005C796D">
              <w:rPr>
                <w:rFonts w:ascii="Times New Roman" w:hAnsi="Times New Roman"/>
              </w:rPr>
              <w:t>5.39</w:t>
            </w:r>
          </w:p>
        </w:tc>
        <w:tc>
          <w:tcPr>
            <w:tcW w:w="1110" w:type="dxa"/>
            <w:tcBorders>
              <w:top w:val="nil"/>
              <w:left w:val="nil"/>
              <w:bottom w:val="nil"/>
              <w:right w:val="nil"/>
            </w:tcBorders>
          </w:tcPr>
          <w:p w14:paraId="13D62EEE"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5C796D" w:rsidRDefault="003A047C" w:rsidP="005C796D">
            <w:pPr>
              <w:spacing w:before="120"/>
              <w:jc w:val="center"/>
              <w:rPr>
                <w:rFonts w:ascii="Times New Roman" w:hAnsi="Times New Roman"/>
              </w:rPr>
            </w:pPr>
          </w:p>
        </w:tc>
      </w:tr>
      <w:tr w:rsidR="003A047C" w:rsidRPr="005C796D" w14:paraId="2483DF19" w14:textId="77777777" w:rsidTr="003A047C">
        <w:tc>
          <w:tcPr>
            <w:tcW w:w="1260" w:type="dxa"/>
            <w:tcBorders>
              <w:top w:val="nil"/>
              <w:left w:val="nil"/>
              <w:bottom w:val="nil"/>
              <w:right w:val="nil"/>
            </w:tcBorders>
          </w:tcPr>
          <w:p w14:paraId="4C2D9580"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5C796D"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5C796D" w:rsidRDefault="003A047C" w:rsidP="005C796D">
            <w:pPr>
              <w:rPr>
                <w:rFonts w:ascii="Times New Roman" w:hAnsi="Times New Roman"/>
              </w:rPr>
            </w:pPr>
            <w:r w:rsidRPr="005C796D">
              <w:rPr>
                <w:rFonts w:ascii="Times New Roman" w:hAnsi="Times New Roman"/>
              </w:rPr>
              <w:t>Backward</w:t>
            </w:r>
          </w:p>
        </w:tc>
        <w:tc>
          <w:tcPr>
            <w:tcW w:w="1170" w:type="dxa"/>
            <w:tcBorders>
              <w:top w:val="nil"/>
              <w:left w:val="nil"/>
              <w:bottom w:val="nil"/>
              <w:right w:val="nil"/>
            </w:tcBorders>
          </w:tcPr>
          <w:p w14:paraId="1810AFA8" w14:textId="3CBAF24A" w:rsidR="003A047C" w:rsidRPr="005C796D" w:rsidRDefault="003A047C" w:rsidP="005C796D">
            <w:pPr>
              <w:jc w:val="center"/>
              <w:rPr>
                <w:rFonts w:ascii="Times New Roman" w:hAnsi="Times New Roman"/>
              </w:rPr>
            </w:pPr>
            <w:r w:rsidRPr="005C796D">
              <w:rPr>
                <w:rFonts w:ascii="Times New Roman" w:hAnsi="Times New Roman"/>
              </w:rPr>
              <w:t>31.60</w:t>
            </w:r>
          </w:p>
        </w:tc>
        <w:tc>
          <w:tcPr>
            <w:tcW w:w="900" w:type="dxa"/>
            <w:tcBorders>
              <w:top w:val="nil"/>
              <w:left w:val="nil"/>
              <w:bottom w:val="nil"/>
              <w:right w:val="nil"/>
            </w:tcBorders>
          </w:tcPr>
          <w:p w14:paraId="532F8F61" w14:textId="6AEDE3C9" w:rsidR="003A047C" w:rsidRPr="005C796D" w:rsidRDefault="003A047C" w:rsidP="005C796D">
            <w:pPr>
              <w:jc w:val="center"/>
              <w:rPr>
                <w:rFonts w:ascii="Times New Roman" w:hAnsi="Times New Roman"/>
              </w:rPr>
            </w:pPr>
            <w:r w:rsidRPr="005C796D">
              <w:rPr>
                <w:rFonts w:ascii="Times New Roman" w:hAnsi="Times New Roman"/>
              </w:rPr>
              <w:t>5.30</w:t>
            </w:r>
          </w:p>
        </w:tc>
        <w:tc>
          <w:tcPr>
            <w:tcW w:w="1110" w:type="dxa"/>
            <w:tcBorders>
              <w:top w:val="nil"/>
              <w:left w:val="nil"/>
              <w:bottom w:val="nil"/>
              <w:right w:val="nil"/>
            </w:tcBorders>
          </w:tcPr>
          <w:p w14:paraId="629C63CA" w14:textId="43488D3B" w:rsidR="003A047C" w:rsidRPr="005C796D" w:rsidRDefault="003A047C" w:rsidP="005C796D">
            <w:pPr>
              <w:jc w:val="center"/>
              <w:rPr>
                <w:rFonts w:ascii="Times New Roman" w:hAnsi="Times New Roman"/>
              </w:rPr>
            </w:pPr>
            <w:r w:rsidRPr="005C796D">
              <w:rPr>
                <w:rFonts w:ascii="Times New Roman" w:hAnsi="Times New Roman"/>
              </w:rPr>
              <w:t>2.21*</w:t>
            </w:r>
          </w:p>
        </w:tc>
        <w:tc>
          <w:tcPr>
            <w:tcW w:w="1110" w:type="dxa"/>
            <w:tcBorders>
              <w:top w:val="nil"/>
              <w:left w:val="nil"/>
              <w:bottom w:val="nil"/>
              <w:right w:val="nil"/>
            </w:tcBorders>
          </w:tcPr>
          <w:p w14:paraId="24AD1746" w14:textId="77777777" w:rsidR="003A047C" w:rsidRPr="005C796D"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5C796D" w:rsidRDefault="003A047C" w:rsidP="005C796D">
            <w:pPr>
              <w:jc w:val="center"/>
              <w:rPr>
                <w:rFonts w:ascii="Times New Roman" w:hAnsi="Times New Roman"/>
              </w:rPr>
            </w:pPr>
          </w:p>
        </w:tc>
      </w:tr>
      <w:tr w:rsidR="003A047C" w:rsidRPr="005C796D" w14:paraId="11C6A437" w14:textId="77777777" w:rsidTr="003A047C">
        <w:tc>
          <w:tcPr>
            <w:tcW w:w="1260" w:type="dxa"/>
            <w:tcBorders>
              <w:top w:val="nil"/>
              <w:left w:val="nil"/>
              <w:bottom w:val="nil"/>
              <w:right w:val="nil"/>
            </w:tcBorders>
          </w:tcPr>
          <w:p w14:paraId="57676F68"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5C796D"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5C796D" w:rsidRDefault="003A047C" w:rsidP="005C796D">
            <w:pPr>
              <w:rPr>
                <w:rFonts w:ascii="Times New Roman" w:hAnsi="Times New Roman"/>
              </w:rPr>
            </w:pPr>
            <w:r w:rsidRPr="005C796D">
              <w:rPr>
                <w:rFonts w:ascii="Times New Roman" w:hAnsi="Times New Roman"/>
              </w:rPr>
              <w:t>Symmetrical</w:t>
            </w:r>
          </w:p>
        </w:tc>
        <w:tc>
          <w:tcPr>
            <w:tcW w:w="1170" w:type="dxa"/>
            <w:tcBorders>
              <w:top w:val="nil"/>
              <w:left w:val="nil"/>
              <w:bottom w:val="nil"/>
              <w:right w:val="nil"/>
            </w:tcBorders>
          </w:tcPr>
          <w:p w14:paraId="77410C89" w14:textId="515EE9F9" w:rsidR="003A047C" w:rsidRPr="005C796D" w:rsidRDefault="003A047C" w:rsidP="005C796D">
            <w:pPr>
              <w:jc w:val="center"/>
              <w:rPr>
                <w:rFonts w:ascii="Times New Roman" w:hAnsi="Times New Roman"/>
              </w:rPr>
            </w:pPr>
            <w:r w:rsidRPr="005C796D">
              <w:rPr>
                <w:rFonts w:ascii="Times New Roman" w:hAnsi="Times New Roman"/>
              </w:rPr>
              <w:t>57.78</w:t>
            </w:r>
          </w:p>
        </w:tc>
        <w:tc>
          <w:tcPr>
            <w:tcW w:w="900" w:type="dxa"/>
            <w:tcBorders>
              <w:top w:val="nil"/>
              <w:left w:val="nil"/>
              <w:bottom w:val="nil"/>
              <w:right w:val="nil"/>
            </w:tcBorders>
          </w:tcPr>
          <w:p w14:paraId="158AE5D9" w14:textId="4142D19E" w:rsidR="003A047C" w:rsidRPr="005C796D" w:rsidRDefault="003A047C" w:rsidP="005C796D">
            <w:pPr>
              <w:jc w:val="center"/>
              <w:rPr>
                <w:rFonts w:ascii="Times New Roman" w:hAnsi="Times New Roman"/>
              </w:rPr>
            </w:pPr>
            <w:r w:rsidRPr="005C796D">
              <w:rPr>
                <w:rFonts w:ascii="Times New Roman" w:hAnsi="Times New Roman"/>
              </w:rPr>
              <w:t>5.59</w:t>
            </w:r>
          </w:p>
        </w:tc>
        <w:tc>
          <w:tcPr>
            <w:tcW w:w="1110" w:type="dxa"/>
            <w:tcBorders>
              <w:top w:val="nil"/>
              <w:left w:val="nil"/>
              <w:bottom w:val="nil"/>
              <w:right w:val="nil"/>
            </w:tcBorders>
          </w:tcPr>
          <w:p w14:paraId="0CA075E6" w14:textId="3B708446" w:rsidR="003A047C" w:rsidRPr="005C796D" w:rsidRDefault="003A047C" w:rsidP="005C796D">
            <w:pPr>
              <w:jc w:val="center"/>
              <w:rPr>
                <w:rFonts w:ascii="Times New Roman" w:hAnsi="Times New Roman"/>
              </w:rPr>
            </w:pPr>
            <w:r w:rsidRPr="005C796D">
              <w:rPr>
                <w:rFonts w:ascii="Times New Roman" w:hAnsi="Times New Roman"/>
              </w:rPr>
              <w:t>0.66*</w:t>
            </w:r>
          </w:p>
        </w:tc>
        <w:tc>
          <w:tcPr>
            <w:tcW w:w="1110" w:type="dxa"/>
            <w:tcBorders>
              <w:top w:val="nil"/>
              <w:left w:val="nil"/>
              <w:bottom w:val="nil"/>
              <w:right w:val="nil"/>
            </w:tcBorders>
          </w:tcPr>
          <w:p w14:paraId="02D7B7A6" w14:textId="668F3E27" w:rsidR="003A047C" w:rsidRPr="005C796D" w:rsidRDefault="003A047C" w:rsidP="005C796D">
            <w:pPr>
              <w:jc w:val="center"/>
              <w:rPr>
                <w:rFonts w:ascii="Times New Roman" w:hAnsi="Times New Roman"/>
              </w:rPr>
            </w:pPr>
            <w:r w:rsidRPr="005C796D">
              <w:rPr>
                <w:rFonts w:ascii="Times New Roman" w:hAnsi="Times New Roman"/>
              </w:rPr>
              <w:t>1.51*</w:t>
            </w:r>
          </w:p>
        </w:tc>
        <w:tc>
          <w:tcPr>
            <w:tcW w:w="1110" w:type="dxa"/>
            <w:tcBorders>
              <w:top w:val="nil"/>
              <w:left w:val="nil"/>
              <w:bottom w:val="nil"/>
              <w:right w:val="nil"/>
            </w:tcBorders>
          </w:tcPr>
          <w:p w14:paraId="28AD0C89" w14:textId="77777777" w:rsidR="003A047C" w:rsidRPr="005C796D" w:rsidRDefault="003A047C" w:rsidP="005C796D">
            <w:pPr>
              <w:jc w:val="center"/>
              <w:rPr>
                <w:rFonts w:ascii="Times New Roman" w:hAnsi="Times New Roman"/>
              </w:rPr>
            </w:pPr>
          </w:p>
        </w:tc>
      </w:tr>
      <w:tr w:rsidR="003A047C" w:rsidRPr="005C796D" w14:paraId="5F5405AA" w14:textId="77777777" w:rsidTr="003A047C">
        <w:tc>
          <w:tcPr>
            <w:tcW w:w="1260" w:type="dxa"/>
            <w:tcBorders>
              <w:top w:val="nil"/>
              <w:left w:val="nil"/>
              <w:bottom w:val="nil"/>
              <w:right w:val="nil"/>
            </w:tcBorders>
          </w:tcPr>
          <w:p w14:paraId="7E4F5A92" w14:textId="77777777" w:rsidR="003A047C" w:rsidRPr="005C796D"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5C796D"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5C796D" w:rsidRDefault="003A047C" w:rsidP="005C796D">
            <w:pPr>
              <w:spacing w:after="120"/>
              <w:rPr>
                <w:rFonts w:ascii="Times New Roman" w:hAnsi="Times New Roman"/>
              </w:rPr>
            </w:pPr>
            <w:r w:rsidRPr="005C796D">
              <w:rPr>
                <w:rFonts w:ascii="Times New Roman" w:hAnsi="Times New Roman"/>
              </w:rPr>
              <w:t>Unrelated</w:t>
            </w:r>
          </w:p>
        </w:tc>
        <w:tc>
          <w:tcPr>
            <w:tcW w:w="1170" w:type="dxa"/>
            <w:tcBorders>
              <w:top w:val="nil"/>
              <w:left w:val="nil"/>
              <w:bottom w:val="nil"/>
              <w:right w:val="nil"/>
            </w:tcBorders>
          </w:tcPr>
          <w:p w14:paraId="6B279757" w14:textId="20505E5F" w:rsidR="003A047C" w:rsidRPr="005C796D" w:rsidRDefault="003A047C" w:rsidP="005C796D">
            <w:pPr>
              <w:spacing w:after="120"/>
              <w:jc w:val="center"/>
              <w:rPr>
                <w:rFonts w:ascii="Times New Roman" w:hAnsi="Times New Roman"/>
              </w:rPr>
            </w:pPr>
            <w:r w:rsidRPr="005C796D">
              <w:rPr>
                <w:rFonts w:ascii="Times New Roman" w:hAnsi="Times New Roman"/>
              </w:rPr>
              <w:t>8.85</w:t>
            </w:r>
          </w:p>
        </w:tc>
        <w:tc>
          <w:tcPr>
            <w:tcW w:w="900" w:type="dxa"/>
            <w:tcBorders>
              <w:top w:val="nil"/>
              <w:left w:val="nil"/>
              <w:bottom w:val="nil"/>
              <w:right w:val="nil"/>
            </w:tcBorders>
          </w:tcPr>
          <w:p w14:paraId="68E5DB37" w14:textId="4641342F" w:rsidR="003A047C" w:rsidRPr="005C796D" w:rsidRDefault="003A047C" w:rsidP="005C796D">
            <w:pPr>
              <w:spacing w:after="120"/>
              <w:jc w:val="center"/>
              <w:rPr>
                <w:rFonts w:ascii="Times New Roman" w:hAnsi="Times New Roman"/>
              </w:rPr>
            </w:pPr>
            <w:r w:rsidRPr="005C796D">
              <w:rPr>
                <w:rFonts w:ascii="Times New Roman" w:hAnsi="Times New Roman"/>
              </w:rPr>
              <w:t>2.50</w:t>
            </w:r>
          </w:p>
        </w:tc>
        <w:tc>
          <w:tcPr>
            <w:tcW w:w="1110" w:type="dxa"/>
            <w:tcBorders>
              <w:top w:val="nil"/>
              <w:left w:val="nil"/>
              <w:bottom w:val="nil"/>
              <w:right w:val="nil"/>
            </w:tcBorders>
          </w:tcPr>
          <w:p w14:paraId="5517BB80" w14:textId="4E7BC877" w:rsidR="003A047C" w:rsidRPr="005C796D" w:rsidRDefault="003A047C" w:rsidP="005C796D">
            <w:pPr>
              <w:spacing w:after="120"/>
              <w:jc w:val="center"/>
              <w:rPr>
                <w:rFonts w:ascii="Times New Roman" w:hAnsi="Times New Roman"/>
              </w:rPr>
            </w:pPr>
            <w:r w:rsidRPr="005C796D">
              <w:rPr>
                <w:rFonts w:ascii="Times New Roman" w:hAnsi="Times New Roman"/>
              </w:rPr>
              <w:t>4.51*</w:t>
            </w:r>
          </w:p>
        </w:tc>
        <w:tc>
          <w:tcPr>
            <w:tcW w:w="1110" w:type="dxa"/>
            <w:tcBorders>
              <w:top w:val="nil"/>
              <w:left w:val="nil"/>
              <w:bottom w:val="nil"/>
              <w:right w:val="nil"/>
            </w:tcBorders>
          </w:tcPr>
          <w:p w14:paraId="0A80F445" w14:textId="7DC64B74" w:rsidR="003A047C" w:rsidRPr="005C796D" w:rsidRDefault="003A047C" w:rsidP="005C796D">
            <w:pPr>
              <w:spacing w:after="120"/>
              <w:jc w:val="center"/>
              <w:rPr>
                <w:rFonts w:ascii="Times New Roman" w:hAnsi="Times New Roman"/>
              </w:rPr>
            </w:pPr>
            <w:r w:rsidRPr="005C796D">
              <w:rPr>
                <w:rFonts w:ascii="Times New Roman" w:hAnsi="Times New Roman"/>
              </w:rPr>
              <w:t>1.72*</w:t>
            </w:r>
          </w:p>
        </w:tc>
        <w:tc>
          <w:tcPr>
            <w:tcW w:w="1110" w:type="dxa"/>
            <w:tcBorders>
              <w:top w:val="nil"/>
              <w:left w:val="nil"/>
              <w:bottom w:val="nil"/>
              <w:right w:val="nil"/>
            </w:tcBorders>
          </w:tcPr>
          <w:p w14:paraId="1027BB95" w14:textId="3B499342" w:rsidR="003A047C" w:rsidRPr="005C796D" w:rsidRDefault="003A047C" w:rsidP="005C796D">
            <w:pPr>
              <w:spacing w:after="120"/>
              <w:jc w:val="center"/>
              <w:rPr>
                <w:rFonts w:ascii="Times New Roman" w:hAnsi="Times New Roman"/>
              </w:rPr>
            </w:pPr>
            <w:r w:rsidRPr="005C796D">
              <w:rPr>
                <w:rFonts w:ascii="Times New Roman" w:hAnsi="Times New Roman"/>
              </w:rPr>
              <w:t>3.54*</w:t>
            </w:r>
          </w:p>
        </w:tc>
      </w:tr>
      <w:tr w:rsidR="003A047C" w:rsidRPr="0020335F" w14:paraId="5BBF1158" w14:textId="77777777" w:rsidTr="003A047C">
        <w:tc>
          <w:tcPr>
            <w:tcW w:w="1260" w:type="dxa"/>
            <w:tcBorders>
              <w:top w:val="nil"/>
              <w:left w:val="nil"/>
              <w:bottom w:val="nil"/>
              <w:right w:val="nil"/>
            </w:tcBorders>
          </w:tcPr>
          <w:p w14:paraId="0E0C8AA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45BFBF99" w14:textId="61F7D8D1"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68261D62" w14:textId="77A73442" w:rsidR="003A047C" w:rsidRPr="0020335F" w:rsidRDefault="003A047C" w:rsidP="005C796D">
            <w:pPr>
              <w:jc w:val="center"/>
              <w:rPr>
                <w:rFonts w:ascii="Times New Roman" w:hAnsi="Times New Roman"/>
              </w:rPr>
            </w:pPr>
            <w:r>
              <w:rPr>
                <w:rFonts w:ascii="Times New Roman" w:hAnsi="Times New Roman"/>
              </w:rPr>
              <w:t>48.08</w:t>
            </w:r>
          </w:p>
        </w:tc>
        <w:tc>
          <w:tcPr>
            <w:tcW w:w="900" w:type="dxa"/>
            <w:tcBorders>
              <w:top w:val="nil"/>
              <w:left w:val="nil"/>
              <w:bottom w:val="nil"/>
              <w:right w:val="nil"/>
            </w:tcBorders>
          </w:tcPr>
          <w:p w14:paraId="19421969" w14:textId="358BEC40" w:rsidR="003A047C" w:rsidRPr="0020335F" w:rsidRDefault="003A047C" w:rsidP="005C796D">
            <w:pPr>
              <w:jc w:val="center"/>
              <w:rPr>
                <w:rFonts w:ascii="Times New Roman" w:hAnsi="Times New Roman"/>
              </w:rPr>
            </w:pPr>
            <w:r>
              <w:rPr>
                <w:rFonts w:ascii="Times New Roman" w:hAnsi="Times New Roman"/>
              </w:rPr>
              <w:t>5.21</w:t>
            </w:r>
          </w:p>
        </w:tc>
        <w:tc>
          <w:tcPr>
            <w:tcW w:w="1110" w:type="dxa"/>
            <w:tcBorders>
              <w:top w:val="nil"/>
              <w:left w:val="nil"/>
              <w:bottom w:val="nil"/>
              <w:right w:val="nil"/>
            </w:tcBorders>
          </w:tcPr>
          <w:p w14:paraId="17D59EB3"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20335F" w:rsidRDefault="003A047C" w:rsidP="005C796D">
            <w:pPr>
              <w:jc w:val="center"/>
              <w:rPr>
                <w:rFonts w:ascii="Times New Roman" w:hAnsi="Times New Roman"/>
              </w:rPr>
            </w:pPr>
          </w:p>
        </w:tc>
      </w:tr>
      <w:tr w:rsidR="003A047C" w:rsidRPr="0020335F" w14:paraId="58014B8A" w14:textId="77777777" w:rsidTr="003A047C">
        <w:tc>
          <w:tcPr>
            <w:tcW w:w="1260" w:type="dxa"/>
            <w:tcBorders>
              <w:top w:val="nil"/>
              <w:left w:val="nil"/>
              <w:bottom w:val="nil"/>
              <w:right w:val="nil"/>
            </w:tcBorders>
          </w:tcPr>
          <w:p w14:paraId="4A69365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698AB1B9" w14:textId="14A11960" w:rsidR="003A047C" w:rsidRPr="0020335F" w:rsidRDefault="003A047C" w:rsidP="005C796D">
            <w:pPr>
              <w:jc w:val="center"/>
              <w:rPr>
                <w:rFonts w:ascii="Times New Roman" w:hAnsi="Times New Roman"/>
              </w:rPr>
            </w:pPr>
            <w:r>
              <w:rPr>
                <w:rFonts w:ascii="Times New Roman" w:hAnsi="Times New Roman"/>
              </w:rPr>
              <w:t>16.09</w:t>
            </w:r>
          </w:p>
        </w:tc>
        <w:tc>
          <w:tcPr>
            <w:tcW w:w="900" w:type="dxa"/>
            <w:tcBorders>
              <w:top w:val="nil"/>
              <w:left w:val="nil"/>
              <w:bottom w:val="nil"/>
              <w:right w:val="nil"/>
            </w:tcBorders>
          </w:tcPr>
          <w:p w14:paraId="08D10810" w14:textId="7EF69AD8" w:rsidR="003A047C" w:rsidRPr="0020335F" w:rsidRDefault="003A047C" w:rsidP="005C796D">
            <w:pPr>
              <w:jc w:val="center"/>
              <w:rPr>
                <w:rFonts w:ascii="Times New Roman" w:hAnsi="Times New Roman"/>
              </w:rPr>
            </w:pPr>
            <w:r>
              <w:rPr>
                <w:rFonts w:ascii="Times New Roman" w:hAnsi="Times New Roman"/>
              </w:rPr>
              <w:t>3.30</w:t>
            </w:r>
          </w:p>
        </w:tc>
        <w:tc>
          <w:tcPr>
            <w:tcW w:w="1110" w:type="dxa"/>
            <w:tcBorders>
              <w:top w:val="nil"/>
              <w:left w:val="nil"/>
              <w:bottom w:val="nil"/>
              <w:right w:val="nil"/>
            </w:tcBorders>
          </w:tcPr>
          <w:p w14:paraId="562EF8F8" w14:textId="2BE73679" w:rsidR="003A047C" w:rsidRPr="0020335F" w:rsidRDefault="003A047C" w:rsidP="005C796D">
            <w:pPr>
              <w:jc w:val="center"/>
              <w:rPr>
                <w:rFonts w:ascii="Times New Roman" w:hAnsi="Times New Roman"/>
              </w:rPr>
            </w:pPr>
            <w:r>
              <w:rPr>
                <w:rFonts w:ascii="Times New Roman" w:hAnsi="Times New Roman"/>
              </w:rPr>
              <w:t>2.30*</w:t>
            </w:r>
          </w:p>
        </w:tc>
        <w:tc>
          <w:tcPr>
            <w:tcW w:w="1110" w:type="dxa"/>
            <w:tcBorders>
              <w:top w:val="nil"/>
              <w:left w:val="nil"/>
              <w:bottom w:val="nil"/>
              <w:right w:val="nil"/>
            </w:tcBorders>
          </w:tcPr>
          <w:p w14:paraId="631233E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20335F" w:rsidRDefault="003A047C" w:rsidP="005C796D">
            <w:pPr>
              <w:jc w:val="center"/>
              <w:rPr>
                <w:rFonts w:ascii="Times New Roman" w:hAnsi="Times New Roman"/>
              </w:rPr>
            </w:pPr>
          </w:p>
        </w:tc>
      </w:tr>
      <w:tr w:rsidR="003A047C" w:rsidRPr="0020335F" w14:paraId="2BED8D92" w14:textId="77777777" w:rsidTr="003A047C">
        <w:tc>
          <w:tcPr>
            <w:tcW w:w="1260" w:type="dxa"/>
            <w:tcBorders>
              <w:top w:val="nil"/>
              <w:left w:val="nil"/>
              <w:bottom w:val="nil"/>
              <w:right w:val="nil"/>
            </w:tcBorders>
          </w:tcPr>
          <w:p w14:paraId="12A1674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0CE8F755" w14:textId="3FB862F9" w:rsidR="003A047C" w:rsidRPr="0020335F" w:rsidRDefault="003A047C" w:rsidP="005C796D">
            <w:pPr>
              <w:jc w:val="center"/>
              <w:rPr>
                <w:rFonts w:ascii="Times New Roman" w:hAnsi="Times New Roman"/>
              </w:rPr>
            </w:pPr>
            <w:r>
              <w:rPr>
                <w:rFonts w:ascii="Times New Roman" w:hAnsi="Times New Roman"/>
              </w:rPr>
              <w:t>36.03</w:t>
            </w:r>
          </w:p>
        </w:tc>
        <w:tc>
          <w:tcPr>
            <w:tcW w:w="900" w:type="dxa"/>
            <w:tcBorders>
              <w:top w:val="nil"/>
              <w:left w:val="nil"/>
              <w:bottom w:val="nil"/>
              <w:right w:val="nil"/>
            </w:tcBorders>
          </w:tcPr>
          <w:p w14:paraId="60652429" w14:textId="2CF28255" w:rsidR="003A047C" w:rsidRPr="0020335F" w:rsidRDefault="003A047C" w:rsidP="005C796D">
            <w:pPr>
              <w:jc w:val="center"/>
              <w:rPr>
                <w:rFonts w:ascii="Times New Roman" w:hAnsi="Times New Roman"/>
              </w:rPr>
            </w:pPr>
            <w:r>
              <w:rPr>
                <w:rFonts w:ascii="Times New Roman" w:hAnsi="Times New Roman"/>
              </w:rPr>
              <w:t>4.97</w:t>
            </w:r>
          </w:p>
        </w:tc>
        <w:tc>
          <w:tcPr>
            <w:tcW w:w="1110" w:type="dxa"/>
            <w:tcBorders>
              <w:top w:val="nil"/>
              <w:left w:val="nil"/>
              <w:bottom w:val="nil"/>
              <w:right w:val="nil"/>
            </w:tcBorders>
          </w:tcPr>
          <w:p w14:paraId="23292026" w14:textId="383AFC83" w:rsidR="003A047C" w:rsidRPr="0020335F" w:rsidRDefault="003A047C" w:rsidP="005C796D">
            <w:pPr>
              <w:jc w:val="center"/>
              <w:rPr>
                <w:rFonts w:ascii="Times New Roman" w:hAnsi="Times New Roman"/>
              </w:rPr>
            </w:pPr>
            <w:r>
              <w:rPr>
                <w:rFonts w:ascii="Times New Roman" w:hAnsi="Times New Roman"/>
              </w:rPr>
              <w:t>0.74*</w:t>
            </w:r>
          </w:p>
        </w:tc>
        <w:tc>
          <w:tcPr>
            <w:tcW w:w="1110" w:type="dxa"/>
            <w:tcBorders>
              <w:top w:val="nil"/>
              <w:left w:val="nil"/>
              <w:bottom w:val="nil"/>
              <w:right w:val="nil"/>
            </w:tcBorders>
          </w:tcPr>
          <w:p w14:paraId="7BC310D1" w14:textId="19D8FAC1" w:rsidR="003A047C" w:rsidRPr="0020335F" w:rsidRDefault="003A047C" w:rsidP="005C796D">
            <w:pPr>
              <w:jc w:val="center"/>
              <w:rPr>
                <w:rFonts w:ascii="Times New Roman" w:hAnsi="Times New Roman"/>
              </w:rPr>
            </w:pPr>
            <w:r>
              <w:rPr>
                <w:rFonts w:ascii="Times New Roman" w:hAnsi="Times New Roman"/>
              </w:rPr>
              <w:t>1.48*</w:t>
            </w:r>
          </w:p>
        </w:tc>
        <w:tc>
          <w:tcPr>
            <w:tcW w:w="1110" w:type="dxa"/>
            <w:tcBorders>
              <w:top w:val="nil"/>
              <w:left w:val="nil"/>
              <w:bottom w:val="nil"/>
              <w:right w:val="nil"/>
            </w:tcBorders>
          </w:tcPr>
          <w:p w14:paraId="056918EA" w14:textId="77777777" w:rsidR="003A047C" w:rsidRPr="0020335F" w:rsidRDefault="003A047C" w:rsidP="005C796D">
            <w:pPr>
              <w:jc w:val="center"/>
              <w:rPr>
                <w:rFonts w:ascii="Times New Roman" w:hAnsi="Times New Roman"/>
              </w:rPr>
            </w:pPr>
          </w:p>
        </w:tc>
      </w:tr>
      <w:tr w:rsidR="003A047C" w:rsidRPr="0020335F" w14:paraId="6D476F4E" w14:textId="77777777" w:rsidTr="003A047C">
        <w:tc>
          <w:tcPr>
            <w:tcW w:w="1260" w:type="dxa"/>
            <w:tcBorders>
              <w:top w:val="nil"/>
              <w:left w:val="nil"/>
              <w:bottom w:val="nil"/>
              <w:right w:val="nil"/>
            </w:tcBorders>
          </w:tcPr>
          <w:p w14:paraId="0901E81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53CF841" w14:textId="5209681B" w:rsidR="003A047C" w:rsidRPr="0020335F" w:rsidRDefault="003A047C" w:rsidP="005C796D">
            <w:pPr>
              <w:spacing w:after="120"/>
              <w:jc w:val="center"/>
              <w:rPr>
                <w:rFonts w:ascii="Times New Roman" w:hAnsi="Times New Roman"/>
              </w:rPr>
            </w:pPr>
            <w:r>
              <w:rPr>
                <w:rFonts w:ascii="Times New Roman" w:hAnsi="Times New Roman"/>
              </w:rPr>
              <w:t>9.68</w:t>
            </w:r>
          </w:p>
        </w:tc>
        <w:tc>
          <w:tcPr>
            <w:tcW w:w="900" w:type="dxa"/>
            <w:tcBorders>
              <w:top w:val="nil"/>
              <w:left w:val="nil"/>
              <w:bottom w:val="nil"/>
              <w:right w:val="nil"/>
            </w:tcBorders>
          </w:tcPr>
          <w:p w14:paraId="5F0CA410" w14:textId="43E437B6"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02FEDA79" w14:textId="40B57284" w:rsidR="003A047C" w:rsidRPr="0020335F" w:rsidRDefault="003A047C" w:rsidP="005C796D">
            <w:pPr>
              <w:spacing w:after="120"/>
              <w:jc w:val="center"/>
              <w:rPr>
                <w:rFonts w:ascii="Times New Roman" w:hAnsi="Times New Roman"/>
              </w:rPr>
            </w:pPr>
            <w:r>
              <w:rPr>
                <w:rFonts w:ascii="Times New Roman" w:hAnsi="Times New Roman"/>
              </w:rPr>
              <w:t>2.80*</w:t>
            </w:r>
          </w:p>
        </w:tc>
        <w:tc>
          <w:tcPr>
            <w:tcW w:w="1110" w:type="dxa"/>
            <w:tcBorders>
              <w:top w:val="nil"/>
              <w:left w:val="nil"/>
              <w:bottom w:val="nil"/>
              <w:right w:val="nil"/>
            </w:tcBorders>
          </w:tcPr>
          <w:p w14:paraId="06101393" w14:textId="60780BF2" w:rsidR="003A047C" w:rsidRPr="0020335F" w:rsidRDefault="003A047C" w:rsidP="005C796D">
            <w:pPr>
              <w:spacing w:after="120"/>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31CBAA0C" w14:textId="4F843E62" w:rsidR="003A047C" w:rsidRPr="0020335F" w:rsidRDefault="003A047C" w:rsidP="005C796D">
            <w:pPr>
              <w:spacing w:after="120"/>
              <w:jc w:val="center"/>
              <w:rPr>
                <w:rFonts w:ascii="Times New Roman" w:hAnsi="Times New Roman"/>
              </w:rPr>
            </w:pPr>
            <w:r>
              <w:rPr>
                <w:rFonts w:ascii="Times New Roman" w:hAnsi="Times New Roman"/>
              </w:rPr>
              <w:t>1.99*</w:t>
            </w:r>
          </w:p>
        </w:tc>
      </w:tr>
      <w:tr w:rsidR="003A047C" w:rsidRPr="0020335F" w14:paraId="58326488" w14:textId="77777777" w:rsidTr="003A047C">
        <w:tc>
          <w:tcPr>
            <w:tcW w:w="1260" w:type="dxa"/>
            <w:tcBorders>
              <w:top w:val="nil"/>
              <w:left w:val="nil"/>
              <w:bottom w:val="nil"/>
              <w:right w:val="nil"/>
            </w:tcBorders>
          </w:tcPr>
          <w:p w14:paraId="77F31FA8" w14:textId="22587D95" w:rsidR="003A047C" w:rsidRPr="0020335F" w:rsidRDefault="003A047C" w:rsidP="005C796D">
            <w:pPr>
              <w:rPr>
                <w:rFonts w:ascii="Times New Roman" w:hAnsi="Times New Roman"/>
              </w:rPr>
            </w:pPr>
            <w:r w:rsidRPr="0020335F">
              <w:rPr>
                <w:rFonts w:ascii="Times New Roman" w:hAnsi="Times New Roman"/>
              </w:rPr>
              <w:t>Exp. 2</w:t>
            </w:r>
          </w:p>
        </w:tc>
        <w:tc>
          <w:tcPr>
            <w:tcW w:w="1620" w:type="dxa"/>
            <w:tcBorders>
              <w:top w:val="nil"/>
              <w:left w:val="nil"/>
              <w:bottom w:val="nil"/>
              <w:right w:val="nil"/>
            </w:tcBorders>
          </w:tcPr>
          <w:p w14:paraId="451261EC" w14:textId="10CB59D0"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6D43782B" w14:textId="1BE83E4E"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5065F6DE" w14:textId="7047E0EA" w:rsidR="003A047C" w:rsidRPr="0020335F" w:rsidRDefault="003A047C" w:rsidP="005C796D">
            <w:pPr>
              <w:jc w:val="center"/>
              <w:rPr>
                <w:rFonts w:ascii="Times New Roman" w:hAnsi="Times New Roman"/>
              </w:rPr>
            </w:pPr>
            <w:r>
              <w:rPr>
                <w:rFonts w:ascii="Times New Roman" w:hAnsi="Times New Roman"/>
              </w:rPr>
              <w:t>63.78</w:t>
            </w:r>
          </w:p>
        </w:tc>
        <w:tc>
          <w:tcPr>
            <w:tcW w:w="900" w:type="dxa"/>
            <w:tcBorders>
              <w:top w:val="nil"/>
              <w:left w:val="nil"/>
              <w:bottom w:val="nil"/>
              <w:right w:val="nil"/>
            </w:tcBorders>
          </w:tcPr>
          <w:p w14:paraId="72BC7631" w14:textId="71CFEA3B" w:rsidR="003A047C" w:rsidRPr="0020335F" w:rsidRDefault="003A047C" w:rsidP="005C796D">
            <w:pPr>
              <w:jc w:val="center"/>
              <w:rPr>
                <w:rFonts w:ascii="Times New Roman" w:hAnsi="Times New Roman"/>
              </w:rPr>
            </w:pPr>
            <w:r>
              <w:rPr>
                <w:rFonts w:ascii="Times New Roman" w:hAnsi="Times New Roman"/>
              </w:rPr>
              <w:t>4.49</w:t>
            </w:r>
          </w:p>
        </w:tc>
        <w:tc>
          <w:tcPr>
            <w:tcW w:w="1110" w:type="dxa"/>
            <w:tcBorders>
              <w:top w:val="nil"/>
              <w:left w:val="nil"/>
              <w:bottom w:val="nil"/>
              <w:right w:val="nil"/>
            </w:tcBorders>
          </w:tcPr>
          <w:p w14:paraId="430F23F2"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20335F" w:rsidRDefault="003A047C" w:rsidP="005C796D">
            <w:pPr>
              <w:jc w:val="center"/>
              <w:rPr>
                <w:rFonts w:ascii="Times New Roman" w:hAnsi="Times New Roman"/>
              </w:rPr>
            </w:pPr>
          </w:p>
        </w:tc>
      </w:tr>
      <w:tr w:rsidR="003A047C" w:rsidRPr="0020335F" w14:paraId="01744118" w14:textId="77777777" w:rsidTr="003A047C">
        <w:tc>
          <w:tcPr>
            <w:tcW w:w="1260" w:type="dxa"/>
            <w:tcBorders>
              <w:top w:val="nil"/>
              <w:left w:val="nil"/>
              <w:bottom w:val="nil"/>
              <w:right w:val="nil"/>
            </w:tcBorders>
          </w:tcPr>
          <w:p w14:paraId="0E821A10"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9A4DC45" w14:textId="072BB0E7" w:rsidR="003A047C" w:rsidRPr="0020335F" w:rsidRDefault="003A047C" w:rsidP="005C796D">
            <w:pPr>
              <w:jc w:val="center"/>
              <w:rPr>
                <w:rFonts w:ascii="Times New Roman" w:hAnsi="Times New Roman"/>
              </w:rPr>
            </w:pPr>
            <w:r>
              <w:rPr>
                <w:rFonts w:ascii="Times New Roman" w:hAnsi="Times New Roman"/>
              </w:rPr>
              <w:t>26.60</w:t>
            </w:r>
          </w:p>
        </w:tc>
        <w:tc>
          <w:tcPr>
            <w:tcW w:w="900" w:type="dxa"/>
            <w:tcBorders>
              <w:top w:val="nil"/>
              <w:left w:val="nil"/>
              <w:bottom w:val="nil"/>
              <w:right w:val="nil"/>
            </w:tcBorders>
          </w:tcPr>
          <w:p w14:paraId="24A32FCA" w14:textId="2605A365" w:rsidR="003A047C" w:rsidRPr="0020335F" w:rsidRDefault="003A047C" w:rsidP="005C796D">
            <w:pPr>
              <w:jc w:val="center"/>
              <w:rPr>
                <w:rFonts w:ascii="Times New Roman" w:hAnsi="Times New Roman"/>
              </w:rPr>
            </w:pPr>
            <w:r>
              <w:rPr>
                <w:rFonts w:ascii="Times New Roman" w:hAnsi="Times New Roman"/>
              </w:rPr>
              <w:t>4.21</w:t>
            </w:r>
          </w:p>
        </w:tc>
        <w:tc>
          <w:tcPr>
            <w:tcW w:w="1110" w:type="dxa"/>
            <w:tcBorders>
              <w:top w:val="nil"/>
              <w:left w:val="nil"/>
              <w:bottom w:val="nil"/>
              <w:right w:val="nil"/>
            </w:tcBorders>
          </w:tcPr>
          <w:p w14:paraId="236D215D" w14:textId="4A1EC0C1" w:rsidR="003A047C" w:rsidRPr="0020335F" w:rsidRDefault="003A047C" w:rsidP="005C796D">
            <w:pPr>
              <w:jc w:val="center"/>
              <w:rPr>
                <w:rFonts w:ascii="Times New Roman" w:hAnsi="Times New Roman"/>
              </w:rPr>
            </w:pPr>
            <w:r>
              <w:rPr>
                <w:rFonts w:ascii="Times New Roman" w:hAnsi="Times New Roman"/>
              </w:rPr>
              <w:t>2.68*</w:t>
            </w:r>
          </w:p>
        </w:tc>
        <w:tc>
          <w:tcPr>
            <w:tcW w:w="1110" w:type="dxa"/>
            <w:tcBorders>
              <w:top w:val="nil"/>
              <w:left w:val="nil"/>
              <w:bottom w:val="nil"/>
              <w:right w:val="nil"/>
            </w:tcBorders>
          </w:tcPr>
          <w:p w14:paraId="2CA5C37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20335F" w:rsidRDefault="003A047C" w:rsidP="005C796D">
            <w:pPr>
              <w:jc w:val="center"/>
              <w:rPr>
                <w:rFonts w:ascii="Times New Roman" w:hAnsi="Times New Roman"/>
              </w:rPr>
            </w:pPr>
          </w:p>
        </w:tc>
      </w:tr>
      <w:tr w:rsidR="003A047C" w:rsidRPr="0020335F" w14:paraId="0799B15E" w14:textId="77777777" w:rsidTr="003A047C">
        <w:tc>
          <w:tcPr>
            <w:tcW w:w="1260" w:type="dxa"/>
            <w:tcBorders>
              <w:top w:val="nil"/>
              <w:left w:val="nil"/>
              <w:bottom w:val="nil"/>
              <w:right w:val="nil"/>
            </w:tcBorders>
          </w:tcPr>
          <w:p w14:paraId="0236CC7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BA2037B" w14:textId="4C0C41D8" w:rsidR="003A047C" w:rsidRPr="0020335F" w:rsidRDefault="003A047C" w:rsidP="005C796D">
            <w:pPr>
              <w:jc w:val="center"/>
              <w:rPr>
                <w:rFonts w:ascii="Times New Roman" w:hAnsi="Times New Roman"/>
              </w:rPr>
            </w:pPr>
            <w:r>
              <w:rPr>
                <w:rFonts w:ascii="Times New Roman" w:hAnsi="Times New Roman"/>
              </w:rPr>
              <w:t>54.17</w:t>
            </w:r>
          </w:p>
        </w:tc>
        <w:tc>
          <w:tcPr>
            <w:tcW w:w="900" w:type="dxa"/>
            <w:tcBorders>
              <w:top w:val="nil"/>
              <w:left w:val="nil"/>
              <w:bottom w:val="nil"/>
              <w:right w:val="nil"/>
            </w:tcBorders>
          </w:tcPr>
          <w:p w14:paraId="216C7426" w14:textId="57B6988E" w:rsidR="003A047C" w:rsidRPr="0020335F" w:rsidRDefault="003A047C" w:rsidP="005C796D">
            <w:pPr>
              <w:jc w:val="center"/>
              <w:rPr>
                <w:rFonts w:ascii="Times New Roman" w:hAnsi="Times New Roman"/>
              </w:rPr>
            </w:pPr>
            <w:r>
              <w:rPr>
                <w:rFonts w:ascii="Times New Roman" w:hAnsi="Times New Roman"/>
              </w:rPr>
              <w:t>5.06</w:t>
            </w:r>
          </w:p>
        </w:tc>
        <w:tc>
          <w:tcPr>
            <w:tcW w:w="1110" w:type="dxa"/>
            <w:tcBorders>
              <w:top w:val="nil"/>
              <w:left w:val="nil"/>
              <w:bottom w:val="nil"/>
              <w:right w:val="nil"/>
            </w:tcBorders>
          </w:tcPr>
          <w:p w14:paraId="58B09DBC" w14:textId="0C21A68B" w:rsidR="003A047C" w:rsidRPr="0020335F" w:rsidRDefault="003A047C" w:rsidP="005C796D">
            <w:pPr>
              <w:jc w:val="center"/>
              <w:rPr>
                <w:rFonts w:ascii="Times New Roman" w:hAnsi="Times New Roman"/>
              </w:rPr>
            </w:pPr>
            <w:r>
              <w:rPr>
                <w:rFonts w:ascii="Times New Roman" w:hAnsi="Times New Roman"/>
              </w:rPr>
              <w:t>0.63*</w:t>
            </w:r>
          </w:p>
        </w:tc>
        <w:tc>
          <w:tcPr>
            <w:tcW w:w="1110" w:type="dxa"/>
            <w:tcBorders>
              <w:top w:val="nil"/>
              <w:left w:val="nil"/>
              <w:bottom w:val="nil"/>
              <w:right w:val="nil"/>
            </w:tcBorders>
          </w:tcPr>
          <w:p w14:paraId="0AA01D87" w14:textId="360274F2" w:rsidR="003A047C" w:rsidRPr="0020335F" w:rsidRDefault="003A047C" w:rsidP="005C796D">
            <w:pPr>
              <w:jc w:val="center"/>
              <w:rPr>
                <w:rFonts w:ascii="Times New Roman" w:hAnsi="Times New Roman"/>
              </w:rPr>
            </w:pPr>
            <w:r>
              <w:rPr>
                <w:rFonts w:ascii="Times New Roman" w:hAnsi="Times New Roman"/>
              </w:rPr>
              <w:t>1.85*</w:t>
            </w:r>
          </w:p>
        </w:tc>
        <w:tc>
          <w:tcPr>
            <w:tcW w:w="1110" w:type="dxa"/>
            <w:tcBorders>
              <w:top w:val="nil"/>
              <w:left w:val="nil"/>
              <w:bottom w:val="nil"/>
              <w:right w:val="nil"/>
            </w:tcBorders>
          </w:tcPr>
          <w:p w14:paraId="3B996A8F" w14:textId="77777777" w:rsidR="003A047C" w:rsidRPr="0020335F" w:rsidRDefault="003A047C" w:rsidP="005C796D">
            <w:pPr>
              <w:jc w:val="center"/>
              <w:rPr>
                <w:rFonts w:ascii="Times New Roman" w:hAnsi="Times New Roman"/>
              </w:rPr>
            </w:pPr>
          </w:p>
        </w:tc>
      </w:tr>
      <w:tr w:rsidR="003A047C" w:rsidRPr="0020335F" w14:paraId="0E1F70B9" w14:textId="77777777" w:rsidTr="003A047C">
        <w:tc>
          <w:tcPr>
            <w:tcW w:w="1260" w:type="dxa"/>
            <w:tcBorders>
              <w:top w:val="nil"/>
              <w:left w:val="nil"/>
              <w:bottom w:val="nil"/>
              <w:right w:val="nil"/>
            </w:tcBorders>
          </w:tcPr>
          <w:p w14:paraId="07532912"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68656BB" w14:textId="0E37AC7B" w:rsidR="003A047C" w:rsidRPr="0020335F" w:rsidRDefault="003A047C" w:rsidP="005C796D">
            <w:pPr>
              <w:spacing w:after="120"/>
              <w:jc w:val="center"/>
              <w:rPr>
                <w:rFonts w:ascii="Times New Roman" w:hAnsi="Times New Roman"/>
              </w:rPr>
            </w:pPr>
            <w:r>
              <w:rPr>
                <w:rFonts w:ascii="Times New Roman" w:hAnsi="Times New Roman"/>
              </w:rPr>
              <w:t>9.87</w:t>
            </w:r>
          </w:p>
        </w:tc>
        <w:tc>
          <w:tcPr>
            <w:tcW w:w="900" w:type="dxa"/>
            <w:tcBorders>
              <w:top w:val="nil"/>
              <w:left w:val="nil"/>
              <w:bottom w:val="nil"/>
              <w:right w:val="nil"/>
            </w:tcBorders>
          </w:tcPr>
          <w:p w14:paraId="4ABA2BDC" w14:textId="38560394" w:rsidR="003A047C" w:rsidRPr="0020335F" w:rsidRDefault="003A047C" w:rsidP="005C796D">
            <w:pPr>
              <w:spacing w:after="120"/>
              <w:jc w:val="center"/>
              <w:rPr>
                <w:rFonts w:ascii="Times New Roman" w:hAnsi="Times New Roman"/>
              </w:rPr>
            </w:pPr>
            <w:r>
              <w:rPr>
                <w:rFonts w:ascii="Times New Roman" w:hAnsi="Times New Roman"/>
              </w:rPr>
              <w:t>2.85</w:t>
            </w:r>
          </w:p>
        </w:tc>
        <w:tc>
          <w:tcPr>
            <w:tcW w:w="1110" w:type="dxa"/>
            <w:tcBorders>
              <w:top w:val="nil"/>
              <w:left w:val="nil"/>
              <w:bottom w:val="nil"/>
              <w:right w:val="nil"/>
            </w:tcBorders>
          </w:tcPr>
          <w:p w14:paraId="63316E49" w14:textId="6F6B8D9A" w:rsidR="003A047C" w:rsidRPr="0020335F" w:rsidRDefault="003A047C" w:rsidP="005C796D">
            <w:pPr>
              <w:spacing w:after="120"/>
              <w:jc w:val="center"/>
              <w:rPr>
                <w:rFonts w:ascii="Times New Roman" w:hAnsi="Times New Roman"/>
              </w:rPr>
            </w:pPr>
            <w:r>
              <w:rPr>
                <w:rFonts w:ascii="Times New Roman" w:hAnsi="Times New Roman"/>
              </w:rPr>
              <w:t>4.50*</w:t>
            </w:r>
          </w:p>
        </w:tc>
        <w:tc>
          <w:tcPr>
            <w:tcW w:w="1110" w:type="dxa"/>
            <w:tcBorders>
              <w:top w:val="nil"/>
              <w:left w:val="nil"/>
              <w:bottom w:val="nil"/>
              <w:right w:val="nil"/>
            </w:tcBorders>
          </w:tcPr>
          <w:p w14:paraId="7A60DEC7" w14:textId="3321CF80" w:rsidR="003A047C" w:rsidRPr="0020335F" w:rsidRDefault="003A047C" w:rsidP="005C796D">
            <w:pPr>
              <w:spacing w:after="120"/>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714F6696" w14:textId="2AA405FA" w:rsidR="003A047C" w:rsidRPr="0020335F" w:rsidRDefault="003A047C" w:rsidP="005C796D">
            <w:pPr>
              <w:spacing w:after="120"/>
              <w:jc w:val="center"/>
              <w:rPr>
                <w:rFonts w:ascii="Times New Roman" w:hAnsi="Times New Roman"/>
              </w:rPr>
            </w:pPr>
            <w:r>
              <w:rPr>
                <w:rFonts w:ascii="Times New Roman" w:hAnsi="Times New Roman"/>
              </w:rPr>
              <w:t>3.39*</w:t>
            </w:r>
          </w:p>
        </w:tc>
      </w:tr>
      <w:tr w:rsidR="003A047C" w:rsidRPr="0020335F" w14:paraId="489CA1D1" w14:textId="77777777" w:rsidTr="003A047C">
        <w:tc>
          <w:tcPr>
            <w:tcW w:w="1260" w:type="dxa"/>
            <w:tcBorders>
              <w:top w:val="nil"/>
              <w:left w:val="nil"/>
              <w:bottom w:val="nil"/>
              <w:right w:val="nil"/>
            </w:tcBorders>
          </w:tcPr>
          <w:p w14:paraId="2473C3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20335F" w:rsidRDefault="003A047C" w:rsidP="005C796D">
            <w:pPr>
              <w:rPr>
                <w:rFonts w:ascii="Times New Roman" w:hAnsi="Times New Roman"/>
              </w:rPr>
            </w:pPr>
            <w:r w:rsidRPr="0020335F">
              <w:rPr>
                <w:rFonts w:ascii="Times New Roman" w:hAnsi="Times New Roman"/>
              </w:rPr>
              <w:t>Relational</w:t>
            </w:r>
          </w:p>
        </w:tc>
        <w:tc>
          <w:tcPr>
            <w:tcW w:w="1440" w:type="dxa"/>
            <w:tcBorders>
              <w:top w:val="nil"/>
              <w:left w:val="nil"/>
              <w:bottom w:val="nil"/>
              <w:right w:val="nil"/>
            </w:tcBorders>
          </w:tcPr>
          <w:p w14:paraId="78A58DC9" w14:textId="6280941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23D42CC" w14:textId="5C7363D7" w:rsidR="003A047C" w:rsidRPr="0020335F" w:rsidRDefault="003A047C" w:rsidP="005C796D">
            <w:pPr>
              <w:jc w:val="center"/>
              <w:rPr>
                <w:rFonts w:ascii="Times New Roman" w:hAnsi="Times New Roman"/>
              </w:rPr>
            </w:pPr>
            <w:r>
              <w:rPr>
                <w:rFonts w:ascii="Times New Roman" w:hAnsi="Times New Roman"/>
              </w:rPr>
              <w:t>58.17</w:t>
            </w:r>
          </w:p>
        </w:tc>
        <w:tc>
          <w:tcPr>
            <w:tcW w:w="900" w:type="dxa"/>
            <w:tcBorders>
              <w:top w:val="nil"/>
              <w:left w:val="nil"/>
              <w:bottom w:val="nil"/>
              <w:right w:val="nil"/>
            </w:tcBorders>
          </w:tcPr>
          <w:p w14:paraId="03383972" w14:textId="69A76FD5" w:rsidR="003A047C" w:rsidRPr="0020335F" w:rsidRDefault="003A047C" w:rsidP="005C796D">
            <w:pPr>
              <w:jc w:val="center"/>
              <w:rPr>
                <w:rFonts w:ascii="Times New Roman" w:hAnsi="Times New Roman"/>
              </w:rPr>
            </w:pPr>
            <w:r>
              <w:rPr>
                <w:rFonts w:ascii="Times New Roman" w:hAnsi="Times New Roman"/>
              </w:rPr>
              <w:t>6.69</w:t>
            </w:r>
          </w:p>
        </w:tc>
        <w:tc>
          <w:tcPr>
            <w:tcW w:w="1110" w:type="dxa"/>
            <w:tcBorders>
              <w:top w:val="nil"/>
              <w:left w:val="nil"/>
              <w:bottom w:val="nil"/>
              <w:right w:val="nil"/>
            </w:tcBorders>
          </w:tcPr>
          <w:p w14:paraId="1F0079C6" w14:textId="530DD8F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20335F" w:rsidRDefault="003A047C" w:rsidP="005C796D">
            <w:pPr>
              <w:jc w:val="center"/>
              <w:rPr>
                <w:rFonts w:ascii="Times New Roman" w:hAnsi="Times New Roman"/>
              </w:rPr>
            </w:pPr>
          </w:p>
        </w:tc>
      </w:tr>
      <w:tr w:rsidR="003A047C" w:rsidRPr="0020335F" w14:paraId="5C00353C" w14:textId="77777777" w:rsidTr="003A047C">
        <w:tc>
          <w:tcPr>
            <w:tcW w:w="1260" w:type="dxa"/>
            <w:tcBorders>
              <w:top w:val="nil"/>
              <w:left w:val="nil"/>
              <w:bottom w:val="nil"/>
              <w:right w:val="nil"/>
            </w:tcBorders>
          </w:tcPr>
          <w:p w14:paraId="1973F12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3CA3A71" w14:textId="70B7214B" w:rsidR="003A047C" w:rsidRPr="0020335F" w:rsidRDefault="003A047C" w:rsidP="005C796D">
            <w:pPr>
              <w:jc w:val="center"/>
              <w:rPr>
                <w:rFonts w:ascii="Times New Roman" w:hAnsi="Times New Roman"/>
              </w:rPr>
            </w:pPr>
            <w:r>
              <w:rPr>
                <w:rFonts w:ascii="Times New Roman" w:hAnsi="Times New Roman"/>
              </w:rPr>
              <w:t>30.89</w:t>
            </w:r>
          </w:p>
        </w:tc>
        <w:tc>
          <w:tcPr>
            <w:tcW w:w="900" w:type="dxa"/>
            <w:tcBorders>
              <w:top w:val="nil"/>
              <w:left w:val="nil"/>
              <w:bottom w:val="nil"/>
              <w:right w:val="nil"/>
            </w:tcBorders>
          </w:tcPr>
          <w:p w14:paraId="1030E588" w14:textId="6C969A0A" w:rsidR="003A047C" w:rsidRPr="0020335F" w:rsidRDefault="003A047C" w:rsidP="005C796D">
            <w:pPr>
              <w:jc w:val="center"/>
              <w:rPr>
                <w:rFonts w:ascii="Times New Roman" w:hAnsi="Times New Roman"/>
              </w:rPr>
            </w:pPr>
            <w:r>
              <w:rPr>
                <w:rFonts w:ascii="Times New Roman" w:hAnsi="Times New Roman"/>
              </w:rPr>
              <w:t>7.56</w:t>
            </w:r>
          </w:p>
        </w:tc>
        <w:tc>
          <w:tcPr>
            <w:tcW w:w="1110" w:type="dxa"/>
            <w:tcBorders>
              <w:top w:val="nil"/>
              <w:left w:val="nil"/>
              <w:bottom w:val="nil"/>
              <w:right w:val="nil"/>
            </w:tcBorders>
          </w:tcPr>
          <w:p w14:paraId="3EE25C23" w14:textId="2ABFF4D5" w:rsidR="003A047C" w:rsidRPr="0020335F" w:rsidRDefault="003A047C" w:rsidP="005C796D">
            <w:pPr>
              <w:jc w:val="center"/>
              <w:rPr>
                <w:rFonts w:ascii="Times New Roman" w:hAnsi="Times New Roman"/>
              </w:rPr>
            </w:pPr>
            <w:r w:rsidRPr="007D3974">
              <w:rPr>
                <w:rFonts w:ascii="Times New Roman" w:hAnsi="Times New Roman"/>
              </w:rPr>
              <w:t>1.12*</w:t>
            </w:r>
          </w:p>
        </w:tc>
        <w:tc>
          <w:tcPr>
            <w:tcW w:w="1110" w:type="dxa"/>
            <w:tcBorders>
              <w:top w:val="nil"/>
              <w:left w:val="nil"/>
              <w:bottom w:val="nil"/>
              <w:right w:val="nil"/>
            </w:tcBorders>
          </w:tcPr>
          <w:p w14:paraId="0CF57A5E"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20335F" w:rsidRDefault="003A047C" w:rsidP="005C796D">
            <w:pPr>
              <w:jc w:val="center"/>
              <w:rPr>
                <w:rFonts w:ascii="Times New Roman" w:hAnsi="Times New Roman"/>
              </w:rPr>
            </w:pPr>
          </w:p>
        </w:tc>
      </w:tr>
      <w:tr w:rsidR="003A047C" w:rsidRPr="0020335F" w14:paraId="1840B797" w14:textId="77777777" w:rsidTr="003A047C">
        <w:tc>
          <w:tcPr>
            <w:tcW w:w="1260" w:type="dxa"/>
            <w:tcBorders>
              <w:top w:val="nil"/>
              <w:left w:val="nil"/>
              <w:bottom w:val="nil"/>
              <w:right w:val="nil"/>
            </w:tcBorders>
          </w:tcPr>
          <w:p w14:paraId="2B6E4E95"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76665545" w14:textId="414F0861" w:rsidR="003A047C" w:rsidRPr="0020335F" w:rsidRDefault="003A047C" w:rsidP="005C796D">
            <w:pPr>
              <w:jc w:val="center"/>
              <w:rPr>
                <w:rFonts w:ascii="Times New Roman" w:hAnsi="Times New Roman"/>
              </w:rPr>
            </w:pPr>
            <w:r>
              <w:rPr>
                <w:rFonts w:ascii="Times New Roman" w:hAnsi="Times New Roman"/>
              </w:rPr>
              <w:t>50.06</w:t>
            </w:r>
          </w:p>
        </w:tc>
        <w:tc>
          <w:tcPr>
            <w:tcW w:w="900" w:type="dxa"/>
            <w:tcBorders>
              <w:top w:val="nil"/>
              <w:left w:val="nil"/>
              <w:bottom w:val="nil"/>
              <w:right w:val="nil"/>
            </w:tcBorders>
          </w:tcPr>
          <w:p w14:paraId="4EE21DF8" w14:textId="7DA4DF97" w:rsidR="003A047C" w:rsidRPr="0020335F" w:rsidRDefault="003A047C" w:rsidP="005C796D">
            <w:pPr>
              <w:jc w:val="center"/>
              <w:rPr>
                <w:rFonts w:ascii="Times New Roman" w:hAnsi="Times New Roman"/>
              </w:rPr>
            </w:pPr>
            <w:r>
              <w:rPr>
                <w:rFonts w:ascii="Times New Roman" w:hAnsi="Times New Roman"/>
              </w:rPr>
              <w:t>6.73</w:t>
            </w:r>
          </w:p>
        </w:tc>
        <w:tc>
          <w:tcPr>
            <w:tcW w:w="1110" w:type="dxa"/>
            <w:tcBorders>
              <w:top w:val="nil"/>
              <w:left w:val="nil"/>
              <w:bottom w:val="nil"/>
              <w:right w:val="nil"/>
            </w:tcBorders>
          </w:tcPr>
          <w:p w14:paraId="53A48E21" w14:textId="491E0E99" w:rsidR="003A047C" w:rsidRPr="0020335F" w:rsidRDefault="003A047C" w:rsidP="005C796D">
            <w:pPr>
              <w:jc w:val="center"/>
              <w:rPr>
                <w:rFonts w:ascii="Times New Roman" w:hAnsi="Times New Roman"/>
              </w:rPr>
            </w:pPr>
            <w:r>
              <w:rPr>
                <w:rFonts w:ascii="Times New Roman" w:hAnsi="Times New Roman"/>
              </w:rPr>
              <w:t>0.35</w:t>
            </w:r>
          </w:p>
        </w:tc>
        <w:tc>
          <w:tcPr>
            <w:tcW w:w="1110" w:type="dxa"/>
            <w:tcBorders>
              <w:top w:val="nil"/>
              <w:left w:val="nil"/>
              <w:bottom w:val="nil"/>
              <w:right w:val="nil"/>
            </w:tcBorders>
          </w:tcPr>
          <w:p w14:paraId="6AED7C6D" w14:textId="413FDE32"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33CB45C7" w14:textId="77777777" w:rsidR="003A047C" w:rsidRPr="0020335F" w:rsidRDefault="003A047C" w:rsidP="005C796D">
            <w:pPr>
              <w:jc w:val="center"/>
              <w:rPr>
                <w:rFonts w:ascii="Times New Roman" w:hAnsi="Times New Roman"/>
              </w:rPr>
            </w:pPr>
          </w:p>
        </w:tc>
      </w:tr>
      <w:tr w:rsidR="003A047C" w:rsidRPr="0020335F" w14:paraId="2BDA53F4" w14:textId="77777777" w:rsidTr="003A047C">
        <w:tc>
          <w:tcPr>
            <w:tcW w:w="1260" w:type="dxa"/>
            <w:tcBorders>
              <w:top w:val="nil"/>
              <w:left w:val="nil"/>
              <w:bottom w:val="nil"/>
              <w:right w:val="nil"/>
            </w:tcBorders>
          </w:tcPr>
          <w:p w14:paraId="0FD40F56"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0F26889B" w14:textId="134A8F5B" w:rsidR="003A047C" w:rsidRPr="0020335F" w:rsidRDefault="003A047C" w:rsidP="005C796D">
            <w:pPr>
              <w:spacing w:after="120"/>
              <w:jc w:val="center"/>
              <w:rPr>
                <w:rFonts w:ascii="Times New Roman" w:hAnsi="Times New Roman"/>
              </w:rPr>
            </w:pPr>
            <w:r>
              <w:rPr>
                <w:rFonts w:ascii="Times New Roman" w:hAnsi="Times New Roman"/>
              </w:rPr>
              <w:t>25.11</w:t>
            </w:r>
          </w:p>
        </w:tc>
        <w:tc>
          <w:tcPr>
            <w:tcW w:w="900" w:type="dxa"/>
            <w:tcBorders>
              <w:top w:val="nil"/>
              <w:left w:val="nil"/>
              <w:bottom w:val="nil"/>
              <w:right w:val="nil"/>
            </w:tcBorders>
          </w:tcPr>
          <w:p w14:paraId="5453636C" w14:textId="20FAB20A" w:rsidR="003A047C" w:rsidRPr="0020335F" w:rsidRDefault="003A047C" w:rsidP="005C796D">
            <w:pPr>
              <w:spacing w:after="120"/>
              <w:jc w:val="center"/>
              <w:rPr>
                <w:rFonts w:ascii="Times New Roman" w:hAnsi="Times New Roman"/>
              </w:rPr>
            </w:pPr>
            <w:r>
              <w:rPr>
                <w:rFonts w:ascii="Times New Roman" w:hAnsi="Times New Roman"/>
              </w:rPr>
              <w:t>7.49</w:t>
            </w:r>
          </w:p>
        </w:tc>
        <w:tc>
          <w:tcPr>
            <w:tcW w:w="1110" w:type="dxa"/>
            <w:tcBorders>
              <w:top w:val="nil"/>
              <w:left w:val="nil"/>
              <w:bottom w:val="nil"/>
              <w:right w:val="nil"/>
            </w:tcBorders>
          </w:tcPr>
          <w:p w14:paraId="1E19FA28" w14:textId="24616040" w:rsidR="003A047C" w:rsidRPr="0020335F" w:rsidRDefault="003A047C" w:rsidP="005C796D">
            <w:pPr>
              <w:spacing w:after="120"/>
              <w:jc w:val="center"/>
              <w:rPr>
                <w:rFonts w:ascii="Times New Roman" w:hAnsi="Times New Roman"/>
              </w:rPr>
            </w:pPr>
            <w:r>
              <w:rPr>
                <w:rFonts w:ascii="Times New Roman" w:hAnsi="Times New Roman"/>
              </w:rPr>
              <w:t>1.36*</w:t>
            </w:r>
          </w:p>
        </w:tc>
        <w:tc>
          <w:tcPr>
            <w:tcW w:w="1110" w:type="dxa"/>
            <w:tcBorders>
              <w:top w:val="nil"/>
              <w:left w:val="nil"/>
              <w:bottom w:val="nil"/>
              <w:right w:val="nil"/>
            </w:tcBorders>
          </w:tcPr>
          <w:p w14:paraId="659E94CA" w14:textId="3649E484" w:rsidR="003A047C" w:rsidRPr="0020335F" w:rsidRDefault="003A047C" w:rsidP="005C796D">
            <w:pPr>
              <w:spacing w:after="120"/>
              <w:jc w:val="center"/>
              <w:rPr>
                <w:rFonts w:ascii="Times New Roman" w:hAnsi="Times New Roman"/>
              </w:rPr>
            </w:pPr>
            <w:r>
              <w:rPr>
                <w:rFonts w:ascii="Times New Roman" w:hAnsi="Times New Roman"/>
              </w:rPr>
              <w:t>0.22</w:t>
            </w:r>
          </w:p>
        </w:tc>
        <w:tc>
          <w:tcPr>
            <w:tcW w:w="1110" w:type="dxa"/>
            <w:tcBorders>
              <w:top w:val="nil"/>
              <w:left w:val="nil"/>
              <w:bottom w:val="nil"/>
              <w:right w:val="nil"/>
            </w:tcBorders>
          </w:tcPr>
          <w:p w14:paraId="0FBEF56F" w14:textId="108A757D"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45A58DDB" w14:textId="77777777" w:rsidTr="003A047C">
        <w:tc>
          <w:tcPr>
            <w:tcW w:w="1260" w:type="dxa"/>
            <w:tcBorders>
              <w:top w:val="nil"/>
              <w:left w:val="nil"/>
              <w:bottom w:val="nil"/>
              <w:right w:val="nil"/>
            </w:tcBorders>
          </w:tcPr>
          <w:p w14:paraId="7ED2C77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20335F" w:rsidRDefault="003A047C" w:rsidP="005C796D">
            <w:pPr>
              <w:rPr>
                <w:rFonts w:ascii="Times New Roman" w:hAnsi="Times New Roman"/>
              </w:rPr>
            </w:pPr>
            <w:r w:rsidRPr="0020335F">
              <w:rPr>
                <w:rFonts w:ascii="Times New Roman" w:hAnsi="Times New Roman"/>
              </w:rPr>
              <w:t>Vowel</w:t>
            </w:r>
          </w:p>
        </w:tc>
        <w:tc>
          <w:tcPr>
            <w:tcW w:w="1440" w:type="dxa"/>
            <w:tcBorders>
              <w:top w:val="nil"/>
              <w:left w:val="nil"/>
              <w:bottom w:val="nil"/>
              <w:right w:val="nil"/>
            </w:tcBorders>
          </w:tcPr>
          <w:p w14:paraId="361B08D3" w14:textId="00D77616"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62E4837" w14:textId="3208EACE" w:rsidR="003A047C" w:rsidRPr="0020335F" w:rsidRDefault="003A047C" w:rsidP="005C796D">
            <w:pPr>
              <w:jc w:val="center"/>
              <w:rPr>
                <w:rFonts w:ascii="Times New Roman" w:hAnsi="Times New Roman"/>
              </w:rPr>
            </w:pPr>
            <w:r>
              <w:rPr>
                <w:rFonts w:ascii="Times New Roman" w:hAnsi="Times New Roman"/>
              </w:rPr>
              <w:t>39.19</w:t>
            </w:r>
          </w:p>
        </w:tc>
        <w:tc>
          <w:tcPr>
            <w:tcW w:w="900" w:type="dxa"/>
            <w:tcBorders>
              <w:top w:val="nil"/>
              <w:left w:val="nil"/>
              <w:bottom w:val="nil"/>
              <w:right w:val="nil"/>
            </w:tcBorders>
          </w:tcPr>
          <w:p w14:paraId="78953D58" w14:textId="1BDFEF9A" w:rsidR="003A047C" w:rsidRPr="0020335F" w:rsidRDefault="003A047C" w:rsidP="005C796D">
            <w:pPr>
              <w:jc w:val="center"/>
              <w:rPr>
                <w:rFonts w:ascii="Times New Roman" w:hAnsi="Times New Roman"/>
              </w:rPr>
            </w:pPr>
            <w:r>
              <w:rPr>
                <w:rFonts w:ascii="Times New Roman" w:hAnsi="Times New Roman"/>
              </w:rPr>
              <w:t>6.72</w:t>
            </w:r>
          </w:p>
        </w:tc>
        <w:tc>
          <w:tcPr>
            <w:tcW w:w="1110" w:type="dxa"/>
            <w:tcBorders>
              <w:top w:val="nil"/>
              <w:left w:val="nil"/>
              <w:bottom w:val="nil"/>
              <w:right w:val="nil"/>
            </w:tcBorders>
          </w:tcPr>
          <w:p w14:paraId="105F513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20335F" w:rsidRDefault="003A047C" w:rsidP="005C796D">
            <w:pPr>
              <w:jc w:val="center"/>
              <w:rPr>
                <w:rFonts w:ascii="Times New Roman" w:hAnsi="Times New Roman"/>
              </w:rPr>
            </w:pPr>
          </w:p>
        </w:tc>
      </w:tr>
      <w:tr w:rsidR="003A047C" w:rsidRPr="0020335F" w14:paraId="63DDFEF4" w14:textId="77777777" w:rsidTr="003A047C">
        <w:tc>
          <w:tcPr>
            <w:tcW w:w="1260" w:type="dxa"/>
            <w:tcBorders>
              <w:top w:val="nil"/>
              <w:left w:val="nil"/>
              <w:bottom w:val="nil"/>
              <w:right w:val="nil"/>
            </w:tcBorders>
          </w:tcPr>
          <w:p w14:paraId="43C9AC1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DC1AA0E" w14:textId="1B527505" w:rsidR="003A047C" w:rsidRPr="0020335F" w:rsidRDefault="003A047C" w:rsidP="005C796D">
            <w:pPr>
              <w:jc w:val="center"/>
              <w:rPr>
                <w:rFonts w:ascii="Times New Roman" w:hAnsi="Times New Roman"/>
              </w:rPr>
            </w:pPr>
            <w:r>
              <w:rPr>
                <w:rFonts w:ascii="Times New Roman" w:hAnsi="Times New Roman"/>
              </w:rPr>
              <w:t>14.13</w:t>
            </w:r>
          </w:p>
        </w:tc>
        <w:tc>
          <w:tcPr>
            <w:tcW w:w="900" w:type="dxa"/>
            <w:tcBorders>
              <w:top w:val="nil"/>
              <w:left w:val="nil"/>
              <w:bottom w:val="nil"/>
              <w:right w:val="nil"/>
            </w:tcBorders>
          </w:tcPr>
          <w:p w14:paraId="69A5CDA6" w14:textId="524F4C93" w:rsidR="003A047C" w:rsidRPr="0020335F" w:rsidRDefault="003A047C" w:rsidP="005C796D">
            <w:pPr>
              <w:jc w:val="center"/>
              <w:rPr>
                <w:rFonts w:ascii="Times New Roman" w:hAnsi="Times New Roman"/>
              </w:rPr>
            </w:pPr>
            <w:r>
              <w:rPr>
                <w:rFonts w:ascii="Times New Roman" w:hAnsi="Times New Roman"/>
              </w:rPr>
              <w:t>5.68</w:t>
            </w:r>
          </w:p>
        </w:tc>
        <w:tc>
          <w:tcPr>
            <w:tcW w:w="1110" w:type="dxa"/>
            <w:tcBorders>
              <w:top w:val="nil"/>
              <w:left w:val="nil"/>
              <w:bottom w:val="nil"/>
              <w:right w:val="nil"/>
            </w:tcBorders>
          </w:tcPr>
          <w:p w14:paraId="18CF4F18" w14:textId="6FF55421" w:rsidR="003A047C" w:rsidRPr="0020335F" w:rsidRDefault="003A047C" w:rsidP="005C796D">
            <w:pPr>
              <w:jc w:val="center"/>
              <w:rPr>
                <w:rFonts w:ascii="Times New Roman" w:hAnsi="Times New Roman"/>
              </w:rPr>
            </w:pPr>
            <w:r>
              <w:rPr>
                <w:rFonts w:ascii="Times New Roman" w:hAnsi="Times New Roman"/>
              </w:rPr>
              <w:t>1.20*</w:t>
            </w:r>
          </w:p>
        </w:tc>
        <w:tc>
          <w:tcPr>
            <w:tcW w:w="1110" w:type="dxa"/>
            <w:tcBorders>
              <w:top w:val="nil"/>
              <w:left w:val="nil"/>
              <w:bottom w:val="nil"/>
              <w:right w:val="nil"/>
            </w:tcBorders>
          </w:tcPr>
          <w:p w14:paraId="641A13D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20335F" w:rsidRDefault="003A047C" w:rsidP="005C796D">
            <w:pPr>
              <w:jc w:val="center"/>
              <w:rPr>
                <w:rFonts w:ascii="Times New Roman" w:hAnsi="Times New Roman"/>
              </w:rPr>
            </w:pPr>
          </w:p>
        </w:tc>
      </w:tr>
      <w:tr w:rsidR="003A047C" w:rsidRPr="0020335F" w14:paraId="3BBC5181" w14:textId="77777777" w:rsidTr="003A047C">
        <w:tc>
          <w:tcPr>
            <w:tcW w:w="1260" w:type="dxa"/>
            <w:tcBorders>
              <w:top w:val="nil"/>
              <w:left w:val="nil"/>
              <w:bottom w:val="nil"/>
              <w:right w:val="nil"/>
            </w:tcBorders>
          </w:tcPr>
          <w:p w14:paraId="6A89839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87A5D9F" w14:textId="0F508C1B" w:rsidR="003A047C" w:rsidRPr="0020335F" w:rsidRDefault="003A047C" w:rsidP="005C796D">
            <w:pPr>
              <w:jc w:val="center"/>
              <w:rPr>
                <w:rFonts w:ascii="Times New Roman" w:hAnsi="Times New Roman"/>
              </w:rPr>
            </w:pPr>
            <w:r>
              <w:rPr>
                <w:rFonts w:ascii="Times New Roman" w:hAnsi="Times New Roman"/>
              </w:rPr>
              <w:t>29.83</w:t>
            </w:r>
          </w:p>
        </w:tc>
        <w:tc>
          <w:tcPr>
            <w:tcW w:w="900" w:type="dxa"/>
            <w:tcBorders>
              <w:top w:val="nil"/>
              <w:left w:val="nil"/>
              <w:bottom w:val="nil"/>
              <w:right w:val="nil"/>
            </w:tcBorders>
          </w:tcPr>
          <w:p w14:paraId="69667A45" w14:textId="670F072C" w:rsidR="003A047C" w:rsidRPr="0020335F" w:rsidRDefault="003A047C" w:rsidP="005C796D">
            <w:pPr>
              <w:jc w:val="center"/>
              <w:rPr>
                <w:rFonts w:ascii="Times New Roman" w:hAnsi="Times New Roman"/>
              </w:rPr>
            </w:pPr>
            <w:r>
              <w:rPr>
                <w:rFonts w:ascii="Times New Roman" w:hAnsi="Times New Roman"/>
              </w:rPr>
              <w:t>6.37</w:t>
            </w:r>
          </w:p>
        </w:tc>
        <w:tc>
          <w:tcPr>
            <w:tcW w:w="1110" w:type="dxa"/>
            <w:tcBorders>
              <w:top w:val="nil"/>
              <w:left w:val="nil"/>
              <w:bottom w:val="nil"/>
              <w:right w:val="nil"/>
            </w:tcBorders>
          </w:tcPr>
          <w:p w14:paraId="1B6D9D48" w14:textId="314FB7C6" w:rsidR="003A047C" w:rsidRPr="0020335F" w:rsidRDefault="003A047C" w:rsidP="005C796D">
            <w:pPr>
              <w:jc w:val="center"/>
              <w:rPr>
                <w:rFonts w:ascii="Times New Roman" w:hAnsi="Times New Roman"/>
              </w:rPr>
            </w:pPr>
            <w:r>
              <w:rPr>
                <w:rFonts w:ascii="Times New Roman" w:hAnsi="Times New Roman"/>
              </w:rPr>
              <w:t>0.42</w:t>
            </w:r>
          </w:p>
        </w:tc>
        <w:tc>
          <w:tcPr>
            <w:tcW w:w="1110" w:type="dxa"/>
            <w:tcBorders>
              <w:top w:val="nil"/>
              <w:left w:val="nil"/>
              <w:bottom w:val="nil"/>
              <w:right w:val="nil"/>
            </w:tcBorders>
          </w:tcPr>
          <w:p w14:paraId="5737A26E" w14:textId="325DD515"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0C5F368C" w14:textId="77777777" w:rsidR="003A047C" w:rsidRPr="0020335F" w:rsidRDefault="003A047C" w:rsidP="005C796D">
            <w:pPr>
              <w:jc w:val="center"/>
              <w:rPr>
                <w:rFonts w:ascii="Times New Roman" w:hAnsi="Times New Roman"/>
              </w:rPr>
            </w:pPr>
          </w:p>
        </w:tc>
      </w:tr>
      <w:tr w:rsidR="003A047C" w:rsidRPr="0020335F" w14:paraId="5D523D7A" w14:textId="77777777" w:rsidTr="003A047C">
        <w:tc>
          <w:tcPr>
            <w:tcW w:w="1260" w:type="dxa"/>
            <w:tcBorders>
              <w:top w:val="nil"/>
              <w:left w:val="nil"/>
              <w:bottom w:val="nil"/>
              <w:right w:val="nil"/>
            </w:tcBorders>
          </w:tcPr>
          <w:p w14:paraId="593FBBAF"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513C8325" w14:textId="15B2AEC5" w:rsidR="003A047C" w:rsidRPr="0020335F" w:rsidRDefault="003A047C" w:rsidP="005C796D">
            <w:pPr>
              <w:spacing w:after="120"/>
              <w:jc w:val="center"/>
              <w:rPr>
                <w:rFonts w:ascii="Times New Roman" w:hAnsi="Times New Roman"/>
              </w:rPr>
            </w:pPr>
            <w:r>
              <w:rPr>
                <w:rFonts w:ascii="Times New Roman" w:hAnsi="Times New Roman"/>
              </w:rPr>
              <w:t>9.59</w:t>
            </w:r>
          </w:p>
        </w:tc>
        <w:tc>
          <w:tcPr>
            <w:tcW w:w="900" w:type="dxa"/>
            <w:tcBorders>
              <w:top w:val="nil"/>
              <w:left w:val="nil"/>
              <w:bottom w:val="nil"/>
              <w:right w:val="nil"/>
            </w:tcBorders>
          </w:tcPr>
          <w:p w14:paraId="197FFC48" w14:textId="4CCB61CE" w:rsidR="003A047C" w:rsidRPr="0020335F" w:rsidRDefault="003A047C" w:rsidP="005C796D">
            <w:pPr>
              <w:spacing w:after="120"/>
              <w:jc w:val="center"/>
              <w:rPr>
                <w:rFonts w:ascii="Times New Roman" w:hAnsi="Times New Roman"/>
              </w:rPr>
            </w:pPr>
            <w:r>
              <w:rPr>
                <w:rFonts w:ascii="Times New Roman" w:hAnsi="Times New Roman"/>
              </w:rPr>
              <w:t>5.47</w:t>
            </w:r>
          </w:p>
        </w:tc>
        <w:tc>
          <w:tcPr>
            <w:tcW w:w="1110" w:type="dxa"/>
            <w:tcBorders>
              <w:top w:val="nil"/>
              <w:left w:val="nil"/>
              <w:bottom w:val="nil"/>
              <w:right w:val="nil"/>
            </w:tcBorders>
          </w:tcPr>
          <w:p w14:paraId="5DFE27D4" w14:textId="16CF09E7" w:rsidR="003A047C" w:rsidRPr="0020335F" w:rsidRDefault="003A047C" w:rsidP="005C796D">
            <w:pPr>
              <w:spacing w:after="120"/>
              <w:jc w:val="center"/>
              <w:rPr>
                <w:rFonts w:ascii="Times New Roman" w:hAnsi="Times New Roman"/>
              </w:rPr>
            </w:pPr>
            <w:r>
              <w:rPr>
                <w:rFonts w:ascii="Times New Roman" w:hAnsi="Times New Roman"/>
              </w:rPr>
              <w:t>1.44*</w:t>
            </w:r>
          </w:p>
        </w:tc>
        <w:tc>
          <w:tcPr>
            <w:tcW w:w="1110" w:type="dxa"/>
            <w:tcBorders>
              <w:top w:val="nil"/>
              <w:left w:val="nil"/>
              <w:bottom w:val="nil"/>
              <w:right w:val="nil"/>
            </w:tcBorders>
          </w:tcPr>
          <w:p w14:paraId="7A4AC967" w14:textId="5F155E31" w:rsidR="003A047C" w:rsidRPr="0020335F" w:rsidRDefault="003A047C" w:rsidP="005C796D">
            <w:pPr>
              <w:spacing w:after="120"/>
              <w:jc w:val="center"/>
              <w:rPr>
                <w:rFonts w:ascii="Times New Roman" w:hAnsi="Times New Roman"/>
              </w:rPr>
            </w:pPr>
            <w:r>
              <w:rPr>
                <w:rFonts w:ascii="Times New Roman" w:hAnsi="Times New Roman"/>
              </w:rPr>
              <w:t>0.24</w:t>
            </w:r>
          </w:p>
        </w:tc>
        <w:tc>
          <w:tcPr>
            <w:tcW w:w="1110" w:type="dxa"/>
            <w:tcBorders>
              <w:top w:val="nil"/>
              <w:left w:val="nil"/>
              <w:bottom w:val="nil"/>
              <w:right w:val="nil"/>
            </w:tcBorders>
          </w:tcPr>
          <w:p w14:paraId="221D6902" w14:textId="119ADE09"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121B0EFD" w14:textId="77777777" w:rsidTr="003A047C">
        <w:tc>
          <w:tcPr>
            <w:tcW w:w="1260" w:type="dxa"/>
            <w:tcBorders>
              <w:top w:val="nil"/>
              <w:left w:val="nil"/>
              <w:bottom w:val="nil"/>
              <w:right w:val="nil"/>
            </w:tcBorders>
          </w:tcPr>
          <w:p w14:paraId="7BBC29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1637A7B" w14:textId="1940A925"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305E7DC0" w14:textId="586F7A9D" w:rsidR="003A047C" w:rsidRPr="0020335F" w:rsidRDefault="003A047C" w:rsidP="005C796D">
            <w:pPr>
              <w:jc w:val="center"/>
              <w:rPr>
                <w:rFonts w:ascii="Times New Roman" w:hAnsi="Times New Roman"/>
              </w:rPr>
            </w:pPr>
            <w:r>
              <w:rPr>
                <w:rFonts w:ascii="Times New Roman" w:hAnsi="Times New Roman"/>
              </w:rPr>
              <w:t>48.06</w:t>
            </w:r>
          </w:p>
        </w:tc>
        <w:tc>
          <w:tcPr>
            <w:tcW w:w="900" w:type="dxa"/>
            <w:tcBorders>
              <w:top w:val="nil"/>
              <w:left w:val="nil"/>
              <w:bottom w:val="nil"/>
              <w:right w:val="nil"/>
            </w:tcBorders>
          </w:tcPr>
          <w:p w14:paraId="340B0A04" w14:textId="13843C84" w:rsidR="003A047C" w:rsidRPr="0020335F" w:rsidRDefault="003A047C" w:rsidP="005C796D">
            <w:pPr>
              <w:jc w:val="center"/>
              <w:rPr>
                <w:rFonts w:ascii="Times New Roman" w:hAnsi="Times New Roman"/>
              </w:rPr>
            </w:pPr>
            <w:r>
              <w:rPr>
                <w:rFonts w:ascii="Times New Roman" w:hAnsi="Times New Roman"/>
              </w:rPr>
              <w:t>4.63</w:t>
            </w:r>
          </w:p>
        </w:tc>
        <w:tc>
          <w:tcPr>
            <w:tcW w:w="1110" w:type="dxa"/>
            <w:tcBorders>
              <w:top w:val="nil"/>
              <w:left w:val="nil"/>
              <w:bottom w:val="nil"/>
              <w:right w:val="nil"/>
            </w:tcBorders>
          </w:tcPr>
          <w:p w14:paraId="268BF812" w14:textId="4A9826AE"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20335F" w:rsidRDefault="003A047C" w:rsidP="005C796D">
            <w:pPr>
              <w:jc w:val="center"/>
              <w:rPr>
                <w:rFonts w:ascii="Times New Roman" w:hAnsi="Times New Roman"/>
              </w:rPr>
            </w:pPr>
          </w:p>
        </w:tc>
      </w:tr>
      <w:tr w:rsidR="003A047C" w:rsidRPr="0020335F" w14:paraId="248CF332" w14:textId="77777777" w:rsidTr="003A047C">
        <w:tc>
          <w:tcPr>
            <w:tcW w:w="1260" w:type="dxa"/>
            <w:tcBorders>
              <w:top w:val="nil"/>
              <w:left w:val="nil"/>
              <w:bottom w:val="nil"/>
              <w:right w:val="nil"/>
            </w:tcBorders>
          </w:tcPr>
          <w:p w14:paraId="142B64C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5B157FC" w14:textId="1147C396" w:rsidR="003A047C" w:rsidRPr="0020335F" w:rsidRDefault="003A047C" w:rsidP="005C796D">
            <w:pPr>
              <w:jc w:val="center"/>
              <w:rPr>
                <w:rFonts w:ascii="Times New Roman" w:hAnsi="Times New Roman"/>
              </w:rPr>
            </w:pPr>
            <w:r>
              <w:rPr>
                <w:rFonts w:ascii="Times New Roman" w:hAnsi="Times New Roman"/>
              </w:rPr>
              <w:t>17.13</w:t>
            </w:r>
          </w:p>
        </w:tc>
        <w:tc>
          <w:tcPr>
            <w:tcW w:w="900" w:type="dxa"/>
            <w:tcBorders>
              <w:top w:val="nil"/>
              <w:left w:val="nil"/>
              <w:bottom w:val="nil"/>
              <w:right w:val="nil"/>
            </w:tcBorders>
          </w:tcPr>
          <w:p w14:paraId="0F892FFF" w14:textId="26864E5B" w:rsidR="003A047C" w:rsidRPr="0020335F" w:rsidRDefault="003A047C" w:rsidP="005C796D">
            <w:pPr>
              <w:jc w:val="center"/>
              <w:rPr>
                <w:rFonts w:ascii="Times New Roman" w:hAnsi="Times New Roman"/>
              </w:rPr>
            </w:pPr>
            <w:r>
              <w:rPr>
                <w:rFonts w:ascii="Times New Roman" w:hAnsi="Times New Roman"/>
              </w:rPr>
              <w:t>3.45</w:t>
            </w:r>
          </w:p>
        </w:tc>
        <w:tc>
          <w:tcPr>
            <w:tcW w:w="1110" w:type="dxa"/>
            <w:tcBorders>
              <w:top w:val="nil"/>
              <w:left w:val="nil"/>
              <w:bottom w:val="nil"/>
              <w:right w:val="nil"/>
            </w:tcBorders>
          </w:tcPr>
          <w:p w14:paraId="1D030E20" w14:textId="1276501E" w:rsidR="003A047C" w:rsidRPr="0020335F" w:rsidRDefault="003A047C" w:rsidP="005C796D">
            <w:pPr>
              <w:jc w:val="center"/>
              <w:rPr>
                <w:rFonts w:ascii="Times New Roman" w:hAnsi="Times New Roman"/>
              </w:rPr>
            </w:pPr>
            <w:r>
              <w:rPr>
                <w:rFonts w:ascii="Times New Roman" w:hAnsi="Times New Roman"/>
              </w:rPr>
              <w:t>2.34*</w:t>
            </w:r>
          </w:p>
        </w:tc>
        <w:tc>
          <w:tcPr>
            <w:tcW w:w="1110" w:type="dxa"/>
            <w:tcBorders>
              <w:top w:val="nil"/>
              <w:left w:val="nil"/>
              <w:bottom w:val="nil"/>
              <w:right w:val="nil"/>
            </w:tcBorders>
          </w:tcPr>
          <w:p w14:paraId="194195D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20335F" w:rsidRDefault="003A047C" w:rsidP="005C796D">
            <w:pPr>
              <w:jc w:val="center"/>
              <w:rPr>
                <w:rFonts w:ascii="Times New Roman" w:hAnsi="Times New Roman"/>
              </w:rPr>
            </w:pPr>
          </w:p>
        </w:tc>
      </w:tr>
      <w:tr w:rsidR="003A047C" w:rsidRPr="0020335F" w14:paraId="6FD0CC17" w14:textId="77777777" w:rsidTr="003A047C">
        <w:tc>
          <w:tcPr>
            <w:tcW w:w="1260" w:type="dxa"/>
            <w:tcBorders>
              <w:top w:val="nil"/>
              <w:left w:val="nil"/>
              <w:bottom w:val="nil"/>
              <w:right w:val="nil"/>
            </w:tcBorders>
          </w:tcPr>
          <w:p w14:paraId="13705B4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042372F" w14:textId="2921C550" w:rsidR="003A047C" w:rsidRPr="0020335F" w:rsidRDefault="003A047C" w:rsidP="005C796D">
            <w:pPr>
              <w:jc w:val="center"/>
              <w:rPr>
                <w:rFonts w:ascii="Times New Roman" w:hAnsi="Times New Roman"/>
              </w:rPr>
            </w:pPr>
            <w:r>
              <w:rPr>
                <w:rFonts w:ascii="Times New Roman" w:hAnsi="Times New Roman"/>
              </w:rPr>
              <w:t>38.13</w:t>
            </w:r>
          </w:p>
        </w:tc>
        <w:tc>
          <w:tcPr>
            <w:tcW w:w="900" w:type="dxa"/>
            <w:tcBorders>
              <w:top w:val="nil"/>
              <w:left w:val="nil"/>
              <w:bottom w:val="nil"/>
              <w:right w:val="nil"/>
            </w:tcBorders>
          </w:tcPr>
          <w:p w14:paraId="474BD08E" w14:textId="6B078939" w:rsidR="003A047C" w:rsidRPr="0020335F" w:rsidRDefault="003A047C" w:rsidP="005C796D">
            <w:pPr>
              <w:jc w:val="center"/>
              <w:rPr>
                <w:rFonts w:ascii="Times New Roman" w:hAnsi="Times New Roman"/>
              </w:rPr>
            </w:pPr>
            <w:r>
              <w:rPr>
                <w:rFonts w:ascii="Times New Roman" w:hAnsi="Times New Roman"/>
              </w:rPr>
              <w:t>4.65</w:t>
            </w:r>
          </w:p>
        </w:tc>
        <w:tc>
          <w:tcPr>
            <w:tcW w:w="1110" w:type="dxa"/>
            <w:tcBorders>
              <w:top w:val="nil"/>
              <w:left w:val="nil"/>
              <w:bottom w:val="nil"/>
              <w:right w:val="nil"/>
            </w:tcBorders>
          </w:tcPr>
          <w:p w14:paraId="428CA031" w14:textId="265F67DD" w:rsidR="003A047C" w:rsidRPr="0020335F" w:rsidRDefault="003A047C" w:rsidP="005C796D">
            <w:pPr>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27EA5204" w14:textId="0C1C7DE8" w:rsidR="003A047C" w:rsidRPr="0020335F" w:rsidRDefault="003A047C" w:rsidP="005C796D">
            <w:pPr>
              <w:jc w:val="center"/>
              <w:rPr>
                <w:rFonts w:ascii="Times New Roman" w:hAnsi="Times New Roman"/>
              </w:rPr>
            </w:pPr>
            <w:r>
              <w:rPr>
                <w:rFonts w:ascii="Times New Roman" w:hAnsi="Times New Roman"/>
              </w:rPr>
              <w:t>1.59*</w:t>
            </w:r>
          </w:p>
        </w:tc>
        <w:tc>
          <w:tcPr>
            <w:tcW w:w="1110" w:type="dxa"/>
            <w:tcBorders>
              <w:top w:val="nil"/>
              <w:left w:val="nil"/>
              <w:bottom w:val="nil"/>
              <w:right w:val="nil"/>
            </w:tcBorders>
          </w:tcPr>
          <w:p w14:paraId="6359319A" w14:textId="77777777" w:rsidR="003A047C" w:rsidRPr="0020335F" w:rsidRDefault="003A047C" w:rsidP="005C796D">
            <w:pPr>
              <w:jc w:val="center"/>
              <w:rPr>
                <w:rFonts w:ascii="Times New Roman" w:hAnsi="Times New Roman"/>
              </w:rPr>
            </w:pPr>
          </w:p>
        </w:tc>
      </w:tr>
      <w:tr w:rsidR="003A047C" w:rsidRPr="0020335F" w14:paraId="64692FC8" w14:textId="77777777" w:rsidTr="003A047C">
        <w:tc>
          <w:tcPr>
            <w:tcW w:w="1260" w:type="dxa"/>
            <w:tcBorders>
              <w:top w:val="nil"/>
              <w:left w:val="nil"/>
              <w:bottom w:val="nil"/>
              <w:right w:val="nil"/>
            </w:tcBorders>
          </w:tcPr>
          <w:p w14:paraId="7ADEF2C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2E28F05" w14:textId="339F2534" w:rsidR="003A047C" w:rsidRPr="0020335F" w:rsidRDefault="003A047C" w:rsidP="005C796D">
            <w:pPr>
              <w:spacing w:after="120"/>
              <w:jc w:val="center"/>
              <w:rPr>
                <w:rFonts w:ascii="Times New Roman" w:hAnsi="Times New Roman"/>
              </w:rPr>
            </w:pPr>
            <w:r>
              <w:rPr>
                <w:rFonts w:ascii="Times New Roman" w:hAnsi="Times New Roman"/>
              </w:rPr>
              <w:t>9.13</w:t>
            </w:r>
          </w:p>
        </w:tc>
        <w:tc>
          <w:tcPr>
            <w:tcW w:w="900" w:type="dxa"/>
            <w:tcBorders>
              <w:top w:val="nil"/>
              <w:left w:val="nil"/>
              <w:bottom w:val="nil"/>
              <w:right w:val="nil"/>
            </w:tcBorders>
          </w:tcPr>
          <w:p w14:paraId="18956818" w14:textId="5F885D1E"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36C719D1" w14:textId="32BDDAC4" w:rsidR="003A047C" w:rsidRPr="0020335F" w:rsidRDefault="003A047C" w:rsidP="005C796D">
            <w:pPr>
              <w:spacing w:after="120"/>
              <w:jc w:val="center"/>
              <w:rPr>
                <w:rFonts w:ascii="Times New Roman" w:hAnsi="Times New Roman"/>
              </w:rPr>
            </w:pPr>
            <w:r>
              <w:rPr>
                <w:rFonts w:ascii="Times New Roman" w:hAnsi="Times New Roman"/>
              </w:rPr>
              <w:t>3.04*</w:t>
            </w:r>
          </w:p>
        </w:tc>
        <w:tc>
          <w:tcPr>
            <w:tcW w:w="1110" w:type="dxa"/>
            <w:tcBorders>
              <w:top w:val="nil"/>
              <w:left w:val="nil"/>
              <w:bottom w:val="nil"/>
              <w:right w:val="nil"/>
            </w:tcBorders>
          </w:tcPr>
          <w:p w14:paraId="0F362A24" w14:textId="09B7F213" w:rsidR="003A047C" w:rsidRPr="0020335F" w:rsidRDefault="003A047C" w:rsidP="005C796D">
            <w:pPr>
              <w:spacing w:after="120"/>
              <w:jc w:val="center"/>
              <w:rPr>
                <w:rFonts w:ascii="Times New Roman" w:hAnsi="Times New Roman"/>
              </w:rPr>
            </w:pPr>
            <w:r>
              <w:rPr>
                <w:rFonts w:ascii="Times New Roman" w:hAnsi="Times New Roman"/>
              </w:rPr>
              <w:t>0.75*</w:t>
            </w:r>
          </w:p>
        </w:tc>
        <w:tc>
          <w:tcPr>
            <w:tcW w:w="1110" w:type="dxa"/>
            <w:tcBorders>
              <w:top w:val="nil"/>
              <w:left w:val="nil"/>
              <w:bottom w:val="nil"/>
              <w:right w:val="nil"/>
            </w:tcBorders>
          </w:tcPr>
          <w:p w14:paraId="2BFB57EF" w14:textId="552850BD" w:rsidR="003A047C" w:rsidRPr="0020335F" w:rsidRDefault="003A047C" w:rsidP="005C796D">
            <w:pPr>
              <w:spacing w:after="120"/>
              <w:jc w:val="center"/>
              <w:rPr>
                <w:rFonts w:ascii="Times New Roman" w:hAnsi="Times New Roman"/>
              </w:rPr>
            </w:pPr>
            <w:r>
              <w:rPr>
                <w:rFonts w:ascii="Times New Roman" w:hAnsi="Times New Roman"/>
              </w:rPr>
              <w:t>2.26*</w:t>
            </w:r>
          </w:p>
        </w:tc>
      </w:tr>
      <w:tr w:rsidR="003A047C" w:rsidRPr="0020335F" w14:paraId="7BAEBE8E" w14:textId="77777777" w:rsidTr="003A047C">
        <w:tc>
          <w:tcPr>
            <w:tcW w:w="1260" w:type="dxa"/>
            <w:tcBorders>
              <w:top w:val="nil"/>
              <w:left w:val="nil"/>
              <w:bottom w:val="nil"/>
              <w:right w:val="nil"/>
            </w:tcBorders>
          </w:tcPr>
          <w:p w14:paraId="67FB0DDD" w14:textId="2956E869" w:rsidR="003A047C" w:rsidRPr="0020335F" w:rsidRDefault="003A047C" w:rsidP="005C796D">
            <w:pPr>
              <w:rPr>
                <w:rFonts w:ascii="Times New Roman" w:hAnsi="Times New Roman"/>
              </w:rPr>
            </w:pPr>
            <w:r w:rsidRPr="0020335F">
              <w:rPr>
                <w:rFonts w:ascii="Times New Roman" w:hAnsi="Times New Roman"/>
              </w:rPr>
              <w:t>Exp. 3</w:t>
            </w:r>
          </w:p>
        </w:tc>
        <w:tc>
          <w:tcPr>
            <w:tcW w:w="1620" w:type="dxa"/>
            <w:tcBorders>
              <w:top w:val="nil"/>
              <w:left w:val="nil"/>
              <w:bottom w:val="nil"/>
              <w:right w:val="nil"/>
            </w:tcBorders>
          </w:tcPr>
          <w:p w14:paraId="254FB5EC" w14:textId="2FE83152"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7E02E204" w14:textId="027E72A3"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FA5B800" w14:textId="1F3086AC" w:rsidR="003A047C" w:rsidRPr="0020335F" w:rsidRDefault="003A047C" w:rsidP="005C796D">
            <w:pPr>
              <w:jc w:val="center"/>
              <w:rPr>
                <w:rFonts w:ascii="Times New Roman" w:hAnsi="Times New Roman"/>
              </w:rPr>
            </w:pPr>
            <w:r w:rsidRPr="0020335F">
              <w:rPr>
                <w:rFonts w:ascii="Times New Roman" w:hAnsi="Times New Roman"/>
              </w:rPr>
              <w:t>72.5</w:t>
            </w:r>
            <w:r w:rsidR="00ED2C1C">
              <w:rPr>
                <w:rFonts w:ascii="Times New Roman" w:hAnsi="Times New Roman"/>
              </w:rPr>
              <w:t>7</w:t>
            </w:r>
          </w:p>
        </w:tc>
        <w:tc>
          <w:tcPr>
            <w:tcW w:w="900" w:type="dxa"/>
            <w:tcBorders>
              <w:top w:val="nil"/>
              <w:left w:val="nil"/>
              <w:bottom w:val="nil"/>
              <w:right w:val="nil"/>
            </w:tcBorders>
          </w:tcPr>
          <w:p w14:paraId="2390BE47" w14:textId="1C525A88" w:rsidR="003A047C" w:rsidRPr="0020335F" w:rsidRDefault="003A047C" w:rsidP="005C796D">
            <w:pPr>
              <w:jc w:val="center"/>
              <w:rPr>
                <w:rFonts w:ascii="Times New Roman" w:hAnsi="Times New Roman"/>
              </w:rPr>
            </w:pPr>
            <w:r w:rsidRPr="0020335F">
              <w:rPr>
                <w:rFonts w:ascii="Times New Roman" w:hAnsi="Times New Roman"/>
              </w:rPr>
              <w:t>5.20</w:t>
            </w:r>
          </w:p>
        </w:tc>
        <w:tc>
          <w:tcPr>
            <w:tcW w:w="1110" w:type="dxa"/>
            <w:tcBorders>
              <w:top w:val="nil"/>
              <w:left w:val="nil"/>
              <w:bottom w:val="nil"/>
              <w:right w:val="nil"/>
            </w:tcBorders>
          </w:tcPr>
          <w:p w14:paraId="02E08150"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CD938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EA1AE76" w14:textId="77777777" w:rsidR="003A047C" w:rsidRPr="0020335F" w:rsidRDefault="003A047C" w:rsidP="005C796D">
            <w:pPr>
              <w:jc w:val="center"/>
              <w:rPr>
                <w:rFonts w:ascii="Times New Roman" w:hAnsi="Times New Roman"/>
              </w:rPr>
            </w:pPr>
          </w:p>
        </w:tc>
      </w:tr>
      <w:tr w:rsidR="003A047C" w:rsidRPr="0020335F" w14:paraId="58FFE07E" w14:textId="77777777" w:rsidTr="003A047C">
        <w:tc>
          <w:tcPr>
            <w:tcW w:w="1260" w:type="dxa"/>
            <w:tcBorders>
              <w:top w:val="nil"/>
              <w:left w:val="nil"/>
              <w:bottom w:val="nil"/>
              <w:right w:val="nil"/>
            </w:tcBorders>
          </w:tcPr>
          <w:p w14:paraId="0283327B"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E34546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896C458" w14:textId="59DAE2B2"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AF7351F" w14:textId="03E502F4" w:rsidR="003A047C" w:rsidRPr="0020335F" w:rsidRDefault="003A047C" w:rsidP="005C796D">
            <w:pPr>
              <w:jc w:val="center"/>
              <w:rPr>
                <w:rFonts w:ascii="Times New Roman" w:hAnsi="Times New Roman"/>
              </w:rPr>
            </w:pPr>
            <w:r w:rsidRPr="0020335F">
              <w:rPr>
                <w:rFonts w:ascii="Times New Roman" w:hAnsi="Times New Roman"/>
              </w:rPr>
              <w:t>35.4</w:t>
            </w:r>
            <w:r w:rsidR="00ED2C1C">
              <w:rPr>
                <w:rFonts w:ascii="Times New Roman" w:hAnsi="Times New Roman"/>
              </w:rPr>
              <w:t>4</w:t>
            </w:r>
          </w:p>
        </w:tc>
        <w:tc>
          <w:tcPr>
            <w:tcW w:w="900" w:type="dxa"/>
            <w:tcBorders>
              <w:top w:val="nil"/>
              <w:left w:val="nil"/>
              <w:bottom w:val="nil"/>
              <w:right w:val="nil"/>
            </w:tcBorders>
          </w:tcPr>
          <w:p w14:paraId="48BD8EDF" w14:textId="0FAA0DBE" w:rsidR="003A047C" w:rsidRPr="0020335F" w:rsidRDefault="003A047C" w:rsidP="005C796D">
            <w:pPr>
              <w:jc w:val="center"/>
              <w:rPr>
                <w:rFonts w:ascii="Times New Roman" w:hAnsi="Times New Roman"/>
              </w:rPr>
            </w:pPr>
            <w:r w:rsidRPr="0020335F">
              <w:rPr>
                <w:rFonts w:ascii="Times New Roman" w:hAnsi="Times New Roman"/>
              </w:rPr>
              <w:t>6.52</w:t>
            </w:r>
          </w:p>
        </w:tc>
        <w:tc>
          <w:tcPr>
            <w:tcW w:w="1110" w:type="dxa"/>
            <w:tcBorders>
              <w:top w:val="nil"/>
              <w:left w:val="nil"/>
              <w:bottom w:val="nil"/>
              <w:right w:val="nil"/>
            </w:tcBorders>
          </w:tcPr>
          <w:p w14:paraId="2B1EEC16" w14:textId="09DDD8C4" w:rsidR="003A047C" w:rsidRPr="0020335F" w:rsidRDefault="003A047C" w:rsidP="005C796D">
            <w:pPr>
              <w:jc w:val="center"/>
              <w:rPr>
                <w:rFonts w:ascii="Times New Roman" w:hAnsi="Times New Roman"/>
              </w:rPr>
            </w:pPr>
            <w:r w:rsidRPr="0020335F">
              <w:rPr>
                <w:rFonts w:ascii="Times New Roman" w:hAnsi="Times New Roman"/>
              </w:rPr>
              <w:t>1.95*</w:t>
            </w:r>
          </w:p>
        </w:tc>
        <w:tc>
          <w:tcPr>
            <w:tcW w:w="1110" w:type="dxa"/>
            <w:tcBorders>
              <w:top w:val="nil"/>
              <w:left w:val="nil"/>
              <w:bottom w:val="nil"/>
              <w:right w:val="nil"/>
            </w:tcBorders>
          </w:tcPr>
          <w:p w14:paraId="5C53D11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168A76E5" w14:textId="77777777" w:rsidR="003A047C" w:rsidRPr="0020335F" w:rsidRDefault="003A047C" w:rsidP="005C796D">
            <w:pPr>
              <w:jc w:val="center"/>
              <w:rPr>
                <w:rFonts w:ascii="Times New Roman" w:hAnsi="Times New Roman"/>
              </w:rPr>
            </w:pPr>
          </w:p>
        </w:tc>
      </w:tr>
      <w:tr w:rsidR="003A047C" w:rsidRPr="0020335F" w14:paraId="3DAD796E" w14:textId="77777777" w:rsidTr="003A047C">
        <w:tc>
          <w:tcPr>
            <w:tcW w:w="1260" w:type="dxa"/>
            <w:tcBorders>
              <w:top w:val="nil"/>
              <w:left w:val="nil"/>
              <w:bottom w:val="nil"/>
              <w:right w:val="nil"/>
            </w:tcBorders>
          </w:tcPr>
          <w:p w14:paraId="3C26E2E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ADBA50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564FEA" w14:textId="1B8815DB"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65448618" w14:textId="13D7F929" w:rsidR="003A047C" w:rsidRPr="0020335F" w:rsidRDefault="003A047C" w:rsidP="005C796D">
            <w:pPr>
              <w:jc w:val="center"/>
              <w:rPr>
                <w:rFonts w:ascii="Times New Roman" w:hAnsi="Times New Roman"/>
              </w:rPr>
            </w:pPr>
            <w:r w:rsidRPr="0020335F">
              <w:rPr>
                <w:rFonts w:ascii="Times New Roman" w:hAnsi="Times New Roman"/>
              </w:rPr>
              <w:t>62.9</w:t>
            </w:r>
            <w:r w:rsidR="00ED2C1C">
              <w:rPr>
                <w:rFonts w:ascii="Times New Roman" w:hAnsi="Times New Roman"/>
              </w:rPr>
              <w:t>1</w:t>
            </w:r>
          </w:p>
        </w:tc>
        <w:tc>
          <w:tcPr>
            <w:tcW w:w="900" w:type="dxa"/>
            <w:tcBorders>
              <w:top w:val="nil"/>
              <w:left w:val="nil"/>
              <w:bottom w:val="nil"/>
              <w:right w:val="nil"/>
            </w:tcBorders>
          </w:tcPr>
          <w:p w14:paraId="10D92881" w14:textId="673AECF6"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75F391E9" w14:textId="5AA174A1" w:rsidR="003A047C" w:rsidRPr="0020335F" w:rsidRDefault="003A047C" w:rsidP="005C796D">
            <w:pPr>
              <w:jc w:val="center"/>
              <w:rPr>
                <w:rFonts w:ascii="Times New Roman" w:hAnsi="Times New Roman"/>
              </w:rPr>
            </w:pPr>
            <w:r w:rsidRPr="0020335F">
              <w:rPr>
                <w:rFonts w:ascii="Times New Roman" w:hAnsi="Times New Roman"/>
              </w:rPr>
              <w:t>0.52*</w:t>
            </w:r>
          </w:p>
        </w:tc>
        <w:tc>
          <w:tcPr>
            <w:tcW w:w="1110" w:type="dxa"/>
            <w:tcBorders>
              <w:top w:val="nil"/>
              <w:left w:val="nil"/>
              <w:bottom w:val="nil"/>
              <w:right w:val="nil"/>
            </w:tcBorders>
          </w:tcPr>
          <w:p w14:paraId="1C318890" w14:textId="7F042777" w:rsidR="003A047C" w:rsidRPr="0020335F" w:rsidRDefault="003A047C" w:rsidP="005C796D">
            <w:pPr>
              <w:jc w:val="center"/>
              <w:rPr>
                <w:rFonts w:ascii="Times New Roman" w:hAnsi="Times New Roman"/>
              </w:rPr>
            </w:pPr>
            <w:r w:rsidRPr="0020335F">
              <w:rPr>
                <w:rFonts w:ascii="Times New Roman" w:hAnsi="Times New Roman"/>
              </w:rPr>
              <w:t>1.33*</w:t>
            </w:r>
          </w:p>
        </w:tc>
        <w:tc>
          <w:tcPr>
            <w:tcW w:w="1110" w:type="dxa"/>
            <w:tcBorders>
              <w:top w:val="nil"/>
              <w:left w:val="nil"/>
              <w:bottom w:val="nil"/>
              <w:right w:val="nil"/>
            </w:tcBorders>
          </w:tcPr>
          <w:p w14:paraId="3350CBF6" w14:textId="77777777" w:rsidR="003A047C" w:rsidRPr="0020335F" w:rsidRDefault="003A047C" w:rsidP="005C796D">
            <w:pPr>
              <w:jc w:val="center"/>
              <w:rPr>
                <w:rFonts w:ascii="Times New Roman" w:hAnsi="Times New Roman"/>
              </w:rPr>
            </w:pPr>
          </w:p>
        </w:tc>
      </w:tr>
      <w:tr w:rsidR="003A047C" w:rsidRPr="0020335F" w14:paraId="00216AB0" w14:textId="77777777" w:rsidTr="003A047C">
        <w:tc>
          <w:tcPr>
            <w:tcW w:w="1260" w:type="dxa"/>
            <w:tcBorders>
              <w:top w:val="nil"/>
              <w:left w:val="nil"/>
              <w:bottom w:val="nil"/>
              <w:right w:val="nil"/>
            </w:tcBorders>
          </w:tcPr>
          <w:p w14:paraId="58F5BCD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665B72BA"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5D4D40DB" w14:textId="7D6F9046"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77BDF1FD" w14:textId="677BDB74" w:rsidR="003A047C" w:rsidRPr="0020335F" w:rsidRDefault="003A047C" w:rsidP="005C796D">
            <w:pPr>
              <w:spacing w:after="120"/>
              <w:jc w:val="center"/>
              <w:rPr>
                <w:rFonts w:ascii="Times New Roman" w:hAnsi="Times New Roman"/>
              </w:rPr>
            </w:pPr>
            <w:r w:rsidRPr="0020335F">
              <w:rPr>
                <w:rFonts w:ascii="Times New Roman" w:hAnsi="Times New Roman"/>
              </w:rPr>
              <w:t>17.</w:t>
            </w:r>
            <w:r w:rsidR="00ED2C1C">
              <w:rPr>
                <w:rFonts w:ascii="Times New Roman" w:hAnsi="Times New Roman"/>
              </w:rPr>
              <w:t>53</w:t>
            </w:r>
          </w:p>
        </w:tc>
        <w:tc>
          <w:tcPr>
            <w:tcW w:w="900" w:type="dxa"/>
            <w:tcBorders>
              <w:top w:val="nil"/>
              <w:left w:val="nil"/>
              <w:bottom w:val="nil"/>
              <w:right w:val="nil"/>
            </w:tcBorders>
          </w:tcPr>
          <w:p w14:paraId="4CF96E58" w14:textId="6CAED77C" w:rsidR="003A047C" w:rsidRPr="0020335F" w:rsidRDefault="003A047C" w:rsidP="005C796D">
            <w:pPr>
              <w:spacing w:after="120"/>
              <w:jc w:val="center"/>
              <w:rPr>
                <w:rFonts w:ascii="Times New Roman" w:hAnsi="Times New Roman"/>
              </w:rPr>
            </w:pPr>
            <w:r w:rsidRPr="0020335F">
              <w:rPr>
                <w:rFonts w:ascii="Times New Roman" w:hAnsi="Times New Roman"/>
              </w:rPr>
              <w:t>7.15</w:t>
            </w:r>
          </w:p>
        </w:tc>
        <w:tc>
          <w:tcPr>
            <w:tcW w:w="1110" w:type="dxa"/>
            <w:tcBorders>
              <w:top w:val="nil"/>
              <w:left w:val="nil"/>
              <w:bottom w:val="nil"/>
              <w:right w:val="nil"/>
            </w:tcBorders>
          </w:tcPr>
          <w:p w14:paraId="180B147E" w14:textId="0A8DABFB" w:rsidR="003A047C" w:rsidRPr="0020335F" w:rsidRDefault="003A047C" w:rsidP="005C796D">
            <w:pPr>
              <w:spacing w:after="120"/>
              <w:jc w:val="center"/>
              <w:rPr>
                <w:rFonts w:ascii="Times New Roman" w:hAnsi="Times New Roman"/>
              </w:rPr>
            </w:pPr>
            <w:r w:rsidRPr="0020335F">
              <w:rPr>
                <w:rFonts w:ascii="Times New Roman" w:hAnsi="Times New Roman"/>
              </w:rPr>
              <w:t>3.25*</w:t>
            </w:r>
          </w:p>
        </w:tc>
        <w:tc>
          <w:tcPr>
            <w:tcW w:w="1110" w:type="dxa"/>
            <w:tcBorders>
              <w:top w:val="nil"/>
              <w:left w:val="nil"/>
              <w:bottom w:val="nil"/>
              <w:right w:val="nil"/>
            </w:tcBorders>
          </w:tcPr>
          <w:p w14:paraId="7C1DD62C" w14:textId="780B8071" w:rsidR="003A047C" w:rsidRPr="0020335F" w:rsidRDefault="003A047C" w:rsidP="005C796D">
            <w:pPr>
              <w:spacing w:after="120"/>
              <w:jc w:val="center"/>
              <w:rPr>
                <w:rFonts w:ascii="Times New Roman" w:hAnsi="Times New Roman"/>
              </w:rPr>
            </w:pPr>
            <w:r w:rsidRPr="0020335F">
              <w:rPr>
                <w:rFonts w:ascii="Times New Roman" w:hAnsi="Times New Roman"/>
              </w:rPr>
              <w:t>0.80*</w:t>
            </w:r>
          </w:p>
        </w:tc>
        <w:tc>
          <w:tcPr>
            <w:tcW w:w="1110" w:type="dxa"/>
            <w:tcBorders>
              <w:top w:val="nil"/>
              <w:left w:val="nil"/>
              <w:bottom w:val="nil"/>
              <w:right w:val="nil"/>
            </w:tcBorders>
          </w:tcPr>
          <w:p w14:paraId="1FAE633A" w14:textId="6C4B5B18" w:rsidR="003A047C" w:rsidRPr="0020335F" w:rsidRDefault="003A047C" w:rsidP="005C796D">
            <w:pPr>
              <w:spacing w:after="120"/>
              <w:jc w:val="center"/>
              <w:rPr>
                <w:rFonts w:ascii="Times New Roman" w:hAnsi="Times New Roman"/>
              </w:rPr>
            </w:pPr>
            <w:r w:rsidRPr="0020335F">
              <w:rPr>
                <w:rFonts w:ascii="Times New Roman" w:hAnsi="Times New Roman"/>
              </w:rPr>
              <w:t>2.09*</w:t>
            </w:r>
          </w:p>
        </w:tc>
      </w:tr>
      <w:tr w:rsidR="003A047C" w:rsidRPr="0020335F" w14:paraId="56410CF1" w14:textId="77777777" w:rsidTr="003A047C">
        <w:tc>
          <w:tcPr>
            <w:tcW w:w="1260" w:type="dxa"/>
            <w:tcBorders>
              <w:top w:val="nil"/>
              <w:left w:val="nil"/>
              <w:bottom w:val="nil"/>
              <w:right w:val="nil"/>
            </w:tcBorders>
          </w:tcPr>
          <w:p w14:paraId="359DC46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0848A00" w14:textId="5FBA48FD" w:rsidR="003A047C" w:rsidRPr="0020335F" w:rsidRDefault="003A047C" w:rsidP="005C796D">
            <w:pPr>
              <w:rPr>
                <w:rFonts w:ascii="Times New Roman" w:hAnsi="Times New Roman"/>
              </w:rPr>
            </w:pPr>
            <w:r w:rsidRPr="0020335F">
              <w:rPr>
                <w:rFonts w:ascii="Times New Roman" w:hAnsi="Times New Roman"/>
              </w:rPr>
              <w:t>Frequency</w:t>
            </w:r>
          </w:p>
        </w:tc>
        <w:tc>
          <w:tcPr>
            <w:tcW w:w="1440" w:type="dxa"/>
            <w:tcBorders>
              <w:top w:val="nil"/>
              <w:left w:val="nil"/>
              <w:bottom w:val="nil"/>
              <w:right w:val="nil"/>
            </w:tcBorders>
          </w:tcPr>
          <w:p w14:paraId="77AEC8A9" w14:textId="37EFFF5D"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754F11D" w14:textId="7879566A" w:rsidR="003A047C" w:rsidRPr="0020335F" w:rsidRDefault="003A047C" w:rsidP="005C796D">
            <w:pPr>
              <w:jc w:val="center"/>
              <w:rPr>
                <w:rFonts w:ascii="Times New Roman" w:hAnsi="Times New Roman"/>
              </w:rPr>
            </w:pPr>
            <w:r w:rsidRPr="0020335F">
              <w:rPr>
                <w:rFonts w:ascii="Times New Roman" w:hAnsi="Times New Roman"/>
              </w:rPr>
              <w:t>66.5</w:t>
            </w:r>
            <w:r w:rsidR="00ED2C1C">
              <w:rPr>
                <w:rFonts w:ascii="Times New Roman" w:hAnsi="Times New Roman"/>
              </w:rPr>
              <w:t>8</w:t>
            </w:r>
          </w:p>
        </w:tc>
        <w:tc>
          <w:tcPr>
            <w:tcW w:w="900" w:type="dxa"/>
            <w:tcBorders>
              <w:top w:val="nil"/>
              <w:left w:val="nil"/>
              <w:bottom w:val="nil"/>
              <w:right w:val="nil"/>
            </w:tcBorders>
          </w:tcPr>
          <w:p w14:paraId="60B28BF9" w14:textId="74B95F22" w:rsidR="003A047C" w:rsidRPr="0020335F" w:rsidRDefault="003A047C" w:rsidP="005C796D">
            <w:pPr>
              <w:jc w:val="center"/>
              <w:rPr>
                <w:rFonts w:ascii="Times New Roman" w:hAnsi="Times New Roman"/>
              </w:rPr>
            </w:pPr>
            <w:r w:rsidRPr="0020335F">
              <w:rPr>
                <w:rFonts w:ascii="Times New Roman" w:hAnsi="Times New Roman"/>
              </w:rPr>
              <w:t>5.87</w:t>
            </w:r>
          </w:p>
        </w:tc>
        <w:tc>
          <w:tcPr>
            <w:tcW w:w="1110" w:type="dxa"/>
            <w:tcBorders>
              <w:top w:val="nil"/>
              <w:left w:val="nil"/>
              <w:bottom w:val="nil"/>
              <w:right w:val="nil"/>
            </w:tcBorders>
          </w:tcPr>
          <w:p w14:paraId="3CB0B044"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166EE4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4CF0D61" w14:textId="77777777" w:rsidR="003A047C" w:rsidRPr="0020335F" w:rsidRDefault="003A047C" w:rsidP="005C796D">
            <w:pPr>
              <w:jc w:val="center"/>
              <w:rPr>
                <w:rFonts w:ascii="Times New Roman" w:hAnsi="Times New Roman"/>
              </w:rPr>
            </w:pPr>
          </w:p>
        </w:tc>
      </w:tr>
      <w:tr w:rsidR="003A047C" w:rsidRPr="0020335F" w14:paraId="269C1A88" w14:textId="77777777" w:rsidTr="003A047C">
        <w:tc>
          <w:tcPr>
            <w:tcW w:w="1260" w:type="dxa"/>
            <w:tcBorders>
              <w:top w:val="nil"/>
              <w:left w:val="nil"/>
              <w:bottom w:val="nil"/>
              <w:right w:val="nil"/>
            </w:tcBorders>
          </w:tcPr>
          <w:p w14:paraId="3DAAFF7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641654F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47C64313" w14:textId="466E4A1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1C080459" w14:textId="60C1398B" w:rsidR="003A047C" w:rsidRPr="0020335F" w:rsidRDefault="003A047C" w:rsidP="005C796D">
            <w:pPr>
              <w:jc w:val="center"/>
              <w:rPr>
                <w:rFonts w:ascii="Times New Roman" w:hAnsi="Times New Roman"/>
              </w:rPr>
            </w:pPr>
            <w:r w:rsidRPr="0020335F">
              <w:rPr>
                <w:rFonts w:ascii="Times New Roman" w:hAnsi="Times New Roman"/>
              </w:rPr>
              <w:t>31.</w:t>
            </w:r>
            <w:r w:rsidR="00ED2C1C">
              <w:rPr>
                <w:rFonts w:ascii="Times New Roman" w:hAnsi="Times New Roman"/>
              </w:rPr>
              <w:t>23</w:t>
            </w:r>
          </w:p>
        </w:tc>
        <w:tc>
          <w:tcPr>
            <w:tcW w:w="900" w:type="dxa"/>
            <w:tcBorders>
              <w:top w:val="nil"/>
              <w:left w:val="nil"/>
              <w:bottom w:val="nil"/>
              <w:right w:val="nil"/>
            </w:tcBorders>
          </w:tcPr>
          <w:p w14:paraId="7A9B9901" w14:textId="022A05F4" w:rsidR="003A047C" w:rsidRPr="0020335F" w:rsidRDefault="003A047C" w:rsidP="005C796D">
            <w:pPr>
              <w:jc w:val="center"/>
              <w:rPr>
                <w:rFonts w:ascii="Times New Roman" w:hAnsi="Times New Roman"/>
              </w:rPr>
            </w:pPr>
            <w:r w:rsidRPr="0020335F">
              <w:rPr>
                <w:rFonts w:ascii="Times New Roman" w:hAnsi="Times New Roman"/>
              </w:rPr>
              <w:t>6.14</w:t>
            </w:r>
          </w:p>
        </w:tc>
        <w:tc>
          <w:tcPr>
            <w:tcW w:w="1110" w:type="dxa"/>
            <w:tcBorders>
              <w:top w:val="nil"/>
              <w:left w:val="nil"/>
              <w:bottom w:val="nil"/>
              <w:right w:val="nil"/>
            </w:tcBorders>
          </w:tcPr>
          <w:p w14:paraId="3E49B0ED" w14:textId="21332108" w:rsidR="003A047C" w:rsidRPr="0020335F" w:rsidRDefault="003A047C" w:rsidP="005C796D">
            <w:pPr>
              <w:jc w:val="center"/>
              <w:rPr>
                <w:rFonts w:ascii="Times New Roman" w:hAnsi="Times New Roman"/>
              </w:rPr>
            </w:pPr>
            <w:r w:rsidRPr="0020335F">
              <w:rPr>
                <w:rFonts w:ascii="Times New Roman" w:hAnsi="Times New Roman"/>
              </w:rPr>
              <w:t>1.85*</w:t>
            </w:r>
          </w:p>
        </w:tc>
        <w:tc>
          <w:tcPr>
            <w:tcW w:w="1110" w:type="dxa"/>
            <w:tcBorders>
              <w:top w:val="nil"/>
              <w:left w:val="nil"/>
              <w:bottom w:val="nil"/>
              <w:right w:val="nil"/>
            </w:tcBorders>
          </w:tcPr>
          <w:p w14:paraId="2C154DC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856021E" w14:textId="77777777" w:rsidR="003A047C" w:rsidRPr="0020335F" w:rsidRDefault="003A047C" w:rsidP="005C796D">
            <w:pPr>
              <w:jc w:val="center"/>
              <w:rPr>
                <w:rFonts w:ascii="Times New Roman" w:hAnsi="Times New Roman"/>
              </w:rPr>
            </w:pPr>
          </w:p>
        </w:tc>
      </w:tr>
      <w:tr w:rsidR="003A047C" w:rsidRPr="0020335F" w14:paraId="76EC2B64" w14:textId="77777777" w:rsidTr="003A047C">
        <w:tc>
          <w:tcPr>
            <w:tcW w:w="1260" w:type="dxa"/>
            <w:tcBorders>
              <w:top w:val="nil"/>
              <w:left w:val="nil"/>
              <w:bottom w:val="nil"/>
              <w:right w:val="nil"/>
            </w:tcBorders>
          </w:tcPr>
          <w:p w14:paraId="0431E763"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986778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6A3BF6D" w14:textId="2AA154F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2F35C1D" w14:textId="0CD25705" w:rsidR="003A047C" w:rsidRPr="0020335F" w:rsidRDefault="003A047C" w:rsidP="005C796D">
            <w:pPr>
              <w:jc w:val="center"/>
              <w:rPr>
                <w:rFonts w:ascii="Times New Roman" w:hAnsi="Times New Roman"/>
              </w:rPr>
            </w:pPr>
            <w:r w:rsidRPr="0020335F">
              <w:rPr>
                <w:rFonts w:ascii="Times New Roman" w:hAnsi="Times New Roman"/>
              </w:rPr>
              <w:t>62.0</w:t>
            </w:r>
            <w:r w:rsidR="00ED2C1C">
              <w:rPr>
                <w:rFonts w:ascii="Times New Roman" w:hAnsi="Times New Roman"/>
              </w:rPr>
              <w:t>5</w:t>
            </w:r>
          </w:p>
        </w:tc>
        <w:tc>
          <w:tcPr>
            <w:tcW w:w="900" w:type="dxa"/>
            <w:tcBorders>
              <w:top w:val="nil"/>
              <w:left w:val="nil"/>
              <w:bottom w:val="nil"/>
              <w:right w:val="nil"/>
            </w:tcBorders>
          </w:tcPr>
          <w:p w14:paraId="5D21A21E" w14:textId="72A5230B"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6E555414" w14:textId="443E5DB9" w:rsidR="003A047C" w:rsidRPr="0020335F" w:rsidRDefault="003A047C" w:rsidP="005C796D">
            <w:pPr>
              <w:jc w:val="center"/>
              <w:rPr>
                <w:rFonts w:ascii="Times New Roman" w:hAnsi="Times New Roman"/>
              </w:rPr>
            </w:pPr>
            <w:r w:rsidRPr="0020335F">
              <w:rPr>
                <w:rFonts w:ascii="Times New Roman" w:hAnsi="Times New Roman"/>
              </w:rPr>
              <w:t>0.23</w:t>
            </w:r>
          </w:p>
        </w:tc>
        <w:tc>
          <w:tcPr>
            <w:tcW w:w="1110" w:type="dxa"/>
            <w:tcBorders>
              <w:top w:val="nil"/>
              <w:left w:val="nil"/>
              <w:bottom w:val="nil"/>
              <w:right w:val="nil"/>
            </w:tcBorders>
          </w:tcPr>
          <w:p w14:paraId="5A8774C8" w14:textId="279E5E72" w:rsidR="003A047C" w:rsidRPr="0020335F" w:rsidRDefault="003A047C" w:rsidP="005C796D">
            <w:pPr>
              <w:jc w:val="center"/>
              <w:rPr>
                <w:rFonts w:ascii="Times New Roman" w:hAnsi="Times New Roman"/>
              </w:rPr>
            </w:pPr>
            <w:r w:rsidRPr="0020335F">
              <w:rPr>
                <w:rFonts w:ascii="Times New Roman" w:hAnsi="Times New Roman"/>
              </w:rPr>
              <w:t>1.56*</w:t>
            </w:r>
          </w:p>
        </w:tc>
        <w:tc>
          <w:tcPr>
            <w:tcW w:w="1110" w:type="dxa"/>
            <w:tcBorders>
              <w:top w:val="nil"/>
              <w:left w:val="nil"/>
              <w:bottom w:val="nil"/>
              <w:right w:val="nil"/>
            </w:tcBorders>
          </w:tcPr>
          <w:p w14:paraId="1997FDB1" w14:textId="77777777" w:rsidR="003A047C" w:rsidRPr="0020335F" w:rsidRDefault="003A047C" w:rsidP="005C796D">
            <w:pPr>
              <w:jc w:val="center"/>
              <w:rPr>
                <w:rFonts w:ascii="Times New Roman" w:hAnsi="Times New Roman"/>
              </w:rPr>
            </w:pPr>
          </w:p>
        </w:tc>
      </w:tr>
      <w:tr w:rsidR="003A047C" w:rsidRPr="0020335F" w14:paraId="36E64ED9" w14:textId="77777777" w:rsidTr="003A047C">
        <w:tc>
          <w:tcPr>
            <w:tcW w:w="1260" w:type="dxa"/>
            <w:tcBorders>
              <w:top w:val="nil"/>
              <w:left w:val="nil"/>
              <w:bottom w:val="nil"/>
              <w:right w:val="nil"/>
            </w:tcBorders>
          </w:tcPr>
          <w:p w14:paraId="6BC6A93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3F56E3EC"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0372A416" w14:textId="4ABEC2EC"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00DA12E" w14:textId="0BC903B9" w:rsidR="003A047C" w:rsidRPr="0020335F" w:rsidRDefault="003A047C" w:rsidP="005C796D">
            <w:pPr>
              <w:spacing w:after="120"/>
              <w:jc w:val="center"/>
              <w:rPr>
                <w:rFonts w:ascii="Times New Roman" w:hAnsi="Times New Roman"/>
              </w:rPr>
            </w:pPr>
            <w:r w:rsidRPr="0020335F">
              <w:rPr>
                <w:rFonts w:ascii="Times New Roman" w:hAnsi="Times New Roman"/>
              </w:rPr>
              <w:t>13.3</w:t>
            </w:r>
            <w:r w:rsidR="00ED2C1C">
              <w:rPr>
                <w:rFonts w:ascii="Times New Roman" w:hAnsi="Times New Roman"/>
              </w:rPr>
              <w:t>4</w:t>
            </w:r>
          </w:p>
        </w:tc>
        <w:tc>
          <w:tcPr>
            <w:tcW w:w="900" w:type="dxa"/>
            <w:tcBorders>
              <w:top w:val="nil"/>
              <w:left w:val="nil"/>
              <w:bottom w:val="nil"/>
              <w:right w:val="nil"/>
            </w:tcBorders>
          </w:tcPr>
          <w:p w14:paraId="05ED3C9A" w14:textId="0CE0EACD" w:rsidR="003A047C" w:rsidRPr="0020335F" w:rsidRDefault="003A047C" w:rsidP="005C796D">
            <w:pPr>
              <w:spacing w:after="120"/>
              <w:jc w:val="center"/>
              <w:rPr>
                <w:rFonts w:ascii="Times New Roman" w:hAnsi="Times New Roman"/>
              </w:rPr>
            </w:pPr>
            <w:r w:rsidRPr="0020335F">
              <w:rPr>
                <w:rFonts w:ascii="Times New Roman" w:hAnsi="Times New Roman"/>
              </w:rPr>
              <w:t>4.06</w:t>
            </w:r>
          </w:p>
        </w:tc>
        <w:tc>
          <w:tcPr>
            <w:tcW w:w="1110" w:type="dxa"/>
            <w:tcBorders>
              <w:top w:val="nil"/>
              <w:left w:val="nil"/>
              <w:bottom w:val="nil"/>
              <w:right w:val="nil"/>
            </w:tcBorders>
          </w:tcPr>
          <w:p w14:paraId="793AA015" w14:textId="2B9C6E53" w:rsidR="003A047C" w:rsidRPr="0020335F" w:rsidRDefault="003A047C" w:rsidP="005C796D">
            <w:pPr>
              <w:spacing w:after="120"/>
              <w:jc w:val="center"/>
              <w:rPr>
                <w:rFonts w:ascii="Times New Roman" w:hAnsi="Times New Roman"/>
              </w:rPr>
            </w:pPr>
            <w:r w:rsidRPr="0020335F">
              <w:rPr>
                <w:rFonts w:ascii="Times New Roman" w:hAnsi="Times New Roman"/>
              </w:rPr>
              <w:t>3.31*</w:t>
            </w:r>
          </w:p>
        </w:tc>
        <w:tc>
          <w:tcPr>
            <w:tcW w:w="1110" w:type="dxa"/>
            <w:tcBorders>
              <w:top w:val="nil"/>
              <w:left w:val="nil"/>
              <w:bottom w:val="nil"/>
              <w:right w:val="nil"/>
            </w:tcBorders>
          </w:tcPr>
          <w:p w14:paraId="591C320D" w14:textId="2B413FCE" w:rsidR="003A047C" w:rsidRPr="0020335F" w:rsidRDefault="003A047C" w:rsidP="005C796D">
            <w:pPr>
              <w:spacing w:after="120"/>
              <w:jc w:val="center"/>
              <w:rPr>
                <w:rFonts w:ascii="Times New Roman" w:hAnsi="Times New Roman"/>
              </w:rPr>
            </w:pPr>
            <w:r w:rsidRPr="0020335F">
              <w:rPr>
                <w:rFonts w:ascii="Times New Roman" w:hAnsi="Times New Roman"/>
              </w:rPr>
              <w:t>1.08*</w:t>
            </w:r>
          </w:p>
        </w:tc>
        <w:tc>
          <w:tcPr>
            <w:tcW w:w="1110" w:type="dxa"/>
            <w:tcBorders>
              <w:top w:val="nil"/>
              <w:left w:val="nil"/>
              <w:bottom w:val="nil"/>
              <w:right w:val="nil"/>
            </w:tcBorders>
          </w:tcPr>
          <w:p w14:paraId="29B8F045" w14:textId="01399546" w:rsidR="003A047C" w:rsidRPr="0020335F" w:rsidRDefault="003A047C" w:rsidP="005C796D">
            <w:pPr>
              <w:spacing w:after="120"/>
              <w:jc w:val="center"/>
              <w:rPr>
                <w:rFonts w:ascii="Times New Roman" w:hAnsi="Times New Roman"/>
              </w:rPr>
            </w:pPr>
            <w:r w:rsidRPr="0020335F">
              <w:rPr>
                <w:rFonts w:ascii="Times New Roman" w:hAnsi="Times New Roman"/>
              </w:rPr>
              <w:t>2.91*</w:t>
            </w:r>
          </w:p>
        </w:tc>
      </w:tr>
      <w:tr w:rsidR="003A047C" w:rsidRPr="0020335F" w14:paraId="196636E7" w14:textId="77777777" w:rsidTr="003A047C">
        <w:tc>
          <w:tcPr>
            <w:tcW w:w="1260" w:type="dxa"/>
            <w:tcBorders>
              <w:top w:val="nil"/>
              <w:left w:val="nil"/>
              <w:bottom w:val="nil"/>
              <w:right w:val="nil"/>
            </w:tcBorders>
          </w:tcPr>
          <w:p w14:paraId="1B0D90F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27F5009" w14:textId="3206C2E1"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92E5039" w14:textId="683875E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20C8645D" w14:textId="19204894" w:rsidR="003A047C" w:rsidRPr="0020335F" w:rsidRDefault="003A047C" w:rsidP="005C796D">
            <w:pPr>
              <w:jc w:val="center"/>
              <w:rPr>
                <w:rFonts w:ascii="Times New Roman" w:hAnsi="Times New Roman"/>
              </w:rPr>
            </w:pPr>
            <w:r w:rsidRPr="0020335F">
              <w:rPr>
                <w:rFonts w:ascii="Times New Roman" w:hAnsi="Times New Roman"/>
              </w:rPr>
              <w:t>49.42</w:t>
            </w:r>
          </w:p>
        </w:tc>
        <w:tc>
          <w:tcPr>
            <w:tcW w:w="900" w:type="dxa"/>
            <w:tcBorders>
              <w:top w:val="nil"/>
              <w:left w:val="nil"/>
              <w:bottom w:val="nil"/>
              <w:right w:val="nil"/>
            </w:tcBorders>
          </w:tcPr>
          <w:p w14:paraId="42BF0C77" w14:textId="068D230F" w:rsidR="003A047C" w:rsidRPr="0020335F" w:rsidRDefault="003A047C" w:rsidP="005C796D">
            <w:pPr>
              <w:jc w:val="center"/>
              <w:rPr>
                <w:rFonts w:ascii="Times New Roman" w:hAnsi="Times New Roman"/>
              </w:rPr>
            </w:pPr>
            <w:r w:rsidRPr="0020335F">
              <w:rPr>
                <w:rFonts w:ascii="Times New Roman" w:hAnsi="Times New Roman"/>
              </w:rPr>
              <w:t>6.29</w:t>
            </w:r>
          </w:p>
        </w:tc>
        <w:tc>
          <w:tcPr>
            <w:tcW w:w="1110" w:type="dxa"/>
            <w:tcBorders>
              <w:top w:val="nil"/>
              <w:left w:val="nil"/>
              <w:bottom w:val="nil"/>
              <w:right w:val="nil"/>
            </w:tcBorders>
          </w:tcPr>
          <w:p w14:paraId="364E126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C253689"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AAA114A" w14:textId="77777777" w:rsidR="003A047C" w:rsidRPr="0020335F" w:rsidRDefault="003A047C" w:rsidP="005C796D">
            <w:pPr>
              <w:jc w:val="center"/>
              <w:rPr>
                <w:rFonts w:ascii="Times New Roman" w:hAnsi="Times New Roman"/>
              </w:rPr>
            </w:pPr>
          </w:p>
        </w:tc>
      </w:tr>
      <w:tr w:rsidR="003A047C" w:rsidRPr="0020335F" w14:paraId="43B44391" w14:textId="77777777" w:rsidTr="003A047C">
        <w:tc>
          <w:tcPr>
            <w:tcW w:w="1260" w:type="dxa"/>
            <w:tcBorders>
              <w:top w:val="nil"/>
              <w:left w:val="nil"/>
              <w:bottom w:val="nil"/>
              <w:right w:val="nil"/>
            </w:tcBorders>
          </w:tcPr>
          <w:p w14:paraId="73212DE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AEA2073"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2EBC49A" w14:textId="5DBFB4D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9E22635" w14:textId="6F86B024" w:rsidR="003A047C" w:rsidRPr="0020335F" w:rsidRDefault="003A047C" w:rsidP="005C796D">
            <w:pPr>
              <w:jc w:val="center"/>
              <w:rPr>
                <w:rFonts w:ascii="Times New Roman" w:hAnsi="Times New Roman"/>
              </w:rPr>
            </w:pPr>
            <w:r w:rsidRPr="0020335F">
              <w:rPr>
                <w:rFonts w:ascii="Times New Roman" w:hAnsi="Times New Roman"/>
              </w:rPr>
              <w:t>23.01</w:t>
            </w:r>
          </w:p>
        </w:tc>
        <w:tc>
          <w:tcPr>
            <w:tcW w:w="900" w:type="dxa"/>
            <w:tcBorders>
              <w:top w:val="nil"/>
              <w:left w:val="nil"/>
              <w:bottom w:val="nil"/>
              <w:right w:val="nil"/>
            </w:tcBorders>
          </w:tcPr>
          <w:p w14:paraId="43E08610" w14:textId="1D20500A" w:rsidR="003A047C" w:rsidRPr="0020335F" w:rsidRDefault="003A047C" w:rsidP="005C796D">
            <w:pPr>
              <w:jc w:val="center"/>
              <w:rPr>
                <w:rFonts w:ascii="Times New Roman" w:hAnsi="Times New Roman"/>
              </w:rPr>
            </w:pPr>
            <w:r w:rsidRPr="0020335F">
              <w:rPr>
                <w:rFonts w:ascii="Times New Roman" w:hAnsi="Times New Roman"/>
              </w:rPr>
              <w:t>5.60</w:t>
            </w:r>
          </w:p>
        </w:tc>
        <w:tc>
          <w:tcPr>
            <w:tcW w:w="1110" w:type="dxa"/>
            <w:tcBorders>
              <w:top w:val="nil"/>
              <w:left w:val="nil"/>
              <w:bottom w:val="nil"/>
              <w:right w:val="nil"/>
            </w:tcBorders>
          </w:tcPr>
          <w:p w14:paraId="1783E03E" w14:textId="7BAB45F4" w:rsidR="003A047C" w:rsidRPr="0020335F" w:rsidRDefault="003A047C" w:rsidP="005C796D">
            <w:pPr>
              <w:jc w:val="center"/>
              <w:rPr>
                <w:rFonts w:ascii="Times New Roman" w:hAnsi="Times New Roman"/>
              </w:rPr>
            </w:pPr>
            <w:r w:rsidRPr="0020335F">
              <w:rPr>
                <w:rFonts w:ascii="Times New Roman" w:hAnsi="Times New Roman"/>
              </w:rPr>
              <w:t>1.39*</w:t>
            </w:r>
          </w:p>
        </w:tc>
        <w:tc>
          <w:tcPr>
            <w:tcW w:w="1110" w:type="dxa"/>
            <w:tcBorders>
              <w:top w:val="nil"/>
              <w:left w:val="nil"/>
              <w:bottom w:val="nil"/>
              <w:right w:val="nil"/>
            </w:tcBorders>
          </w:tcPr>
          <w:p w14:paraId="393E687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A3B6591" w14:textId="77777777" w:rsidR="003A047C" w:rsidRPr="0020335F" w:rsidRDefault="003A047C" w:rsidP="005C796D">
            <w:pPr>
              <w:jc w:val="center"/>
              <w:rPr>
                <w:rFonts w:ascii="Times New Roman" w:hAnsi="Times New Roman"/>
              </w:rPr>
            </w:pPr>
          </w:p>
        </w:tc>
      </w:tr>
      <w:tr w:rsidR="003A047C" w:rsidRPr="0020335F" w14:paraId="369189B1" w14:textId="77777777" w:rsidTr="003A047C">
        <w:tc>
          <w:tcPr>
            <w:tcW w:w="1260" w:type="dxa"/>
            <w:tcBorders>
              <w:top w:val="nil"/>
              <w:left w:val="nil"/>
              <w:bottom w:val="nil"/>
              <w:right w:val="nil"/>
            </w:tcBorders>
          </w:tcPr>
          <w:p w14:paraId="20D8A1E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1C8BCBE"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CFD8EF9" w14:textId="78E8F965"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2662F160" w14:textId="74A795ED" w:rsidR="003A047C" w:rsidRPr="0020335F" w:rsidRDefault="003A047C" w:rsidP="005C796D">
            <w:pPr>
              <w:jc w:val="center"/>
              <w:rPr>
                <w:rFonts w:ascii="Times New Roman" w:hAnsi="Times New Roman"/>
              </w:rPr>
            </w:pPr>
            <w:r w:rsidRPr="0020335F">
              <w:rPr>
                <w:rFonts w:ascii="Times New Roman" w:hAnsi="Times New Roman"/>
              </w:rPr>
              <w:t>43.27</w:t>
            </w:r>
          </w:p>
        </w:tc>
        <w:tc>
          <w:tcPr>
            <w:tcW w:w="900" w:type="dxa"/>
            <w:tcBorders>
              <w:top w:val="nil"/>
              <w:left w:val="nil"/>
              <w:bottom w:val="nil"/>
              <w:right w:val="nil"/>
            </w:tcBorders>
          </w:tcPr>
          <w:p w14:paraId="3CD2C0B9" w14:textId="5C2FA1B4" w:rsidR="003A047C" w:rsidRPr="0020335F" w:rsidRDefault="003A047C" w:rsidP="005C796D">
            <w:pPr>
              <w:jc w:val="center"/>
              <w:rPr>
                <w:rFonts w:ascii="Times New Roman" w:hAnsi="Times New Roman"/>
              </w:rPr>
            </w:pPr>
            <w:r w:rsidRPr="0020335F">
              <w:rPr>
                <w:rFonts w:ascii="Times New Roman" w:hAnsi="Times New Roman"/>
              </w:rPr>
              <w:t>6.06</w:t>
            </w:r>
          </w:p>
        </w:tc>
        <w:tc>
          <w:tcPr>
            <w:tcW w:w="1110" w:type="dxa"/>
            <w:tcBorders>
              <w:top w:val="nil"/>
              <w:left w:val="nil"/>
              <w:bottom w:val="nil"/>
              <w:right w:val="nil"/>
            </w:tcBorders>
          </w:tcPr>
          <w:p w14:paraId="7C3852AB" w14:textId="2A5B52EE" w:rsidR="003A047C" w:rsidRPr="0020335F" w:rsidRDefault="003A047C" w:rsidP="005C796D">
            <w:pPr>
              <w:jc w:val="center"/>
              <w:rPr>
                <w:rFonts w:ascii="Times New Roman" w:hAnsi="Times New Roman"/>
              </w:rPr>
            </w:pPr>
            <w:r w:rsidRPr="0020335F">
              <w:rPr>
                <w:rFonts w:ascii="Times New Roman" w:hAnsi="Times New Roman"/>
              </w:rPr>
              <w:t>0.31</w:t>
            </w:r>
          </w:p>
        </w:tc>
        <w:tc>
          <w:tcPr>
            <w:tcW w:w="1110" w:type="dxa"/>
            <w:tcBorders>
              <w:top w:val="nil"/>
              <w:left w:val="nil"/>
              <w:bottom w:val="nil"/>
              <w:right w:val="nil"/>
            </w:tcBorders>
          </w:tcPr>
          <w:p w14:paraId="17C865AE" w14:textId="0C893474" w:rsidR="003A047C" w:rsidRPr="0020335F" w:rsidRDefault="003A047C" w:rsidP="005C796D">
            <w:pPr>
              <w:jc w:val="center"/>
              <w:rPr>
                <w:rFonts w:ascii="Times New Roman" w:hAnsi="Times New Roman"/>
              </w:rPr>
            </w:pPr>
            <w:r w:rsidRPr="0020335F">
              <w:rPr>
                <w:rFonts w:ascii="Times New Roman" w:hAnsi="Times New Roman"/>
              </w:rPr>
              <w:t>1.09*</w:t>
            </w:r>
          </w:p>
        </w:tc>
        <w:tc>
          <w:tcPr>
            <w:tcW w:w="1110" w:type="dxa"/>
            <w:tcBorders>
              <w:top w:val="nil"/>
              <w:left w:val="nil"/>
              <w:bottom w:val="nil"/>
              <w:right w:val="nil"/>
            </w:tcBorders>
          </w:tcPr>
          <w:p w14:paraId="7DF18BEA" w14:textId="77777777" w:rsidR="003A047C" w:rsidRPr="0020335F" w:rsidRDefault="003A047C" w:rsidP="005C796D">
            <w:pPr>
              <w:jc w:val="center"/>
              <w:rPr>
                <w:rFonts w:ascii="Times New Roman" w:hAnsi="Times New Roman"/>
              </w:rPr>
            </w:pPr>
          </w:p>
        </w:tc>
      </w:tr>
      <w:tr w:rsidR="003A047C" w:rsidRPr="0020335F" w14:paraId="50174DC2" w14:textId="77777777" w:rsidTr="003A047C">
        <w:tc>
          <w:tcPr>
            <w:tcW w:w="1260" w:type="dxa"/>
            <w:tcBorders>
              <w:top w:val="nil"/>
              <w:left w:val="nil"/>
              <w:bottom w:val="single" w:sz="4" w:space="0" w:color="auto"/>
              <w:right w:val="nil"/>
            </w:tcBorders>
          </w:tcPr>
          <w:p w14:paraId="71F151AE" w14:textId="77777777" w:rsidR="003A047C" w:rsidRPr="0020335F" w:rsidRDefault="003A047C" w:rsidP="005C796D">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3A047C" w:rsidRPr="0020335F" w:rsidRDefault="003A047C" w:rsidP="005C796D">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right w:val="nil"/>
            </w:tcBorders>
          </w:tcPr>
          <w:p w14:paraId="7BA05CC6" w14:textId="06ADFE44" w:rsidR="003A047C" w:rsidRPr="0020335F" w:rsidRDefault="003A047C" w:rsidP="005C796D">
            <w:pPr>
              <w:spacing w:after="120"/>
              <w:jc w:val="center"/>
              <w:rPr>
                <w:rFonts w:ascii="Times New Roman" w:hAnsi="Times New Roman"/>
              </w:rPr>
            </w:pPr>
            <w:r w:rsidRPr="0020335F">
              <w:rPr>
                <w:rFonts w:ascii="Times New Roman" w:hAnsi="Times New Roman"/>
              </w:rPr>
              <w:t>14.94</w:t>
            </w:r>
          </w:p>
        </w:tc>
        <w:tc>
          <w:tcPr>
            <w:tcW w:w="900" w:type="dxa"/>
            <w:tcBorders>
              <w:top w:val="nil"/>
              <w:left w:val="nil"/>
              <w:right w:val="nil"/>
            </w:tcBorders>
          </w:tcPr>
          <w:p w14:paraId="521414AF" w14:textId="5C002C0D" w:rsidR="003A047C" w:rsidRPr="0020335F" w:rsidRDefault="003A047C" w:rsidP="005C796D">
            <w:pPr>
              <w:spacing w:after="120"/>
              <w:jc w:val="center"/>
              <w:rPr>
                <w:rFonts w:ascii="Times New Roman" w:hAnsi="Times New Roman"/>
              </w:rPr>
            </w:pPr>
            <w:r w:rsidRPr="0020335F">
              <w:rPr>
                <w:rFonts w:ascii="Times New Roman" w:hAnsi="Times New Roman"/>
              </w:rPr>
              <w:t>4.09</w:t>
            </w:r>
          </w:p>
        </w:tc>
        <w:tc>
          <w:tcPr>
            <w:tcW w:w="1110" w:type="dxa"/>
            <w:tcBorders>
              <w:top w:val="nil"/>
              <w:left w:val="nil"/>
              <w:right w:val="nil"/>
            </w:tcBorders>
          </w:tcPr>
          <w:p w14:paraId="676A680C" w14:textId="0DA6D527" w:rsidR="003A047C" w:rsidRPr="0020335F" w:rsidRDefault="003A047C" w:rsidP="005C796D">
            <w:pPr>
              <w:spacing w:after="120"/>
              <w:jc w:val="center"/>
              <w:rPr>
                <w:rFonts w:ascii="Times New Roman" w:hAnsi="Times New Roman"/>
              </w:rPr>
            </w:pPr>
            <w:r w:rsidRPr="0020335F">
              <w:rPr>
                <w:rFonts w:ascii="Times New Roman" w:hAnsi="Times New Roman"/>
              </w:rPr>
              <w:t>2.04*</w:t>
            </w:r>
          </w:p>
        </w:tc>
        <w:tc>
          <w:tcPr>
            <w:tcW w:w="1110" w:type="dxa"/>
            <w:tcBorders>
              <w:top w:val="nil"/>
              <w:left w:val="nil"/>
              <w:right w:val="nil"/>
            </w:tcBorders>
          </w:tcPr>
          <w:p w14:paraId="78267277" w14:textId="544BF842" w:rsidR="003A047C" w:rsidRPr="0020335F" w:rsidRDefault="003A047C" w:rsidP="005C796D">
            <w:pPr>
              <w:spacing w:after="120"/>
              <w:jc w:val="center"/>
              <w:rPr>
                <w:rFonts w:ascii="Times New Roman" w:hAnsi="Times New Roman"/>
              </w:rPr>
            </w:pPr>
            <w:r w:rsidRPr="0020335F">
              <w:rPr>
                <w:rFonts w:ascii="Times New Roman" w:hAnsi="Times New Roman"/>
              </w:rPr>
              <w:t>0.52*</w:t>
            </w:r>
          </w:p>
        </w:tc>
        <w:tc>
          <w:tcPr>
            <w:tcW w:w="1110" w:type="dxa"/>
            <w:tcBorders>
              <w:top w:val="nil"/>
              <w:left w:val="nil"/>
              <w:right w:val="nil"/>
            </w:tcBorders>
          </w:tcPr>
          <w:p w14:paraId="760244D3" w14:textId="017FD392" w:rsidR="003A047C" w:rsidRPr="0020335F" w:rsidRDefault="003A047C" w:rsidP="005C796D">
            <w:pPr>
              <w:spacing w:after="120"/>
              <w:jc w:val="center"/>
              <w:rPr>
                <w:rFonts w:ascii="Times New Roman" w:hAnsi="Times New Roman"/>
              </w:rPr>
            </w:pPr>
            <w:r w:rsidRPr="0020335F">
              <w:rPr>
                <w:rFonts w:ascii="Times New Roman" w:hAnsi="Times New Roman"/>
              </w:rPr>
              <w:t>1.72*</w:t>
            </w:r>
          </w:p>
        </w:tc>
      </w:tr>
    </w:tbl>
    <w:p w14:paraId="6885F5F0" w14:textId="4FBDC692" w:rsidR="00E716E5" w:rsidRPr="0020335F" w:rsidRDefault="00E716E5" w:rsidP="0020335F">
      <w:pPr>
        <w:spacing w:before="120" w:after="0" w:line="240" w:lineRule="auto"/>
        <w:contextualSpacing/>
        <w:rPr>
          <w:rFonts w:ascii="Times New Roman" w:hAnsi="Times New Roman" w:cs="Times New Roman"/>
        </w:rPr>
      </w:pPr>
      <w:r w:rsidRPr="0020335F">
        <w:rPr>
          <w:rFonts w:ascii="Times New Roman" w:hAnsi="Times New Roman"/>
          <w:i/>
          <w:iCs/>
        </w:rPr>
        <w:t xml:space="preserve">Note. </w:t>
      </w:r>
      <w:r w:rsidRPr="0020335F">
        <w:rPr>
          <w:rFonts w:ascii="Times New Roman" w:hAnsi="Times New Roman" w:cs="Times New Roman"/>
        </w:rPr>
        <w:t xml:space="preserve">The three right-most columns indicate Cohen’s </w:t>
      </w:r>
      <w:r w:rsidRPr="0020335F">
        <w:rPr>
          <w:rFonts w:ascii="Times New Roman" w:hAnsi="Times New Roman" w:cs="Times New Roman"/>
          <w:i/>
          <w:iCs/>
        </w:rPr>
        <w:t>d</w:t>
      </w:r>
      <w:r w:rsidRPr="0020335F">
        <w:rPr>
          <w:rFonts w:ascii="Times New Roman" w:hAnsi="Times New Roman" w:cs="Times New Roman"/>
        </w:rPr>
        <w:t xml:space="preserve"> effect sizes for post-hoc comparisons, * =</w:t>
      </w:r>
      <w:r w:rsidRPr="0020335F">
        <w:rPr>
          <w:rFonts w:ascii="Times New Roman" w:hAnsi="Times New Roman" w:cs="Times New Roman"/>
          <w:i/>
          <w:iCs/>
        </w:rPr>
        <w:t xml:space="preserve"> p</w:t>
      </w:r>
      <w:r w:rsidRPr="0020335F">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9"/>
      <w:headerReference w:type="firs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Nick Maxwell" w:date="2020-10-14T10:16:00Z" w:initials="NM">
    <w:p w14:paraId="2F6B50C2" w14:textId="3585A582" w:rsidR="00FC4BBA" w:rsidRDefault="00FC4BBA">
      <w:pPr>
        <w:pStyle w:val="CommentText"/>
      </w:pPr>
      <w:r>
        <w:rPr>
          <w:rStyle w:val="CommentReference"/>
        </w:rPr>
        <w:annotationRef/>
      </w:r>
      <w:r>
        <w:t>Rework this paragraph</w:t>
      </w:r>
    </w:p>
  </w:comment>
  <w:comment w:id="4" w:author="Nick Maxwell" w:date="2020-11-09T08:47:00Z" w:initials="NM">
    <w:p w14:paraId="24579DF2" w14:textId="74C15A83" w:rsidR="00FC4BBA" w:rsidRDefault="00FC4BBA">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18" w:author="Nick Maxwell" w:date="2020-10-14T10:23:00Z" w:initials="NM">
    <w:p w14:paraId="7A758DCE" w14:textId="60ADC0D6" w:rsidR="00FC4BBA" w:rsidRDefault="00FC4BBA">
      <w:pPr>
        <w:pStyle w:val="CommentText"/>
      </w:pPr>
      <w:r>
        <w:rPr>
          <w:rStyle w:val="CommentReference"/>
        </w:rPr>
        <w:annotationRef/>
      </w:r>
      <w:r>
        <w:t>Need to also mention Ex 4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6B50C2" w15:done="0"/>
  <w15:commentEx w15:paraId="24579DF2" w15:done="0"/>
  <w15:commentEx w15:paraId="7A758D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14E82" w16cex:dateUtc="2020-10-14T15:16:00Z"/>
  <w16cex:commentExtensible w16cex:durableId="235380AF" w16cex:dateUtc="2020-11-09T14:47:00Z"/>
  <w16cex:commentExtensible w16cex:durableId="23315034" w16cex:dateUtc="2020-10-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6B50C2" w16cid:durableId="23314E82"/>
  <w16cid:commentId w16cid:paraId="24579DF2" w16cid:durableId="235380AF"/>
  <w16cid:commentId w16cid:paraId="7A758DCE" w16cid:durableId="233150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004E1" w14:textId="77777777" w:rsidR="000B30C5" w:rsidRDefault="000B30C5" w:rsidP="00A34848">
      <w:pPr>
        <w:spacing w:after="0" w:line="240" w:lineRule="auto"/>
      </w:pPr>
      <w:r>
        <w:separator/>
      </w:r>
    </w:p>
  </w:endnote>
  <w:endnote w:type="continuationSeparator" w:id="0">
    <w:p w14:paraId="784E0140" w14:textId="77777777" w:rsidR="000B30C5" w:rsidRDefault="000B30C5"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5E35A" w14:textId="77777777" w:rsidR="000B30C5" w:rsidRDefault="000B30C5" w:rsidP="00A34848">
      <w:pPr>
        <w:spacing w:after="0" w:line="240" w:lineRule="auto"/>
      </w:pPr>
      <w:r>
        <w:separator/>
      </w:r>
    </w:p>
  </w:footnote>
  <w:footnote w:type="continuationSeparator" w:id="0">
    <w:p w14:paraId="22E07F90" w14:textId="77777777" w:rsidR="000B30C5" w:rsidRDefault="000B30C5"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FC4BBA" w:rsidRPr="002276D1" w:rsidRDefault="00FC4BBA">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FC4BBA" w:rsidRDefault="00FC4B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FC4BBA" w:rsidRDefault="00FC4BBA">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FC4BBA" w:rsidRDefault="00FC4B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11BB8"/>
    <w:rsid w:val="00013BA3"/>
    <w:rsid w:val="000143B5"/>
    <w:rsid w:val="00014983"/>
    <w:rsid w:val="00015AD4"/>
    <w:rsid w:val="0001724F"/>
    <w:rsid w:val="00020F1F"/>
    <w:rsid w:val="0002386E"/>
    <w:rsid w:val="0002786B"/>
    <w:rsid w:val="00030862"/>
    <w:rsid w:val="00031453"/>
    <w:rsid w:val="00031AD9"/>
    <w:rsid w:val="00032DE3"/>
    <w:rsid w:val="0003304F"/>
    <w:rsid w:val="000348BB"/>
    <w:rsid w:val="00034967"/>
    <w:rsid w:val="000353AD"/>
    <w:rsid w:val="0003691E"/>
    <w:rsid w:val="00037B9A"/>
    <w:rsid w:val="00040719"/>
    <w:rsid w:val="00040BBA"/>
    <w:rsid w:val="00041055"/>
    <w:rsid w:val="00042791"/>
    <w:rsid w:val="000434AD"/>
    <w:rsid w:val="000470DB"/>
    <w:rsid w:val="0004769A"/>
    <w:rsid w:val="000476C3"/>
    <w:rsid w:val="00052B73"/>
    <w:rsid w:val="00053D3C"/>
    <w:rsid w:val="00053D50"/>
    <w:rsid w:val="000540B7"/>
    <w:rsid w:val="00055A4C"/>
    <w:rsid w:val="0005761E"/>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A43"/>
    <w:rsid w:val="0008150A"/>
    <w:rsid w:val="00081650"/>
    <w:rsid w:val="00081D14"/>
    <w:rsid w:val="000862CB"/>
    <w:rsid w:val="00086529"/>
    <w:rsid w:val="00087031"/>
    <w:rsid w:val="00087EF1"/>
    <w:rsid w:val="00092109"/>
    <w:rsid w:val="000A461E"/>
    <w:rsid w:val="000A61AB"/>
    <w:rsid w:val="000A70C2"/>
    <w:rsid w:val="000A78AF"/>
    <w:rsid w:val="000A7ACF"/>
    <w:rsid w:val="000B19D4"/>
    <w:rsid w:val="000B1A30"/>
    <w:rsid w:val="000B3063"/>
    <w:rsid w:val="000B30C5"/>
    <w:rsid w:val="000B5817"/>
    <w:rsid w:val="000B7D54"/>
    <w:rsid w:val="000C1C46"/>
    <w:rsid w:val="000C2F0F"/>
    <w:rsid w:val="000C3459"/>
    <w:rsid w:val="000C37C6"/>
    <w:rsid w:val="000C5B28"/>
    <w:rsid w:val="000C6148"/>
    <w:rsid w:val="000C6440"/>
    <w:rsid w:val="000C721A"/>
    <w:rsid w:val="000C787C"/>
    <w:rsid w:val="000D1B13"/>
    <w:rsid w:val="000D2332"/>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C8C"/>
    <w:rsid w:val="000F39CE"/>
    <w:rsid w:val="000F407B"/>
    <w:rsid w:val="000F55FA"/>
    <w:rsid w:val="000F5610"/>
    <w:rsid w:val="000F654E"/>
    <w:rsid w:val="000F78DE"/>
    <w:rsid w:val="000F7BCE"/>
    <w:rsid w:val="000F7D09"/>
    <w:rsid w:val="000F7EB1"/>
    <w:rsid w:val="00100718"/>
    <w:rsid w:val="001008ED"/>
    <w:rsid w:val="00100CC1"/>
    <w:rsid w:val="00101684"/>
    <w:rsid w:val="00102F29"/>
    <w:rsid w:val="00103004"/>
    <w:rsid w:val="00107348"/>
    <w:rsid w:val="00112C08"/>
    <w:rsid w:val="00114406"/>
    <w:rsid w:val="0011509C"/>
    <w:rsid w:val="001155AD"/>
    <w:rsid w:val="00120E8D"/>
    <w:rsid w:val="00130F8D"/>
    <w:rsid w:val="00131830"/>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3FC2"/>
    <w:rsid w:val="001645E9"/>
    <w:rsid w:val="00166251"/>
    <w:rsid w:val="00166527"/>
    <w:rsid w:val="00166A0C"/>
    <w:rsid w:val="001727B7"/>
    <w:rsid w:val="00174F02"/>
    <w:rsid w:val="00176C76"/>
    <w:rsid w:val="0017788F"/>
    <w:rsid w:val="00177AA3"/>
    <w:rsid w:val="00177BA4"/>
    <w:rsid w:val="001818C2"/>
    <w:rsid w:val="00182659"/>
    <w:rsid w:val="00183BB7"/>
    <w:rsid w:val="00186482"/>
    <w:rsid w:val="0018702E"/>
    <w:rsid w:val="00190591"/>
    <w:rsid w:val="00194AE0"/>
    <w:rsid w:val="00195AFF"/>
    <w:rsid w:val="00197384"/>
    <w:rsid w:val="00197A5A"/>
    <w:rsid w:val="001A0AA1"/>
    <w:rsid w:val="001A1D65"/>
    <w:rsid w:val="001A1E36"/>
    <w:rsid w:val="001A57A3"/>
    <w:rsid w:val="001A58E1"/>
    <w:rsid w:val="001A784F"/>
    <w:rsid w:val="001B09B6"/>
    <w:rsid w:val="001B378D"/>
    <w:rsid w:val="001B7C6F"/>
    <w:rsid w:val="001B7CA4"/>
    <w:rsid w:val="001C1364"/>
    <w:rsid w:val="001C2741"/>
    <w:rsid w:val="001C4C19"/>
    <w:rsid w:val="001C6CDF"/>
    <w:rsid w:val="001C74B9"/>
    <w:rsid w:val="001D1EB6"/>
    <w:rsid w:val="001D25CC"/>
    <w:rsid w:val="001D2C9E"/>
    <w:rsid w:val="001D2E9A"/>
    <w:rsid w:val="001D3A32"/>
    <w:rsid w:val="001D497A"/>
    <w:rsid w:val="001D52D4"/>
    <w:rsid w:val="001E2B9A"/>
    <w:rsid w:val="001E431F"/>
    <w:rsid w:val="001E52DB"/>
    <w:rsid w:val="001E5420"/>
    <w:rsid w:val="001E762B"/>
    <w:rsid w:val="001F00BB"/>
    <w:rsid w:val="001F17A2"/>
    <w:rsid w:val="001F4D40"/>
    <w:rsid w:val="001F57DA"/>
    <w:rsid w:val="001F6817"/>
    <w:rsid w:val="001F783D"/>
    <w:rsid w:val="00200B38"/>
    <w:rsid w:val="002017C3"/>
    <w:rsid w:val="002024D3"/>
    <w:rsid w:val="00203130"/>
    <w:rsid w:val="0020335F"/>
    <w:rsid w:val="00211FD6"/>
    <w:rsid w:val="00212FE2"/>
    <w:rsid w:val="00215248"/>
    <w:rsid w:val="00215DF8"/>
    <w:rsid w:val="00216AE2"/>
    <w:rsid w:val="0021750B"/>
    <w:rsid w:val="00225B9A"/>
    <w:rsid w:val="00225E21"/>
    <w:rsid w:val="0022671E"/>
    <w:rsid w:val="002270EC"/>
    <w:rsid w:val="002273BB"/>
    <w:rsid w:val="002276D1"/>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552B"/>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E22"/>
    <w:rsid w:val="002A20F9"/>
    <w:rsid w:val="002A2186"/>
    <w:rsid w:val="002A5D86"/>
    <w:rsid w:val="002A708C"/>
    <w:rsid w:val="002A71BE"/>
    <w:rsid w:val="002B2B0B"/>
    <w:rsid w:val="002B310B"/>
    <w:rsid w:val="002B312B"/>
    <w:rsid w:val="002B34B4"/>
    <w:rsid w:val="002B481B"/>
    <w:rsid w:val="002B6789"/>
    <w:rsid w:val="002B6BEF"/>
    <w:rsid w:val="002B78B5"/>
    <w:rsid w:val="002C20F5"/>
    <w:rsid w:val="002C2D2E"/>
    <w:rsid w:val="002C3E71"/>
    <w:rsid w:val="002C42CD"/>
    <w:rsid w:val="002C718A"/>
    <w:rsid w:val="002D2046"/>
    <w:rsid w:val="002D2BE5"/>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4BB3"/>
    <w:rsid w:val="002F7AEC"/>
    <w:rsid w:val="00300665"/>
    <w:rsid w:val="003016A0"/>
    <w:rsid w:val="00301DD2"/>
    <w:rsid w:val="003020A6"/>
    <w:rsid w:val="00303CED"/>
    <w:rsid w:val="003054C6"/>
    <w:rsid w:val="0030710B"/>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3AD7"/>
    <w:rsid w:val="00345021"/>
    <w:rsid w:val="0035067F"/>
    <w:rsid w:val="003507E3"/>
    <w:rsid w:val="003510E3"/>
    <w:rsid w:val="003543F8"/>
    <w:rsid w:val="0035506D"/>
    <w:rsid w:val="00355E18"/>
    <w:rsid w:val="00356E2B"/>
    <w:rsid w:val="003605BE"/>
    <w:rsid w:val="00362054"/>
    <w:rsid w:val="00363ABC"/>
    <w:rsid w:val="00365922"/>
    <w:rsid w:val="00367001"/>
    <w:rsid w:val="003702AA"/>
    <w:rsid w:val="003712F8"/>
    <w:rsid w:val="003728CA"/>
    <w:rsid w:val="0037296D"/>
    <w:rsid w:val="00375837"/>
    <w:rsid w:val="003760EA"/>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10F4"/>
    <w:rsid w:val="003F2313"/>
    <w:rsid w:val="003F39CB"/>
    <w:rsid w:val="003F5C1A"/>
    <w:rsid w:val="003F6338"/>
    <w:rsid w:val="003F7BFA"/>
    <w:rsid w:val="004010DC"/>
    <w:rsid w:val="004055D5"/>
    <w:rsid w:val="00411B16"/>
    <w:rsid w:val="00412DF7"/>
    <w:rsid w:val="004131D8"/>
    <w:rsid w:val="00413E18"/>
    <w:rsid w:val="00413E4F"/>
    <w:rsid w:val="00415355"/>
    <w:rsid w:val="00420095"/>
    <w:rsid w:val="0042029F"/>
    <w:rsid w:val="00422516"/>
    <w:rsid w:val="00422B1C"/>
    <w:rsid w:val="00423A38"/>
    <w:rsid w:val="0042616F"/>
    <w:rsid w:val="00430172"/>
    <w:rsid w:val="00430F76"/>
    <w:rsid w:val="0043237E"/>
    <w:rsid w:val="00435684"/>
    <w:rsid w:val="004366BE"/>
    <w:rsid w:val="00442B92"/>
    <w:rsid w:val="00442D10"/>
    <w:rsid w:val="004436DA"/>
    <w:rsid w:val="0044406D"/>
    <w:rsid w:val="0044428A"/>
    <w:rsid w:val="00447FFC"/>
    <w:rsid w:val="00450F11"/>
    <w:rsid w:val="004516C8"/>
    <w:rsid w:val="004541EB"/>
    <w:rsid w:val="0045560A"/>
    <w:rsid w:val="0046067B"/>
    <w:rsid w:val="00463F1C"/>
    <w:rsid w:val="00464B24"/>
    <w:rsid w:val="0046594F"/>
    <w:rsid w:val="0046723B"/>
    <w:rsid w:val="00470B98"/>
    <w:rsid w:val="00472717"/>
    <w:rsid w:val="004731D8"/>
    <w:rsid w:val="004740D1"/>
    <w:rsid w:val="00475C3F"/>
    <w:rsid w:val="004776E5"/>
    <w:rsid w:val="00477D21"/>
    <w:rsid w:val="0048071C"/>
    <w:rsid w:val="00480D86"/>
    <w:rsid w:val="00481935"/>
    <w:rsid w:val="004843F6"/>
    <w:rsid w:val="004966C1"/>
    <w:rsid w:val="00497C13"/>
    <w:rsid w:val="00497D5B"/>
    <w:rsid w:val="004A0133"/>
    <w:rsid w:val="004A7806"/>
    <w:rsid w:val="004B1899"/>
    <w:rsid w:val="004B34C8"/>
    <w:rsid w:val="004B4EDC"/>
    <w:rsid w:val="004B51D5"/>
    <w:rsid w:val="004C3060"/>
    <w:rsid w:val="004C3156"/>
    <w:rsid w:val="004C4A10"/>
    <w:rsid w:val="004C5948"/>
    <w:rsid w:val="004C6178"/>
    <w:rsid w:val="004C6184"/>
    <w:rsid w:val="004D2670"/>
    <w:rsid w:val="004D6AA2"/>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2089C"/>
    <w:rsid w:val="005218DE"/>
    <w:rsid w:val="0052245F"/>
    <w:rsid w:val="00522611"/>
    <w:rsid w:val="00525160"/>
    <w:rsid w:val="005259EC"/>
    <w:rsid w:val="005260D7"/>
    <w:rsid w:val="0053100C"/>
    <w:rsid w:val="00533C93"/>
    <w:rsid w:val="00534F6F"/>
    <w:rsid w:val="005372E6"/>
    <w:rsid w:val="005406BB"/>
    <w:rsid w:val="005417EF"/>
    <w:rsid w:val="005435FA"/>
    <w:rsid w:val="00543F3A"/>
    <w:rsid w:val="0054441E"/>
    <w:rsid w:val="0054774A"/>
    <w:rsid w:val="005509F2"/>
    <w:rsid w:val="005527AC"/>
    <w:rsid w:val="00552D29"/>
    <w:rsid w:val="00553C18"/>
    <w:rsid w:val="00554843"/>
    <w:rsid w:val="00555569"/>
    <w:rsid w:val="0055776B"/>
    <w:rsid w:val="00564B03"/>
    <w:rsid w:val="00565B62"/>
    <w:rsid w:val="00566DFF"/>
    <w:rsid w:val="0056729D"/>
    <w:rsid w:val="00570A8E"/>
    <w:rsid w:val="00572448"/>
    <w:rsid w:val="00572D2C"/>
    <w:rsid w:val="00573B4F"/>
    <w:rsid w:val="005743CD"/>
    <w:rsid w:val="00575A87"/>
    <w:rsid w:val="00575B57"/>
    <w:rsid w:val="00576C2D"/>
    <w:rsid w:val="00582D83"/>
    <w:rsid w:val="00584C13"/>
    <w:rsid w:val="00585364"/>
    <w:rsid w:val="00587B64"/>
    <w:rsid w:val="00590285"/>
    <w:rsid w:val="005933BE"/>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720F"/>
    <w:rsid w:val="005C76F4"/>
    <w:rsid w:val="005C796D"/>
    <w:rsid w:val="005C7FF7"/>
    <w:rsid w:val="005D33B9"/>
    <w:rsid w:val="005D4608"/>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21E7"/>
    <w:rsid w:val="00613553"/>
    <w:rsid w:val="00613C12"/>
    <w:rsid w:val="00615E38"/>
    <w:rsid w:val="00616EA4"/>
    <w:rsid w:val="00617E1A"/>
    <w:rsid w:val="00621A08"/>
    <w:rsid w:val="00621E68"/>
    <w:rsid w:val="006221C0"/>
    <w:rsid w:val="006233ED"/>
    <w:rsid w:val="00623801"/>
    <w:rsid w:val="00625905"/>
    <w:rsid w:val="00626777"/>
    <w:rsid w:val="006268E3"/>
    <w:rsid w:val="00627DBD"/>
    <w:rsid w:val="00633C12"/>
    <w:rsid w:val="00636E1A"/>
    <w:rsid w:val="00637B34"/>
    <w:rsid w:val="00640992"/>
    <w:rsid w:val="00641B21"/>
    <w:rsid w:val="00643513"/>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15AC"/>
    <w:rsid w:val="00691B68"/>
    <w:rsid w:val="00693372"/>
    <w:rsid w:val="006937BD"/>
    <w:rsid w:val="006940F3"/>
    <w:rsid w:val="00694C62"/>
    <w:rsid w:val="00696204"/>
    <w:rsid w:val="00696FE3"/>
    <w:rsid w:val="00697125"/>
    <w:rsid w:val="006A09CC"/>
    <w:rsid w:val="006A37AF"/>
    <w:rsid w:val="006A3980"/>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C0267"/>
    <w:rsid w:val="006C0B94"/>
    <w:rsid w:val="006C1345"/>
    <w:rsid w:val="006C2945"/>
    <w:rsid w:val="006C53EF"/>
    <w:rsid w:val="006C7F29"/>
    <w:rsid w:val="006D0D04"/>
    <w:rsid w:val="006D76EB"/>
    <w:rsid w:val="006E20F2"/>
    <w:rsid w:val="006E321D"/>
    <w:rsid w:val="006E3C47"/>
    <w:rsid w:val="006E3D8C"/>
    <w:rsid w:val="006E463F"/>
    <w:rsid w:val="006E569A"/>
    <w:rsid w:val="006F0D35"/>
    <w:rsid w:val="006F190B"/>
    <w:rsid w:val="006F2730"/>
    <w:rsid w:val="006F2DEF"/>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202FE"/>
    <w:rsid w:val="00720505"/>
    <w:rsid w:val="007209D8"/>
    <w:rsid w:val="00722DD3"/>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3D85"/>
    <w:rsid w:val="007A406F"/>
    <w:rsid w:val="007A53F5"/>
    <w:rsid w:val="007A6160"/>
    <w:rsid w:val="007A6727"/>
    <w:rsid w:val="007B0BA9"/>
    <w:rsid w:val="007B0FBD"/>
    <w:rsid w:val="007B15ED"/>
    <w:rsid w:val="007B1CB6"/>
    <w:rsid w:val="007B25BF"/>
    <w:rsid w:val="007B4B9B"/>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F2111"/>
    <w:rsid w:val="007F32DF"/>
    <w:rsid w:val="007F4571"/>
    <w:rsid w:val="007F4875"/>
    <w:rsid w:val="007F57D8"/>
    <w:rsid w:val="007F6A6B"/>
    <w:rsid w:val="007F6E40"/>
    <w:rsid w:val="008012B1"/>
    <w:rsid w:val="00803643"/>
    <w:rsid w:val="008054B6"/>
    <w:rsid w:val="008134A2"/>
    <w:rsid w:val="008135AD"/>
    <w:rsid w:val="0081723F"/>
    <w:rsid w:val="00817D14"/>
    <w:rsid w:val="0082114B"/>
    <w:rsid w:val="008215C6"/>
    <w:rsid w:val="00822765"/>
    <w:rsid w:val="00823C1A"/>
    <w:rsid w:val="0082629B"/>
    <w:rsid w:val="0083107A"/>
    <w:rsid w:val="00833A5B"/>
    <w:rsid w:val="008346AA"/>
    <w:rsid w:val="0084013C"/>
    <w:rsid w:val="00841322"/>
    <w:rsid w:val="00843084"/>
    <w:rsid w:val="008436A1"/>
    <w:rsid w:val="0084403E"/>
    <w:rsid w:val="0084423A"/>
    <w:rsid w:val="00845B6E"/>
    <w:rsid w:val="00846251"/>
    <w:rsid w:val="00846759"/>
    <w:rsid w:val="00852E91"/>
    <w:rsid w:val="00854278"/>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7EB2"/>
    <w:rsid w:val="00880BFB"/>
    <w:rsid w:val="00883ACA"/>
    <w:rsid w:val="00883D68"/>
    <w:rsid w:val="00883DCD"/>
    <w:rsid w:val="00885BD9"/>
    <w:rsid w:val="00886F17"/>
    <w:rsid w:val="00890515"/>
    <w:rsid w:val="0089129F"/>
    <w:rsid w:val="00892852"/>
    <w:rsid w:val="0089346F"/>
    <w:rsid w:val="00894750"/>
    <w:rsid w:val="00894DD4"/>
    <w:rsid w:val="008952F7"/>
    <w:rsid w:val="0089770D"/>
    <w:rsid w:val="008A4973"/>
    <w:rsid w:val="008A5040"/>
    <w:rsid w:val="008B0C7C"/>
    <w:rsid w:val="008B1FFA"/>
    <w:rsid w:val="008B256C"/>
    <w:rsid w:val="008B274C"/>
    <w:rsid w:val="008B3C4A"/>
    <w:rsid w:val="008B510E"/>
    <w:rsid w:val="008B55D4"/>
    <w:rsid w:val="008B6877"/>
    <w:rsid w:val="008C0EC4"/>
    <w:rsid w:val="008C0F59"/>
    <w:rsid w:val="008C1482"/>
    <w:rsid w:val="008C150D"/>
    <w:rsid w:val="008C250C"/>
    <w:rsid w:val="008C2B9D"/>
    <w:rsid w:val="008C3511"/>
    <w:rsid w:val="008C3BF8"/>
    <w:rsid w:val="008C44D7"/>
    <w:rsid w:val="008D2AF0"/>
    <w:rsid w:val="008D2CC0"/>
    <w:rsid w:val="008D4C7C"/>
    <w:rsid w:val="008E0838"/>
    <w:rsid w:val="008E1D6C"/>
    <w:rsid w:val="008E1DE0"/>
    <w:rsid w:val="008E1FB8"/>
    <w:rsid w:val="008E4318"/>
    <w:rsid w:val="008E6EB3"/>
    <w:rsid w:val="008E7300"/>
    <w:rsid w:val="008F4C21"/>
    <w:rsid w:val="008F4D95"/>
    <w:rsid w:val="008F56F3"/>
    <w:rsid w:val="008F71E2"/>
    <w:rsid w:val="00901779"/>
    <w:rsid w:val="00901882"/>
    <w:rsid w:val="009021A8"/>
    <w:rsid w:val="009060D5"/>
    <w:rsid w:val="0090616C"/>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40A26"/>
    <w:rsid w:val="009428C3"/>
    <w:rsid w:val="00943986"/>
    <w:rsid w:val="00943E26"/>
    <w:rsid w:val="00944385"/>
    <w:rsid w:val="00944A8E"/>
    <w:rsid w:val="0094598B"/>
    <w:rsid w:val="009475D7"/>
    <w:rsid w:val="00950667"/>
    <w:rsid w:val="00951809"/>
    <w:rsid w:val="0095581C"/>
    <w:rsid w:val="00962067"/>
    <w:rsid w:val="00963687"/>
    <w:rsid w:val="00964C6B"/>
    <w:rsid w:val="0096568E"/>
    <w:rsid w:val="009662D8"/>
    <w:rsid w:val="00967C9A"/>
    <w:rsid w:val="00967CA3"/>
    <w:rsid w:val="00967EE2"/>
    <w:rsid w:val="00970FBD"/>
    <w:rsid w:val="00971962"/>
    <w:rsid w:val="009729D7"/>
    <w:rsid w:val="00974A48"/>
    <w:rsid w:val="00975645"/>
    <w:rsid w:val="009778CF"/>
    <w:rsid w:val="00977ACE"/>
    <w:rsid w:val="0098111C"/>
    <w:rsid w:val="00982982"/>
    <w:rsid w:val="00982DC4"/>
    <w:rsid w:val="009852E3"/>
    <w:rsid w:val="00986573"/>
    <w:rsid w:val="00987D18"/>
    <w:rsid w:val="00987DDB"/>
    <w:rsid w:val="0099055B"/>
    <w:rsid w:val="00992C71"/>
    <w:rsid w:val="00993185"/>
    <w:rsid w:val="009943BF"/>
    <w:rsid w:val="00994EB4"/>
    <w:rsid w:val="009955A9"/>
    <w:rsid w:val="009971F2"/>
    <w:rsid w:val="00997ED2"/>
    <w:rsid w:val="009A2615"/>
    <w:rsid w:val="009A6658"/>
    <w:rsid w:val="009A7C49"/>
    <w:rsid w:val="009B2031"/>
    <w:rsid w:val="009B2529"/>
    <w:rsid w:val="009B3706"/>
    <w:rsid w:val="009B40EF"/>
    <w:rsid w:val="009B4F48"/>
    <w:rsid w:val="009B6A4A"/>
    <w:rsid w:val="009B6F7F"/>
    <w:rsid w:val="009B7A2D"/>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1A75"/>
    <w:rsid w:val="00A01D8C"/>
    <w:rsid w:val="00A025F3"/>
    <w:rsid w:val="00A02F4A"/>
    <w:rsid w:val="00A030DD"/>
    <w:rsid w:val="00A03CCC"/>
    <w:rsid w:val="00A044AB"/>
    <w:rsid w:val="00A04F36"/>
    <w:rsid w:val="00A05178"/>
    <w:rsid w:val="00A067D7"/>
    <w:rsid w:val="00A11387"/>
    <w:rsid w:val="00A116BF"/>
    <w:rsid w:val="00A12E65"/>
    <w:rsid w:val="00A150D4"/>
    <w:rsid w:val="00A17DC0"/>
    <w:rsid w:val="00A20699"/>
    <w:rsid w:val="00A21306"/>
    <w:rsid w:val="00A2397E"/>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449B"/>
    <w:rsid w:val="00A55026"/>
    <w:rsid w:val="00A55DB9"/>
    <w:rsid w:val="00A5694F"/>
    <w:rsid w:val="00A60FAE"/>
    <w:rsid w:val="00A61F13"/>
    <w:rsid w:val="00A624CA"/>
    <w:rsid w:val="00A71C73"/>
    <w:rsid w:val="00A72B44"/>
    <w:rsid w:val="00A72EA8"/>
    <w:rsid w:val="00A74940"/>
    <w:rsid w:val="00A762C7"/>
    <w:rsid w:val="00A76FB7"/>
    <w:rsid w:val="00A82C71"/>
    <w:rsid w:val="00A83630"/>
    <w:rsid w:val="00A83C22"/>
    <w:rsid w:val="00A870F0"/>
    <w:rsid w:val="00A877C5"/>
    <w:rsid w:val="00A91A4F"/>
    <w:rsid w:val="00A94A93"/>
    <w:rsid w:val="00A94BBB"/>
    <w:rsid w:val="00A95444"/>
    <w:rsid w:val="00A956E8"/>
    <w:rsid w:val="00A9745B"/>
    <w:rsid w:val="00AA1DA0"/>
    <w:rsid w:val="00AA1ED9"/>
    <w:rsid w:val="00AA3337"/>
    <w:rsid w:val="00AA43AD"/>
    <w:rsid w:val="00AA6AAE"/>
    <w:rsid w:val="00AA6AC5"/>
    <w:rsid w:val="00AB121F"/>
    <w:rsid w:val="00AB1344"/>
    <w:rsid w:val="00AB13A1"/>
    <w:rsid w:val="00AB3A9A"/>
    <w:rsid w:val="00AB4369"/>
    <w:rsid w:val="00AB591D"/>
    <w:rsid w:val="00AB63D1"/>
    <w:rsid w:val="00AC2DD0"/>
    <w:rsid w:val="00AC4FB1"/>
    <w:rsid w:val="00AC59EE"/>
    <w:rsid w:val="00AC5D59"/>
    <w:rsid w:val="00AC7627"/>
    <w:rsid w:val="00AD172E"/>
    <w:rsid w:val="00AD20C7"/>
    <w:rsid w:val="00AD20FD"/>
    <w:rsid w:val="00AD24B8"/>
    <w:rsid w:val="00AD5B23"/>
    <w:rsid w:val="00AE2C01"/>
    <w:rsid w:val="00AE3C70"/>
    <w:rsid w:val="00AE4299"/>
    <w:rsid w:val="00AE5166"/>
    <w:rsid w:val="00AE5E06"/>
    <w:rsid w:val="00AE7E45"/>
    <w:rsid w:val="00AF1064"/>
    <w:rsid w:val="00AF364A"/>
    <w:rsid w:val="00AF5F9B"/>
    <w:rsid w:val="00B013E5"/>
    <w:rsid w:val="00B03A6F"/>
    <w:rsid w:val="00B04C48"/>
    <w:rsid w:val="00B04D87"/>
    <w:rsid w:val="00B06B9B"/>
    <w:rsid w:val="00B071EE"/>
    <w:rsid w:val="00B07AAE"/>
    <w:rsid w:val="00B10E05"/>
    <w:rsid w:val="00B11C02"/>
    <w:rsid w:val="00B139C0"/>
    <w:rsid w:val="00B14F47"/>
    <w:rsid w:val="00B15628"/>
    <w:rsid w:val="00B161F1"/>
    <w:rsid w:val="00B24638"/>
    <w:rsid w:val="00B24ECA"/>
    <w:rsid w:val="00B26E4F"/>
    <w:rsid w:val="00B339FA"/>
    <w:rsid w:val="00B36A27"/>
    <w:rsid w:val="00B377BB"/>
    <w:rsid w:val="00B37857"/>
    <w:rsid w:val="00B43D46"/>
    <w:rsid w:val="00B45581"/>
    <w:rsid w:val="00B50DF6"/>
    <w:rsid w:val="00B512B8"/>
    <w:rsid w:val="00B52752"/>
    <w:rsid w:val="00B63EEB"/>
    <w:rsid w:val="00B72204"/>
    <w:rsid w:val="00B72283"/>
    <w:rsid w:val="00B74CD5"/>
    <w:rsid w:val="00B75ACB"/>
    <w:rsid w:val="00B75B3E"/>
    <w:rsid w:val="00B76DEF"/>
    <w:rsid w:val="00B7758B"/>
    <w:rsid w:val="00B81375"/>
    <w:rsid w:val="00B837D2"/>
    <w:rsid w:val="00B85792"/>
    <w:rsid w:val="00B864AE"/>
    <w:rsid w:val="00B87F2B"/>
    <w:rsid w:val="00B900BD"/>
    <w:rsid w:val="00B90317"/>
    <w:rsid w:val="00B90E9D"/>
    <w:rsid w:val="00B91F9E"/>
    <w:rsid w:val="00B920E7"/>
    <w:rsid w:val="00B9271B"/>
    <w:rsid w:val="00B944B5"/>
    <w:rsid w:val="00B96C7D"/>
    <w:rsid w:val="00BA01B1"/>
    <w:rsid w:val="00BA1A52"/>
    <w:rsid w:val="00BA38E5"/>
    <w:rsid w:val="00BA5415"/>
    <w:rsid w:val="00BA5F6D"/>
    <w:rsid w:val="00BA60FB"/>
    <w:rsid w:val="00BB0AC6"/>
    <w:rsid w:val="00BB1CD1"/>
    <w:rsid w:val="00BB2D51"/>
    <w:rsid w:val="00BB33EE"/>
    <w:rsid w:val="00BC2331"/>
    <w:rsid w:val="00BC2762"/>
    <w:rsid w:val="00BC49B3"/>
    <w:rsid w:val="00BC4C61"/>
    <w:rsid w:val="00BC5F98"/>
    <w:rsid w:val="00BC78B2"/>
    <w:rsid w:val="00BD07BC"/>
    <w:rsid w:val="00BD242B"/>
    <w:rsid w:val="00BD30F9"/>
    <w:rsid w:val="00BD44EB"/>
    <w:rsid w:val="00BD6353"/>
    <w:rsid w:val="00BE059B"/>
    <w:rsid w:val="00BE25DF"/>
    <w:rsid w:val="00BE344B"/>
    <w:rsid w:val="00BE531D"/>
    <w:rsid w:val="00BE6EA2"/>
    <w:rsid w:val="00BE70E7"/>
    <w:rsid w:val="00BF190F"/>
    <w:rsid w:val="00BF21C5"/>
    <w:rsid w:val="00BF23EB"/>
    <w:rsid w:val="00BF5DB6"/>
    <w:rsid w:val="00BF793B"/>
    <w:rsid w:val="00C00447"/>
    <w:rsid w:val="00C02199"/>
    <w:rsid w:val="00C034CB"/>
    <w:rsid w:val="00C0398D"/>
    <w:rsid w:val="00C03BE8"/>
    <w:rsid w:val="00C04403"/>
    <w:rsid w:val="00C045B1"/>
    <w:rsid w:val="00C0726C"/>
    <w:rsid w:val="00C07457"/>
    <w:rsid w:val="00C076D7"/>
    <w:rsid w:val="00C11FC5"/>
    <w:rsid w:val="00C121C8"/>
    <w:rsid w:val="00C14297"/>
    <w:rsid w:val="00C14E07"/>
    <w:rsid w:val="00C15F59"/>
    <w:rsid w:val="00C164F0"/>
    <w:rsid w:val="00C20A97"/>
    <w:rsid w:val="00C260E6"/>
    <w:rsid w:val="00C26C95"/>
    <w:rsid w:val="00C26D56"/>
    <w:rsid w:val="00C26DA3"/>
    <w:rsid w:val="00C27688"/>
    <w:rsid w:val="00C305DA"/>
    <w:rsid w:val="00C365BC"/>
    <w:rsid w:val="00C369A7"/>
    <w:rsid w:val="00C42BEC"/>
    <w:rsid w:val="00C43919"/>
    <w:rsid w:val="00C474E3"/>
    <w:rsid w:val="00C51395"/>
    <w:rsid w:val="00C5212E"/>
    <w:rsid w:val="00C52211"/>
    <w:rsid w:val="00C5222E"/>
    <w:rsid w:val="00C53370"/>
    <w:rsid w:val="00C53B92"/>
    <w:rsid w:val="00C56139"/>
    <w:rsid w:val="00C574C9"/>
    <w:rsid w:val="00C6026B"/>
    <w:rsid w:val="00C60FE3"/>
    <w:rsid w:val="00C61247"/>
    <w:rsid w:val="00C616C1"/>
    <w:rsid w:val="00C61E05"/>
    <w:rsid w:val="00C62803"/>
    <w:rsid w:val="00C65502"/>
    <w:rsid w:val="00C659D7"/>
    <w:rsid w:val="00C66D11"/>
    <w:rsid w:val="00C679E7"/>
    <w:rsid w:val="00C70A6C"/>
    <w:rsid w:val="00C71763"/>
    <w:rsid w:val="00C760EF"/>
    <w:rsid w:val="00C76D46"/>
    <w:rsid w:val="00C76D52"/>
    <w:rsid w:val="00C77A4D"/>
    <w:rsid w:val="00C820B5"/>
    <w:rsid w:val="00C831C3"/>
    <w:rsid w:val="00C844A3"/>
    <w:rsid w:val="00C84D05"/>
    <w:rsid w:val="00C9037B"/>
    <w:rsid w:val="00C90C04"/>
    <w:rsid w:val="00C916CF"/>
    <w:rsid w:val="00C95782"/>
    <w:rsid w:val="00C97006"/>
    <w:rsid w:val="00CA0A5E"/>
    <w:rsid w:val="00CA1838"/>
    <w:rsid w:val="00CA49B0"/>
    <w:rsid w:val="00CA5BDC"/>
    <w:rsid w:val="00CA5C8F"/>
    <w:rsid w:val="00CA62DC"/>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305B"/>
    <w:rsid w:val="00CD6F95"/>
    <w:rsid w:val="00CE24EE"/>
    <w:rsid w:val="00CE60C4"/>
    <w:rsid w:val="00CE61A4"/>
    <w:rsid w:val="00CE7009"/>
    <w:rsid w:val="00CF2F93"/>
    <w:rsid w:val="00CF450E"/>
    <w:rsid w:val="00CF692D"/>
    <w:rsid w:val="00D0059F"/>
    <w:rsid w:val="00D0132F"/>
    <w:rsid w:val="00D032E8"/>
    <w:rsid w:val="00D05433"/>
    <w:rsid w:val="00D06B66"/>
    <w:rsid w:val="00D07D9F"/>
    <w:rsid w:val="00D108FC"/>
    <w:rsid w:val="00D10E68"/>
    <w:rsid w:val="00D1371C"/>
    <w:rsid w:val="00D14DBE"/>
    <w:rsid w:val="00D15D22"/>
    <w:rsid w:val="00D1615C"/>
    <w:rsid w:val="00D16AE6"/>
    <w:rsid w:val="00D16F95"/>
    <w:rsid w:val="00D20ADB"/>
    <w:rsid w:val="00D212E8"/>
    <w:rsid w:val="00D248E5"/>
    <w:rsid w:val="00D24B8A"/>
    <w:rsid w:val="00D24EAD"/>
    <w:rsid w:val="00D24F9D"/>
    <w:rsid w:val="00D25B6D"/>
    <w:rsid w:val="00D31798"/>
    <w:rsid w:val="00D34D04"/>
    <w:rsid w:val="00D34F1E"/>
    <w:rsid w:val="00D405E8"/>
    <w:rsid w:val="00D40A6C"/>
    <w:rsid w:val="00D425C9"/>
    <w:rsid w:val="00D43FA1"/>
    <w:rsid w:val="00D44E21"/>
    <w:rsid w:val="00D454FF"/>
    <w:rsid w:val="00D45EE1"/>
    <w:rsid w:val="00D47974"/>
    <w:rsid w:val="00D52030"/>
    <w:rsid w:val="00D53D94"/>
    <w:rsid w:val="00D5521E"/>
    <w:rsid w:val="00D562AA"/>
    <w:rsid w:val="00D5749B"/>
    <w:rsid w:val="00D60096"/>
    <w:rsid w:val="00D60E4E"/>
    <w:rsid w:val="00D61169"/>
    <w:rsid w:val="00D63CAE"/>
    <w:rsid w:val="00D644F7"/>
    <w:rsid w:val="00D64C22"/>
    <w:rsid w:val="00D667E6"/>
    <w:rsid w:val="00D66D72"/>
    <w:rsid w:val="00D66E9B"/>
    <w:rsid w:val="00D67E7D"/>
    <w:rsid w:val="00D72589"/>
    <w:rsid w:val="00D734F1"/>
    <w:rsid w:val="00D735F1"/>
    <w:rsid w:val="00D74E64"/>
    <w:rsid w:val="00D774D2"/>
    <w:rsid w:val="00D77890"/>
    <w:rsid w:val="00D77B3E"/>
    <w:rsid w:val="00D808D3"/>
    <w:rsid w:val="00D8245C"/>
    <w:rsid w:val="00D838F1"/>
    <w:rsid w:val="00D8515E"/>
    <w:rsid w:val="00D85A7E"/>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C17DC"/>
    <w:rsid w:val="00DC2F1D"/>
    <w:rsid w:val="00DC411F"/>
    <w:rsid w:val="00DC7A2B"/>
    <w:rsid w:val="00DC7FBB"/>
    <w:rsid w:val="00DD0F35"/>
    <w:rsid w:val="00DD23B7"/>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E03B5D"/>
    <w:rsid w:val="00E04B17"/>
    <w:rsid w:val="00E04DEC"/>
    <w:rsid w:val="00E05E2D"/>
    <w:rsid w:val="00E0649A"/>
    <w:rsid w:val="00E0771B"/>
    <w:rsid w:val="00E1087A"/>
    <w:rsid w:val="00E10D22"/>
    <w:rsid w:val="00E120F1"/>
    <w:rsid w:val="00E1616C"/>
    <w:rsid w:val="00E16A1D"/>
    <w:rsid w:val="00E17F29"/>
    <w:rsid w:val="00E24177"/>
    <w:rsid w:val="00E24601"/>
    <w:rsid w:val="00E267E4"/>
    <w:rsid w:val="00E30507"/>
    <w:rsid w:val="00E3358B"/>
    <w:rsid w:val="00E34CA7"/>
    <w:rsid w:val="00E3719E"/>
    <w:rsid w:val="00E4085B"/>
    <w:rsid w:val="00E4217B"/>
    <w:rsid w:val="00E44D77"/>
    <w:rsid w:val="00E47155"/>
    <w:rsid w:val="00E50632"/>
    <w:rsid w:val="00E5102B"/>
    <w:rsid w:val="00E525CE"/>
    <w:rsid w:val="00E530F0"/>
    <w:rsid w:val="00E53694"/>
    <w:rsid w:val="00E5391F"/>
    <w:rsid w:val="00E53D1D"/>
    <w:rsid w:val="00E54275"/>
    <w:rsid w:val="00E55C21"/>
    <w:rsid w:val="00E568B6"/>
    <w:rsid w:val="00E5721B"/>
    <w:rsid w:val="00E637C8"/>
    <w:rsid w:val="00E643F8"/>
    <w:rsid w:val="00E646A3"/>
    <w:rsid w:val="00E65971"/>
    <w:rsid w:val="00E66F4E"/>
    <w:rsid w:val="00E7134E"/>
    <w:rsid w:val="00E7159E"/>
    <w:rsid w:val="00E715E9"/>
    <w:rsid w:val="00E716E5"/>
    <w:rsid w:val="00E7372A"/>
    <w:rsid w:val="00E73B57"/>
    <w:rsid w:val="00E7476C"/>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32E6"/>
    <w:rsid w:val="00EB3817"/>
    <w:rsid w:val="00EB394B"/>
    <w:rsid w:val="00EB5870"/>
    <w:rsid w:val="00EB5D01"/>
    <w:rsid w:val="00EB63EC"/>
    <w:rsid w:val="00EC1280"/>
    <w:rsid w:val="00EC2598"/>
    <w:rsid w:val="00EC2C48"/>
    <w:rsid w:val="00EC3608"/>
    <w:rsid w:val="00ED0110"/>
    <w:rsid w:val="00ED0C51"/>
    <w:rsid w:val="00ED1886"/>
    <w:rsid w:val="00ED2C1C"/>
    <w:rsid w:val="00ED303C"/>
    <w:rsid w:val="00ED370C"/>
    <w:rsid w:val="00ED4AE4"/>
    <w:rsid w:val="00ED76C3"/>
    <w:rsid w:val="00EE07AB"/>
    <w:rsid w:val="00EE08B4"/>
    <w:rsid w:val="00EE17F3"/>
    <w:rsid w:val="00EE1AF8"/>
    <w:rsid w:val="00EE3AF9"/>
    <w:rsid w:val="00EF1660"/>
    <w:rsid w:val="00EF1B98"/>
    <w:rsid w:val="00EF1E6E"/>
    <w:rsid w:val="00EF4B92"/>
    <w:rsid w:val="00EF4DDC"/>
    <w:rsid w:val="00EF5820"/>
    <w:rsid w:val="00EF6876"/>
    <w:rsid w:val="00F01E34"/>
    <w:rsid w:val="00F042B0"/>
    <w:rsid w:val="00F058A2"/>
    <w:rsid w:val="00F05CC8"/>
    <w:rsid w:val="00F05F6C"/>
    <w:rsid w:val="00F05FA5"/>
    <w:rsid w:val="00F061FA"/>
    <w:rsid w:val="00F1178C"/>
    <w:rsid w:val="00F14BE3"/>
    <w:rsid w:val="00F14DB9"/>
    <w:rsid w:val="00F1610E"/>
    <w:rsid w:val="00F17A42"/>
    <w:rsid w:val="00F212B9"/>
    <w:rsid w:val="00F21BD2"/>
    <w:rsid w:val="00F22E4E"/>
    <w:rsid w:val="00F2597E"/>
    <w:rsid w:val="00F313B6"/>
    <w:rsid w:val="00F32342"/>
    <w:rsid w:val="00F32BF5"/>
    <w:rsid w:val="00F351C3"/>
    <w:rsid w:val="00F3572D"/>
    <w:rsid w:val="00F4054C"/>
    <w:rsid w:val="00F44764"/>
    <w:rsid w:val="00F45AA6"/>
    <w:rsid w:val="00F45B93"/>
    <w:rsid w:val="00F47D9A"/>
    <w:rsid w:val="00F50F47"/>
    <w:rsid w:val="00F51169"/>
    <w:rsid w:val="00F523E8"/>
    <w:rsid w:val="00F52462"/>
    <w:rsid w:val="00F52670"/>
    <w:rsid w:val="00F53168"/>
    <w:rsid w:val="00F56221"/>
    <w:rsid w:val="00F57DCC"/>
    <w:rsid w:val="00F60B42"/>
    <w:rsid w:val="00F60DE9"/>
    <w:rsid w:val="00F61412"/>
    <w:rsid w:val="00F63160"/>
    <w:rsid w:val="00F64E71"/>
    <w:rsid w:val="00F666B1"/>
    <w:rsid w:val="00F666CE"/>
    <w:rsid w:val="00F66777"/>
    <w:rsid w:val="00F67575"/>
    <w:rsid w:val="00F71DDD"/>
    <w:rsid w:val="00F71F42"/>
    <w:rsid w:val="00F720CD"/>
    <w:rsid w:val="00F727A5"/>
    <w:rsid w:val="00F76FFD"/>
    <w:rsid w:val="00F8132F"/>
    <w:rsid w:val="00F82297"/>
    <w:rsid w:val="00F82C03"/>
    <w:rsid w:val="00F860F2"/>
    <w:rsid w:val="00F86755"/>
    <w:rsid w:val="00F86F15"/>
    <w:rsid w:val="00F90427"/>
    <w:rsid w:val="00F91BC0"/>
    <w:rsid w:val="00FA07EF"/>
    <w:rsid w:val="00FA1560"/>
    <w:rsid w:val="00FA4D47"/>
    <w:rsid w:val="00FA65DE"/>
    <w:rsid w:val="00FA6917"/>
    <w:rsid w:val="00FA7F08"/>
    <w:rsid w:val="00FB0298"/>
    <w:rsid w:val="00FB186A"/>
    <w:rsid w:val="00FB1AC2"/>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EA7"/>
    <w:rsid w:val="00FD2FAE"/>
    <w:rsid w:val="00FD308B"/>
    <w:rsid w:val="00FD523B"/>
    <w:rsid w:val="00FD5C0C"/>
    <w:rsid w:val="00FD6EE0"/>
    <w:rsid w:val="00FD7EB9"/>
    <w:rsid w:val="00FE0547"/>
    <w:rsid w:val="00FE0938"/>
    <w:rsid w:val="00FE4308"/>
    <w:rsid w:val="00FE43D8"/>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1.png"/><Relationship Id="rId18" Type="http://schemas.microsoft.com/office/2007/relationships/hdphoto" Target="media/hdphoto3.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microsoft.com/office/2007/relationships/hdphoto" Target="media/hdphoto1.wdp"/><Relationship Id="rId22"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B9E7A-C523-4B4A-94DE-E5B286EC1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51</Pages>
  <Words>12709</Words>
  <Characters>72447</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18</cp:revision>
  <cp:lastPrinted>2020-08-30T16:43:00Z</cp:lastPrinted>
  <dcterms:created xsi:type="dcterms:W3CDTF">2020-08-30T21:11:00Z</dcterms:created>
  <dcterms:modified xsi:type="dcterms:W3CDTF">2020-11-09T15:32:00Z</dcterms:modified>
</cp:coreProperties>
</file>