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7104" w14:textId="0F8C61E0" w:rsidR="00FC283C" w:rsidRPr="00C627FD" w:rsidRDefault="00220501"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September </w:t>
      </w:r>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D097E50" w:rsidR="00FC283C" w:rsidRPr="00C627FD" w:rsidRDefault="00614DDC"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sz w:val="24"/>
          <w:szCs w:val="24"/>
        </w:rPr>
        <w:t xml:space="preserve">We 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We </w:t>
      </w:r>
      <w:r w:rsidR="00302C88" w:rsidRPr="00C627FD">
        <w:rPr>
          <w:rFonts w:ascii="Times New Roman" w:hAnsi="Times New Roman" w:cs="Times New Roman"/>
          <w:color w:val="000000" w:themeColor="text1"/>
          <w:sz w:val="24"/>
          <w:szCs w:val="24"/>
        </w:rPr>
        <w:t xml:space="preserve">appreciate the thorough examination </w:t>
      </w:r>
      <w:r w:rsidR="00DD3477" w:rsidRPr="00C627FD">
        <w:rPr>
          <w:rFonts w:ascii="Times New Roman" w:hAnsi="Times New Roman" w:cs="Times New Roman"/>
          <w:color w:val="000000" w:themeColor="text1"/>
          <w:sz w:val="24"/>
          <w:szCs w:val="24"/>
        </w:rPr>
        <w:t xml:space="preserve">and the feedback </w:t>
      </w:r>
      <w:r w:rsidR="00302C88" w:rsidRPr="00C627FD">
        <w:rPr>
          <w:rFonts w:ascii="Times New Roman" w:hAnsi="Times New Roman" w:cs="Times New Roman"/>
          <w:color w:val="000000" w:themeColor="text1"/>
          <w:sz w:val="24"/>
          <w:szCs w:val="24"/>
        </w:rPr>
        <w:t xml:space="preserve">provided by our </w:t>
      </w:r>
      <w:r w:rsidR="00FC283C" w:rsidRPr="00C627FD">
        <w:rPr>
          <w:rFonts w:ascii="Times New Roman" w:hAnsi="Times New Roman" w:cs="Times New Roman"/>
          <w:color w:val="000000" w:themeColor="text1"/>
          <w:sz w:val="24"/>
          <w:szCs w:val="24"/>
        </w:rPr>
        <w:t>reviewers</w:t>
      </w:r>
      <w:r w:rsidR="001C7073" w:rsidRPr="00C627FD">
        <w:rPr>
          <w:rFonts w:ascii="Times New Roman" w:hAnsi="Times New Roman" w:cs="Times New Roman"/>
          <w:color w:val="000000" w:themeColor="text1"/>
          <w:sz w:val="24"/>
          <w:szCs w:val="24"/>
        </w:rPr>
        <w:t xml:space="preserve"> and</w:t>
      </w:r>
      <w:r w:rsidR="00DD3477" w:rsidRPr="00C627FD">
        <w:rPr>
          <w:rFonts w:ascii="Times New Roman" w:hAnsi="Times New Roman" w:cs="Times New Roman"/>
          <w:color w:val="000000" w:themeColor="text1"/>
          <w:sz w:val="24"/>
          <w:szCs w:val="24"/>
        </w:rPr>
        <w:t xml:space="preserve"> are particularly </w:t>
      </w:r>
      <w:r w:rsidR="000C2C52" w:rsidRPr="00C627FD">
        <w:rPr>
          <w:rFonts w:ascii="Times New Roman" w:hAnsi="Times New Roman" w:cs="Times New Roman"/>
          <w:color w:val="000000" w:themeColor="text1"/>
          <w:sz w:val="24"/>
          <w:szCs w:val="24"/>
        </w:rPr>
        <w:t xml:space="preserve">encouraged </w:t>
      </w:r>
      <w:r w:rsidR="00302C88" w:rsidRPr="00C627FD">
        <w:rPr>
          <w:rFonts w:ascii="Times New Roman" w:hAnsi="Times New Roman" w:cs="Times New Roman"/>
          <w:color w:val="000000" w:themeColor="text1"/>
          <w:sz w:val="24"/>
          <w:szCs w:val="24"/>
        </w:rPr>
        <w:t xml:space="preserve">that </w:t>
      </w:r>
      <w:r w:rsidR="001C7073" w:rsidRPr="00C627FD">
        <w:rPr>
          <w:rFonts w:ascii="Times New Roman" w:hAnsi="Times New Roman" w:cs="Times New Roman"/>
          <w:color w:val="000000" w:themeColor="text1"/>
          <w:sz w:val="24"/>
          <w:szCs w:val="24"/>
        </w:rPr>
        <w:t xml:space="preserve">our manuscript was viewed </w:t>
      </w:r>
      <w:r w:rsidR="006001AD" w:rsidRPr="00C627FD">
        <w:rPr>
          <w:rFonts w:ascii="Times New Roman" w:hAnsi="Times New Roman" w:cs="Times New Roman"/>
          <w:color w:val="000000" w:themeColor="text1"/>
          <w:sz w:val="24"/>
          <w:szCs w:val="24"/>
        </w:rPr>
        <w:t xml:space="preserve">by reviewers </w:t>
      </w:r>
      <w:r w:rsidR="001C7073" w:rsidRPr="00C627FD">
        <w:rPr>
          <w:rFonts w:ascii="Times New Roman" w:hAnsi="Times New Roman" w:cs="Times New Roman"/>
          <w:color w:val="000000" w:themeColor="text1"/>
          <w:sz w:val="24"/>
          <w:szCs w:val="24"/>
        </w:rPr>
        <w:t>as “</w:t>
      </w:r>
      <w:r w:rsidR="006001AD" w:rsidRPr="00C627FD">
        <w:rPr>
          <w:rFonts w:ascii="Times New Roman" w:hAnsi="Times New Roman" w:cs="Times New Roman"/>
          <w:color w:val="000000" w:themeColor="text1"/>
          <w:sz w:val="24"/>
          <w:szCs w:val="24"/>
        </w:rPr>
        <w:t>well-written</w:t>
      </w:r>
      <w:r w:rsidR="001C7073" w:rsidRPr="00C627FD">
        <w:rPr>
          <w:rFonts w:ascii="Times New Roman" w:hAnsi="Times New Roman" w:cs="Times New Roman"/>
          <w:color w:val="000000" w:themeColor="text1"/>
          <w:sz w:val="24"/>
          <w:szCs w:val="24"/>
        </w:rPr>
        <w:t xml:space="preserve">” </w:t>
      </w:r>
      <w:r w:rsidR="006001AD" w:rsidRPr="00C627FD">
        <w:rPr>
          <w:rFonts w:ascii="Times New Roman" w:hAnsi="Times New Roman" w:cs="Times New Roman"/>
          <w:color w:val="000000" w:themeColor="text1"/>
          <w:sz w:val="24"/>
          <w:szCs w:val="24"/>
        </w:rPr>
        <w:t xml:space="preserve">and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methodologically sound” </w:t>
      </w:r>
      <w:r w:rsidR="00CB2F2A" w:rsidRPr="00C627FD">
        <w:rPr>
          <w:rFonts w:ascii="Times New Roman" w:hAnsi="Times New Roman" w:cs="Times New Roman"/>
          <w:color w:val="000000" w:themeColor="text1"/>
          <w:sz w:val="24"/>
          <w:szCs w:val="24"/>
        </w:rPr>
        <w:t xml:space="preserve">and that </w:t>
      </w:r>
      <w:r w:rsidR="006001AD" w:rsidRPr="00C627FD">
        <w:rPr>
          <w:rFonts w:ascii="Times New Roman" w:hAnsi="Times New Roman" w:cs="Times New Roman"/>
          <w:color w:val="000000" w:themeColor="text1"/>
          <w:sz w:val="24"/>
          <w:szCs w:val="24"/>
        </w:rPr>
        <w:t xml:space="preserve">the present research </w:t>
      </w:r>
      <w:r w:rsidR="00BE17AF">
        <w:rPr>
          <w:rFonts w:ascii="Times New Roman" w:hAnsi="Times New Roman" w:cs="Times New Roman"/>
          <w:color w:val="000000" w:themeColor="text1"/>
          <w:sz w:val="24"/>
          <w:szCs w:val="24"/>
        </w:rPr>
        <w:t>is “</w:t>
      </w:r>
      <w:commentRangeStart w:id="0"/>
      <w:r w:rsidR="00BE17AF">
        <w:rPr>
          <w:rFonts w:ascii="Times New Roman" w:hAnsi="Times New Roman" w:cs="Times New Roman"/>
          <w:color w:val="000000" w:themeColor="text1"/>
          <w:sz w:val="24"/>
          <w:szCs w:val="24"/>
        </w:rPr>
        <w:t>valuable for scientific advancement”</w:t>
      </w:r>
      <w:commentRangeEnd w:id="0"/>
      <w:r w:rsidR="005735C5">
        <w:rPr>
          <w:rStyle w:val="CommentReference"/>
        </w:rPr>
        <w:commentReference w:id="0"/>
      </w:r>
      <w:r w:rsidR="00BE17AF">
        <w:rPr>
          <w:rFonts w:ascii="Times New Roman" w:hAnsi="Times New Roman" w:cs="Times New Roman"/>
          <w:color w:val="000000" w:themeColor="text1"/>
          <w:sz w:val="24"/>
          <w:szCs w:val="24"/>
        </w:rPr>
        <w:t xml:space="preserve"> as it compares “</w:t>
      </w:r>
      <w:commentRangeStart w:id="1"/>
      <w:r w:rsidR="006001AD" w:rsidRPr="00C627FD">
        <w:rPr>
          <w:rFonts w:ascii="Times New Roman" w:hAnsi="Times New Roman" w:cs="Times New Roman"/>
          <w:color w:val="000000" w:themeColor="text1"/>
          <w:sz w:val="24"/>
          <w:szCs w:val="24"/>
          <w:shd w:val="clear" w:color="auto" w:fill="FFFFFF"/>
        </w:rPr>
        <w:t>the two most prominent theories of word-pair reactivity</w:t>
      </w:r>
      <w:r w:rsidR="00CB2F2A" w:rsidRPr="00C627FD">
        <w:rPr>
          <w:rFonts w:ascii="Times New Roman" w:hAnsi="Times New Roman" w:cs="Times New Roman"/>
          <w:color w:val="000000" w:themeColor="text1"/>
          <w:sz w:val="24"/>
          <w:szCs w:val="24"/>
        </w:rPr>
        <w:t>.</w:t>
      </w:r>
      <w:commentRangeEnd w:id="1"/>
      <w:r w:rsidR="00EB4C5B" w:rsidRPr="00C627FD">
        <w:rPr>
          <w:rStyle w:val="CommentReference"/>
          <w:rFonts w:ascii="Times New Roman" w:hAnsi="Times New Roman" w:cs="Times New Roman"/>
          <w:sz w:val="24"/>
          <w:szCs w:val="24"/>
        </w:rPr>
        <w:commentReference w:id="1"/>
      </w:r>
      <w:r w:rsidR="00CB2F2A" w:rsidRPr="00C627FD">
        <w:rPr>
          <w:rFonts w:ascii="Times New Roman" w:hAnsi="Times New Roman" w:cs="Times New Roman"/>
          <w:color w:val="000000" w:themeColor="text1"/>
          <w:sz w:val="24"/>
          <w:szCs w:val="24"/>
        </w:rPr>
        <w:t xml:space="preserve">” </w:t>
      </w:r>
      <w:r w:rsidR="0061687A" w:rsidRPr="00C627FD">
        <w:rPr>
          <w:rFonts w:ascii="Times New Roman" w:hAnsi="Times New Roman" w:cs="Times New Roman"/>
          <w:color w:val="000000" w:themeColor="text1"/>
          <w:sz w:val="24"/>
          <w:szCs w:val="24"/>
        </w:rPr>
        <w:t>In our responses</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B2F2A"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color w:val="000000" w:themeColor="text1"/>
          <w:sz w:val="24"/>
          <w:szCs w:val="24"/>
        </w:rPr>
        <w:t xml:space="preserve">and cite page numbers 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1C138D" w:rsidRPr="00C627FD">
        <w:rPr>
          <w:rFonts w:ascii="Times New Roman" w:hAnsi="Times New Roman" w:cs="Times New Roman"/>
          <w:sz w:val="24"/>
          <w:szCs w:val="24"/>
        </w:rPr>
        <w:t xml:space="preserve">this </w:t>
      </w:r>
      <w:r w:rsidR="00F241DB" w:rsidRPr="00C627FD">
        <w:rPr>
          <w:rFonts w:ascii="Times New Roman" w:hAnsi="Times New Roman" w:cs="Times New Roman"/>
          <w:sz w:val="24"/>
          <w:szCs w:val="24"/>
        </w:rPr>
        <w:t xml:space="preserve">revised </w:t>
      </w:r>
      <w:r w:rsidR="001C138D" w:rsidRPr="00C627FD">
        <w:rPr>
          <w:rFonts w:ascii="Times New Roman" w:hAnsi="Times New Roman" w:cs="Times New Roman"/>
          <w:sz w:val="24"/>
          <w:szCs w:val="24"/>
        </w:rPr>
        <w:t xml:space="preserve">version of the </w:t>
      </w:r>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Email:</w:t>
      </w:r>
      <w:proofErr w:type="gramEnd"/>
      <w:r w:rsidRPr="00C627FD">
        <w:rPr>
          <w:rFonts w:ascii="Times New Roman" w:hAnsi="Times New Roman" w:cs="Times New Roman"/>
          <w:sz w:val="24"/>
          <w:szCs w:val="24"/>
          <w:lang w:val="fr-FR"/>
        </w:rPr>
        <w:t xml:space="preserve">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Phone:</w:t>
      </w:r>
      <w:proofErr w:type="gramEnd"/>
      <w:r w:rsidRPr="00C627FD">
        <w:rPr>
          <w:rFonts w:ascii="Times New Roman" w:hAnsi="Times New Roman" w:cs="Times New Roman"/>
          <w:sz w:val="24"/>
          <w:szCs w:val="24"/>
          <w:lang w:val="fr-FR"/>
        </w:rPr>
        <w:t xml:space="preserv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proofErr w:type="gramStart"/>
      <w:r w:rsidRPr="00C627FD">
        <w:rPr>
          <w:rFonts w:ascii="Times New Roman" w:hAnsi="Times New Roman" w:cs="Times New Roman"/>
          <w:sz w:val="24"/>
          <w:szCs w:val="24"/>
          <w:lang w:val="fr-FR"/>
        </w:rPr>
        <w:t>Fax:</w:t>
      </w:r>
      <w:proofErr w:type="gramEnd"/>
      <w:r w:rsidRPr="00C627FD">
        <w:rPr>
          <w:rFonts w:ascii="Times New Roman" w:hAnsi="Times New Roman" w:cs="Times New Roman"/>
          <w:sz w:val="24"/>
          <w:szCs w:val="24"/>
          <w:lang w:val="fr-FR"/>
        </w:rPr>
        <w:t xml:space="preserve">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commentRangeStart w:id="2"/>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commentRangeEnd w:id="2"/>
      <w:r w:rsidRPr="00C627FD">
        <w:rPr>
          <w:rFonts w:ascii="Times New Roman" w:hAnsi="Times New Roman" w:cs="Times New Roman"/>
          <w:sz w:val="24"/>
          <w:szCs w:val="24"/>
        </w:rPr>
        <w:commentReference w:id="2"/>
      </w:r>
      <w:r w:rsidRPr="00C627FD">
        <w:rPr>
          <w:rFonts w:ascii="Times New Roman" w:hAnsi="Times New Roman" w:cs="Times New Roman"/>
          <w:color w:val="323130"/>
          <w:sz w:val="24"/>
          <w:szCs w:val="24"/>
        </w:rPr>
        <w:br/>
      </w:r>
    </w:p>
    <w:p w14:paraId="709A0CE8" w14:textId="77777777" w:rsidR="000713B2" w:rsidRPr="00C627FD" w:rsidRDefault="000713B2" w:rsidP="000713B2">
      <w:pPr>
        <w:spacing w:after="0" w:line="240" w:lineRule="auto"/>
        <w:rPr>
          <w:rFonts w:ascii="Times New Roman" w:hAnsi="Times New Roman" w:cs="Times New Roman"/>
          <w:b/>
          <w:color w:val="323130"/>
          <w:sz w:val="24"/>
          <w:szCs w:val="24"/>
        </w:rPr>
      </w:pPr>
      <w:r w:rsidRPr="00C627FD">
        <w:rPr>
          <w:rFonts w:ascii="Times New Roman" w:hAnsi="Times New Roman" w:cs="Times New Roman"/>
          <w:b/>
          <w:color w:val="323130"/>
          <w:sz w:val="24"/>
          <w:szCs w:val="24"/>
          <w:highlight w:val="yellow"/>
        </w:rPr>
        <w:t>Response:</w:t>
      </w:r>
    </w:p>
    <w:p w14:paraId="705E39EA" w14:textId="77777777"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5D891CD"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Across 3 experiments, the authors examined JOL reactivity: the finding that making JOLs during study enhances memory on a final test compared to not only studying and not making any judgments. The general paradigm involved participants studying word pairs, making judgments after studying each pair or not, and then taking a cued recall test. JOL reactivity was observed for forward related word pairs (credit-card; Ex. 1), backward related word pairs (card-credit; Ex. 2), and symmetrical pairs (king-queen; Ex. 3). No reactivity was observed for unrelated pairs (Ex. 1-3). These patterns of results emerged regardless of whether pair type was manipulated within or between subjects, i.e., whether participants studied mixed lists (e.g., both forward and unrelated pairs in Ex. 1; both backward and unrelated pairs in Ex. 2; both symmetrical and unrelated pairs in Ex. 3) or pure lists (only forward, backward symmetrical, or unrelated words). Judging the frequency with which the words in a pair co-occur in everyday language while studying produced similar effects on final test performance as making JOLs for each pair.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paper is well written, and the reported studies are experimentally sound. Overall, the topic of JOL reactivity is a major focus of metacognition research and of interest to readers of Memory &amp; Cognition. A growing body of research has found that making JOLs can affect subsequent memory. Various theories—including the changed-goal and cue-strengthening hypotheses cited in the Introduction—have been proposed to account for how JOLs affect memory. My read of the literature is that prior research largely supports the cue-strengthening hypothesis, but more direct evidence is needed. Prior research has tested the cue-strengthening hypothesis rather indirectly by manipulating the methods used in the study phase or test phase (e.g., pair types: related vs. unrelated; list composition: mixed vs. pure lists; test type: cued vs. free recall) and examined the effect on JOL reactivity. The present studies took a similar approach by manipulating both pair relatedness and list composition. In this way, the three reported experiments seemingly contain conditions that are all replications of prior research but have combined them into a single experiment and/or paper. As a result, I believe that these results represent a modest advancement to the literature. Nevertheless, I believe the present paper is valuable for scientific advancement because it provides more evidence and more consistent evidence about the boundary conditions of JOL reactivity. Indeed, as far as I know, only one other study has examined JOL reactivity with symmetric pairs (Maxwell &amp; Huff, in press) only two studies have examined JOL reactivity with backward pairs (Maxwell &amp; Huff, in press; Mitchum et al., 2016). However, I believe that only mixed lists were used in those two papers. Similarly, only two prior studies have manipulated list composition and they found opposite results (Janes et al., 2018; Tauber &amp; Witherby, 2019). I believe that with some additional writing </w:t>
      </w:r>
      <w:r w:rsidRPr="00C627FD">
        <w:rPr>
          <w:rFonts w:ascii="Times New Roman" w:hAnsi="Times New Roman" w:cs="Times New Roman"/>
          <w:color w:val="323130"/>
          <w:sz w:val="24"/>
          <w:szCs w:val="24"/>
          <w:shd w:val="clear" w:color="auto" w:fill="FFFFFF"/>
        </w:rPr>
        <w:lastRenderedPageBreak/>
        <w:t>and possibly additional analyses, these well-conducted experiments could be a solid contribution to the Memory &amp; Cognition.</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6650CB04" w14:textId="77777777" w:rsidR="002E7889" w:rsidRDefault="0025464E"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627FD" w:rsidRPr="00C627FD">
        <w:rPr>
          <w:rFonts w:ascii="Times New Roman" w:hAnsi="Times New Roman" w:cs="Times New Roman"/>
          <w:color w:val="323130"/>
          <w:sz w:val="24"/>
          <w:szCs w:val="24"/>
          <w:highlight w:val="yellow"/>
        </w:rPr>
        <w:t>[words here]</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000713B2" w:rsidRPr="00C627FD">
        <w:rPr>
          <w:rFonts w:ascii="Times New Roman" w:hAnsi="Times New Roman" w:cs="Times New Roman"/>
          <w:color w:val="323130"/>
          <w:sz w:val="24"/>
          <w:szCs w:val="24"/>
          <w:shd w:val="clear" w:color="auto" w:fill="FFFFFF"/>
        </w:rPr>
        <w:t>metamemorial</w:t>
      </w:r>
      <w:proofErr w:type="spellEnd"/>
      <w:r w:rsidR="000713B2"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w:t>
      </w:r>
      <w:commentRangeStart w:id="3"/>
      <w:r w:rsidR="000713B2" w:rsidRPr="00C627FD">
        <w:rPr>
          <w:rFonts w:ascii="Times New Roman" w:hAnsi="Times New Roman" w:cs="Times New Roman"/>
          <w:color w:val="323130"/>
          <w:sz w:val="24"/>
          <w:szCs w:val="24"/>
          <w:shd w:val="clear" w:color="auto" w:fill="FFFFFF"/>
        </w:rPr>
        <w:t xml:space="preserve">JOL reactivity extends to other non-metacognitive judgment tasks” </w:t>
      </w:r>
      <w:commentRangeEnd w:id="3"/>
      <w:r w:rsidR="000713B2" w:rsidRPr="00C627FD">
        <w:rPr>
          <w:rFonts w:ascii="Times New Roman" w:hAnsi="Times New Roman" w:cs="Times New Roman"/>
          <w:sz w:val="24"/>
          <w:szCs w:val="24"/>
        </w:rPr>
        <w:commentReference w:id="3"/>
      </w:r>
      <w:r w:rsidR="000713B2" w:rsidRPr="00C627FD">
        <w:rPr>
          <w:rFonts w:ascii="Times New Roman" w:hAnsi="Times New Roman" w:cs="Times New Roman"/>
          <w:color w:val="323130"/>
          <w:sz w:val="24"/>
          <w:szCs w:val="24"/>
          <w:shd w:val="clear" w:color="auto" w:fill="FFFFFF"/>
        </w:rPr>
        <w:t>(e.g., p. 29) since one task involves JOLs and one doesn’t. I would recommend rephrasing this and similar claims to something like “non-metacognitive judgment tasks produce a similar memorial benefit as JOLs.”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shd w:val="clear" w:color="auto" w:fill="FFFFFF"/>
        </w:rPr>
        <w:t> </w:t>
      </w:r>
    </w:p>
    <w:p w14:paraId="61DC1091" w14:textId="527476A6"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73513290"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 xml:space="preserve">P. 21 line 6: Relatedly, how do the results of Experiment 2 “provide additional support for the cue-strengthening account” since reactivity was observed for backwards pairs? My understanding of the predictions for Experiment 2 was that although JOLs cause participants </w:t>
      </w:r>
      <w:r w:rsidRPr="00C627FD">
        <w:rPr>
          <w:rFonts w:ascii="Times New Roman" w:hAnsi="Times New Roman" w:cs="Times New Roman"/>
          <w:color w:val="323130"/>
          <w:sz w:val="24"/>
          <w:szCs w:val="24"/>
          <w:shd w:val="clear" w:color="auto" w:fill="FFFFFF"/>
        </w:rPr>
        <w:lastRenderedPageBreak/>
        <w:t>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795B7E11" w14:textId="460044BE"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5059B27"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2A64B00B"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1A4063E6" w14:textId="1F6AE0B8" w:rsidR="000713B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w:t>
      </w:r>
      <w:commentRangeStart w:id="4"/>
      <w:r w:rsidRPr="00C627FD">
        <w:rPr>
          <w:rFonts w:ascii="Times New Roman" w:hAnsi="Times New Roman" w:cs="Times New Roman"/>
          <w:color w:val="323130"/>
          <w:sz w:val="24"/>
          <w:szCs w:val="24"/>
          <w:shd w:val="clear" w:color="auto" w:fill="FFFFFF"/>
        </w:rPr>
        <w:t xml:space="preserve">Ex. 1: Based </w:t>
      </w:r>
      <w:commentRangeEnd w:id="4"/>
      <w:r w:rsidRPr="00C627FD">
        <w:rPr>
          <w:rFonts w:ascii="Times New Roman" w:hAnsi="Times New Roman" w:cs="Times New Roman"/>
          <w:sz w:val="24"/>
          <w:szCs w:val="24"/>
        </w:rPr>
        <w:commentReference w:id="4"/>
      </w:r>
      <w:r w:rsidRPr="00C627FD">
        <w:rPr>
          <w:rFonts w:ascii="Times New Roman" w:hAnsi="Times New Roman" w:cs="Times New Roman"/>
          <w:color w:val="323130"/>
          <w:sz w:val="24"/>
          <w:szCs w:val="24"/>
          <w:shd w:val="clear" w:color="auto" w:fill="FFFFFF"/>
        </w:rPr>
        <w:t>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this comparison has not been statistically evaluated. The same comment applies to Experiment 2 and 3 analyses.</w:t>
      </w:r>
      <w:r w:rsidRPr="00C627FD">
        <w:rPr>
          <w:rFonts w:ascii="Times New Roman" w:hAnsi="Times New Roman" w:cs="Times New Roman"/>
          <w:color w:val="323130"/>
          <w:sz w:val="24"/>
          <w:szCs w:val="24"/>
        </w:rPr>
        <w:br/>
      </w:r>
    </w:p>
    <w:p w14:paraId="54911D1C" w14:textId="03BFEE3A" w:rsidR="00465282" w:rsidRDefault="0046528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w:t>
      </w:r>
      <w:commentRangeStart w:id="5"/>
      <w:r w:rsidRPr="00C627FD">
        <w:rPr>
          <w:rFonts w:ascii="Times New Roman" w:hAnsi="Times New Roman" w:cs="Times New Roman"/>
          <w:color w:val="323130"/>
          <w:sz w:val="24"/>
          <w:szCs w:val="24"/>
          <w:shd w:val="clear" w:color="auto" w:fill="FFFFFF"/>
        </w:rPr>
        <w:t>Experiments 2 and 3:</w:t>
      </w:r>
      <w:commentRangeEnd w:id="5"/>
      <w:r w:rsidRPr="00C627FD">
        <w:rPr>
          <w:rFonts w:ascii="Times New Roman" w:hAnsi="Times New Roman" w:cs="Times New Roman"/>
          <w:sz w:val="24"/>
          <w:szCs w:val="24"/>
        </w:rPr>
        <w:commentReference w:id="5"/>
      </w:r>
      <w:r w:rsidRPr="00C627FD">
        <w:rPr>
          <w:rFonts w:ascii="Times New Roman" w:hAnsi="Times New Roman" w:cs="Times New Roman"/>
          <w:color w:val="323130"/>
          <w:sz w:val="24"/>
          <w:szCs w:val="24"/>
          <w:shd w:val="clear" w:color="auto" w:fill="FFFFFF"/>
        </w:rPr>
        <w:t xml:space="preserve">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4EF2FF97"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highlight w:val="yellow"/>
        </w:rPr>
        <w:t>[words here]</w:t>
      </w:r>
    </w:p>
    <w:p w14:paraId="33452255" w14:textId="7234E746" w:rsidR="008462F3" w:rsidRPr="00031843" w:rsidRDefault="000713B2" w:rsidP="008462F3">
      <w:pPr>
        <w:spacing w:after="0" w:line="240" w:lineRule="auto"/>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p>
    <w:p w14:paraId="197C0369" w14:textId="133BCBDB"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lastRenderedPageBreak/>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160E4593"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CB4B16">
        <w:rPr>
          <w:rFonts w:ascii="Times New Roman" w:hAnsi="Times New Roman" w:cs="Times New Roman"/>
          <w:color w:val="323130"/>
          <w:sz w:val="24"/>
          <w:szCs w:val="24"/>
          <w:highlight w:val="yellow"/>
          <w:shd w:val="clear" w:color="auto" w:fill="FFFFFF"/>
        </w:rPr>
        <w:t xml:space="preserve">For both </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commentRangeStart w:id="6"/>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t>
      </w:r>
      <w:commentRangeEnd w:id="6"/>
      <w:r w:rsidR="008462F3">
        <w:rPr>
          <w:rStyle w:val="CommentReference"/>
        </w:rPr>
        <w:commentReference w:id="6"/>
      </w:r>
      <w:r w:rsidRPr="00C627FD">
        <w:rPr>
          <w:rFonts w:ascii="Times New Roman" w:hAnsi="Times New Roman" w:cs="Times New Roman"/>
          <w:color w:val="323130"/>
          <w:sz w:val="24"/>
          <w:szCs w:val="24"/>
          <w:shd w:val="clear" w:color="auto" w:fill="FFFFFF"/>
        </w:rPr>
        <w:t>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E8C77D2" w14:textId="172A8C83" w:rsidR="00FA77A9" w:rsidRPr="00FA77A9" w:rsidRDefault="00FA77A9" w:rsidP="00D075D6">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Pr="00FA77A9">
        <w:rPr>
          <w:rFonts w:ascii="Times New Roman" w:hAnsi="Times New Roman" w:cs="Times New Roman"/>
          <w:color w:val="323130"/>
          <w:sz w:val="24"/>
          <w:szCs w:val="24"/>
          <w:highlight w:val="yellow"/>
        </w:rPr>
        <w:t>[WORDS HERE]</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6CBEB0A7" w:rsidR="00146C58"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t xml:space="preserve">Response: </w:t>
      </w:r>
      <w:r w:rsidR="00CB4B16" w:rsidRPr="00CB4B16">
        <w:rPr>
          <w:rFonts w:ascii="Times New Roman" w:hAnsi="Times New Roman" w:cs="Times New Roman"/>
          <w:color w:val="323130"/>
          <w:sz w:val="24"/>
          <w:szCs w:val="24"/>
          <w:shd w:val="clear" w:color="auto" w:fill="FFFFFF"/>
        </w:rPr>
        <w:t xml:space="preserve">The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proofErr w:type="spellEnd"/>
      <w:r w:rsidR="00CB4B16" w:rsidRPr="00CB4B16">
        <w:rPr>
          <w:rFonts w:ascii="Times New Roman" w:hAnsi="Times New Roman" w:cs="Times New Roman"/>
          <w:color w:val="323130"/>
          <w:sz w:val="24"/>
          <w:szCs w:val="24"/>
          <w:shd w:val="clear" w:color="auto" w:fill="FFFFFF"/>
          <w:vertAlign w:val="subscript"/>
        </w:rPr>
        <w:t xml:space="preserve"> </w:t>
      </w:r>
      <w:r w:rsidR="00CB4B16" w:rsidRPr="00CB4B16">
        <w:rPr>
          <w:rFonts w:ascii="Times New Roman" w:hAnsi="Times New Roman" w:cs="Times New Roman"/>
          <w:color w:val="323130"/>
          <w:sz w:val="24"/>
          <w:szCs w:val="24"/>
          <w:shd w:val="clear" w:color="auto" w:fill="FFFFFF"/>
        </w:rPr>
        <w:t xml:space="preserve">statistic </w:t>
      </w:r>
      <w:r w:rsidR="00781DB5">
        <w:rPr>
          <w:rFonts w:ascii="Times New Roman" w:hAnsi="Times New Roman" w:cs="Times New Roman"/>
          <w:color w:val="323130"/>
          <w:sz w:val="24"/>
          <w:szCs w:val="24"/>
          <w:shd w:val="clear" w:color="auto" w:fill="FFFFFF"/>
        </w:rPr>
        <w:t xml:space="preserve">estimates the </w:t>
      </w:r>
      <w:r w:rsidR="00DC139F">
        <w:rPr>
          <w:rFonts w:ascii="Times New Roman" w:hAnsi="Times New Roman" w:cs="Times New Roman"/>
          <w:color w:val="323130"/>
          <w:sz w:val="24"/>
          <w:szCs w:val="24"/>
          <w:shd w:val="clear" w:color="auto" w:fill="FFFFFF"/>
        </w:rPr>
        <w:t xml:space="preserve">strength of </w:t>
      </w:r>
      <w:r w:rsidR="00CB4B16" w:rsidRPr="00CB4B16">
        <w:rPr>
          <w:rFonts w:ascii="Times New Roman" w:hAnsi="Times New Roman" w:cs="Times New Roman"/>
          <w:color w:val="323130"/>
          <w:sz w:val="24"/>
          <w:szCs w:val="24"/>
          <w:shd w:val="clear" w:color="auto" w:fill="FFFFFF"/>
        </w:rPr>
        <w:t xml:space="preserve">evidence in favor of the null hypothesis. We included this additional statistic as a supplement to traditional null hypothesis testing whenever null effects were detected. Because </w:t>
      </w:r>
      <w:proofErr w:type="spellStart"/>
      <w:r w:rsidR="00CB4B16" w:rsidRPr="00CB4B16">
        <w:rPr>
          <w:rFonts w:ascii="Times New Roman" w:hAnsi="Times New Roman" w:cs="Times New Roman"/>
          <w:i/>
          <w:color w:val="323130"/>
          <w:sz w:val="24"/>
          <w:szCs w:val="24"/>
          <w:shd w:val="clear" w:color="auto" w:fill="FFFFFF"/>
        </w:rPr>
        <w:t>p</w:t>
      </w:r>
      <w:r w:rsidR="00CB4B16" w:rsidRPr="003B4AB3">
        <w:rPr>
          <w:rFonts w:ascii="Times New Roman" w:hAnsi="Times New Roman" w:cs="Times New Roman"/>
          <w:color w:val="323130"/>
          <w:sz w:val="24"/>
          <w:szCs w:val="24"/>
          <w:shd w:val="clear" w:color="auto" w:fill="FFFFFF"/>
          <w:vertAlign w:val="subscript"/>
        </w:rPr>
        <w:t>BIC</w:t>
      </w:r>
      <w:r w:rsidR="00CB4B16" w:rsidRPr="00CB4B16">
        <w:rPr>
          <w:rFonts w:ascii="Times New Roman" w:hAnsi="Times New Roman" w:cs="Times New Roman"/>
          <w:color w:val="323130"/>
          <w:sz w:val="24"/>
          <w:szCs w:val="24"/>
          <w:shd w:val="clear" w:color="auto" w:fill="FFFFFF"/>
        </w:rPr>
        <w:t>s</w:t>
      </w:r>
      <w:proofErr w:type="spellEnd"/>
      <w:r w:rsidR="00CB4B16" w:rsidRPr="00CB4B16">
        <w:rPr>
          <w:rFonts w:ascii="Times New Roman" w:hAnsi="Times New Roman" w:cs="Times New Roman"/>
          <w:color w:val="323130"/>
          <w:sz w:val="24"/>
          <w:szCs w:val="24"/>
          <w:shd w:val="clear" w:color="auto" w:fill="FFFFFF"/>
        </w:rPr>
        <w:t xml:space="preserve"> are assessing evidence in favor of the null hypothesis, they are essentially meaningless when calculated for significant effects.</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FAF1532" w:rsidR="00A65E68" w:rsidRPr="00146C58" w:rsidRDefault="00A65E68" w:rsidP="00D075D6">
      <w:pPr>
        <w:spacing w:after="0" w:line="240" w:lineRule="auto"/>
        <w:rPr>
          <w:rFonts w:ascii="Times New Roman" w:hAnsi="Times New Roman" w:cs="Times New Roman"/>
          <w:color w:val="323130"/>
          <w:sz w:val="24"/>
          <w:szCs w:val="24"/>
          <w:shd w:val="clear" w:color="auto" w:fill="FFFFFF"/>
        </w:rPr>
      </w:pPr>
      <w:r w:rsidRPr="00A65E68">
        <w:rPr>
          <w:rFonts w:ascii="Times New Roman" w:hAnsi="Times New Roman" w:cs="Times New Roman"/>
          <w:color w:val="323130"/>
          <w:sz w:val="24"/>
          <w:szCs w:val="24"/>
          <w:highlight w:val="yellow"/>
          <w:shd w:val="clear" w:color="auto" w:fill="FFFFFF"/>
        </w:rPr>
        <w:t>[INTERPRETATION PARAGRAPH]</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3FEB5F18"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Pr="00AD4016">
        <w:rPr>
          <w:rFonts w:ascii="Times New Roman" w:hAnsi="Times New Roman" w:cs="Times New Roman"/>
          <w:color w:val="323130"/>
          <w:sz w:val="24"/>
          <w:szCs w:val="24"/>
          <w:highlight w:val="yellow"/>
          <w:shd w:val="clear" w:color="auto" w:fill="FFFFFF"/>
        </w:rPr>
        <w:t>[WORDS HERE]</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4A882BDD" w:rsidR="00665BC4" w:rsidRDefault="00BA6A0A" w:rsidP="00D075D6">
      <w:pPr>
        <w:spacing w:after="0" w:line="240" w:lineRule="auto"/>
        <w:rPr>
          <w:rFonts w:ascii="Times New Roman" w:hAnsi="Times New Roman" w:cs="Times New Roman"/>
          <w:bCs/>
          <w:iCs/>
          <w:color w:val="323130"/>
          <w:sz w:val="24"/>
          <w:szCs w:val="24"/>
          <w:shd w:val="clear" w:color="auto" w:fill="FFFFFF"/>
        </w:rPr>
      </w:pPr>
      <w:r>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commentRangeStart w:id="7"/>
      <w:r w:rsidR="00BF7A62">
        <w:rPr>
          <w:rFonts w:ascii="Times New Roman" w:hAnsi="Times New Roman" w:cs="Times New Roman"/>
          <w:bCs/>
          <w:iCs/>
          <w:color w:val="323130"/>
          <w:sz w:val="24"/>
          <w:szCs w:val="24"/>
          <w:shd w:val="clear" w:color="auto" w:fill="FFFFFF"/>
        </w:rPr>
        <w:t>For all experiments</w:t>
      </w:r>
      <w:commentRangeEnd w:id="7"/>
      <w:r w:rsidR="00665BC4">
        <w:rPr>
          <w:rStyle w:val="CommentReference"/>
        </w:rPr>
        <w:commentReference w:id="7"/>
      </w:r>
      <w:r w:rsidR="00BF7A62">
        <w:rPr>
          <w:rFonts w:ascii="Times New Roman" w:hAnsi="Times New Roman" w:cs="Times New Roman"/>
          <w:bCs/>
          <w:iCs/>
          <w:color w:val="323130"/>
          <w:sz w:val="24"/>
          <w:szCs w:val="24"/>
          <w:shd w:val="clear" w:color="auto" w:fill="FFFFFF"/>
        </w:rPr>
        <w:t>,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665BC4">
        <w:rPr>
          <w:rFonts w:ascii="Times New Roman" w:hAnsi="Times New Roman" w:cs="Times New Roman"/>
          <w:bCs/>
          <w:iCs/>
          <w:color w:val="323130"/>
          <w:sz w:val="24"/>
          <w:szCs w:val="24"/>
          <w:shd w:val="clear" w:color="auto" w:fill="FFFFFF"/>
        </w:rPr>
        <w:t xml:space="preserve">no main effects of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were detected,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.87</w:t>
      </w:r>
      <w:r w:rsidR="00BF7A62" w:rsidRPr="007705D0">
        <w:rPr>
          <w:rFonts w:ascii="Times New Roman" w:hAnsi="Times New Roman" w:cs="Times New Roman"/>
          <w:bCs/>
          <w:iCs/>
          <w:color w:val="323130"/>
          <w:sz w:val="24"/>
          <w:szCs w:val="24"/>
        </w:rPr>
        <w:t>.</w:t>
      </w:r>
      <w:r w:rsidR="00BF7A62" w:rsidRPr="007705D0">
        <w:rPr>
          <w:rFonts w:ascii="Times New Roman" w:hAnsi="Times New Roman" w:cs="Times New Roman"/>
          <w:bCs/>
          <w:iCs/>
          <w:color w:val="323130"/>
          <w:sz w:val="24"/>
          <w:szCs w:val="24"/>
          <w:shd w:val="clear" w:color="auto" w:fill="FFFFFF"/>
        </w:rPr>
        <w:t xml:space="preserve"> </w:t>
      </w:r>
      <w:r w:rsidR="00665BC4" w:rsidRPr="007705D0">
        <w:rPr>
          <w:rFonts w:ascii="Times New Roman" w:hAnsi="Times New Roman" w:cs="Times New Roman"/>
          <w:bCs/>
          <w:iCs/>
          <w:color w:val="323130"/>
          <w:sz w:val="24"/>
          <w:szCs w:val="24"/>
          <w:shd w:val="clear" w:color="auto" w:fill="FFFFFF"/>
        </w:rPr>
        <w:t>Additionally</w:t>
      </w:r>
      <w:r w:rsidR="00665BC4">
        <w:rPr>
          <w:rFonts w:ascii="Times New Roman" w:hAnsi="Times New Roman" w:cs="Times New Roman"/>
          <w:bCs/>
          <w:iCs/>
          <w:color w:val="323130"/>
          <w:sz w:val="24"/>
          <w:szCs w:val="24"/>
          <w:shd w:val="clear" w:color="auto" w:fill="FFFFFF"/>
        </w:rPr>
        <w:t xml:space="preserve">, no interactions with platform were detected, including the three-way interactions between </w:t>
      </w:r>
      <w:r w:rsidR="00861F27">
        <w:rPr>
          <w:rFonts w:ascii="Times New Roman" w:hAnsi="Times New Roman" w:cs="Times New Roman"/>
          <w:bCs/>
          <w:iCs/>
          <w:color w:val="323130"/>
          <w:sz w:val="24"/>
          <w:szCs w:val="24"/>
          <w:shd w:val="clear" w:color="auto" w:fill="FFFFFF"/>
        </w:rPr>
        <w:t>Recruitment</w:t>
      </w:r>
      <w:r w:rsidR="007A2811">
        <w:rPr>
          <w:rFonts w:ascii="Times New Roman" w:hAnsi="Times New Roman" w:cs="Times New Roman"/>
          <w:bCs/>
          <w:iCs/>
          <w:color w:val="323130"/>
          <w:sz w:val="24"/>
          <w:szCs w:val="24"/>
          <w:shd w:val="clear" w:color="auto" w:fill="FFFFFF"/>
        </w:rPr>
        <w:t xml:space="preserve"> Platform</w:t>
      </w:r>
      <w:r w:rsidR="00665BC4">
        <w:rPr>
          <w:rFonts w:ascii="Times New Roman" w:hAnsi="Times New Roman" w:cs="Times New Roman"/>
          <w:bCs/>
          <w:iCs/>
          <w:color w:val="323130"/>
          <w:sz w:val="24"/>
          <w:szCs w:val="24"/>
          <w:shd w:val="clear" w:color="auto" w:fill="FFFFFF"/>
        </w:rPr>
        <w:t xml:space="preserve">, Pair Direction, and Encoding Task, </w:t>
      </w:r>
      <w:r w:rsidR="00665BC4" w:rsidRPr="0028557F">
        <w:rPr>
          <w:rFonts w:ascii="Times New Roman" w:hAnsi="Times New Roman" w:cs="Times New Roman"/>
          <w:bCs/>
          <w:i/>
          <w:iCs/>
          <w:color w:val="323130"/>
          <w:sz w:val="24"/>
          <w:szCs w:val="24"/>
          <w:shd w:val="clear" w:color="auto" w:fill="FFFFFF"/>
        </w:rPr>
        <w:t>F</w:t>
      </w:r>
      <w:r w:rsidR="00665BC4">
        <w:rPr>
          <w:rFonts w:ascii="Times New Roman" w:hAnsi="Times New Roman" w:cs="Times New Roman"/>
          <w:bCs/>
          <w:iCs/>
          <w:color w:val="323130"/>
          <w:sz w:val="24"/>
          <w:szCs w:val="24"/>
          <w:shd w:val="clear" w:color="auto" w:fill="FFFFFF"/>
        </w:rPr>
        <w:t xml:space="preserve">s </w:t>
      </w:r>
      <w:r w:rsidR="00665BC4" w:rsidRPr="00312E9B">
        <w:rPr>
          <w:rFonts w:ascii="Times New Roman" w:hAnsi="Times New Roman" w:cs="Times New Roman"/>
          <w:bCs/>
          <w:iCs/>
          <w:color w:val="323130"/>
          <w:sz w:val="24"/>
          <w:szCs w:val="24"/>
          <w:shd w:val="clear" w:color="auto" w:fill="FFFFFF"/>
        </w:rPr>
        <w:t xml:space="preserve">&lt; </w:t>
      </w:r>
      <w:r w:rsidR="003B4AB3" w:rsidRPr="00312E9B">
        <w:rPr>
          <w:rFonts w:ascii="Times New Roman" w:hAnsi="Times New Roman" w:cs="Times New Roman"/>
          <w:bCs/>
          <w:iCs/>
          <w:color w:val="323130"/>
          <w:sz w:val="24"/>
          <w:szCs w:val="24"/>
          <w:shd w:val="clear" w:color="auto" w:fill="FFFFFF"/>
        </w:rPr>
        <w:t>1</w:t>
      </w:r>
      <w:r w:rsidR="00665BC4" w:rsidRPr="00312E9B">
        <w:rPr>
          <w:rFonts w:ascii="Times New Roman" w:hAnsi="Times New Roman" w:cs="Times New Roman"/>
          <w:bCs/>
          <w:iCs/>
          <w:color w:val="323130"/>
          <w:sz w:val="24"/>
          <w:szCs w:val="24"/>
          <w:shd w:val="clear" w:color="auto" w:fill="FFFFFF"/>
        </w:rPr>
        <w:t xml:space="preserve">, </w:t>
      </w:r>
      <w:proofErr w:type="spellStart"/>
      <w:r w:rsidR="00665BC4" w:rsidRPr="00312E9B">
        <w:rPr>
          <w:rFonts w:ascii="Times New Roman" w:hAnsi="Times New Roman" w:cs="Times New Roman"/>
          <w:bCs/>
          <w:i/>
          <w:iCs/>
          <w:color w:val="323130"/>
          <w:sz w:val="24"/>
          <w:szCs w:val="24"/>
          <w:shd w:val="clear" w:color="auto" w:fill="FFFFFF"/>
        </w:rPr>
        <w:t>p</w:t>
      </w:r>
      <w:r w:rsidR="003B4AB3" w:rsidRPr="00312E9B">
        <w:rPr>
          <w:rFonts w:ascii="Times New Roman" w:hAnsi="Times New Roman" w:cs="Times New Roman"/>
          <w:bCs/>
          <w:iCs/>
          <w:color w:val="323130"/>
          <w:sz w:val="24"/>
          <w:szCs w:val="24"/>
          <w:shd w:val="clear" w:color="auto" w:fill="FFFFFF"/>
          <w:vertAlign w:val="subscript"/>
        </w:rPr>
        <w:t>BIC</w:t>
      </w:r>
      <w:r w:rsidR="00665BC4" w:rsidRPr="00312E9B">
        <w:rPr>
          <w:rFonts w:ascii="Times New Roman" w:hAnsi="Times New Roman" w:cs="Times New Roman"/>
          <w:bCs/>
          <w:iCs/>
          <w:color w:val="323130"/>
          <w:sz w:val="24"/>
          <w:szCs w:val="24"/>
          <w:shd w:val="clear" w:color="auto" w:fill="FFFFFF"/>
        </w:rPr>
        <w:t>s</w:t>
      </w:r>
      <w:proofErr w:type="spellEnd"/>
      <w:r w:rsidR="00665BC4" w:rsidRPr="00312E9B">
        <w:rPr>
          <w:rFonts w:ascii="Times New Roman" w:hAnsi="Times New Roman" w:cs="Times New Roman"/>
          <w:bCs/>
          <w:iCs/>
          <w:color w:val="323130"/>
          <w:sz w:val="24"/>
          <w:szCs w:val="24"/>
          <w:shd w:val="clear" w:color="auto" w:fill="FFFFFF"/>
        </w:rPr>
        <w:t xml:space="preserve"> </w:t>
      </w:r>
      <w:r w:rsidR="002A70AB">
        <w:rPr>
          <w:rFonts w:ascii="Times New Roman" w:hAnsi="Times New Roman" w:cs="Times New Roman"/>
          <w:bCs/>
          <w:iCs/>
          <w:color w:val="323130"/>
          <w:sz w:val="24"/>
          <w:szCs w:val="24"/>
          <w:shd w:val="clear" w:color="auto" w:fill="FFFFFF"/>
        </w:rPr>
        <w:t>≥</w:t>
      </w:r>
      <w:r w:rsidR="00665BC4" w:rsidRPr="00312E9B">
        <w:rPr>
          <w:rFonts w:ascii="Times New Roman" w:hAnsi="Times New Roman" w:cs="Times New Roman"/>
          <w:bCs/>
          <w:iCs/>
          <w:color w:val="323130"/>
          <w:sz w:val="24"/>
          <w:szCs w:val="24"/>
          <w:shd w:val="clear" w:color="auto" w:fill="FFFFFF"/>
        </w:rPr>
        <w:t xml:space="preserve"> </w:t>
      </w:r>
      <w:r w:rsidR="00312E9B" w:rsidRPr="00312E9B">
        <w:rPr>
          <w:rFonts w:ascii="Times New Roman" w:hAnsi="Times New Roman" w:cs="Times New Roman"/>
          <w:bCs/>
          <w:iCs/>
          <w:color w:val="323130"/>
          <w:sz w:val="24"/>
          <w:szCs w:val="24"/>
          <w:shd w:val="clear" w:color="auto" w:fill="FFFFFF"/>
        </w:rPr>
        <w:t>.98</w:t>
      </w:r>
      <w:r w:rsidR="00665BC4" w:rsidRPr="00312E9B">
        <w:rPr>
          <w:rFonts w:ascii="Times New Roman" w:hAnsi="Times New Roman" w:cs="Times New Roman"/>
          <w:bCs/>
          <w:iCs/>
          <w:color w:val="323130"/>
          <w:sz w:val="24"/>
          <w:szCs w:val="24"/>
          <w:shd w:val="clear" w:color="auto" w:fill="FFFFFF"/>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20C68112"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proofErr w:type="gramStart"/>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w:t>
      </w:r>
      <w:proofErr w:type="gramEnd"/>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proofErr w:type="spellStart"/>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proofErr w:type="spellEnd"/>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0274B7">
        <w:rPr>
          <w:rFonts w:ascii="Times New Roman" w:hAnsi="Times New Roman" w:cs="Times New Roman"/>
          <w:color w:val="323130"/>
          <w:sz w:val="24"/>
          <w:szCs w:val="24"/>
        </w:rPr>
        <w:t xml:space="preserve">. For </w:t>
      </w:r>
      <w:r w:rsidR="002A70AB">
        <w:rPr>
          <w:rFonts w:ascii="Times New Roman" w:hAnsi="Times New Roman" w:cs="Times New Roman"/>
          <w:color w:val="323130"/>
          <w:sz w:val="24"/>
          <w:szCs w:val="24"/>
        </w:rPr>
        <w:t>recall of pure list items</w:t>
      </w:r>
      <w:r w:rsidR="000274B7">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no differences were detected</w:t>
      </w:r>
      <w:r w:rsidR="000274B7">
        <w:rPr>
          <w:rFonts w:ascii="Times New Roman" w:hAnsi="Times New Roman" w:cs="Times New Roman"/>
          <w:color w:val="323130"/>
          <w:sz w:val="24"/>
          <w:szCs w:val="24"/>
        </w:rPr>
        <w:t xml:space="preserve"> between </w:t>
      </w:r>
      <w:r w:rsidR="00BF4A77">
        <w:rPr>
          <w:rFonts w:ascii="Times New Roman" w:hAnsi="Times New Roman" w:cs="Times New Roman"/>
          <w:color w:val="323130"/>
          <w:sz w:val="24"/>
          <w:szCs w:val="24"/>
        </w:rPr>
        <w:t xml:space="preserve">Prolific and university </w:t>
      </w:r>
      <w:r w:rsidR="00BF4A77">
        <w:rPr>
          <w:rFonts w:ascii="Times New Roman" w:hAnsi="Times New Roman" w:cs="Times New Roman"/>
          <w:color w:val="323130"/>
          <w:sz w:val="24"/>
          <w:szCs w:val="24"/>
        </w:rPr>
        <w:lastRenderedPageBreak/>
        <w:t>participants</w:t>
      </w:r>
      <w:r w:rsidR="000274B7">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(32.87</w:t>
      </w:r>
      <w:r w:rsidR="000274B7">
        <w:rPr>
          <w:rFonts w:ascii="Times New Roman" w:hAnsi="Times New Roman" w:cs="Times New Roman"/>
          <w:color w:val="323130"/>
          <w:sz w:val="24"/>
          <w:szCs w:val="24"/>
        </w:rPr>
        <w:t xml:space="preserve"> vs. </w:t>
      </w:r>
      <w:r w:rsidR="00C20796">
        <w:rPr>
          <w:rFonts w:ascii="Times New Roman" w:hAnsi="Times New Roman" w:cs="Times New Roman"/>
          <w:color w:val="323130"/>
          <w:sz w:val="24"/>
          <w:szCs w:val="24"/>
        </w:rPr>
        <w:t>35.16</w:t>
      </w:r>
      <w:r w:rsidR="000274B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 &lt; </w:t>
      </w:r>
      <w:r w:rsidR="00677EC6">
        <w:rPr>
          <w:rFonts w:ascii="Times New Roman" w:hAnsi="Times New Roman" w:cs="Times New Roman"/>
          <w:color w:val="323130"/>
          <w:sz w:val="24"/>
          <w:szCs w:val="24"/>
        </w:rPr>
        <w:t>1</w:t>
      </w:r>
      <w:r w:rsidR="00C20796" w:rsidRPr="00467E76">
        <w:rPr>
          <w:rFonts w:ascii="Times New Roman" w:hAnsi="Times New Roman" w:cs="Times New Roman"/>
          <w:color w:val="323130"/>
          <w:sz w:val="24"/>
          <w:szCs w:val="24"/>
        </w:rPr>
        <w:t xml:space="preserve">, </w:t>
      </w:r>
      <w:proofErr w:type="spellStart"/>
      <w:r w:rsidR="00C20796" w:rsidRPr="00467E76">
        <w:rPr>
          <w:rFonts w:ascii="Times New Roman" w:hAnsi="Times New Roman" w:cs="Times New Roman"/>
          <w:bCs/>
          <w:i/>
          <w:iCs/>
          <w:color w:val="323130"/>
          <w:sz w:val="24"/>
          <w:szCs w:val="24"/>
          <w:shd w:val="clear" w:color="auto" w:fill="FFFFFF"/>
        </w:rPr>
        <w:t>p</w:t>
      </w:r>
      <w:r w:rsidR="00C20796" w:rsidRPr="00467E76">
        <w:rPr>
          <w:rFonts w:ascii="Times New Roman" w:hAnsi="Times New Roman" w:cs="Times New Roman"/>
          <w:bCs/>
          <w:iCs/>
          <w:color w:val="323130"/>
          <w:sz w:val="24"/>
          <w:szCs w:val="24"/>
          <w:shd w:val="clear" w:color="auto" w:fill="FFFFFF"/>
          <w:vertAlign w:val="subscript"/>
        </w:rPr>
        <w:t>BIC</w:t>
      </w:r>
      <w:proofErr w:type="spellEnd"/>
      <w:r w:rsidR="00C20796" w:rsidRPr="00467E76">
        <w:rPr>
          <w:rFonts w:ascii="Times New Roman" w:hAnsi="Times New Roman" w:cs="Times New Roman"/>
          <w:color w:val="323130"/>
          <w:sz w:val="24"/>
          <w:szCs w:val="24"/>
        </w:rPr>
        <w:t xml:space="preserve"> =</w:t>
      </w:r>
      <w:r w:rsidR="00C20796">
        <w:rPr>
          <w:rFonts w:ascii="Times New Roman" w:hAnsi="Times New Roman" w:cs="Times New Roman"/>
          <w:color w:val="323130"/>
          <w:sz w:val="24"/>
          <w:szCs w:val="24"/>
        </w:rPr>
        <w:t xml:space="preserve"> </w:t>
      </w:r>
      <w:r w:rsidR="00467E76">
        <w:rPr>
          <w:rFonts w:ascii="Times New Roman" w:hAnsi="Times New Roman" w:cs="Times New Roman"/>
          <w:color w:val="323130"/>
          <w:sz w:val="24"/>
          <w:szCs w:val="24"/>
        </w:rPr>
        <w:t>.93</w:t>
      </w:r>
      <w:r w:rsidR="00C20796">
        <w:rPr>
          <w:rFonts w:ascii="Times New Roman" w:hAnsi="Times New Roman" w:cs="Times New Roman"/>
          <w:color w:val="323130"/>
          <w:sz w:val="24"/>
          <w:szCs w:val="24"/>
        </w:rPr>
        <w:t>)</w:t>
      </w:r>
      <w:r w:rsidR="00861F27">
        <w:rPr>
          <w:rFonts w:ascii="Times New Roman" w:hAnsi="Times New Roman" w:cs="Times New Roman"/>
          <w:color w:val="323130"/>
          <w:sz w:val="24"/>
          <w:szCs w:val="24"/>
        </w:rPr>
        <w:t xml:space="preserve">, and again, no interactions with Recruitment Platform were detected,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9664544" w14:textId="35C81150" w:rsidR="00BF7A62"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(45.21 vs. 43.92, </w:t>
      </w:r>
      <w:r w:rsidR="009D182D" w:rsidRPr="009D182D">
        <w:rPr>
          <w:rFonts w:ascii="Times New Roman" w:hAnsi="Times New Roman" w:cs="Times New Roman"/>
          <w:i/>
          <w:color w:val="323130"/>
          <w:sz w:val="24"/>
          <w:szCs w:val="24"/>
        </w:rPr>
        <w:t>F</w:t>
      </w:r>
      <w:r w:rsidR="009D182D">
        <w:rPr>
          <w:rFonts w:ascii="Times New Roman" w:hAnsi="Times New Roman" w:cs="Times New Roman"/>
          <w:color w:val="323130"/>
          <w:sz w:val="24"/>
          <w:szCs w:val="24"/>
        </w:rPr>
        <w:t xml:space="preserve"> &lt; 1, </w:t>
      </w:r>
      <w:proofErr w:type="spellStart"/>
      <w:r w:rsidR="00CC3E16" w:rsidRPr="009A30DE">
        <w:rPr>
          <w:rFonts w:ascii="Times New Roman" w:hAnsi="Times New Roman" w:cs="Times New Roman"/>
          <w:bCs/>
          <w:i/>
          <w:iCs/>
          <w:color w:val="323130"/>
          <w:sz w:val="24"/>
          <w:szCs w:val="24"/>
          <w:shd w:val="clear" w:color="auto" w:fill="FFFFFF"/>
        </w:rPr>
        <w:t>p</w:t>
      </w:r>
      <w:r w:rsidR="00CC3E16" w:rsidRPr="009A30DE">
        <w:rPr>
          <w:rFonts w:ascii="Times New Roman" w:hAnsi="Times New Roman" w:cs="Times New Roman"/>
          <w:bCs/>
          <w:iCs/>
          <w:color w:val="323130"/>
          <w:sz w:val="24"/>
          <w:szCs w:val="24"/>
          <w:shd w:val="clear" w:color="auto" w:fill="FFFFFF"/>
          <w:vertAlign w:val="subscript"/>
        </w:rPr>
        <w:t>BIC</w:t>
      </w:r>
      <w:proofErr w:type="spellEnd"/>
      <w:r w:rsidR="009D182D">
        <w:rPr>
          <w:rFonts w:ascii="Times New Roman" w:hAnsi="Times New Roman" w:cs="Times New Roman"/>
          <w:color w:val="323130"/>
          <w:sz w:val="24"/>
          <w:szCs w:val="24"/>
        </w:rPr>
        <w:t xml:space="preserve"> = .</w:t>
      </w:r>
      <w:r w:rsidR="00DE73F9">
        <w:rPr>
          <w:rFonts w:ascii="Times New Roman" w:hAnsi="Times New Roman" w:cs="Times New Roman"/>
          <w:color w:val="323130"/>
          <w:sz w:val="24"/>
          <w:szCs w:val="24"/>
        </w:rPr>
        <w:t>91</w:t>
      </w:r>
      <w:r w:rsidR="00891014">
        <w:rPr>
          <w:rFonts w:ascii="Times New Roman" w:hAnsi="Times New Roman" w:cs="Times New Roman"/>
          <w:color w:val="323130"/>
          <w:sz w:val="24"/>
          <w:szCs w:val="24"/>
        </w:rPr>
        <w:t xml:space="preserve">),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no interactions occurred with Recrui</w:t>
      </w:r>
      <w:r w:rsidR="00B63E87">
        <w:rPr>
          <w:rFonts w:ascii="Times New Roman" w:hAnsi="Times New Roman" w:cs="Times New Roman"/>
          <w:color w:val="323130"/>
          <w:sz w:val="24"/>
          <w:szCs w:val="24"/>
        </w:rPr>
        <w:t>tment</w:t>
      </w:r>
      <w:r w:rsidR="00891014">
        <w:rPr>
          <w:rFonts w:ascii="Times New Roman" w:hAnsi="Times New Roman" w:cs="Times New Roman"/>
          <w:color w:val="323130"/>
          <w:sz w:val="24"/>
          <w:szCs w:val="24"/>
        </w:rPr>
        <w:t xml:space="preserve"> Platform,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lists, </w:t>
      </w:r>
      <w:r w:rsidR="00BA2C93">
        <w:rPr>
          <w:rFonts w:ascii="Times New Roman" w:hAnsi="Times New Roman" w:cs="Times New Roman"/>
          <w:color w:val="323130"/>
          <w:sz w:val="24"/>
          <w:szCs w:val="24"/>
        </w:rPr>
        <w:t>cued-recall again did not</w:t>
      </w:r>
      <w:r w:rsidR="00B3415A">
        <w:rPr>
          <w:rFonts w:ascii="Times New Roman" w:hAnsi="Times New Roman" w:cs="Times New Roman"/>
          <w:color w:val="323130"/>
          <w:sz w:val="24"/>
          <w:szCs w:val="24"/>
        </w:rPr>
        <w:t xml:space="preserve"> statistically</w:t>
      </w:r>
      <w:r w:rsidR="00BA2C93">
        <w:rPr>
          <w:rFonts w:ascii="Times New Roman" w:hAnsi="Times New Roman" w:cs="Times New Roman"/>
          <w:color w:val="323130"/>
          <w:sz w:val="24"/>
          <w:szCs w:val="24"/>
        </w:rPr>
        <w:t xml:space="preserve"> differ between Prolific participants and university students (</w:t>
      </w:r>
      <w:r w:rsidR="00E22433">
        <w:rPr>
          <w:rFonts w:ascii="Times New Roman" w:hAnsi="Times New Roman" w:cs="Times New Roman"/>
          <w:color w:val="323130"/>
          <w:sz w:val="24"/>
          <w:szCs w:val="24"/>
        </w:rPr>
        <w:t>39.63</w:t>
      </w:r>
      <w:r w:rsidR="00BA2C93">
        <w:rPr>
          <w:rFonts w:ascii="Times New Roman" w:hAnsi="Times New Roman" w:cs="Times New Roman"/>
          <w:color w:val="323130"/>
          <w:sz w:val="24"/>
          <w:szCs w:val="24"/>
        </w:rPr>
        <w:t xml:space="preserve"> vs.</w:t>
      </w:r>
      <w:r w:rsidR="00E22433">
        <w:rPr>
          <w:rFonts w:ascii="Times New Roman" w:hAnsi="Times New Roman" w:cs="Times New Roman"/>
          <w:color w:val="323130"/>
          <w:sz w:val="24"/>
          <w:szCs w:val="24"/>
        </w:rPr>
        <w:t>50.51</w:t>
      </w:r>
      <w:r w:rsidR="00BA2C93">
        <w:rPr>
          <w:rFonts w:ascii="Times New Roman" w:hAnsi="Times New Roman" w:cs="Times New Roman"/>
          <w:color w:val="323130"/>
          <w:sz w:val="24"/>
          <w:szCs w:val="24"/>
        </w:rPr>
        <w:t xml:space="preserve">; </w:t>
      </w:r>
      <w:proofErr w:type="gramStart"/>
      <w:r w:rsidR="00CC3E16" w:rsidRPr="009D182D">
        <w:rPr>
          <w:rFonts w:ascii="Times New Roman" w:hAnsi="Times New Roman" w:cs="Times New Roman"/>
          <w:i/>
          <w:color w:val="323130"/>
          <w:sz w:val="24"/>
          <w:szCs w:val="24"/>
        </w:rPr>
        <w:t>F</w:t>
      </w:r>
      <w:r w:rsidR="00CC3E16">
        <w:rPr>
          <w:rFonts w:ascii="Times New Roman" w:hAnsi="Times New Roman" w:cs="Times New Roman"/>
          <w:color w:val="323130"/>
          <w:sz w:val="24"/>
          <w:szCs w:val="24"/>
        </w:rPr>
        <w:t>(</w:t>
      </w:r>
      <w:proofErr w:type="gramEnd"/>
      <w:r w:rsidR="00CC3E16">
        <w:rPr>
          <w:rFonts w:ascii="Times New Roman" w:hAnsi="Times New Roman" w:cs="Times New Roman"/>
          <w:color w:val="323130"/>
          <w:sz w:val="24"/>
          <w:szCs w:val="24"/>
        </w:rPr>
        <w:t xml:space="preserve">1, 197) = 1.35, </w:t>
      </w:r>
      <w:r w:rsidR="00CC3E16" w:rsidRPr="00CC3E16">
        <w:rPr>
          <w:rFonts w:ascii="Times New Roman" w:hAnsi="Times New Roman" w:cs="Times New Roman"/>
          <w:i/>
          <w:color w:val="323130"/>
          <w:sz w:val="24"/>
          <w:szCs w:val="24"/>
        </w:rPr>
        <w:t>MSE</w:t>
      </w:r>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CC3E16" w:rsidRPr="00CF70FA">
        <w:rPr>
          <w:rFonts w:ascii="Times New Roman" w:hAnsi="Times New Roman" w:cs="Times New Roman"/>
          <w:color w:val="323130"/>
          <w:sz w:val="24"/>
          <w:szCs w:val="24"/>
        </w:rPr>
        <w:t xml:space="preserve">, </w:t>
      </w:r>
      <w:proofErr w:type="spellStart"/>
      <w:r w:rsidR="00CC3E16" w:rsidRPr="00CF70FA">
        <w:rPr>
          <w:rFonts w:ascii="Times New Roman" w:hAnsi="Times New Roman" w:cs="Times New Roman"/>
          <w:bCs/>
          <w:i/>
          <w:iCs/>
          <w:color w:val="323130"/>
          <w:sz w:val="24"/>
          <w:szCs w:val="24"/>
          <w:shd w:val="clear" w:color="auto" w:fill="FFFFFF"/>
        </w:rPr>
        <w:t>p</w:t>
      </w:r>
      <w:r w:rsidR="00CC3E16" w:rsidRPr="00CF70FA">
        <w:rPr>
          <w:rFonts w:ascii="Times New Roman" w:hAnsi="Times New Roman" w:cs="Times New Roman"/>
          <w:bCs/>
          <w:iCs/>
          <w:color w:val="323130"/>
          <w:sz w:val="24"/>
          <w:szCs w:val="24"/>
          <w:shd w:val="clear" w:color="auto" w:fill="FFFFFF"/>
          <w:vertAlign w:val="subscript"/>
        </w:rPr>
        <w:t>BIC</w:t>
      </w:r>
      <w:proofErr w:type="spellEnd"/>
      <w:r w:rsidR="00CC3E1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88</w:t>
      </w:r>
      <w:r w:rsidR="00BA2C93">
        <w:rPr>
          <w:rFonts w:ascii="Times New Roman" w:hAnsi="Times New Roman" w:cs="Times New Roman"/>
          <w:color w:val="323130"/>
          <w:sz w:val="24"/>
          <w:szCs w:val="24"/>
        </w:rPr>
        <w:t xml:space="preserve">). However, a 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proofErr w:type="gramStart"/>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CF70FA" w:rsidRPr="00CF70FA">
        <w:rPr>
          <w:rFonts w:ascii="Times New Roman" w:hAnsi="Times New Roman" w:cs="Times New Roman"/>
          <w:color w:val="323130"/>
          <w:sz w:val="24"/>
          <w:szCs w:val="24"/>
        </w:rPr>
        <w:t>Post</w:t>
      </w:r>
      <w:r w:rsidR="00A94244">
        <w:rPr>
          <w:rFonts w:ascii="Times New Roman" w:hAnsi="Times New Roman" w:cs="Times New Roman"/>
          <w:color w:val="323130"/>
          <w:sz w:val="24"/>
          <w:szCs w:val="24"/>
        </w:rPr>
        <w:t xml:space="preserve">-hoc testing revealed </w:t>
      </w:r>
      <w:r w:rsidR="00321B0C">
        <w:rPr>
          <w:rFonts w:ascii="Times New Roman" w:hAnsi="Times New Roman" w:cs="Times New Roman"/>
          <w:color w:val="323130"/>
          <w:sz w:val="24"/>
          <w:szCs w:val="24"/>
        </w:rPr>
        <w:t>that t</w:t>
      </w:r>
      <w:r w:rsidR="00113196">
        <w:rPr>
          <w:rFonts w:ascii="Times New Roman" w:hAnsi="Times New Roman" w:cs="Times New Roman"/>
          <w:color w:val="323130"/>
          <w:sz w:val="24"/>
          <w:szCs w:val="24"/>
        </w:rPr>
        <w:t xml:space="preserve">his interaction was driven by </w:t>
      </w:r>
      <w:r w:rsidR="00A94244">
        <w:rPr>
          <w:rFonts w:ascii="Times New Roman" w:hAnsi="Times New Roman" w:cs="Times New Roman"/>
          <w:color w:val="323130"/>
          <w:sz w:val="24"/>
          <w:szCs w:val="24"/>
        </w:rPr>
        <w:t xml:space="preserve">recall </w:t>
      </w:r>
      <w:r w:rsidR="00113196">
        <w:rPr>
          <w:rFonts w:ascii="Times New Roman" w:hAnsi="Times New Roman" w:cs="Times New Roman"/>
          <w:color w:val="323130"/>
          <w:sz w:val="24"/>
          <w:szCs w:val="24"/>
        </w:rPr>
        <w:t xml:space="preserve">differences </w:t>
      </w:r>
      <w:r w:rsidR="000B35E2">
        <w:rPr>
          <w:rFonts w:ascii="Times New Roman" w:hAnsi="Times New Roman" w:cs="Times New Roman"/>
          <w:color w:val="323130"/>
          <w:sz w:val="24"/>
          <w:szCs w:val="24"/>
        </w:rPr>
        <w:t>between participants completing</w:t>
      </w:r>
      <w:r w:rsidR="00113196">
        <w:rPr>
          <w:rFonts w:ascii="Times New Roman" w:hAnsi="Times New Roman" w:cs="Times New Roman"/>
          <w:color w:val="323130"/>
          <w:sz w:val="24"/>
          <w:szCs w:val="24"/>
        </w:rPr>
        <w:t xml:space="preserve"> the JOL task</w:t>
      </w:r>
      <w:r w:rsidR="00CF70FA">
        <w:rPr>
          <w:rFonts w:ascii="Times New Roman" w:hAnsi="Times New Roman" w:cs="Times New Roman"/>
          <w:color w:val="323130"/>
          <w:sz w:val="24"/>
          <w:szCs w:val="24"/>
        </w:rPr>
        <w:t xml:space="preserve">, as recall performance in the </w:t>
      </w:r>
      <w:r w:rsidR="00113196">
        <w:rPr>
          <w:rFonts w:ascii="Times New Roman" w:hAnsi="Times New Roman" w:cs="Times New Roman"/>
          <w:color w:val="323130"/>
          <w:sz w:val="24"/>
          <w:szCs w:val="24"/>
        </w:rPr>
        <w:t xml:space="preserve">JOL group was greater for university students (57.56) relative to Prolific participants (28.96; </w:t>
      </w:r>
      <w:proofErr w:type="gram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w:t>
      </w:r>
      <w:proofErr w:type="gramEnd"/>
      <w:r w:rsidR="00CF70FA">
        <w:rPr>
          <w:rFonts w:ascii="Times New Roman" w:hAnsi="Times New Roman" w:cs="Times New Roman"/>
          <w:color w:val="323130"/>
          <w:sz w:val="24"/>
          <w:szCs w:val="24"/>
        </w:rPr>
        <w:t>65</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4.22</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 xml:space="preserve">SEM </w:t>
      </w:r>
      <w:r w:rsidR="00113196">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6.95</w:t>
      </w:r>
      <w:r w:rsidR="00113196">
        <w:rPr>
          <w:rFonts w:ascii="Times New Roman" w:hAnsi="Times New Roman" w:cs="Times New Roman"/>
          <w:color w:val="323130"/>
          <w:sz w:val="24"/>
          <w:szCs w:val="24"/>
        </w:rPr>
        <w:t xml:space="preserve">, </w:t>
      </w:r>
      <w:r w:rsidR="00113196" w:rsidRPr="00113196">
        <w:rPr>
          <w:rFonts w:ascii="Times New Roman" w:hAnsi="Times New Roman" w:cs="Times New Roman"/>
          <w:i/>
          <w:color w:val="323130"/>
          <w:sz w:val="24"/>
          <w:szCs w:val="24"/>
        </w:rPr>
        <w:t>d</w:t>
      </w:r>
      <w:r w:rsidR="00113196">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1.12</w:t>
      </w:r>
      <w:r w:rsidR="00113196">
        <w:rPr>
          <w:rFonts w:ascii="Times New Roman" w:hAnsi="Times New Roman" w:cs="Times New Roman"/>
          <w:color w:val="323130"/>
          <w:sz w:val="24"/>
          <w:szCs w:val="24"/>
        </w:rPr>
        <w:t>). Upon further inspection, however, it was revealed that the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Additionally, comparisons </w:t>
      </w:r>
      <w:r w:rsidR="007E6333">
        <w:rPr>
          <w:rFonts w:ascii="Times New Roman" w:hAnsi="Times New Roman" w:cs="Times New Roman"/>
          <w:color w:val="323130"/>
          <w:sz w:val="24"/>
          <w:szCs w:val="24"/>
        </w:rPr>
        <w:t xml:space="preserve">the </w:t>
      </w:r>
      <w:r w:rsidR="00113196">
        <w:rPr>
          <w:rFonts w:ascii="Times New Roman" w:hAnsi="Times New Roman" w:cs="Times New Roman"/>
          <w:color w:val="323130"/>
          <w:sz w:val="24"/>
          <w:szCs w:val="24"/>
        </w:rPr>
        <w:t>other encoding groups revealed no difference</w:t>
      </w:r>
      <w:r w:rsidR="00321B0C">
        <w:rPr>
          <w:rFonts w:ascii="Times New Roman" w:hAnsi="Times New Roman" w:cs="Times New Roman"/>
          <w:color w:val="323130"/>
          <w:sz w:val="24"/>
          <w:szCs w:val="24"/>
        </w:rPr>
        <w:t>s</w:t>
      </w:r>
      <w:r w:rsidR="00113196">
        <w:rPr>
          <w:rFonts w:ascii="Times New Roman" w:hAnsi="Times New Roman" w:cs="Times New Roman"/>
          <w:color w:val="323130"/>
          <w:sz w:val="24"/>
          <w:szCs w:val="24"/>
        </w:rPr>
        <w:t xml:space="preserve"> in </w:t>
      </w:r>
      <w:r w:rsidR="00321B0C">
        <w:rPr>
          <w:rFonts w:ascii="Times New Roman" w:hAnsi="Times New Roman" w:cs="Times New Roman"/>
          <w:color w:val="323130"/>
          <w:sz w:val="24"/>
          <w:szCs w:val="24"/>
        </w:rPr>
        <w:t xml:space="preserve">cued-recall </w:t>
      </w:r>
      <w:r w:rsidR="00113196">
        <w:rPr>
          <w:rFonts w:ascii="Times New Roman" w:hAnsi="Times New Roman" w:cs="Times New Roman"/>
          <w:color w:val="323130"/>
          <w:sz w:val="24"/>
          <w:szCs w:val="24"/>
        </w:rPr>
        <w:t>performance</w:t>
      </w:r>
      <w:r w:rsidR="007E6333">
        <w:rPr>
          <w:rFonts w:ascii="Times New Roman" w:hAnsi="Times New Roman" w:cs="Times New Roman"/>
          <w:color w:val="323130"/>
          <w:sz w:val="24"/>
          <w:szCs w:val="24"/>
        </w:rPr>
        <w:t xml:space="preserve"> between Prolific participants and university students</w:t>
      </w:r>
      <w:r w:rsidR="00321B0C">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t</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&lt;</w:t>
      </w:r>
      <w:r w:rsidR="00113196">
        <w:rPr>
          <w:rFonts w:ascii="Times New Roman" w:hAnsi="Times New Roman" w:cs="Times New Roman"/>
          <w:color w:val="323130"/>
          <w:sz w:val="24"/>
          <w:szCs w:val="24"/>
        </w:rPr>
        <w:t xml:space="preserve"> </w:t>
      </w:r>
      <w:r w:rsidR="00D02600">
        <w:rPr>
          <w:rFonts w:ascii="Times New Roman" w:hAnsi="Times New Roman" w:cs="Times New Roman"/>
          <w:color w:val="323130"/>
          <w:sz w:val="24"/>
          <w:szCs w:val="24"/>
        </w:rPr>
        <w:t>1</w:t>
      </w:r>
      <w:r w:rsidR="00113196">
        <w:rPr>
          <w:rFonts w:ascii="Times New Roman" w:hAnsi="Times New Roman" w:cs="Times New Roman"/>
          <w:color w:val="323130"/>
          <w:sz w:val="24"/>
          <w:szCs w:val="24"/>
        </w:rPr>
        <w:t xml:space="preserve">, </w:t>
      </w:r>
      <w:proofErr w:type="spellStart"/>
      <w:r w:rsidR="00113196" w:rsidRPr="00113196">
        <w:rPr>
          <w:rFonts w:ascii="Times New Roman" w:hAnsi="Times New Roman" w:cs="Times New Roman"/>
          <w:i/>
          <w:color w:val="323130"/>
          <w:sz w:val="24"/>
          <w:szCs w:val="24"/>
        </w:rPr>
        <w:t>p</w:t>
      </w:r>
      <w:r w:rsidR="00113196">
        <w:rPr>
          <w:rFonts w:ascii="Times New Roman" w:hAnsi="Times New Roman" w:cs="Times New Roman"/>
          <w:color w:val="323130"/>
          <w:sz w:val="24"/>
          <w:szCs w:val="24"/>
        </w:rPr>
        <w:t>s</w:t>
      </w:r>
      <w:proofErr w:type="spellEnd"/>
      <w:r w:rsidR="00113196">
        <w:rPr>
          <w:rFonts w:ascii="Times New Roman" w:hAnsi="Times New Roman" w:cs="Times New Roman"/>
          <w:color w:val="323130"/>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D02600" w:rsidRPr="00AA337A">
        <w:rPr>
          <w:rFonts w:ascii="Times New Roman" w:hAnsi="Times New Roman" w:cs="Times New Roman"/>
          <w:sz w:val="24"/>
          <w:szCs w:val="24"/>
        </w:rPr>
        <w:t>.77</w:t>
      </w:r>
      <w:r w:rsidR="00113196" w:rsidRPr="00AA337A">
        <w:rPr>
          <w:rFonts w:ascii="Times New Roman" w:hAnsi="Times New Roman" w:cs="Times New Roman"/>
          <w:sz w:val="24"/>
          <w:szCs w:val="24"/>
        </w:rPr>
        <w:t xml:space="preserve">, </w:t>
      </w:r>
      <w:proofErr w:type="spellStart"/>
      <w:r w:rsidR="00113196" w:rsidRPr="00AA337A">
        <w:rPr>
          <w:rFonts w:ascii="Times New Roman" w:hAnsi="Times New Roman" w:cs="Times New Roman"/>
          <w:bCs/>
          <w:i/>
          <w:iCs/>
          <w:sz w:val="24"/>
          <w:szCs w:val="24"/>
          <w:shd w:val="clear" w:color="auto" w:fill="FFFFFF"/>
        </w:rPr>
        <w:t>p</w:t>
      </w:r>
      <w:r w:rsidR="00113196" w:rsidRPr="00AA337A">
        <w:rPr>
          <w:rFonts w:ascii="Times New Roman" w:hAnsi="Times New Roman" w:cs="Times New Roman"/>
          <w:bCs/>
          <w:iCs/>
          <w:sz w:val="24"/>
          <w:szCs w:val="24"/>
          <w:shd w:val="clear" w:color="auto" w:fill="FFFFFF"/>
          <w:vertAlign w:val="subscript"/>
        </w:rPr>
        <w:t>BIC</w:t>
      </w:r>
      <w:r w:rsidR="00113196" w:rsidRPr="00AA337A">
        <w:rPr>
          <w:rFonts w:ascii="Times New Roman" w:hAnsi="Times New Roman" w:cs="Times New Roman"/>
          <w:bCs/>
          <w:iCs/>
          <w:sz w:val="24"/>
          <w:szCs w:val="24"/>
          <w:shd w:val="clear" w:color="auto" w:fill="FFFFFF"/>
        </w:rPr>
        <w:t>s</w:t>
      </w:r>
      <w:proofErr w:type="spellEnd"/>
      <w:r w:rsidR="00113196"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113196"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.89</w:t>
      </w:r>
      <w:r w:rsidR="00113196" w:rsidRPr="00AA337A">
        <w:rPr>
          <w:rFonts w:ascii="Times New Roman" w:hAnsi="Times New Roman" w:cs="Times New Roman"/>
          <w:sz w:val="24"/>
          <w:szCs w:val="24"/>
        </w:rPr>
        <w:t>)</w:t>
      </w:r>
      <w:r w:rsidR="007E6333" w:rsidRPr="00AA337A">
        <w:rPr>
          <w:rFonts w:ascii="Times New Roman" w:hAnsi="Times New Roman" w:cs="Times New Roman"/>
          <w:sz w:val="24"/>
          <w:szCs w:val="24"/>
        </w:rPr>
        <w:t xml:space="preserve">. </w:t>
      </w:r>
      <w:r w:rsidR="00780993" w:rsidRPr="00AA337A">
        <w:rPr>
          <w:rFonts w:ascii="Times New Roman" w:hAnsi="Times New Roman" w:cs="Times New Roman"/>
          <w:sz w:val="24"/>
          <w:szCs w:val="24"/>
        </w:rPr>
        <w:t>Finally</w:t>
      </w:r>
      <w:r w:rsidR="00321B0C" w:rsidRPr="00AA337A">
        <w:rPr>
          <w:rFonts w:ascii="Times New Roman" w:hAnsi="Times New Roman" w:cs="Times New Roman"/>
          <w:sz w:val="24"/>
          <w:szCs w:val="24"/>
        </w:rPr>
        <w:t xml:space="preserve">, </w:t>
      </w:r>
      <w:r w:rsidR="00113196" w:rsidRPr="00AA337A">
        <w:rPr>
          <w:rFonts w:ascii="Times New Roman" w:hAnsi="Times New Roman" w:cs="Times New Roman"/>
          <w:sz w:val="24"/>
          <w:szCs w:val="24"/>
        </w:rPr>
        <w:t xml:space="preserve">no other interactions with Recruitment Platform were detected, </w:t>
      </w:r>
      <w:r w:rsidR="00321B0C" w:rsidRPr="00AA337A">
        <w:rPr>
          <w:rFonts w:ascii="Times New Roman" w:hAnsi="Times New Roman" w:cs="Times New Roman"/>
          <w:i/>
          <w:sz w:val="24"/>
          <w:szCs w:val="24"/>
        </w:rPr>
        <w:t>F</w:t>
      </w:r>
      <w:r w:rsidR="00321B0C" w:rsidRPr="00AA337A">
        <w:rPr>
          <w:rFonts w:ascii="Times New Roman" w:hAnsi="Times New Roman" w:cs="Times New Roman"/>
          <w:sz w:val="24"/>
          <w:szCs w:val="24"/>
        </w:rPr>
        <w:t xml:space="preserve">s </w:t>
      </w:r>
      <w:r w:rsidR="004647FF" w:rsidRPr="00AA337A">
        <w:rPr>
          <w:rFonts w:ascii="Times New Roman" w:hAnsi="Times New Roman" w:cs="Times New Roman"/>
          <w:sz w:val="24"/>
          <w:szCs w:val="24"/>
        </w:rPr>
        <w:t>&lt;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1</w:t>
      </w:r>
      <w:r w:rsidR="00321B0C" w:rsidRPr="00AA337A">
        <w:rPr>
          <w:rFonts w:ascii="Times New Roman" w:hAnsi="Times New Roman" w:cs="Times New Roman"/>
          <w:sz w:val="24"/>
          <w:szCs w:val="24"/>
        </w:rPr>
        <w:t xml:space="preserve">, </w:t>
      </w:r>
      <w:proofErr w:type="spellStart"/>
      <w:r w:rsidR="00321B0C" w:rsidRPr="00AA337A">
        <w:rPr>
          <w:rFonts w:ascii="Times New Roman" w:hAnsi="Times New Roman" w:cs="Times New Roman"/>
          <w:bCs/>
          <w:i/>
          <w:iCs/>
          <w:sz w:val="24"/>
          <w:szCs w:val="24"/>
          <w:shd w:val="clear" w:color="auto" w:fill="FFFFFF"/>
        </w:rPr>
        <w:t>p</w:t>
      </w:r>
      <w:r w:rsidR="00321B0C" w:rsidRPr="00AA337A">
        <w:rPr>
          <w:rFonts w:ascii="Times New Roman" w:hAnsi="Times New Roman" w:cs="Times New Roman"/>
          <w:bCs/>
          <w:iCs/>
          <w:sz w:val="24"/>
          <w:szCs w:val="24"/>
          <w:shd w:val="clear" w:color="auto" w:fill="FFFFFF"/>
          <w:vertAlign w:val="subscript"/>
        </w:rPr>
        <w:t>BIC</w:t>
      </w:r>
      <w:r w:rsidR="00321B0C" w:rsidRPr="00AA337A">
        <w:rPr>
          <w:rFonts w:ascii="Times New Roman" w:hAnsi="Times New Roman" w:cs="Times New Roman"/>
          <w:bCs/>
          <w:iCs/>
          <w:sz w:val="24"/>
          <w:szCs w:val="24"/>
          <w:shd w:val="clear" w:color="auto" w:fill="FFFFFF"/>
        </w:rPr>
        <w:t>s</w:t>
      </w:r>
      <w:proofErr w:type="spellEnd"/>
      <w:r w:rsidR="00321B0C" w:rsidRPr="00AA337A">
        <w:rPr>
          <w:rFonts w:ascii="Times New Roman" w:hAnsi="Times New Roman" w:cs="Times New Roman"/>
          <w:sz w:val="24"/>
          <w:szCs w:val="24"/>
        </w:rPr>
        <w:t xml:space="preserve"> </w:t>
      </w:r>
      <w:r w:rsidR="00CF70FA" w:rsidRPr="00AA337A">
        <w:rPr>
          <w:rFonts w:ascii="Times New Roman" w:hAnsi="Times New Roman" w:cs="Times New Roman"/>
          <w:sz w:val="24"/>
          <w:szCs w:val="24"/>
        </w:rPr>
        <w:t>≥</w:t>
      </w:r>
      <w:r w:rsidR="00321B0C" w:rsidRPr="00AA337A">
        <w:rPr>
          <w:rFonts w:ascii="Times New Roman" w:hAnsi="Times New Roman" w:cs="Times New Roman"/>
          <w:sz w:val="24"/>
          <w:szCs w:val="24"/>
        </w:rPr>
        <w:t xml:space="preserve"> </w:t>
      </w:r>
      <w:r w:rsidR="004647FF" w:rsidRPr="00AA337A">
        <w:rPr>
          <w:rFonts w:ascii="Times New Roman" w:hAnsi="Times New Roman" w:cs="Times New Roman"/>
          <w:sz w:val="24"/>
          <w:szCs w:val="24"/>
        </w:rPr>
        <w:t>.91</w:t>
      </w:r>
      <w:r w:rsidR="00321B0C" w:rsidRPr="00AA337A">
        <w:rPr>
          <w:rFonts w:ascii="Times New Roman" w:hAnsi="Times New Roman" w:cs="Times New Roman"/>
          <w:sz w:val="24"/>
          <w:szCs w:val="24"/>
        </w:rPr>
        <w:t>). Taken together, it is likely that recruitment source had no effect on our reactivity findings.</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0F6F2EA7" w14:textId="0138D52C" w:rsidR="00BA6A0A" w:rsidRDefault="00BA6A0A" w:rsidP="00D075D6">
      <w:pPr>
        <w:spacing w:after="0" w:line="240" w:lineRule="auto"/>
        <w:rPr>
          <w:rFonts w:ascii="Times New Roman" w:hAnsi="Times New Roman" w:cs="Times New Roman"/>
          <w:sz w:val="24"/>
          <w:szCs w:val="24"/>
          <w:highlight w:val="yellow"/>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used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781DB5" w:rsidRPr="00AA337A">
        <w:rPr>
          <w:rFonts w:ascii="Times New Roman" w:hAnsi="Times New Roman" w:cs="Times New Roman"/>
          <w:bCs/>
          <w:iCs/>
          <w:sz w:val="24"/>
          <w:szCs w:val="24"/>
          <w:shd w:val="clear" w:color="auto" w:fill="FFFFFF"/>
        </w:rPr>
        <w:t>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This is</w:t>
      </w:r>
      <w:r w:rsidR="00AA337A" w:rsidRPr="00AA337A">
        <w:rPr>
          <w:rFonts w:ascii="Times New Roman" w:hAnsi="Times New Roman" w:cs="Times New Roman"/>
          <w:bCs/>
          <w:iCs/>
          <w:sz w:val="24"/>
          <w:szCs w:val="24"/>
          <w:shd w:val="clear" w:color="auto" w:fill="FFFFFF"/>
        </w:rPr>
        <w:t xml:space="preserve"> readily</w:t>
      </w:r>
      <w:r w:rsidR="00140CF6" w:rsidRPr="00AA337A">
        <w:rPr>
          <w:rFonts w:ascii="Times New Roman" w:hAnsi="Times New Roman" w:cs="Times New Roman"/>
          <w:bCs/>
          <w:iCs/>
          <w:sz w:val="24"/>
          <w:szCs w:val="24"/>
          <w:shd w:val="clear" w:color="auto" w:fill="FFFFFF"/>
        </w:rPr>
        <w:t xml:space="preserve"> </w:t>
      </w:r>
      <w:r w:rsidR="00C80D50" w:rsidRPr="00AA337A">
        <w:rPr>
          <w:rFonts w:ascii="Times New Roman" w:hAnsi="Times New Roman" w:cs="Times New Roman"/>
          <w:bCs/>
          <w:iCs/>
          <w:sz w:val="24"/>
          <w:szCs w:val="24"/>
          <w:shd w:val="clear" w:color="auto" w:fill="FFFFFF"/>
        </w:rPr>
        <w:t xml:space="preserve">apparent </w:t>
      </w:r>
      <w:r w:rsidR="00140CF6" w:rsidRPr="00AA337A">
        <w:rPr>
          <w:rFonts w:ascii="Times New Roman" w:hAnsi="Times New Roman" w:cs="Times New Roman"/>
          <w:bCs/>
          <w:iCs/>
          <w:sz w:val="24"/>
          <w:szCs w:val="24"/>
          <w:shd w:val="clear" w:color="auto" w:fill="FFFFFF"/>
        </w:rPr>
        <w:t>in the case of backward associates (e.g., card – credit), 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8A3E23" w:rsidRPr="00AA337A">
        <w:rPr>
          <w:rFonts w:ascii="Times New Roman" w:hAnsi="Times New Roman" w:cs="Times New Roman"/>
          <w:sz w:val="24"/>
          <w:szCs w:val="24"/>
          <w:shd w:val="clear" w:color="auto" w:fill="FFFFFF"/>
        </w:rPr>
        <w:t>For</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C80D50" w:rsidRPr="00AA337A">
        <w:rPr>
          <w:rFonts w:ascii="Times New Roman" w:hAnsi="Times New Roman" w:cs="Times New Roman"/>
          <w:sz w:val="24"/>
          <w:szCs w:val="24"/>
          <w:highlight w:val="yellow"/>
          <w:shd w:val="clear" w:color="auto" w:fill="FFFFFF"/>
        </w:rPr>
        <w:t>[EXPAND]</w:t>
      </w:r>
    </w:p>
    <w:p w14:paraId="7C56B560" w14:textId="25790D27" w:rsidR="00E1323D" w:rsidRDefault="00E1323D" w:rsidP="00D075D6">
      <w:pPr>
        <w:spacing w:after="0" w:line="240" w:lineRule="auto"/>
        <w:rPr>
          <w:rFonts w:ascii="Times New Roman" w:hAnsi="Times New Roman" w:cs="Times New Roman"/>
          <w:sz w:val="24"/>
          <w:szCs w:val="24"/>
        </w:rPr>
      </w:pPr>
    </w:p>
    <w:p w14:paraId="2FFA5820" w14:textId="2E3B6A78"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the absolute accuracy of these judgments alone is not necessarily important, the cue-strengthening account posits that the relatedness cues used to inform each judgment are critical for reactivity. </w:t>
      </w:r>
      <w:r w:rsidRPr="00E1323D">
        <w:rPr>
          <w:rFonts w:ascii="Times New Roman" w:hAnsi="Times New Roman" w:cs="Times New Roman"/>
          <w:sz w:val="24"/>
          <w:szCs w:val="24"/>
          <w:highlight w:val="yellow"/>
        </w:rPr>
        <w:t>[EXPAND]</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13E6602F"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FE66EA">
        <w:rPr>
          <w:rFonts w:ascii="Times New Roman" w:hAnsi="Times New Roman" w:cs="Times New Roman"/>
          <w:color w:val="323130"/>
          <w:sz w:val="24"/>
          <w:szCs w:val="24"/>
          <w:shd w:val="clear" w:color="auto" w:fill="FFFFFF"/>
        </w:rPr>
        <w:t>Mitchum et al.’s (2016) changed-goal hypothesis</w:t>
      </w:r>
      <w:r w:rsidR="00E22857">
        <w:rPr>
          <w:rFonts w:ascii="Times New Roman" w:hAnsi="Times New Roman" w:cs="Times New Roman"/>
          <w:color w:val="323130"/>
          <w:sz w:val="24"/>
          <w:szCs w:val="24"/>
          <w:shd w:val="clear" w:color="auto" w:fill="FFFFFF"/>
        </w:rPr>
        <w:t xml:space="preserve"> initially </w:t>
      </w:r>
      <w:r w:rsidR="00B22375">
        <w:rPr>
          <w:rFonts w:ascii="Times New Roman" w:hAnsi="Times New Roman" w:cs="Times New Roman"/>
          <w:color w:val="323130"/>
          <w:sz w:val="24"/>
          <w:szCs w:val="24"/>
          <w:shd w:val="clear" w:color="auto" w:fill="FFFFFF"/>
        </w:rPr>
        <w:t>described difficulty of paired-associates in terms of their relatedness</w:t>
      </w:r>
      <w:r w:rsidR="003B2E2C">
        <w:rPr>
          <w:rFonts w:ascii="Times New Roman" w:hAnsi="Times New Roman" w:cs="Times New Roman"/>
          <w:color w:val="323130"/>
          <w:sz w:val="24"/>
          <w:szCs w:val="24"/>
          <w:shd w:val="clear" w:color="auto" w:fill="FFFFFF"/>
        </w:rPr>
        <w:t xml:space="preserve"> (i.e., unrelated pairs are difficult because the cue does not converge upon the target). </w:t>
      </w:r>
      <w:r w:rsidR="00091B78">
        <w:rPr>
          <w:rFonts w:ascii="Times New Roman" w:hAnsi="Times New Roman" w:cs="Times New Roman"/>
          <w:color w:val="323130"/>
          <w:sz w:val="24"/>
          <w:szCs w:val="24"/>
          <w:shd w:val="clear" w:color="auto" w:fill="FFFFFF"/>
        </w:rPr>
        <w:t xml:space="preserve">While other factors can certainly influence pair difficulty (i.e., an individual’s likelihood of correctly recalling an item on a future test), </w:t>
      </w:r>
      <w:r w:rsidR="00D64908">
        <w:rPr>
          <w:rFonts w:ascii="Times New Roman" w:hAnsi="Times New Roman" w:cs="Times New Roman"/>
          <w:color w:val="323130"/>
          <w:sz w:val="24"/>
          <w:szCs w:val="24"/>
          <w:shd w:val="clear" w:color="auto" w:fill="FFFFFF"/>
        </w:rPr>
        <w:t xml:space="preserve">we note that pair relatedness is a strong predictor of future recall (Maxwell &amp; Buchanan, 2020), and furthermore, the JOL task </w:t>
      </w:r>
      <w:r w:rsidR="00A35E81">
        <w:rPr>
          <w:rFonts w:ascii="Times New Roman" w:hAnsi="Times New Roman" w:cs="Times New Roman"/>
          <w:color w:val="323130"/>
          <w:sz w:val="24"/>
          <w:szCs w:val="24"/>
          <w:shd w:val="clear" w:color="auto" w:fill="FFFFFF"/>
        </w:rPr>
        <w:t xml:space="preserve">encourages participants to </w:t>
      </w:r>
      <w:r w:rsidR="00DE18D6">
        <w:rPr>
          <w:rFonts w:ascii="Times New Roman" w:hAnsi="Times New Roman" w:cs="Times New Roman"/>
          <w:color w:val="323130"/>
          <w:sz w:val="24"/>
          <w:szCs w:val="24"/>
          <w:shd w:val="clear" w:color="auto" w:fill="FFFFFF"/>
        </w:rPr>
        <w:t>implicitly</w:t>
      </w:r>
      <w:r w:rsidR="00A35E81">
        <w:rPr>
          <w:rFonts w:ascii="Times New Roman" w:hAnsi="Times New Roman" w:cs="Times New Roman"/>
          <w:color w:val="323130"/>
          <w:sz w:val="24"/>
          <w:szCs w:val="24"/>
          <w:shd w:val="clear" w:color="auto" w:fill="FFFFFF"/>
        </w:rPr>
        <w:t xml:space="preserve"> relate items together at study (see M</w:t>
      </w:r>
      <w:r w:rsidR="00DE18D6">
        <w:rPr>
          <w:rFonts w:ascii="Times New Roman" w:hAnsi="Times New Roman" w:cs="Times New Roman"/>
          <w:color w:val="323130"/>
          <w:sz w:val="24"/>
          <w:szCs w:val="24"/>
          <w:shd w:val="clear" w:color="auto" w:fill="FFFFFF"/>
        </w:rPr>
        <w:t xml:space="preserve">axwell &amp; Huff, 2022). Furthermore, semantic information like relatedness </w:t>
      </w:r>
      <w:r w:rsidR="00373A70">
        <w:rPr>
          <w:rFonts w:ascii="Times New Roman" w:hAnsi="Times New Roman" w:cs="Times New Roman"/>
          <w:color w:val="323130"/>
          <w:sz w:val="24"/>
          <w:szCs w:val="24"/>
          <w:shd w:val="clear" w:color="auto" w:fill="FFFFFF"/>
        </w:rPr>
        <w:t xml:space="preserve">likely </w:t>
      </w:r>
      <w:r w:rsidR="00424C74">
        <w:rPr>
          <w:rFonts w:ascii="Times New Roman" w:hAnsi="Times New Roman" w:cs="Times New Roman"/>
          <w:color w:val="323130"/>
          <w:sz w:val="24"/>
          <w:szCs w:val="24"/>
          <w:shd w:val="clear" w:color="auto" w:fill="FFFFFF"/>
        </w:rPr>
        <w:t>reflects</w:t>
      </w:r>
      <w:r w:rsidR="00373A70">
        <w:rPr>
          <w:rFonts w:ascii="Times New Roman" w:hAnsi="Times New Roman" w:cs="Times New Roman"/>
          <w:color w:val="323130"/>
          <w:sz w:val="24"/>
          <w:szCs w:val="24"/>
          <w:shd w:val="clear" w:color="auto" w:fill="FFFFFF"/>
        </w:rPr>
        <w:t xml:space="preserve"> an automatic process. For example, </w:t>
      </w:r>
      <w:r w:rsidR="00442FF3">
        <w:rPr>
          <w:rFonts w:ascii="Times New Roman" w:hAnsi="Times New Roman" w:cs="Times New Roman"/>
          <w:color w:val="323130"/>
          <w:sz w:val="24"/>
          <w:szCs w:val="24"/>
          <w:shd w:val="clear" w:color="auto" w:fill="FFFFFF"/>
        </w:rPr>
        <w:t xml:space="preserve">research on semantic priming has shown that </w:t>
      </w:r>
      <w:r w:rsidR="00653371">
        <w:rPr>
          <w:rFonts w:ascii="Times New Roman" w:hAnsi="Times New Roman" w:cs="Times New Roman"/>
          <w:color w:val="323130"/>
          <w:sz w:val="24"/>
          <w:szCs w:val="24"/>
          <w:shd w:val="clear" w:color="auto" w:fill="FFFFFF"/>
        </w:rPr>
        <w:t>priming effects extend to mediated associates (e.g., lion – stripes)</w:t>
      </w:r>
      <w:r w:rsidR="00CB4AFC">
        <w:rPr>
          <w:rFonts w:ascii="Times New Roman" w:hAnsi="Times New Roman" w:cs="Times New Roman"/>
          <w:color w:val="323130"/>
          <w:sz w:val="24"/>
          <w:szCs w:val="24"/>
          <w:shd w:val="clear" w:color="auto" w:fill="FFFFFF"/>
        </w:rPr>
        <w:t xml:space="preserve">, in which paired items are unrelated </w:t>
      </w:r>
      <w:r w:rsidR="000B00F3">
        <w:rPr>
          <w:rFonts w:ascii="Times New Roman" w:hAnsi="Times New Roman" w:cs="Times New Roman"/>
          <w:color w:val="323130"/>
          <w:sz w:val="24"/>
          <w:szCs w:val="24"/>
          <w:shd w:val="clear" w:color="auto" w:fill="FFFFFF"/>
        </w:rPr>
        <w:t>but are each related to a common third concept (e.g., tiger</w:t>
      </w:r>
      <w:r w:rsidR="00E20C20">
        <w:rPr>
          <w:rFonts w:ascii="Times New Roman" w:hAnsi="Times New Roman" w:cs="Times New Roman"/>
          <w:color w:val="323130"/>
          <w:sz w:val="24"/>
          <w:szCs w:val="24"/>
          <w:shd w:val="clear" w:color="auto" w:fill="FFFFFF"/>
        </w:rPr>
        <w:t>; see Hutchison, 2003 for a review</w:t>
      </w:r>
      <w:r w:rsidR="000B00F3">
        <w:rPr>
          <w:rFonts w:ascii="Times New Roman" w:hAnsi="Times New Roman" w:cs="Times New Roman"/>
          <w:color w:val="323130"/>
          <w:sz w:val="24"/>
          <w:szCs w:val="24"/>
          <w:shd w:val="clear" w:color="auto" w:fill="FFFFFF"/>
        </w:rPr>
        <w:t>)</w:t>
      </w:r>
      <w:r w:rsidR="00E20C20">
        <w:rPr>
          <w:rFonts w:ascii="Times New Roman" w:hAnsi="Times New Roman" w:cs="Times New Roman"/>
          <w:color w:val="323130"/>
          <w:sz w:val="24"/>
          <w:szCs w:val="24"/>
          <w:shd w:val="clear" w:color="auto" w:fill="FFFFFF"/>
        </w:rPr>
        <w:t>. Additionally,</w:t>
      </w:r>
      <w:r w:rsidR="00C35241">
        <w:rPr>
          <w:rFonts w:ascii="Times New Roman" w:hAnsi="Times New Roman" w:cs="Times New Roman"/>
          <w:color w:val="323130"/>
          <w:sz w:val="24"/>
          <w:szCs w:val="24"/>
          <w:shd w:val="clear" w:color="auto" w:fill="FFFFFF"/>
        </w:rPr>
        <w:t xml:space="preserve"> the DRM false memory illusion has been shown to extend to mediated lists</w:t>
      </w:r>
      <w:r w:rsidR="006658F8">
        <w:rPr>
          <w:rFonts w:ascii="Times New Roman" w:hAnsi="Times New Roman" w:cs="Times New Roman"/>
          <w:color w:val="323130"/>
          <w:sz w:val="24"/>
          <w:szCs w:val="24"/>
          <w:shd w:val="clear" w:color="auto" w:fill="FFFFFF"/>
        </w:rPr>
        <w:t xml:space="preserve"> </w:t>
      </w:r>
      <w:r w:rsidR="006658F8" w:rsidRPr="000A311C">
        <w:rPr>
          <w:rFonts w:ascii="Times New Roman" w:hAnsi="Times New Roman" w:cs="Times New Roman"/>
          <w:color w:val="323130"/>
          <w:sz w:val="24"/>
          <w:szCs w:val="24"/>
          <w:shd w:val="clear" w:color="auto" w:fill="FFFFFF"/>
        </w:rPr>
        <w:t>(</w:t>
      </w:r>
      <w:r w:rsidR="000A311C" w:rsidRPr="000A311C">
        <w:rPr>
          <w:rFonts w:ascii="Times New Roman" w:hAnsi="Times New Roman" w:cs="Times New Roman"/>
          <w:color w:val="323130"/>
          <w:sz w:val="24"/>
          <w:szCs w:val="24"/>
          <w:shd w:val="clear" w:color="auto" w:fill="FFFFFF"/>
        </w:rPr>
        <w:t>Huff &amp; Hutchison, 2011</w:t>
      </w:r>
      <w:r w:rsidR="006658F8" w:rsidRPr="000A311C">
        <w:rPr>
          <w:rFonts w:ascii="Times New Roman" w:hAnsi="Times New Roman" w:cs="Times New Roman"/>
          <w:color w:val="323130"/>
          <w:sz w:val="24"/>
          <w:szCs w:val="24"/>
          <w:shd w:val="clear" w:color="auto" w:fill="FFFFFF"/>
        </w:rPr>
        <w:t>)</w:t>
      </w:r>
      <w:r w:rsidR="00AE2B63" w:rsidRPr="000A311C">
        <w:rPr>
          <w:rFonts w:ascii="Times New Roman" w:hAnsi="Times New Roman" w:cs="Times New Roman"/>
          <w:color w:val="323130"/>
          <w:sz w:val="24"/>
          <w:szCs w:val="24"/>
          <w:shd w:val="clear" w:color="auto" w:fill="FFFFFF"/>
        </w:rPr>
        <w:t>,</w:t>
      </w:r>
      <w:r w:rsidR="00AE2B63">
        <w:rPr>
          <w:rFonts w:ascii="Times New Roman" w:hAnsi="Times New Roman" w:cs="Times New Roman"/>
          <w:color w:val="323130"/>
          <w:sz w:val="24"/>
          <w:szCs w:val="24"/>
          <w:shd w:val="clear" w:color="auto" w:fill="FFFFFF"/>
        </w:rPr>
        <w:t xml:space="preserve"> further suggesting the automatic nature of semantic </w:t>
      </w:r>
      <w:r w:rsidR="000A311C">
        <w:rPr>
          <w:rFonts w:ascii="Times New Roman" w:hAnsi="Times New Roman" w:cs="Times New Roman"/>
          <w:color w:val="323130"/>
          <w:sz w:val="24"/>
          <w:szCs w:val="24"/>
          <w:shd w:val="clear" w:color="auto" w:fill="FFFFFF"/>
        </w:rPr>
        <w:t>information.</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2CD45700" w:rsidR="002A4BCF" w:rsidRDefault="006658F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 we note that across</w:t>
      </w:r>
      <w:r w:rsidR="00AD3F1A">
        <w:rPr>
          <w:rFonts w:ascii="Times New Roman" w:hAnsi="Times New Roman" w:cs="Times New Roman"/>
          <w:color w:val="323130"/>
          <w:sz w:val="24"/>
          <w:szCs w:val="24"/>
          <w:shd w:val="clear" w:color="auto" w:fill="FFFFFF"/>
        </w:rPr>
        <w:t xml:space="preserve"> our</w:t>
      </w:r>
      <w:r>
        <w:rPr>
          <w:rFonts w:ascii="Times New Roman" w:hAnsi="Times New Roman" w:cs="Times New Roman"/>
          <w:color w:val="323130"/>
          <w:sz w:val="24"/>
          <w:szCs w:val="24"/>
          <w:shd w:val="clear" w:color="auto" w:fill="FFFFFF"/>
        </w:rPr>
        <w:t xml:space="preserve"> experiments, </w:t>
      </w:r>
      <w:r w:rsidR="00D81306">
        <w:rPr>
          <w:rFonts w:ascii="Times New Roman" w:hAnsi="Times New Roman" w:cs="Times New Roman"/>
          <w:color w:val="323130"/>
          <w:sz w:val="24"/>
          <w:szCs w:val="24"/>
          <w:shd w:val="clear" w:color="auto" w:fill="FFFFFF"/>
        </w:rPr>
        <w:t>all list types</w:t>
      </w:r>
      <w:r w:rsidR="009A6E74">
        <w:rPr>
          <w:rFonts w:ascii="Times New Roman" w:hAnsi="Times New Roman" w:cs="Times New Roman"/>
          <w:color w:val="323130"/>
          <w:sz w:val="24"/>
          <w:szCs w:val="24"/>
          <w:shd w:val="clear" w:color="auto" w:fill="FFFFFF"/>
        </w:rPr>
        <w:t xml:space="preserve"> were matched on several variables that could potentially influence recall, including </w:t>
      </w:r>
      <w:r w:rsidR="00082C6B">
        <w:rPr>
          <w:rFonts w:ascii="Times New Roman" w:hAnsi="Times New Roman" w:cs="Times New Roman"/>
          <w:color w:val="323130"/>
          <w:sz w:val="24"/>
          <w:szCs w:val="24"/>
          <w:shd w:val="clear" w:color="auto" w:fill="FFFFFF"/>
        </w:rPr>
        <w:t>frequency, length, and concreteness.</w:t>
      </w:r>
      <w:r w:rsidR="002D3CF3">
        <w:rPr>
          <w:rFonts w:ascii="Times New Roman" w:hAnsi="Times New Roman" w:cs="Times New Roman"/>
          <w:color w:val="323130"/>
          <w:sz w:val="24"/>
          <w:szCs w:val="24"/>
          <w:shd w:val="clear" w:color="auto" w:fill="FFFFFF"/>
        </w:rPr>
        <w:t xml:space="preserve"> Thus, unrelated targets were unlikely to differ from </w:t>
      </w:r>
      <w:r w:rsidR="008A3D8E">
        <w:rPr>
          <w:rFonts w:ascii="Times New Roman" w:hAnsi="Times New Roman" w:cs="Times New Roman"/>
          <w:color w:val="323130"/>
          <w:sz w:val="24"/>
          <w:szCs w:val="24"/>
          <w:shd w:val="clear" w:color="auto" w:fill="FFFFFF"/>
        </w:rPr>
        <w:t>related targets in frequency, yet only related targets showed a memory improvement from making judgments at encoding.</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6731DFA9"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the </w:t>
      </w:r>
      <w:r w:rsidR="00FE1BA5">
        <w:rPr>
          <w:rFonts w:ascii="Times New Roman" w:hAnsi="Times New Roman" w:cs="Times New Roman"/>
          <w:color w:val="323130"/>
          <w:sz w:val="24"/>
          <w:szCs w:val="24"/>
        </w:rPr>
        <w:t>Methods</w:t>
      </w:r>
      <w:r w:rsidR="001867FF">
        <w:rPr>
          <w:rFonts w:ascii="Times New Roman" w:hAnsi="Times New Roman" w:cs="Times New Roman"/>
          <w:color w:val="323130"/>
          <w:sz w:val="24"/>
          <w:szCs w:val="24"/>
        </w:rPr>
        <w:t xml:space="preserve"> </w:t>
      </w:r>
      <w:r w:rsidR="00F7700E">
        <w:rPr>
          <w:rFonts w:ascii="Times New Roman" w:hAnsi="Times New Roman" w:cs="Times New Roman"/>
          <w:color w:val="323130"/>
          <w:sz w:val="24"/>
          <w:szCs w:val="24"/>
        </w:rPr>
        <w:t xml:space="preserve">section for Experiment 1 </w:t>
      </w:r>
      <w:r w:rsidR="001867FF">
        <w:rPr>
          <w:rFonts w:ascii="Times New Roman" w:hAnsi="Times New Roman" w:cs="Times New Roman"/>
          <w:color w:val="323130"/>
          <w:sz w:val="24"/>
          <w:szCs w:val="24"/>
        </w:rPr>
        <w:t xml:space="preserve">(pg. </w:t>
      </w:r>
      <w:r w:rsidR="001867FF" w:rsidRPr="001867FF">
        <w:rPr>
          <w:rFonts w:ascii="Times New Roman" w:hAnsi="Times New Roman" w:cs="Times New Roman"/>
          <w:color w:val="323130"/>
          <w:sz w:val="24"/>
          <w:szCs w:val="24"/>
          <w:highlight w:val="yellow"/>
        </w:rPr>
        <w:t>XX</w:t>
      </w:r>
      <w:r w:rsidR="001867FF">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 However, we oversampled due to concerns with participant performance.</w:t>
      </w:r>
      <w:r w:rsidR="003D7E2F">
        <w:rPr>
          <w:rFonts w:ascii="Times New Roman" w:hAnsi="Times New Roman" w:cs="Times New Roman"/>
          <w:color w:val="323130"/>
          <w:sz w:val="24"/>
          <w:szCs w:val="24"/>
        </w:rPr>
        <w:t xml:space="preserve"> This study was originally planned to be conducted in-lab, however</w:t>
      </w:r>
      <w:r w:rsidR="00B71913">
        <w:rPr>
          <w:rFonts w:ascii="Times New Roman" w:hAnsi="Times New Roman" w:cs="Times New Roman"/>
          <w:color w:val="323130"/>
          <w:sz w:val="24"/>
          <w:szCs w:val="24"/>
        </w:rPr>
        <w:t xml:space="preserve">, due to the Covid-19 pandemic, we were forced to </w:t>
      </w:r>
      <w:r w:rsidR="00972295">
        <w:rPr>
          <w:rFonts w:ascii="Times New Roman" w:hAnsi="Times New Roman" w:cs="Times New Roman"/>
          <w:color w:val="323130"/>
          <w:sz w:val="24"/>
          <w:szCs w:val="24"/>
        </w:rPr>
        <w:t xml:space="preserve">shift our data collection efforts online. We therefore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RDefault="001867FF" w:rsidP="000713B2">
      <w:pPr>
        <w:spacing w:after="0" w:line="240" w:lineRule="auto"/>
        <w:rPr>
          <w:rFonts w:ascii="Times New Roman" w:hAnsi="Times New Roman" w:cs="Times New Roman"/>
          <w:color w:val="323130"/>
          <w:sz w:val="24"/>
          <w:szCs w:val="24"/>
        </w:rPr>
      </w:pPr>
    </w:p>
    <w:p w14:paraId="7E0BF474" w14:textId="6D0390F4" w:rsidR="00DC7F46" w:rsidRDefault="009B2386"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While participants were primarily recruited from the University of Southern Mississippi, we </w:t>
      </w:r>
      <w:r w:rsidR="00F30238">
        <w:rPr>
          <w:rFonts w:ascii="Times New Roman" w:hAnsi="Times New Roman" w:cs="Times New Roman"/>
          <w:color w:val="323130"/>
          <w:sz w:val="24"/>
          <w:szCs w:val="24"/>
        </w:rPr>
        <w:t xml:space="preserve">extended </w:t>
      </w:r>
      <w:r>
        <w:rPr>
          <w:rFonts w:ascii="Times New Roman" w:hAnsi="Times New Roman" w:cs="Times New Roman"/>
          <w:color w:val="323130"/>
          <w:sz w:val="24"/>
          <w:szCs w:val="24"/>
        </w:rPr>
        <w:t xml:space="preserve">our data collection efforts </w:t>
      </w:r>
      <w:r w:rsidR="00F30238">
        <w:rPr>
          <w:rFonts w:ascii="Times New Roman" w:hAnsi="Times New Roman" w:cs="Times New Roman"/>
          <w:color w:val="323130"/>
          <w:sz w:val="24"/>
          <w:szCs w:val="24"/>
        </w:rPr>
        <w:t xml:space="preserve">to Prolific, </w:t>
      </w:r>
      <w:r>
        <w:rPr>
          <w:rFonts w:ascii="Times New Roman" w:hAnsi="Times New Roman" w:cs="Times New Roman"/>
          <w:color w:val="323130"/>
          <w:sz w:val="24"/>
          <w:szCs w:val="24"/>
        </w:rPr>
        <w:t xml:space="preserve">as participant recruitment was dwindling. </w:t>
      </w:r>
      <w:r w:rsidR="00B65353">
        <w:rPr>
          <w:rFonts w:ascii="Times New Roman" w:hAnsi="Times New Roman" w:cs="Times New Roman"/>
          <w:color w:val="323130"/>
          <w:sz w:val="24"/>
          <w:szCs w:val="24"/>
        </w:rPr>
        <w:t xml:space="preserve">Our primary </w:t>
      </w:r>
      <w:r w:rsidR="005A398E">
        <w:rPr>
          <w:rFonts w:ascii="Times New Roman" w:hAnsi="Times New Roman" w:cs="Times New Roman"/>
          <w:color w:val="323130"/>
          <w:sz w:val="24"/>
          <w:szCs w:val="24"/>
        </w:rPr>
        <w:t xml:space="preserve">goal was to ensure that each cell had at least 35 participants </w:t>
      </w:r>
      <w:r w:rsidR="00DC7F46">
        <w:rPr>
          <w:rFonts w:ascii="Times New Roman" w:hAnsi="Times New Roman" w:cs="Times New Roman"/>
          <w:color w:val="323130"/>
          <w:sz w:val="24"/>
          <w:szCs w:val="24"/>
        </w:rPr>
        <w:t>pre-data screening.</w:t>
      </w:r>
    </w:p>
    <w:p w14:paraId="3CDCC678" w14:textId="7CB6BDBC" w:rsidR="00321B0C" w:rsidRDefault="00321B0C" w:rsidP="000713B2">
      <w:pPr>
        <w:spacing w:after="0" w:line="240" w:lineRule="auto"/>
        <w:rPr>
          <w:rFonts w:ascii="Times New Roman" w:hAnsi="Times New Roman" w:cs="Times New Roman"/>
          <w:color w:val="323130"/>
          <w:sz w:val="24"/>
          <w:szCs w:val="24"/>
        </w:rPr>
      </w:pPr>
    </w:p>
    <w:p w14:paraId="0999D4D4" w14:textId="5C166C11" w:rsidR="00321B0C" w:rsidRDefault="005673A9"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No differences in cued-recall performance</w:t>
      </w:r>
      <w:r w:rsidR="00321B0C">
        <w:rPr>
          <w:rFonts w:ascii="Times New Roman" w:hAnsi="Times New Roman" w:cs="Times New Roman"/>
          <w:color w:val="323130"/>
          <w:sz w:val="24"/>
          <w:szCs w:val="24"/>
        </w:rPr>
        <w:t xml:space="preserve"> </w:t>
      </w:r>
      <w:r>
        <w:rPr>
          <w:rFonts w:ascii="Times New Roman" w:hAnsi="Times New Roman" w:cs="Times New Roman"/>
          <w:color w:val="323130"/>
          <w:sz w:val="24"/>
          <w:szCs w:val="24"/>
        </w:rPr>
        <w:t xml:space="preserve">were detected as between </w:t>
      </w:r>
      <w:r w:rsidR="00321B0C">
        <w:rPr>
          <w:rFonts w:ascii="Times New Roman" w:hAnsi="Times New Roman" w:cs="Times New Roman"/>
          <w:color w:val="323130"/>
          <w:sz w:val="24"/>
          <w:szCs w:val="24"/>
        </w:rPr>
        <w:t>recruitment source</w:t>
      </w:r>
      <w:r>
        <w:rPr>
          <w:rFonts w:ascii="Times New Roman" w:hAnsi="Times New Roman" w:cs="Times New Roman"/>
          <w:color w:val="323130"/>
          <w:sz w:val="24"/>
          <w:szCs w:val="24"/>
        </w:rPr>
        <w:t xml:space="preserve">s </w:t>
      </w:r>
      <w:bookmarkStart w:id="8" w:name="_GoBack"/>
      <w:bookmarkEnd w:id="8"/>
      <w:r w:rsidR="00321B0C">
        <w:rPr>
          <w:rFonts w:ascii="Times New Roman" w:hAnsi="Times New Roman" w:cs="Times New Roman"/>
          <w:color w:val="323130"/>
          <w:sz w:val="24"/>
          <w:szCs w:val="24"/>
        </w:rPr>
        <w:t xml:space="preserve">(please see our response to Review 1’s </w:t>
      </w:r>
      <w:r w:rsidR="00221206">
        <w:rPr>
          <w:rFonts w:ascii="Times New Roman" w:hAnsi="Times New Roman" w:cs="Times New Roman"/>
          <w:color w:val="323130"/>
          <w:sz w:val="24"/>
          <w:szCs w:val="24"/>
        </w:rPr>
        <w:t>13</w:t>
      </w:r>
      <w:r w:rsidR="00221206" w:rsidRPr="00221206">
        <w:rPr>
          <w:rFonts w:ascii="Times New Roman" w:hAnsi="Times New Roman" w:cs="Times New Roman"/>
          <w:color w:val="323130"/>
          <w:sz w:val="24"/>
          <w:szCs w:val="24"/>
          <w:vertAlign w:val="superscript"/>
        </w:rPr>
        <w:t>th</w:t>
      </w:r>
      <w:r w:rsidR="00221206">
        <w:rPr>
          <w:rFonts w:ascii="Times New Roman" w:hAnsi="Times New Roman" w:cs="Times New Roman"/>
          <w:color w:val="323130"/>
          <w:sz w:val="24"/>
          <w:szCs w:val="24"/>
        </w:rPr>
        <w:t xml:space="preserve"> comment for </w:t>
      </w:r>
      <w:r w:rsidR="00E93F36">
        <w:rPr>
          <w:rFonts w:ascii="Times New Roman" w:hAnsi="Times New Roman" w:cs="Times New Roman"/>
          <w:color w:val="323130"/>
          <w:sz w:val="24"/>
          <w:szCs w:val="24"/>
        </w:rPr>
        <w:t>more details).</w:t>
      </w:r>
    </w:p>
    <w:p w14:paraId="24042E3D" w14:textId="5C0D1C85" w:rsidR="00467CED" w:rsidRDefault="00DC7F46"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t xml:space="preserve"> </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w:t>
      </w:r>
      <w:proofErr w:type="gramStart"/>
      <w:r w:rsidR="000713B2" w:rsidRPr="00C627FD">
        <w:rPr>
          <w:rFonts w:ascii="Times New Roman" w:hAnsi="Times New Roman" w:cs="Times New Roman"/>
          <w:color w:val="323130"/>
          <w:sz w:val="24"/>
          <w:szCs w:val="24"/>
          <w:shd w:val="clear" w:color="auto" w:fill="FFFFFF"/>
        </w:rPr>
        <w:t>its</w:t>
      </w:r>
      <w:proofErr w:type="gramEnd"/>
      <w:r w:rsidR="000713B2" w:rsidRPr="00C627FD">
        <w:rPr>
          <w:rFonts w:ascii="Times New Roman" w:hAnsi="Times New Roman" w:cs="Times New Roman"/>
          <w:color w:val="323130"/>
          <w:sz w:val="24"/>
          <w:szCs w:val="24"/>
          <w:shd w:val="clear" w:color="auto" w:fill="FFFFFF"/>
        </w:rPr>
        <w:t xml:space="preserve"> argued that the easy/difficult comparison triggers the change in study </w:t>
      </w:r>
      <w:r w:rsidR="000713B2" w:rsidRPr="00C627FD">
        <w:rPr>
          <w:rFonts w:ascii="Times New Roman" w:hAnsi="Times New Roman" w:cs="Times New Roman"/>
          <w:color w:val="323130"/>
          <w:sz w:val="24"/>
          <w:szCs w:val="24"/>
          <w:shd w:val="clear" w:color="auto" w:fill="FFFFFF"/>
        </w:rPr>
        <w:lastRenderedPageBreak/>
        <w:t>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55CE644F" w:rsidR="00D075D6" w:rsidRDefault="00467CED" w:rsidP="00D075D6">
      <w:pPr>
        <w:spacing w:after="0" w:line="240" w:lineRule="auto"/>
        <w:rPr>
          <w:rFonts w:ascii="Times New Roman" w:hAnsi="Times New Roman" w:cs="Times New Roman"/>
          <w:color w:val="323130"/>
          <w:sz w:val="24"/>
          <w:szCs w:val="24"/>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on </w:t>
      </w:r>
      <w:r w:rsidR="001158D8" w:rsidRPr="001158D8">
        <w:rPr>
          <w:rFonts w:ascii="Times New Roman" w:hAnsi="Times New Roman" w:cs="Times New Roman"/>
          <w:color w:val="323130"/>
          <w:sz w:val="24"/>
          <w:szCs w:val="24"/>
          <w:highlight w:val="yellow"/>
          <w:shd w:val="clear" w:color="auto" w:fill="FFFFFF"/>
        </w:rPr>
        <w:t>page xx</w:t>
      </w:r>
      <w:r w:rsidR="001158D8">
        <w:rPr>
          <w:rFonts w:ascii="Times New Roman" w:hAnsi="Times New Roman" w:cs="Times New Roman"/>
          <w:color w:val="323130"/>
          <w:sz w:val="24"/>
          <w:szCs w:val="24"/>
          <w:shd w:val="clear" w:color="auto" w:fill="FFFFFF"/>
        </w:rPr>
        <w:t xml:space="preserve"> accordingly.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being the product of</w:t>
      </w:r>
      <w:r w:rsidR="00B2046B">
        <w:rPr>
          <w:rFonts w:ascii="Times New Roman" w:hAnsi="Times New Roman" w:cs="Times New Roman"/>
          <w:color w:val="323130"/>
          <w:sz w:val="24"/>
          <w:szCs w:val="24"/>
          <w:shd w:val="clear" w:color="auto" w:fill="FFFFFF"/>
        </w:rPr>
        <w:t xml:space="preserve"> an “easy/difficult” comparison.</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w:t>
      </w:r>
      <w:commentRangeStart w:id="9"/>
      <w:r w:rsidRPr="00C627FD">
        <w:rPr>
          <w:rFonts w:ascii="Times New Roman" w:hAnsi="Times New Roman" w:cs="Times New Roman"/>
          <w:color w:val="323130"/>
          <w:sz w:val="24"/>
          <w:szCs w:val="24"/>
          <w:shd w:val="clear" w:color="auto" w:fill="FFFFFF"/>
        </w:rPr>
        <w:t xml:space="preserve"> I think such replications are valuable especially with how little JOL reactivity research there is.</w:t>
      </w:r>
      <w:r w:rsidRPr="00C627FD">
        <w:rPr>
          <w:rFonts w:ascii="Times New Roman" w:hAnsi="Times New Roman" w:cs="Times New Roman"/>
          <w:color w:val="323130"/>
          <w:sz w:val="24"/>
          <w:szCs w:val="24"/>
        </w:rPr>
        <w:br/>
      </w:r>
      <w:commentRangeEnd w:id="9"/>
      <w:r w:rsidRPr="00C627FD">
        <w:rPr>
          <w:rFonts w:ascii="Times New Roman" w:hAnsi="Times New Roman" w:cs="Times New Roman"/>
          <w:sz w:val="24"/>
          <w:szCs w:val="24"/>
        </w:rPr>
        <w:commentReference w:id="9"/>
      </w:r>
    </w:p>
    <w:p w14:paraId="342750B5" w14:textId="7096278D" w:rsidR="004A0803" w:rsidRPr="00C83081"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t xml:space="preserve">Response: </w:t>
      </w:r>
      <w:r w:rsidR="004C17CC">
        <w:rPr>
          <w:rFonts w:ascii="Times New Roman" w:hAnsi="Times New Roman" w:cs="Times New Roman"/>
          <w:color w:val="323130"/>
          <w:sz w:val="24"/>
          <w:szCs w:val="24"/>
          <w:shd w:val="clear" w:color="auto" w:fill="FFFFFF"/>
        </w:rPr>
        <w:t xml:space="preserve">Although other researchers have </w:t>
      </w:r>
      <w:r w:rsidR="00AD4404">
        <w:rPr>
          <w:rFonts w:ascii="Times New Roman" w:hAnsi="Times New Roman" w:cs="Times New Roman"/>
          <w:color w:val="323130"/>
          <w:sz w:val="24"/>
          <w:szCs w:val="24"/>
          <w:shd w:val="clear" w:color="auto" w:fill="FFFFFF"/>
        </w:rPr>
        <w:t xml:space="preserve">investigated other areas of JOL reactivity (e.g., mixed vs. pure lists; </w:t>
      </w:r>
      <w:r w:rsidR="00112832">
        <w:rPr>
          <w:rFonts w:ascii="Times New Roman" w:hAnsi="Times New Roman" w:cs="Times New Roman"/>
          <w:color w:val="323130"/>
          <w:sz w:val="24"/>
          <w:szCs w:val="24"/>
          <w:shd w:val="clear" w:color="auto" w:fill="FFFFFF"/>
        </w:rPr>
        <w:t>Janes et al., 2018, Tauber &amp; Witherby, 2019</w:t>
      </w:r>
      <w:r w:rsidR="0000057C">
        <w:rPr>
          <w:rFonts w:ascii="Times New Roman" w:hAnsi="Times New Roman" w:cs="Times New Roman"/>
          <w:color w:val="323130"/>
          <w:sz w:val="24"/>
          <w:szCs w:val="24"/>
          <w:shd w:val="clear" w:color="auto" w:fill="FFFFFF"/>
        </w:rPr>
        <w:t>; pair direction</w:t>
      </w:r>
      <w:r w:rsidR="005D690A">
        <w:rPr>
          <w:rFonts w:ascii="Times New Roman" w:hAnsi="Times New Roman" w:cs="Times New Roman"/>
          <w:color w:val="323130"/>
          <w:sz w:val="24"/>
          <w:szCs w:val="24"/>
          <w:shd w:val="clear" w:color="auto" w:fill="FFFFFF"/>
        </w:rPr>
        <w:t>, Mitchum et al., 2016, Maxwell &amp; Huff, 2022</w:t>
      </w:r>
      <w:r w:rsidR="00112832">
        <w:rPr>
          <w:rFonts w:ascii="Times New Roman" w:hAnsi="Times New Roman" w:cs="Times New Roman"/>
          <w:color w:val="323130"/>
          <w:sz w:val="24"/>
          <w:szCs w:val="24"/>
          <w:shd w:val="clear" w:color="auto" w:fill="FFFFFF"/>
        </w:rPr>
        <w:t>)</w:t>
      </w:r>
      <w:r w:rsidR="0000057C">
        <w:rPr>
          <w:rFonts w:ascii="Times New Roman" w:hAnsi="Times New Roman" w:cs="Times New Roman"/>
          <w:color w:val="323130"/>
          <w:sz w:val="24"/>
          <w:szCs w:val="24"/>
          <w:shd w:val="clear" w:color="auto" w:fill="FFFFFF"/>
        </w:rPr>
        <w:t>, the present study is the first to</w:t>
      </w:r>
      <w:r w:rsidR="005D690A">
        <w:rPr>
          <w:rFonts w:ascii="Times New Roman" w:hAnsi="Times New Roman" w:cs="Times New Roman"/>
          <w:color w:val="323130"/>
          <w:sz w:val="24"/>
          <w:szCs w:val="24"/>
          <w:shd w:val="clear" w:color="auto" w:fill="FFFFFF"/>
        </w:rPr>
        <w:t xml:space="preserve"> combine each of these individual pieces into </w:t>
      </w:r>
      <w:r w:rsidR="00CD5E84">
        <w:rPr>
          <w:rFonts w:ascii="Times New Roman" w:hAnsi="Times New Roman" w:cs="Times New Roman"/>
          <w:color w:val="323130"/>
          <w:sz w:val="24"/>
          <w:szCs w:val="24"/>
          <w:shd w:val="clear" w:color="auto" w:fill="FFFFFF"/>
        </w:rPr>
        <w:t>a single, unified manuscript.</w:t>
      </w:r>
      <w:r w:rsidR="0000057C">
        <w:rPr>
          <w:rFonts w:ascii="Times New Roman" w:hAnsi="Times New Roman" w:cs="Times New Roman"/>
          <w:color w:val="323130"/>
          <w:sz w:val="24"/>
          <w:szCs w:val="24"/>
          <w:shd w:val="clear" w:color="auto" w:fill="FFFFFF"/>
        </w:rPr>
        <w:t xml:space="preserve"> </w:t>
      </w:r>
      <w:r w:rsidR="00EC480B">
        <w:rPr>
          <w:rFonts w:ascii="Times New Roman" w:hAnsi="Times New Roman" w:cs="Times New Roman"/>
          <w:color w:val="323130"/>
          <w:sz w:val="24"/>
          <w:szCs w:val="24"/>
          <w:shd w:val="clear" w:color="auto" w:fill="FFFFFF"/>
        </w:rPr>
        <w:t>One</w:t>
      </w:r>
      <w:r w:rsidR="005009AD">
        <w:rPr>
          <w:rFonts w:ascii="Times New Roman" w:hAnsi="Times New Roman" w:cs="Times New Roman"/>
          <w:color w:val="323130"/>
          <w:sz w:val="24"/>
          <w:szCs w:val="24"/>
          <w:shd w:val="clear" w:color="auto" w:fill="FFFFFF"/>
        </w:rPr>
        <w:t xml:space="preserve"> goal of this </w:t>
      </w:r>
      <w:r w:rsidR="00AC271A">
        <w:rPr>
          <w:rFonts w:ascii="Times New Roman" w:hAnsi="Times New Roman" w:cs="Times New Roman"/>
          <w:color w:val="323130"/>
          <w:sz w:val="24"/>
          <w:szCs w:val="24"/>
          <w:shd w:val="clear" w:color="auto" w:fill="FFFFFF"/>
        </w:rPr>
        <w:t xml:space="preserve">study </w:t>
      </w:r>
      <w:r w:rsidR="00C6440E">
        <w:rPr>
          <w:rFonts w:ascii="Times New Roman" w:hAnsi="Times New Roman" w:cs="Times New Roman"/>
          <w:color w:val="323130"/>
          <w:sz w:val="24"/>
          <w:szCs w:val="24"/>
          <w:shd w:val="clear" w:color="auto" w:fill="FFFFFF"/>
        </w:rPr>
        <w:t xml:space="preserve">was to consolidate previous </w:t>
      </w:r>
      <w:r w:rsidR="00A8226D">
        <w:rPr>
          <w:rFonts w:ascii="Times New Roman" w:hAnsi="Times New Roman" w:cs="Times New Roman"/>
          <w:color w:val="323130"/>
          <w:sz w:val="24"/>
          <w:szCs w:val="24"/>
          <w:shd w:val="clear" w:color="auto" w:fill="FFFFFF"/>
        </w:rPr>
        <w:t xml:space="preserve">research on JOL reactivity </w:t>
      </w:r>
      <w:r w:rsidR="00C6440E">
        <w:rPr>
          <w:rFonts w:ascii="Times New Roman" w:hAnsi="Times New Roman" w:cs="Times New Roman"/>
          <w:color w:val="323130"/>
          <w:sz w:val="24"/>
          <w:szCs w:val="24"/>
          <w:shd w:val="clear" w:color="auto" w:fill="FFFFFF"/>
        </w:rPr>
        <w:t xml:space="preserve">while 1) replicating established </w:t>
      </w:r>
      <w:r w:rsidR="002E498B">
        <w:rPr>
          <w:rFonts w:ascii="Times New Roman" w:hAnsi="Times New Roman" w:cs="Times New Roman"/>
          <w:color w:val="323130"/>
          <w:sz w:val="24"/>
          <w:szCs w:val="24"/>
          <w:shd w:val="clear" w:color="auto" w:fill="FFFFFF"/>
        </w:rPr>
        <w:t>reactivity patterns found across most studies (i.e., positive reactivity for related pairs, no reactivity for unrelated pairs)</w:t>
      </w:r>
      <w:r w:rsidR="005009AD">
        <w:rPr>
          <w:rFonts w:ascii="Times New Roman" w:hAnsi="Times New Roman" w:cs="Times New Roman"/>
          <w:color w:val="323130"/>
          <w:sz w:val="24"/>
          <w:szCs w:val="24"/>
          <w:shd w:val="clear" w:color="auto" w:fill="FFFFFF"/>
        </w:rPr>
        <w:t xml:space="preserve"> </w:t>
      </w:r>
      <w:r w:rsidR="002E498B">
        <w:rPr>
          <w:rFonts w:ascii="Times New Roman" w:hAnsi="Times New Roman" w:cs="Times New Roman"/>
          <w:color w:val="323130"/>
          <w:sz w:val="24"/>
          <w:szCs w:val="24"/>
          <w:shd w:val="clear" w:color="auto" w:fill="FFFFFF"/>
        </w:rPr>
        <w:t>and 2)</w:t>
      </w:r>
      <w:r w:rsidR="00413980">
        <w:rPr>
          <w:rFonts w:ascii="Times New Roman" w:hAnsi="Times New Roman" w:cs="Times New Roman"/>
          <w:color w:val="323130"/>
          <w:sz w:val="24"/>
          <w:szCs w:val="24"/>
          <w:shd w:val="clear" w:color="auto" w:fill="FFFFFF"/>
        </w:rPr>
        <w:t xml:space="preserve"> </w:t>
      </w:r>
      <w:commentRangeStart w:id="10"/>
      <w:r w:rsidR="00A5591F">
        <w:rPr>
          <w:rFonts w:ascii="Times New Roman" w:hAnsi="Times New Roman" w:cs="Times New Roman"/>
          <w:color w:val="323130"/>
          <w:sz w:val="24"/>
          <w:szCs w:val="24"/>
          <w:shd w:val="clear" w:color="auto" w:fill="FFFFFF"/>
        </w:rPr>
        <w:t xml:space="preserve">providing a more direct test of the changed-goal and cue-strengthening accounts of reactivity. </w:t>
      </w:r>
      <w:commentRangeEnd w:id="10"/>
      <w:r w:rsidR="005B521F">
        <w:rPr>
          <w:rStyle w:val="CommentReference"/>
        </w:rPr>
        <w:commentReference w:id="10"/>
      </w:r>
      <w:r w:rsidR="00413980" w:rsidRPr="00413980">
        <w:rPr>
          <w:rFonts w:ascii="Times New Roman" w:hAnsi="Times New Roman" w:cs="Times New Roman"/>
          <w:color w:val="323130"/>
          <w:sz w:val="24"/>
          <w:szCs w:val="24"/>
          <w:highlight w:val="yellow"/>
          <w:shd w:val="clear" w:color="auto" w:fill="FFFFFF"/>
        </w:rPr>
        <w:t>[</w:t>
      </w:r>
      <w:r w:rsidR="00A5591F">
        <w:rPr>
          <w:rFonts w:ascii="Times New Roman" w:hAnsi="Times New Roman" w:cs="Times New Roman"/>
          <w:color w:val="323130"/>
          <w:sz w:val="24"/>
          <w:szCs w:val="24"/>
          <w:highlight w:val="yellow"/>
          <w:shd w:val="clear" w:color="auto" w:fill="FFFFFF"/>
        </w:rPr>
        <w:t>SOMETHING</w:t>
      </w:r>
      <w:r w:rsidR="00413980" w:rsidRPr="00413980">
        <w:rPr>
          <w:rFonts w:ascii="Times New Roman" w:hAnsi="Times New Roman" w:cs="Times New Roman"/>
          <w:color w:val="323130"/>
          <w:sz w:val="24"/>
          <w:szCs w:val="24"/>
          <w:highlight w:val="yellow"/>
          <w:shd w:val="clear" w:color="auto" w:fill="FFFFFF"/>
        </w:rPr>
        <w:t>]</w:t>
      </w:r>
      <w:r w:rsidR="00413980">
        <w:rPr>
          <w:rFonts w:ascii="Times New Roman" w:hAnsi="Times New Roman" w:cs="Times New Roman"/>
          <w:color w:val="323130"/>
          <w:sz w:val="24"/>
          <w:szCs w:val="24"/>
          <w:shd w:val="clear" w:color="auto" w:fill="FFFFFF"/>
        </w:rPr>
        <w:t xml:space="preserve"> </w:t>
      </w:r>
      <w:r w:rsidR="00C56C2E">
        <w:rPr>
          <w:rFonts w:ascii="Times New Roman" w:hAnsi="Times New Roman" w:cs="Times New Roman"/>
          <w:color w:val="323130"/>
          <w:sz w:val="24"/>
          <w:szCs w:val="24"/>
          <w:shd w:val="clear" w:color="auto" w:fill="FFFFFF"/>
        </w:rPr>
        <w:t xml:space="preserve">As you note, these replications are </w:t>
      </w:r>
      <w:r w:rsidR="00F75DF3">
        <w:rPr>
          <w:rFonts w:ascii="Times New Roman" w:hAnsi="Times New Roman" w:cs="Times New Roman"/>
          <w:color w:val="323130"/>
          <w:sz w:val="24"/>
          <w:szCs w:val="24"/>
          <w:shd w:val="clear" w:color="auto" w:fill="FFFFFF"/>
        </w:rPr>
        <w:t>of particular value</w:t>
      </w:r>
      <w:r w:rsidR="00C56C2E">
        <w:rPr>
          <w:rFonts w:ascii="Times New Roman" w:hAnsi="Times New Roman" w:cs="Times New Roman"/>
          <w:color w:val="323130"/>
          <w:sz w:val="24"/>
          <w:szCs w:val="24"/>
          <w:shd w:val="clear" w:color="auto" w:fill="FFFFFF"/>
        </w:rPr>
        <w:t xml:space="preserve"> </w:t>
      </w:r>
      <w:r w:rsidR="00F75DF3">
        <w:rPr>
          <w:rFonts w:ascii="Times New Roman" w:hAnsi="Times New Roman" w:cs="Times New Roman"/>
          <w:color w:val="323130"/>
          <w:sz w:val="24"/>
          <w:szCs w:val="24"/>
          <w:shd w:val="clear" w:color="auto" w:fill="FFFFFF"/>
        </w:rPr>
        <w:t xml:space="preserve">when investigating </w:t>
      </w:r>
      <w:r w:rsidR="00E65871">
        <w:rPr>
          <w:rFonts w:ascii="Times New Roman" w:hAnsi="Times New Roman" w:cs="Times New Roman"/>
          <w:color w:val="323130"/>
          <w:sz w:val="24"/>
          <w:szCs w:val="24"/>
          <w:shd w:val="clear" w:color="auto" w:fill="FFFFFF"/>
        </w:rPr>
        <w:t>topics like JOL reactivity in which relatively little research has been conducted.</w:t>
      </w:r>
      <w:r w:rsidR="00F75DF3">
        <w:rPr>
          <w:rFonts w:ascii="Times New Roman" w:hAnsi="Times New Roman" w:cs="Times New Roman"/>
          <w:color w:val="323130"/>
          <w:sz w:val="24"/>
          <w:szCs w:val="24"/>
          <w:shd w:val="clear" w:color="auto" w:fill="FFFFFF"/>
        </w:rPr>
        <w:t xml:space="preserve"> </w:t>
      </w:r>
    </w:p>
    <w:p w14:paraId="6E518A0F" w14:textId="77777777"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My remaining comments are only minor:</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t>
      </w:r>
      <w:r w:rsidRPr="00C627FD">
        <w:rPr>
          <w:rFonts w:ascii="Times New Roman" w:hAnsi="Times New Roman" w:cs="Times New Roman"/>
          <w:color w:val="323130"/>
          <w:sz w:val="24"/>
          <w:szCs w:val="24"/>
          <w:shd w:val="clear" w:color="auto" w:fill="FFFFFF"/>
        </w:rPr>
        <w:lastRenderedPageBreak/>
        <w:t>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C0899CA" w14:textId="77777777" w:rsidR="0065055D" w:rsidRDefault="001F068E" w:rsidP="000713B2">
      <w:pPr>
        <w:spacing w:after="0" w:line="240" w:lineRule="auto"/>
        <w:rPr>
          <w:rFonts w:ascii="Times New Roman" w:hAnsi="Times New Roman" w:cs="Times New Roman"/>
          <w:color w:val="323130"/>
          <w:sz w:val="24"/>
          <w:szCs w:val="24"/>
          <w:shd w:val="clear" w:color="auto" w:fill="FFFFFF"/>
        </w:rPr>
      </w:pPr>
      <w:commentRangeStart w:id="11"/>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study and test were self-paced. We have updated the procedure section on page </w:t>
      </w:r>
      <w:r w:rsidR="00EB7C43" w:rsidRPr="00EB7C43">
        <w:rPr>
          <w:rFonts w:ascii="Times New Roman" w:hAnsi="Times New Roman" w:cs="Times New Roman"/>
          <w:color w:val="323130"/>
          <w:sz w:val="24"/>
          <w:szCs w:val="24"/>
          <w:highlight w:val="yellow"/>
          <w:shd w:val="clear" w:color="auto" w:fill="FFFFFF"/>
        </w:rPr>
        <w:t>xx</w:t>
      </w:r>
      <w:r w:rsidR="00EB7C43">
        <w:rPr>
          <w:rFonts w:ascii="Times New Roman" w:hAnsi="Times New Roman" w:cs="Times New Roman"/>
          <w:color w:val="323130"/>
          <w:sz w:val="24"/>
          <w:szCs w:val="24"/>
          <w:shd w:val="clear" w:color="auto" w:fill="FFFFFF"/>
        </w:rPr>
        <w:t xml:space="preserve"> to clarify this detail</w:t>
      </w:r>
      <w:commentRangeEnd w:id="11"/>
      <w:r w:rsidR="0065055D">
        <w:rPr>
          <w:rStyle w:val="CommentReference"/>
        </w:rPr>
        <w:commentReference w:id="11"/>
      </w:r>
      <w:r w:rsidR="00EB7C43">
        <w:rPr>
          <w:rFonts w:ascii="Times New Roman" w:hAnsi="Times New Roman" w:cs="Times New Roman"/>
          <w:color w:val="323130"/>
          <w:sz w:val="24"/>
          <w:szCs w:val="24"/>
          <w:shd w:val="clear" w:color="auto" w:fill="FFFFFF"/>
        </w:rPr>
        <w:t>.</w:t>
      </w:r>
      <w:r w:rsidR="009E32C6">
        <w:rPr>
          <w:rFonts w:ascii="Times New Roman" w:hAnsi="Times New Roman" w:cs="Times New Roman"/>
          <w:color w:val="323130"/>
          <w:sz w:val="24"/>
          <w:szCs w:val="24"/>
          <w:shd w:val="clear" w:color="auto" w:fill="FFFFFF"/>
        </w:rPr>
        <w:t xml:space="preserve">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Analyses of the means reported in Tables 8 and 9 did not yield any patterns that were consistent across studies; however, we included these tables for completeness.</w:t>
      </w:r>
    </w:p>
    <w:p w14:paraId="707C7DFE" w14:textId="77777777" w:rsidR="0065055D" w:rsidRDefault="0065055D" w:rsidP="000713B2">
      <w:pPr>
        <w:spacing w:after="0" w:line="240" w:lineRule="auto"/>
        <w:rPr>
          <w:rFonts w:ascii="Times New Roman" w:hAnsi="Times New Roman" w:cs="Times New Roman"/>
          <w:color w:val="323130"/>
          <w:sz w:val="24"/>
          <w:szCs w:val="24"/>
          <w:shd w:val="clear" w:color="auto" w:fill="FFFFFF"/>
        </w:rPr>
      </w:pPr>
    </w:p>
    <w:p w14:paraId="4A708B53" w14:textId="4CF10B98" w:rsidR="00EB7C43" w:rsidRDefault="0045426E" w:rsidP="000713B2">
      <w:pPr>
        <w:spacing w:after="0" w:line="240" w:lineRule="auto"/>
        <w:rPr>
          <w:rFonts w:ascii="Times New Roman" w:hAnsi="Times New Roman" w:cs="Times New Roman"/>
          <w:color w:val="323130"/>
          <w:sz w:val="24"/>
          <w:szCs w:val="24"/>
          <w:shd w:val="clear" w:color="auto" w:fill="FFFFFF"/>
        </w:rPr>
      </w:pPr>
      <w:r w:rsidRPr="0045426E">
        <w:rPr>
          <w:rFonts w:ascii="Times New Roman" w:hAnsi="Times New Roman" w:cs="Times New Roman"/>
          <w:color w:val="323130"/>
          <w:sz w:val="24"/>
          <w:szCs w:val="24"/>
          <w:highlight w:val="yellow"/>
          <w:shd w:val="clear" w:color="auto" w:fill="FFFFFF"/>
        </w:rPr>
        <w:t>[MITCHUM ET AL RESPONSE TIMES – MENTION THAT RESPONSE TIME DATA IS DIFFICULT TO INTERPRET GIVEN THE ONLINE NATURE OF THE STUDY – CITE OUR OTHER REACTIVITY PAPER HERE!]</w:t>
      </w:r>
      <w:r w:rsidR="00144811">
        <w:rPr>
          <w:rFonts w:ascii="Times New Roman" w:hAnsi="Times New Roman" w:cs="Times New Roman"/>
          <w:color w:val="323130"/>
          <w:sz w:val="24"/>
          <w:szCs w:val="24"/>
          <w:shd w:val="clear" w:color="auto" w:fill="FFFFFF"/>
        </w:rPr>
        <w:t xml:space="preserve"> </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w:t>
      </w:r>
      <w:commentRangeStart w:id="12"/>
      <w:r w:rsidRPr="00C627FD">
        <w:rPr>
          <w:rFonts w:ascii="Times New Roman" w:hAnsi="Times New Roman" w:cs="Times New Roman"/>
          <w:color w:val="323130"/>
          <w:sz w:val="24"/>
          <w:szCs w:val="24"/>
          <w:shd w:val="clear" w:color="auto" w:fill="FFFFFF"/>
        </w:rPr>
        <w:t xml:space="preserve">For the significant effects, why don’t the authors report p-values? For example, the p-value is missing on p. 14 for the main effect of pair type and the interaction. I get that the F values </w:t>
      </w:r>
      <w:commentRangeEnd w:id="12"/>
      <w:r w:rsidRPr="00C627FD">
        <w:rPr>
          <w:rFonts w:ascii="Times New Roman" w:hAnsi="Times New Roman" w:cs="Times New Roman"/>
          <w:sz w:val="24"/>
          <w:szCs w:val="24"/>
        </w:rPr>
        <w:commentReference w:id="12"/>
      </w:r>
      <w:r w:rsidRPr="00C627FD">
        <w:rPr>
          <w:rFonts w:ascii="Times New Roman" w:hAnsi="Times New Roman" w:cs="Times New Roman"/>
          <w:color w:val="323130"/>
          <w:sz w:val="24"/>
          <w:szCs w:val="24"/>
          <w:shd w:val="clear" w:color="auto" w:fill="FFFFFF"/>
        </w:rPr>
        <w:t>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0780543"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the primary interest should be the size of the effect </w:t>
      </w:r>
      <w:r w:rsidR="001F068E">
        <w:rPr>
          <w:rFonts w:ascii="Times New Roman" w:hAnsi="Times New Roman" w:cs="Times New Roman"/>
          <w:color w:val="323130"/>
          <w:sz w:val="24"/>
          <w:szCs w:val="24"/>
          <w:shd w:val="clear" w:color="auto" w:fill="FFFFFF"/>
        </w:rPr>
        <w:t xml:space="preserve">(as indicated by partial eta-squared for ANOVAs or Cohen’s </w:t>
      </w:r>
      <w:r w:rsidR="001F068E" w:rsidRPr="001F068E">
        <w:rPr>
          <w:rFonts w:ascii="Times New Roman" w:hAnsi="Times New Roman" w:cs="Times New Roman"/>
          <w:i/>
          <w:iCs/>
          <w:color w:val="323130"/>
          <w:sz w:val="24"/>
          <w:szCs w:val="24"/>
          <w:shd w:val="clear" w:color="auto" w:fill="FFFFFF"/>
        </w:rPr>
        <w:t>d</w:t>
      </w:r>
      <w:r w:rsidR="001F068E">
        <w:rPr>
          <w:rFonts w:ascii="Times New Roman" w:hAnsi="Times New Roman" w:cs="Times New Roman"/>
          <w:color w:val="323130"/>
          <w:sz w:val="24"/>
          <w:szCs w:val="24"/>
          <w:shd w:val="clear" w:color="auto" w:fill="FFFFFF"/>
        </w:rPr>
        <w:t xml:space="preserve"> for </w:t>
      </w:r>
      <w:r w:rsidR="001F068E">
        <w:rPr>
          <w:rFonts w:ascii="Times New Roman" w:hAnsi="Times New Roman" w:cs="Times New Roman"/>
          <w:i/>
          <w:iCs/>
          <w:color w:val="323130"/>
          <w:sz w:val="24"/>
          <w:szCs w:val="24"/>
          <w:shd w:val="clear" w:color="auto" w:fill="FFFFFF"/>
        </w:rPr>
        <w:t>t</w:t>
      </w:r>
      <w:r w:rsidR="001F068E">
        <w:rPr>
          <w:rFonts w:ascii="Times New Roman" w:hAnsi="Times New Roman" w:cs="Times New Roman"/>
          <w:color w:val="323130"/>
          <w:sz w:val="24"/>
          <w:szCs w:val="24"/>
          <w:shd w:val="clear" w:color="auto" w:fill="FFFFFF"/>
        </w:rPr>
        <w:t>-tests).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commentRangeStart w:id="13"/>
      <w:r w:rsidR="000713B2" w:rsidRPr="00C627FD">
        <w:rPr>
          <w:rFonts w:ascii="Times New Roman" w:hAnsi="Times New Roman" w:cs="Times New Roman"/>
          <w:b/>
          <w:bCs/>
          <w:color w:val="323130"/>
          <w:sz w:val="24"/>
          <w:szCs w:val="24"/>
          <w:shd w:val="clear" w:color="auto" w:fill="FFFFFF"/>
        </w:rPr>
        <w:t>Comment 4</w:t>
      </w:r>
      <w:commentRangeEnd w:id="13"/>
      <w:r w:rsidR="005B521F">
        <w:rPr>
          <w:rStyle w:val="CommentReference"/>
        </w:rPr>
        <w:commentReference w:id="13"/>
      </w:r>
      <w:r w:rsidR="000713B2" w:rsidRPr="00C627FD">
        <w:rPr>
          <w:rFonts w:ascii="Times New Roman" w:hAnsi="Times New Roman" w:cs="Times New Roman"/>
          <w:b/>
          <w:bCs/>
          <w:color w:val="323130"/>
          <w:sz w:val="24"/>
          <w:szCs w:val="24"/>
          <w:shd w:val="clear" w:color="auto" w:fill="FFFFFF"/>
        </w:rPr>
        <w:t>:</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54DCDDFE" w14:textId="635E574E" w:rsidR="005B521F" w:rsidRPr="00C627FD"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We appreciate your attention to detail. This has been corrected.</w:t>
      </w:r>
    </w:p>
    <w:p w14:paraId="4F5A188B" w14:textId="77777777" w:rsidR="00F241DB" w:rsidRPr="00C627FD" w:rsidRDefault="00F241DB" w:rsidP="00CB2F2A">
      <w:pPr>
        <w:spacing w:line="240" w:lineRule="auto"/>
        <w:contextualSpacing/>
        <w:rPr>
          <w:rFonts w:ascii="Times New Roman" w:hAnsi="Times New Roman" w:cs="Times New Roman"/>
          <w:sz w:val="24"/>
          <w:szCs w:val="24"/>
        </w:rPr>
      </w:pP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8-27T13:40:00Z" w:initials="NM">
    <w:p w14:paraId="2A7E0630" w14:textId="77777777" w:rsidR="005735C5" w:rsidRDefault="005735C5" w:rsidP="00060D0C">
      <w:pPr>
        <w:pStyle w:val="CommentText"/>
      </w:pPr>
      <w:r>
        <w:rPr>
          <w:rStyle w:val="CommentReference"/>
        </w:rPr>
        <w:annotationRef/>
      </w:r>
      <w:r>
        <w:t>Quoting R1 -- Trying to emphasize that it was only R3 who questioned the impact.</w:t>
      </w:r>
    </w:p>
  </w:comment>
  <w:comment w:id="1" w:author="Maxwell, Nicholas" w:date="2022-08-26T09:40:00Z" w:initials="MN">
    <w:p w14:paraId="7A33E6B1" w14:textId="4C96BCE0" w:rsidR="00EB4C5B" w:rsidRDefault="00EB4C5B">
      <w:pPr>
        <w:pStyle w:val="CommentText"/>
      </w:pPr>
      <w:r>
        <w:rPr>
          <w:rStyle w:val="CommentReference"/>
        </w:rPr>
        <w:annotationRef/>
      </w:r>
      <w:r>
        <w:t>Straight from R2 – Figured I’d include this seeing as “contribution” was her biggest issue.</w:t>
      </w:r>
    </w:p>
  </w:comment>
  <w:comment w:id="2" w:author="Maxwell, Nicholas" w:date="2022-08-25T13:14:00Z" w:initials="MN">
    <w:p w14:paraId="664DD4B7" w14:textId="77777777" w:rsidR="000713B2" w:rsidRDefault="000713B2" w:rsidP="000713B2">
      <w:pPr>
        <w:pStyle w:val="CommentText"/>
      </w:pPr>
      <w:r>
        <w:rPr>
          <w:rStyle w:val="CommentReference"/>
        </w:rPr>
        <w:annotationRef/>
      </w:r>
      <w:r>
        <w:t>Really rub in that only R3 raised questions of contribution and even then, R3 noted the value of such replication work.</w:t>
      </w:r>
    </w:p>
  </w:comment>
  <w:comment w:id="3" w:author="Maxwell, Nicholas" w:date="2022-08-25T09:56:00Z" w:initials="MN">
    <w:p w14:paraId="52E666A4" w14:textId="77777777" w:rsidR="000713B2" w:rsidRDefault="000713B2" w:rsidP="000713B2">
      <w:pPr>
        <w:pStyle w:val="CommentText"/>
      </w:pPr>
      <w:r>
        <w:rPr>
          <w:rStyle w:val="CommentReference"/>
        </w:rPr>
        <w:annotationRef/>
      </w:r>
      <w:r>
        <w:t>Memory pattern found in JOLs is similar to those found for non-metacognitive judgment tasks</w:t>
      </w:r>
    </w:p>
  </w:comment>
  <w:comment w:id="4" w:author="Maxwell, Nicholas" w:date="2022-08-25T10:09:00Z" w:initials="MN">
    <w:p w14:paraId="6BFC8C93" w14:textId="77777777" w:rsidR="000713B2" w:rsidRDefault="000713B2" w:rsidP="000713B2">
      <w:pPr>
        <w:pStyle w:val="CommentText"/>
      </w:pPr>
      <w:r>
        <w:rPr>
          <w:rStyle w:val="CommentReference"/>
        </w:rPr>
        <w:annotationRef/>
      </w:r>
      <w:r>
        <w:t>Run it that way? Should see if it shows the same pattern</w:t>
      </w:r>
    </w:p>
  </w:comment>
  <w:comment w:id="5" w:author="Maxwell, Nicholas" w:date="2022-08-25T10:11:00Z" w:initials="MN">
    <w:p w14:paraId="52A9CBED" w14:textId="77777777" w:rsidR="000713B2" w:rsidRDefault="000713B2" w:rsidP="000713B2">
      <w:pPr>
        <w:pStyle w:val="CommentText"/>
      </w:pPr>
      <w:r>
        <w:rPr>
          <w:rStyle w:val="CommentReference"/>
        </w:rPr>
        <w:annotationRef/>
      </w:r>
      <w:r>
        <w:t>Run it and show that it’s the same thing</w:t>
      </w:r>
    </w:p>
  </w:comment>
  <w:comment w:id="6" w:author="Maxwell, Nicholas" w:date="2022-08-29T09:39:00Z" w:initials="MN">
    <w:p w14:paraId="1391D8A4" w14:textId="6A070704" w:rsidR="008462F3" w:rsidRDefault="008462F3">
      <w:pPr>
        <w:pStyle w:val="CommentText"/>
      </w:pPr>
      <w:r>
        <w:rPr>
          <w:rStyle w:val="CommentReference"/>
        </w:rPr>
        <w:annotationRef/>
      </w:r>
      <w:r>
        <w:t>Study was self-paced, we’ve clarified this in the Experiment 1 Procedure</w:t>
      </w:r>
    </w:p>
  </w:comment>
  <w:comment w:id="7" w:author="Maxwell, Nicholas" w:date="2022-08-31T14:05:00Z" w:initials="MN">
    <w:p w14:paraId="0DD1495C" w14:textId="5508A12E" w:rsidR="00665BC4" w:rsidRDefault="00665BC4">
      <w:pPr>
        <w:pStyle w:val="CommentText"/>
      </w:pPr>
      <w:r>
        <w:rPr>
          <w:rStyle w:val="CommentReference"/>
        </w:rPr>
        <w:annotationRef/>
      </w:r>
      <w:r>
        <w:t xml:space="preserve">Think I should put this </w:t>
      </w:r>
      <w:r w:rsidR="00861F27">
        <w:t xml:space="preserve">in </w:t>
      </w:r>
      <w:r>
        <w:t>the manuscript as a footnote</w:t>
      </w:r>
      <w:r w:rsidR="00FD7B22">
        <w:t xml:space="preserve"> for each experiment</w:t>
      </w:r>
      <w:r>
        <w:t>?</w:t>
      </w:r>
    </w:p>
  </w:comment>
  <w:comment w:id="9" w:author="Maxwell, Nicholas" w:date="2022-08-25T10:20:00Z" w:initials="MN">
    <w:p w14:paraId="153CF4D8" w14:textId="77777777" w:rsidR="000713B2" w:rsidRDefault="000713B2" w:rsidP="000713B2">
      <w:pPr>
        <w:pStyle w:val="CommentText"/>
      </w:pPr>
      <w:r>
        <w:rPr>
          <w:rStyle w:val="CommentReference"/>
        </w:rPr>
        <w:annotationRef/>
      </w:r>
      <w:r>
        <w:t>We have all of these separate papers looking at individual pieces, we’re trying to put it together into a single manuscript by evaluating these patterns, we’re looking at two types of judgments, pure vs mixed, and the different list types.</w:t>
      </w:r>
    </w:p>
    <w:p w14:paraId="5E89C06F" w14:textId="77777777" w:rsidR="000713B2" w:rsidRDefault="000713B2" w:rsidP="000713B2">
      <w:pPr>
        <w:pStyle w:val="CommentText"/>
      </w:pPr>
    </w:p>
    <w:p w14:paraId="65A8447A" w14:textId="77777777" w:rsidR="000713B2" w:rsidRDefault="000713B2" w:rsidP="000713B2">
      <w:pPr>
        <w:pStyle w:val="CommentText"/>
      </w:pPr>
      <w:r>
        <w:t>Highlight their last point – Rub Ayanna’s face in this!</w:t>
      </w:r>
    </w:p>
  </w:comment>
  <w:comment w:id="10" w:author="Nick Maxwell" w:date="2022-08-27T17:41:00Z" w:initials="NM">
    <w:p w14:paraId="354827E0" w14:textId="77777777" w:rsidR="005B521F" w:rsidRDefault="005B521F" w:rsidP="00ED0C6A">
      <w:pPr>
        <w:pStyle w:val="CommentText"/>
      </w:pPr>
      <w:r>
        <w:rPr>
          <w:rStyle w:val="CommentReference"/>
        </w:rPr>
        <w:annotationRef/>
      </w:r>
      <w:r>
        <w:t>How do we differ from Janes et al.? Mention that tauber and witherby didn't include unrelated pairs so they couldn't test cg vs cs anyways</w:t>
      </w:r>
    </w:p>
  </w:comment>
  <w:comment w:id="11" w:author="Nick Maxwell" w:date="2022-08-27T17:58:00Z" w:initials="NM">
    <w:p w14:paraId="69E2A222" w14:textId="7A4A4863" w:rsidR="0065055D" w:rsidRDefault="0065055D" w:rsidP="0026492F">
      <w:pPr>
        <w:pStyle w:val="CommentText"/>
      </w:pPr>
      <w:r>
        <w:rPr>
          <w:rStyle w:val="CommentReference"/>
        </w:rPr>
        <w:annotationRef/>
      </w:r>
      <w:r w:rsidR="00553476">
        <w:t>I need to remember to u</w:t>
      </w:r>
      <w:r>
        <w:t>pdate this!</w:t>
      </w:r>
    </w:p>
  </w:comment>
  <w:comment w:id="12" w:author="Maxwell, Nicholas" w:date="2022-08-25T10:24:00Z" w:initials="MN">
    <w:p w14:paraId="0357FA94" w14:textId="788852E3" w:rsidR="000713B2" w:rsidRDefault="000713B2" w:rsidP="000713B2">
      <w:pPr>
        <w:pStyle w:val="CommentText"/>
      </w:pPr>
      <w:r>
        <w:rPr>
          <w:rStyle w:val="CommentReference"/>
        </w:rPr>
        <w:annotationRef/>
      </w:r>
      <w:r>
        <w:t>If the effect is significant, the only thing that should be reported is the effect size.</w:t>
      </w:r>
    </w:p>
  </w:comment>
  <w:comment w:id="13" w:author="Nick Maxwell" w:date="2022-08-27T17:42:00Z" w:initials="NM">
    <w:p w14:paraId="754EDC22" w14:textId="77777777" w:rsidR="005B521F" w:rsidRDefault="005B521F" w:rsidP="00554C34">
      <w:pPr>
        <w:pStyle w:val="CommentText"/>
      </w:pPr>
      <w:r>
        <w:rPr>
          <w:rStyle w:val="CommentReference"/>
        </w:rPr>
        <w:annotationRef/>
      </w:r>
      <w:r>
        <w:t>Remember to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7E0630" w15:done="0"/>
  <w15:commentEx w15:paraId="7A33E6B1" w15:done="0"/>
  <w15:commentEx w15:paraId="664DD4B7" w15:done="0"/>
  <w15:commentEx w15:paraId="52E666A4" w15:done="0"/>
  <w15:commentEx w15:paraId="6BFC8C93" w15:done="0"/>
  <w15:commentEx w15:paraId="52A9CBED" w15:done="0"/>
  <w15:commentEx w15:paraId="1391D8A4" w15:done="0"/>
  <w15:commentEx w15:paraId="0DD1495C" w15:done="0"/>
  <w15:commentEx w15:paraId="65A8447A" w15:done="0"/>
  <w15:commentEx w15:paraId="354827E0" w15:done="0"/>
  <w15:commentEx w15:paraId="69E2A222" w15:done="0"/>
  <w15:commentEx w15:paraId="0357FA94" w15:done="0"/>
  <w15:commentEx w15:paraId="754ED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49D41" w16cex:dateUtc="2022-08-27T18:40:00Z"/>
  <w16cex:commentExtensible w16cex:durableId="26B4DB80" w16cex:dateUtc="2022-08-27T23:05:00Z"/>
  <w16cex:commentExtensible w16cex:durableId="26B4D5E6" w16cex:dateUtc="2022-08-27T22:41:00Z"/>
  <w16cex:commentExtensible w16cex:durableId="26B4D9BC" w16cex:dateUtc="2022-08-27T22:58:00Z"/>
  <w16cex:commentExtensible w16cex:durableId="26B4D5F3" w16cex:dateUtc="2022-08-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E0630" w16cid:durableId="26B49D41"/>
  <w16cid:commentId w16cid:paraId="7A33E6B1" w16cid:durableId="26B31383"/>
  <w16cid:commentId w16cid:paraId="664DD4B7" w16cid:durableId="26B1F439"/>
  <w16cid:commentId w16cid:paraId="52E666A4" w16cid:durableId="26B1C5DB"/>
  <w16cid:commentId w16cid:paraId="6BFC8C93" w16cid:durableId="26B1C8E8"/>
  <w16cid:commentId w16cid:paraId="52A9CBED" w16cid:durableId="26B1C94F"/>
  <w16cid:commentId w16cid:paraId="1391D8A4" w16cid:durableId="26B707E8"/>
  <w16cid:commentId w16cid:paraId="0DD1495C" w16cid:durableId="26B9E91A"/>
  <w16cid:commentId w16cid:paraId="65A8447A" w16cid:durableId="26B1CB6C"/>
  <w16cid:commentId w16cid:paraId="354827E0" w16cid:durableId="26B4D5E6"/>
  <w16cid:commentId w16cid:paraId="69E2A222" w16cid:durableId="26B4D9BC"/>
  <w16cid:commentId w16cid:paraId="0357FA94" w16cid:durableId="26B1CC58"/>
  <w16cid:commentId w16cid:paraId="754EDC22" w16cid:durableId="26B4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5C770" w14:textId="77777777" w:rsidR="00870481" w:rsidRDefault="00870481" w:rsidP="002665A1">
      <w:pPr>
        <w:spacing w:after="0" w:line="240" w:lineRule="auto"/>
      </w:pPr>
      <w:r>
        <w:separator/>
      </w:r>
    </w:p>
  </w:endnote>
  <w:endnote w:type="continuationSeparator" w:id="0">
    <w:p w14:paraId="4C852BDE" w14:textId="77777777" w:rsidR="00870481" w:rsidRDefault="00870481"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B32BA" w14:textId="77777777" w:rsidR="00870481" w:rsidRDefault="00870481" w:rsidP="002665A1">
      <w:pPr>
        <w:spacing w:after="0" w:line="240" w:lineRule="auto"/>
      </w:pPr>
      <w:r>
        <w:separator/>
      </w:r>
    </w:p>
  </w:footnote>
  <w:footnote w:type="continuationSeparator" w:id="0">
    <w:p w14:paraId="27E01167" w14:textId="77777777" w:rsidR="00870481" w:rsidRDefault="00870481"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15CFD"/>
    <w:rsid w:val="00020046"/>
    <w:rsid w:val="000239A4"/>
    <w:rsid w:val="00024805"/>
    <w:rsid w:val="000269A9"/>
    <w:rsid w:val="000274B7"/>
    <w:rsid w:val="000305C6"/>
    <w:rsid w:val="00031843"/>
    <w:rsid w:val="000329CF"/>
    <w:rsid w:val="00033D09"/>
    <w:rsid w:val="000358B9"/>
    <w:rsid w:val="00035946"/>
    <w:rsid w:val="00036C0B"/>
    <w:rsid w:val="00036FD3"/>
    <w:rsid w:val="00045A26"/>
    <w:rsid w:val="000503C2"/>
    <w:rsid w:val="00050499"/>
    <w:rsid w:val="00051D10"/>
    <w:rsid w:val="0005308B"/>
    <w:rsid w:val="00054854"/>
    <w:rsid w:val="00055384"/>
    <w:rsid w:val="0005754D"/>
    <w:rsid w:val="00062224"/>
    <w:rsid w:val="00066D64"/>
    <w:rsid w:val="0006774F"/>
    <w:rsid w:val="000713B2"/>
    <w:rsid w:val="000739CF"/>
    <w:rsid w:val="0007464E"/>
    <w:rsid w:val="00075349"/>
    <w:rsid w:val="00076202"/>
    <w:rsid w:val="000803E3"/>
    <w:rsid w:val="000804D1"/>
    <w:rsid w:val="00080EE6"/>
    <w:rsid w:val="00082C6B"/>
    <w:rsid w:val="000859BE"/>
    <w:rsid w:val="00085A9C"/>
    <w:rsid w:val="000905F2"/>
    <w:rsid w:val="00091B78"/>
    <w:rsid w:val="00094198"/>
    <w:rsid w:val="00097F47"/>
    <w:rsid w:val="000A311C"/>
    <w:rsid w:val="000A339B"/>
    <w:rsid w:val="000A4CAA"/>
    <w:rsid w:val="000A6932"/>
    <w:rsid w:val="000B00F3"/>
    <w:rsid w:val="000B0F88"/>
    <w:rsid w:val="000B187E"/>
    <w:rsid w:val="000B237F"/>
    <w:rsid w:val="000B3227"/>
    <w:rsid w:val="000B35E2"/>
    <w:rsid w:val="000B3806"/>
    <w:rsid w:val="000B4EFF"/>
    <w:rsid w:val="000B6D5B"/>
    <w:rsid w:val="000C042E"/>
    <w:rsid w:val="000C2C52"/>
    <w:rsid w:val="000C2EA6"/>
    <w:rsid w:val="000C429C"/>
    <w:rsid w:val="000C59C8"/>
    <w:rsid w:val="000C6BA2"/>
    <w:rsid w:val="000C76A0"/>
    <w:rsid w:val="000D3C54"/>
    <w:rsid w:val="000D5EEC"/>
    <w:rsid w:val="000E03F3"/>
    <w:rsid w:val="000E19A5"/>
    <w:rsid w:val="000E3EB9"/>
    <w:rsid w:val="000E4920"/>
    <w:rsid w:val="000E5A96"/>
    <w:rsid w:val="000E77C8"/>
    <w:rsid w:val="000F08B9"/>
    <w:rsid w:val="000F0B1B"/>
    <w:rsid w:val="000F2B4B"/>
    <w:rsid w:val="001007E5"/>
    <w:rsid w:val="001019C1"/>
    <w:rsid w:val="0010201E"/>
    <w:rsid w:val="00102604"/>
    <w:rsid w:val="0010608E"/>
    <w:rsid w:val="00112832"/>
    <w:rsid w:val="00113196"/>
    <w:rsid w:val="00113407"/>
    <w:rsid w:val="00113A64"/>
    <w:rsid w:val="001158D8"/>
    <w:rsid w:val="00115F87"/>
    <w:rsid w:val="00117F52"/>
    <w:rsid w:val="00120161"/>
    <w:rsid w:val="00122A9F"/>
    <w:rsid w:val="001308EE"/>
    <w:rsid w:val="001323BC"/>
    <w:rsid w:val="0013427F"/>
    <w:rsid w:val="001357B1"/>
    <w:rsid w:val="00140333"/>
    <w:rsid w:val="0014098E"/>
    <w:rsid w:val="00140CF6"/>
    <w:rsid w:val="001411FD"/>
    <w:rsid w:val="001420F9"/>
    <w:rsid w:val="00144811"/>
    <w:rsid w:val="00146C58"/>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7FF"/>
    <w:rsid w:val="001869D9"/>
    <w:rsid w:val="00186FE7"/>
    <w:rsid w:val="00192548"/>
    <w:rsid w:val="00197348"/>
    <w:rsid w:val="001A08CF"/>
    <w:rsid w:val="001A174C"/>
    <w:rsid w:val="001A1E02"/>
    <w:rsid w:val="001A28D9"/>
    <w:rsid w:val="001A3649"/>
    <w:rsid w:val="001A4DB4"/>
    <w:rsid w:val="001B2F32"/>
    <w:rsid w:val="001B4428"/>
    <w:rsid w:val="001B6394"/>
    <w:rsid w:val="001B64A7"/>
    <w:rsid w:val="001B6573"/>
    <w:rsid w:val="001C138D"/>
    <w:rsid w:val="001C2AA3"/>
    <w:rsid w:val="001C2B17"/>
    <w:rsid w:val="001C2F21"/>
    <w:rsid w:val="001C3365"/>
    <w:rsid w:val="001C354E"/>
    <w:rsid w:val="001C7073"/>
    <w:rsid w:val="001C76D6"/>
    <w:rsid w:val="001D006D"/>
    <w:rsid w:val="001D039F"/>
    <w:rsid w:val="001D283B"/>
    <w:rsid w:val="001D3030"/>
    <w:rsid w:val="001D40D1"/>
    <w:rsid w:val="001D56B0"/>
    <w:rsid w:val="001E17D5"/>
    <w:rsid w:val="001E1C0F"/>
    <w:rsid w:val="001E2F67"/>
    <w:rsid w:val="001E40BD"/>
    <w:rsid w:val="001E4E71"/>
    <w:rsid w:val="001F068E"/>
    <w:rsid w:val="001F15DB"/>
    <w:rsid w:val="001F1A87"/>
    <w:rsid w:val="001F283B"/>
    <w:rsid w:val="001F3D07"/>
    <w:rsid w:val="001F4E31"/>
    <w:rsid w:val="001F537F"/>
    <w:rsid w:val="00200637"/>
    <w:rsid w:val="00200A51"/>
    <w:rsid w:val="00201E33"/>
    <w:rsid w:val="00203E15"/>
    <w:rsid w:val="002059D8"/>
    <w:rsid w:val="002072BC"/>
    <w:rsid w:val="00214AB5"/>
    <w:rsid w:val="002203D3"/>
    <w:rsid w:val="00220501"/>
    <w:rsid w:val="00221206"/>
    <w:rsid w:val="002226E9"/>
    <w:rsid w:val="00226091"/>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64E"/>
    <w:rsid w:val="00254F06"/>
    <w:rsid w:val="002551A3"/>
    <w:rsid w:val="002567A7"/>
    <w:rsid w:val="00262B81"/>
    <w:rsid w:val="00264600"/>
    <w:rsid w:val="0026627B"/>
    <w:rsid w:val="002665A1"/>
    <w:rsid w:val="002670AE"/>
    <w:rsid w:val="00270765"/>
    <w:rsid w:val="00272822"/>
    <w:rsid w:val="002754D1"/>
    <w:rsid w:val="002757A4"/>
    <w:rsid w:val="00280B08"/>
    <w:rsid w:val="002816A2"/>
    <w:rsid w:val="00282CBF"/>
    <w:rsid w:val="002839E6"/>
    <w:rsid w:val="00283B12"/>
    <w:rsid w:val="00284E6A"/>
    <w:rsid w:val="0028557F"/>
    <w:rsid w:val="002918C7"/>
    <w:rsid w:val="00295684"/>
    <w:rsid w:val="00295FA6"/>
    <w:rsid w:val="002A2150"/>
    <w:rsid w:val="002A34CE"/>
    <w:rsid w:val="002A4BCF"/>
    <w:rsid w:val="002A59AD"/>
    <w:rsid w:val="002A70AB"/>
    <w:rsid w:val="002A792E"/>
    <w:rsid w:val="002B3EE8"/>
    <w:rsid w:val="002C0EBD"/>
    <w:rsid w:val="002C1551"/>
    <w:rsid w:val="002C3345"/>
    <w:rsid w:val="002C393D"/>
    <w:rsid w:val="002C4272"/>
    <w:rsid w:val="002C7183"/>
    <w:rsid w:val="002D09B2"/>
    <w:rsid w:val="002D0C0D"/>
    <w:rsid w:val="002D3CF3"/>
    <w:rsid w:val="002D7816"/>
    <w:rsid w:val="002E1060"/>
    <w:rsid w:val="002E1629"/>
    <w:rsid w:val="002E1D34"/>
    <w:rsid w:val="002E2EED"/>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4719"/>
    <w:rsid w:val="003062DD"/>
    <w:rsid w:val="00310827"/>
    <w:rsid w:val="00311643"/>
    <w:rsid w:val="00312E38"/>
    <w:rsid w:val="00312E9B"/>
    <w:rsid w:val="00316CFF"/>
    <w:rsid w:val="00321AC2"/>
    <w:rsid w:val="00321B0C"/>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4F53"/>
    <w:rsid w:val="00365194"/>
    <w:rsid w:val="003652EB"/>
    <w:rsid w:val="00366AD9"/>
    <w:rsid w:val="0036704A"/>
    <w:rsid w:val="0037061F"/>
    <w:rsid w:val="00373A70"/>
    <w:rsid w:val="00375BD8"/>
    <w:rsid w:val="003818AF"/>
    <w:rsid w:val="0038249B"/>
    <w:rsid w:val="003838C9"/>
    <w:rsid w:val="003847B2"/>
    <w:rsid w:val="003858B6"/>
    <w:rsid w:val="00386699"/>
    <w:rsid w:val="0039136D"/>
    <w:rsid w:val="00391FD6"/>
    <w:rsid w:val="00394F75"/>
    <w:rsid w:val="003972F4"/>
    <w:rsid w:val="003A06ED"/>
    <w:rsid w:val="003A55E4"/>
    <w:rsid w:val="003A59A2"/>
    <w:rsid w:val="003B2E2C"/>
    <w:rsid w:val="003B4AB3"/>
    <w:rsid w:val="003B71FA"/>
    <w:rsid w:val="003C03FF"/>
    <w:rsid w:val="003C05B2"/>
    <w:rsid w:val="003C1E27"/>
    <w:rsid w:val="003C3CCB"/>
    <w:rsid w:val="003D1BDD"/>
    <w:rsid w:val="003D2011"/>
    <w:rsid w:val="003D2792"/>
    <w:rsid w:val="003D2E4E"/>
    <w:rsid w:val="003D444E"/>
    <w:rsid w:val="003D6205"/>
    <w:rsid w:val="003D7E2F"/>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3980"/>
    <w:rsid w:val="00414785"/>
    <w:rsid w:val="004148FC"/>
    <w:rsid w:val="00416EEA"/>
    <w:rsid w:val="0042102F"/>
    <w:rsid w:val="00422098"/>
    <w:rsid w:val="0042269B"/>
    <w:rsid w:val="004233AF"/>
    <w:rsid w:val="004235F5"/>
    <w:rsid w:val="00423980"/>
    <w:rsid w:val="00424C74"/>
    <w:rsid w:val="00425923"/>
    <w:rsid w:val="00431154"/>
    <w:rsid w:val="004366EA"/>
    <w:rsid w:val="004405A3"/>
    <w:rsid w:val="00441C31"/>
    <w:rsid w:val="00442FF3"/>
    <w:rsid w:val="00443822"/>
    <w:rsid w:val="00444E8C"/>
    <w:rsid w:val="00444F1A"/>
    <w:rsid w:val="004468F6"/>
    <w:rsid w:val="00451AF8"/>
    <w:rsid w:val="0045426E"/>
    <w:rsid w:val="00462213"/>
    <w:rsid w:val="00462CA9"/>
    <w:rsid w:val="0046373F"/>
    <w:rsid w:val="004647FF"/>
    <w:rsid w:val="00465282"/>
    <w:rsid w:val="00467CED"/>
    <w:rsid w:val="00467E76"/>
    <w:rsid w:val="0047310C"/>
    <w:rsid w:val="0048085A"/>
    <w:rsid w:val="00482C26"/>
    <w:rsid w:val="004833AC"/>
    <w:rsid w:val="00484429"/>
    <w:rsid w:val="00484CC6"/>
    <w:rsid w:val="0048576A"/>
    <w:rsid w:val="004932BB"/>
    <w:rsid w:val="00494280"/>
    <w:rsid w:val="00497C2F"/>
    <w:rsid w:val="004A0803"/>
    <w:rsid w:val="004A3166"/>
    <w:rsid w:val="004A3858"/>
    <w:rsid w:val="004A475E"/>
    <w:rsid w:val="004A4EAE"/>
    <w:rsid w:val="004A5358"/>
    <w:rsid w:val="004A60CB"/>
    <w:rsid w:val="004C17CC"/>
    <w:rsid w:val="004C1918"/>
    <w:rsid w:val="004C2BC9"/>
    <w:rsid w:val="004C4CEC"/>
    <w:rsid w:val="004C53FC"/>
    <w:rsid w:val="004C6BE8"/>
    <w:rsid w:val="004D03B3"/>
    <w:rsid w:val="004D04C7"/>
    <w:rsid w:val="004D0D8F"/>
    <w:rsid w:val="004D24DC"/>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749E"/>
    <w:rsid w:val="00507992"/>
    <w:rsid w:val="00510E8B"/>
    <w:rsid w:val="00510FA7"/>
    <w:rsid w:val="00512FB9"/>
    <w:rsid w:val="005152B1"/>
    <w:rsid w:val="00515B78"/>
    <w:rsid w:val="0052691B"/>
    <w:rsid w:val="00530B72"/>
    <w:rsid w:val="0053115A"/>
    <w:rsid w:val="0053484B"/>
    <w:rsid w:val="00541110"/>
    <w:rsid w:val="005439C6"/>
    <w:rsid w:val="00547B44"/>
    <w:rsid w:val="0055075F"/>
    <w:rsid w:val="005513EB"/>
    <w:rsid w:val="005527D1"/>
    <w:rsid w:val="0055293A"/>
    <w:rsid w:val="00553476"/>
    <w:rsid w:val="00553966"/>
    <w:rsid w:val="00557109"/>
    <w:rsid w:val="00563728"/>
    <w:rsid w:val="005643C1"/>
    <w:rsid w:val="005660DE"/>
    <w:rsid w:val="005661F4"/>
    <w:rsid w:val="005673A9"/>
    <w:rsid w:val="00570240"/>
    <w:rsid w:val="005704BB"/>
    <w:rsid w:val="005735C5"/>
    <w:rsid w:val="00573BA6"/>
    <w:rsid w:val="005779E4"/>
    <w:rsid w:val="00583553"/>
    <w:rsid w:val="0059308E"/>
    <w:rsid w:val="00593F35"/>
    <w:rsid w:val="00595015"/>
    <w:rsid w:val="0059661D"/>
    <w:rsid w:val="00596F8D"/>
    <w:rsid w:val="005A398E"/>
    <w:rsid w:val="005A7A4F"/>
    <w:rsid w:val="005B1099"/>
    <w:rsid w:val="005B1239"/>
    <w:rsid w:val="005B337C"/>
    <w:rsid w:val="005B521F"/>
    <w:rsid w:val="005C34D3"/>
    <w:rsid w:val="005C3786"/>
    <w:rsid w:val="005C40D8"/>
    <w:rsid w:val="005C50CD"/>
    <w:rsid w:val="005C755D"/>
    <w:rsid w:val="005C7E66"/>
    <w:rsid w:val="005D22DF"/>
    <w:rsid w:val="005D4074"/>
    <w:rsid w:val="005D45A3"/>
    <w:rsid w:val="005D512C"/>
    <w:rsid w:val="005D61A1"/>
    <w:rsid w:val="005D690A"/>
    <w:rsid w:val="005D6AF8"/>
    <w:rsid w:val="005D6BBA"/>
    <w:rsid w:val="005E005D"/>
    <w:rsid w:val="005E696A"/>
    <w:rsid w:val="005F5F94"/>
    <w:rsid w:val="005F634C"/>
    <w:rsid w:val="006001AD"/>
    <w:rsid w:val="00600B4E"/>
    <w:rsid w:val="00600E4C"/>
    <w:rsid w:val="0060360E"/>
    <w:rsid w:val="00603D8A"/>
    <w:rsid w:val="00611BCF"/>
    <w:rsid w:val="00611F7F"/>
    <w:rsid w:val="00613C06"/>
    <w:rsid w:val="00614289"/>
    <w:rsid w:val="00614865"/>
    <w:rsid w:val="00614DDC"/>
    <w:rsid w:val="00615E8E"/>
    <w:rsid w:val="006160D3"/>
    <w:rsid w:val="0061687A"/>
    <w:rsid w:val="006177CE"/>
    <w:rsid w:val="00623D22"/>
    <w:rsid w:val="00623DC5"/>
    <w:rsid w:val="00624C25"/>
    <w:rsid w:val="00627E19"/>
    <w:rsid w:val="00632163"/>
    <w:rsid w:val="0064267C"/>
    <w:rsid w:val="006429E3"/>
    <w:rsid w:val="006432AC"/>
    <w:rsid w:val="00644758"/>
    <w:rsid w:val="00645CA5"/>
    <w:rsid w:val="006460DF"/>
    <w:rsid w:val="0065055D"/>
    <w:rsid w:val="0065122E"/>
    <w:rsid w:val="006513CB"/>
    <w:rsid w:val="00651409"/>
    <w:rsid w:val="00651B91"/>
    <w:rsid w:val="00652284"/>
    <w:rsid w:val="00653371"/>
    <w:rsid w:val="00657F50"/>
    <w:rsid w:val="00662354"/>
    <w:rsid w:val="00662E11"/>
    <w:rsid w:val="006637A9"/>
    <w:rsid w:val="006658F8"/>
    <w:rsid w:val="00665BC4"/>
    <w:rsid w:val="006661D6"/>
    <w:rsid w:val="00670741"/>
    <w:rsid w:val="0067194F"/>
    <w:rsid w:val="006746E4"/>
    <w:rsid w:val="006748AA"/>
    <w:rsid w:val="006759DF"/>
    <w:rsid w:val="00677298"/>
    <w:rsid w:val="00677EC6"/>
    <w:rsid w:val="0068156B"/>
    <w:rsid w:val="00683267"/>
    <w:rsid w:val="0068469C"/>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3913"/>
    <w:rsid w:val="007041B5"/>
    <w:rsid w:val="00706B9A"/>
    <w:rsid w:val="0070763A"/>
    <w:rsid w:val="0071098C"/>
    <w:rsid w:val="00710B98"/>
    <w:rsid w:val="00710D55"/>
    <w:rsid w:val="007124F8"/>
    <w:rsid w:val="00715355"/>
    <w:rsid w:val="00723491"/>
    <w:rsid w:val="007235CF"/>
    <w:rsid w:val="00724398"/>
    <w:rsid w:val="00724D1C"/>
    <w:rsid w:val="00724D7B"/>
    <w:rsid w:val="00725AB3"/>
    <w:rsid w:val="00726DFF"/>
    <w:rsid w:val="007274BB"/>
    <w:rsid w:val="0072774D"/>
    <w:rsid w:val="00731ADC"/>
    <w:rsid w:val="00731E18"/>
    <w:rsid w:val="00734195"/>
    <w:rsid w:val="00736165"/>
    <w:rsid w:val="00740151"/>
    <w:rsid w:val="00743A8D"/>
    <w:rsid w:val="0074428E"/>
    <w:rsid w:val="00744654"/>
    <w:rsid w:val="00744CA5"/>
    <w:rsid w:val="00751683"/>
    <w:rsid w:val="007517B4"/>
    <w:rsid w:val="00751F76"/>
    <w:rsid w:val="00753A92"/>
    <w:rsid w:val="00753F06"/>
    <w:rsid w:val="00754B0F"/>
    <w:rsid w:val="00755A4A"/>
    <w:rsid w:val="00756B5B"/>
    <w:rsid w:val="0075777E"/>
    <w:rsid w:val="00764E7A"/>
    <w:rsid w:val="00764F16"/>
    <w:rsid w:val="00764F80"/>
    <w:rsid w:val="00764FFF"/>
    <w:rsid w:val="007705D0"/>
    <w:rsid w:val="00770A9C"/>
    <w:rsid w:val="007748CC"/>
    <w:rsid w:val="007755A2"/>
    <w:rsid w:val="007773FD"/>
    <w:rsid w:val="0077792A"/>
    <w:rsid w:val="00780993"/>
    <w:rsid w:val="00781DB5"/>
    <w:rsid w:val="00786D04"/>
    <w:rsid w:val="007910F2"/>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23A2"/>
    <w:rsid w:val="007D4F1F"/>
    <w:rsid w:val="007D62D2"/>
    <w:rsid w:val="007D6C0F"/>
    <w:rsid w:val="007E10DC"/>
    <w:rsid w:val="007E24C8"/>
    <w:rsid w:val="007E25B3"/>
    <w:rsid w:val="007E40FD"/>
    <w:rsid w:val="007E4D33"/>
    <w:rsid w:val="007E531F"/>
    <w:rsid w:val="007E6333"/>
    <w:rsid w:val="007F2339"/>
    <w:rsid w:val="007F3F74"/>
    <w:rsid w:val="007F461D"/>
    <w:rsid w:val="007F48DB"/>
    <w:rsid w:val="007F7C21"/>
    <w:rsid w:val="0080010F"/>
    <w:rsid w:val="00802274"/>
    <w:rsid w:val="0080428C"/>
    <w:rsid w:val="00805A0E"/>
    <w:rsid w:val="00805C9E"/>
    <w:rsid w:val="00806B9C"/>
    <w:rsid w:val="008114B9"/>
    <w:rsid w:val="0081349E"/>
    <w:rsid w:val="0081375A"/>
    <w:rsid w:val="00813DDE"/>
    <w:rsid w:val="008142B1"/>
    <w:rsid w:val="00822A6B"/>
    <w:rsid w:val="008319C8"/>
    <w:rsid w:val="00833CE4"/>
    <w:rsid w:val="00835424"/>
    <w:rsid w:val="00836693"/>
    <w:rsid w:val="008376A4"/>
    <w:rsid w:val="00837712"/>
    <w:rsid w:val="00842174"/>
    <w:rsid w:val="0084315C"/>
    <w:rsid w:val="00843ADD"/>
    <w:rsid w:val="008462F3"/>
    <w:rsid w:val="008520F3"/>
    <w:rsid w:val="00853385"/>
    <w:rsid w:val="00854912"/>
    <w:rsid w:val="00856BAC"/>
    <w:rsid w:val="00861D57"/>
    <w:rsid w:val="00861F27"/>
    <w:rsid w:val="008620D0"/>
    <w:rsid w:val="00862D9D"/>
    <w:rsid w:val="00864491"/>
    <w:rsid w:val="00864655"/>
    <w:rsid w:val="00866367"/>
    <w:rsid w:val="00870481"/>
    <w:rsid w:val="008834AA"/>
    <w:rsid w:val="00884A09"/>
    <w:rsid w:val="00890250"/>
    <w:rsid w:val="00891014"/>
    <w:rsid w:val="00891467"/>
    <w:rsid w:val="00892699"/>
    <w:rsid w:val="0089409B"/>
    <w:rsid w:val="00897E1B"/>
    <w:rsid w:val="008A0615"/>
    <w:rsid w:val="008A0EDF"/>
    <w:rsid w:val="008A13EE"/>
    <w:rsid w:val="008A1A99"/>
    <w:rsid w:val="008A1B61"/>
    <w:rsid w:val="008A3D8E"/>
    <w:rsid w:val="008A3E23"/>
    <w:rsid w:val="008A467E"/>
    <w:rsid w:val="008A4744"/>
    <w:rsid w:val="008A5BA3"/>
    <w:rsid w:val="008A657D"/>
    <w:rsid w:val="008A70AD"/>
    <w:rsid w:val="008A7DEA"/>
    <w:rsid w:val="008B5E06"/>
    <w:rsid w:val="008B7BF2"/>
    <w:rsid w:val="008B7C86"/>
    <w:rsid w:val="008C0C8C"/>
    <w:rsid w:val="008C1342"/>
    <w:rsid w:val="008C48CD"/>
    <w:rsid w:val="008C510D"/>
    <w:rsid w:val="008C55C5"/>
    <w:rsid w:val="008D5D7A"/>
    <w:rsid w:val="008D7969"/>
    <w:rsid w:val="008E3D49"/>
    <w:rsid w:val="008E40CF"/>
    <w:rsid w:val="008E543A"/>
    <w:rsid w:val="008E56AA"/>
    <w:rsid w:val="008E6A68"/>
    <w:rsid w:val="008E6E6A"/>
    <w:rsid w:val="008F4A60"/>
    <w:rsid w:val="008F5517"/>
    <w:rsid w:val="008F5D46"/>
    <w:rsid w:val="008F759C"/>
    <w:rsid w:val="009034F4"/>
    <w:rsid w:val="00903799"/>
    <w:rsid w:val="00905176"/>
    <w:rsid w:val="009055C2"/>
    <w:rsid w:val="00906CFF"/>
    <w:rsid w:val="00910798"/>
    <w:rsid w:val="009117BF"/>
    <w:rsid w:val="00912426"/>
    <w:rsid w:val="009153D2"/>
    <w:rsid w:val="00916C17"/>
    <w:rsid w:val="00917053"/>
    <w:rsid w:val="00917D7C"/>
    <w:rsid w:val="00917F45"/>
    <w:rsid w:val="00920C15"/>
    <w:rsid w:val="0092301B"/>
    <w:rsid w:val="00923BE5"/>
    <w:rsid w:val="009275E1"/>
    <w:rsid w:val="00930F53"/>
    <w:rsid w:val="00932AC7"/>
    <w:rsid w:val="00933900"/>
    <w:rsid w:val="009342B8"/>
    <w:rsid w:val="00935D23"/>
    <w:rsid w:val="00936557"/>
    <w:rsid w:val="00936E1D"/>
    <w:rsid w:val="00941A99"/>
    <w:rsid w:val="00942610"/>
    <w:rsid w:val="009452BE"/>
    <w:rsid w:val="00951080"/>
    <w:rsid w:val="009529CE"/>
    <w:rsid w:val="009531D1"/>
    <w:rsid w:val="0095762B"/>
    <w:rsid w:val="009614CD"/>
    <w:rsid w:val="00962D0A"/>
    <w:rsid w:val="009652EB"/>
    <w:rsid w:val="00965EB9"/>
    <w:rsid w:val="00972295"/>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A1BBB"/>
    <w:rsid w:val="009A30DE"/>
    <w:rsid w:val="009A6369"/>
    <w:rsid w:val="009A6E74"/>
    <w:rsid w:val="009B1821"/>
    <w:rsid w:val="009B2386"/>
    <w:rsid w:val="009B32A4"/>
    <w:rsid w:val="009B5F04"/>
    <w:rsid w:val="009C0EC9"/>
    <w:rsid w:val="009C3F15"/>
    <w:rsid w:val="009C465D"/>
    <w:rsid w:val="009D0A9F"/>
    <w:rsid w:val="009D16C5"/>
    <w:rsid w:val="009D182D"/>
    <w:rsid w:val="009D2536"/>
    <w:rsid w:val="009E2C4C"/>
    <w:rsid w:val="009E32C6"/>
    <w:rsid w:val="009E54A1"/>
    <w:rsid w:val="009E56F3"/>
    <w:rsid w:val="009E7CA8"/>
    <w:rsid w:val="009F4451"/>
    <w:rsid w:val="009F5872"/>
    <w:rsid w:val="00A00F38"/>
    <w:rsid w:val="00A0215E"/>
    <w:rsid w:val="00A036C9"/>
    <w:rsid w:val="00A03DA8"/>
    <w:rsid w:val="00A03FC8"/>
    <w:rsid w:val="00A04272"/>
    <w:rsid w:val="00A102B5"/>
    <w:rsid w:val="00A1790C"/>
    <w:rsid w:val="00A215B5"/>
    <w:rsid w:val="00A25247"/>
    <w:rsid w:val="00A266D4"/>
    <w:rsid w:val="00A3335A"/>
    <w:rsid w:val="00A35851"/>
    <w:rsid w:val="00A35E81"/>
    <w:rsid w:val="00A37B6E"/>
    <w:rsid w:val="00A41A5F"/>
    <w:rsid w:val="00A41C1E"/>
    <w:rsid w:val="00A46C48"/>
    <w:rsid w:val="00A515CC"/>
    <w:rsid w:val="00A5591F"/>
    <w:rsid w:val="00A5730C"/>
    <w:rsid w:val="00A611C7"/>
    <w:rsid w:val="00A611F0"/>
    <w:rsid w:val="00A626EA"/>
    <w:rsid w:val="00A63165"/>
    <w:rsid w:val="00A65E68"/>
    <w:rsid w:val="00A67C11"/>
    <w:rsid w:val="00A70596"/>
    <w:rsid w:val="00A7384D"/>
    <w:rsid w:val="00A75645"/>
    <w:rsid w:val="00A77CF4"/>
    <w:rsid w:val="00A8226D"/>
    <w:rsid w:val="00A83924"/>
    <w:rsid w:val="00A84083"/>
    <w:rsid w:val="00A84274"/>
    <w:rsid w:val="00A90B82"/>
    <w:rsid w:val="00A94244"/>
    <w:rsid w:val="00A956B8"/>
    <w:rsid w:val="00A978B7"/>
    <w:rsid w:val="00AA337A"/>
    <w:rsid w:val="00AA5F77"/>
    <w:rsid w:val="00AA62CE"/>
    <w:rsid w:val="00AB000F"/>
    <w:rsid w:val="00AB0C42"/>
    <w:rsid w:val="00AB4099"/>
    <w:rsid w:val="00AB5546"/>
    <w:rsid w:val="00AB644A"/>
    <w:rsid w:val="00AB66A7"/>
    <w:rsid w:val="00AB7CB8"/>
    <w:rsid w:val="00AC271A"/>
    <w:rsid w:val="00AC6776"/>
    <w:rsid w:val="00AC710E"/>
    <w:rsid w:val="00AD09FD"/>
    <w:rsid w:val="00AD114F"/>
    <w:rsid w:val="00AD149A"/>
    <w:rsid w:val="00AD3AF9"/>
    <w:rsid w:val="00AD3F1A"/>
    <w:rsid w:val="00AD4016"/>
    <w:rsid w:val="00AD4404"/>
    <w:rsid w:val="00AD5729"/>
    <w:rsid w:val="00AD6B6B"/>
    <w:rsid w:val="00AE0103"/>
    <w:rsid w:val="00AE1571"/>
    <w:rsid w:val="00AE2B63"/>
    <w:rsid w:val="00AE2B99"/>
    <w:rsid w:val="00AE2CF1"/>
    <w:rsid w:val="00AE3939"/>
    <w:rsid w:val="00AE44E6"/>
    <w:rsid w:val="00AE602F"/>
    <w:rsid w:val="00AE7ECE"/>
    <w:rsid w:val="00AF1A34"/>
    <w:rsid w:val="00AF1B75"/>
    <w:rsid w:val="00AF2789"/>
    <w:rsid w:val="00AF5656"/>
    <w:rsid w:val="00AF6CAC"/>
    <w:rsid w:val="00B0317D"/>
    <w:rsid w:val="00B05C97"/>
    <w:rsid w:val="00B06FFB"/>
    <w:rsid w:val="00B1249C"/>
    <w:rsid w:val="00B128C9"/>
    <w:rsid w:val="00B129D0"/>
    <w:rsid w:val="00B14093"/>
    <w:rsid w:val="00B2046B"/>
    <w:rsid w:val="00B22375"/>
    <w:rsid w:val="00B27A19"/>
    <w:rsid w:val="00B329D6"/>
    <w:rsid w:val="00B33156"/>
    <w:rsid w:val="00B33BA7"/>
    <w:rsid w:val="00B33C19"/>
    <w:rsid w:val="00B33F86"/>
    <w:rsid w:val="00B3415A"/>
    <w:rsid w:val="00B34859"/>
    <w:rsid w:val="00B37B7D"/>
    <w:rsid w:val="00B40767"/>
    <w:rsid w:val="00B43427"/>
    <w:rsid w:val="00B46FD2"/>
    <w:rsid w:val="00B47C19"/>
    <w:rsid w:val="00B47D08"/>
    <w:rsid w:val="00B502C8"/>
    <w:rsid w:val="00B51B21"/>
    <w:rsid w:val="00B55CDF"/>
    <w:rsid w:val="00B56562"/>
    <w:rsid w:val="00B571F5"/>
    <w:rsid w:val="00B60037"/>
    <w:rsid w:val="00B63598"/>
    <w:rsid w:val="00B63E87"/>
    <w:rsid w:val="00B65353"/>
    <w:rsid w:val="00B65470"/>
    <w:rsid w:val="00B67CB0"/>
    <w:rsid w:val="00B71913"/>
    <w:rsid w:val="00B746C9"/>
    <w:rsid w:val="00B762D8"/>
    <w:rsid w:val="00B80E39"/>
    <w:rsid w:val="00B86534"/>
    <w:rsid w:val="00B866B9"/>
    <w:rsid w:val="00B9237C"/>
    <w:rsid w:val="00BA1F21"/>
    <w:rsid w:val="00BA224B"/>
    <w:rsid w:val="00BA2C93"/>
    <w:rsid w:val="00BA6A0A"/>
    <w:rsid w:val="00BA6C5A"/>
    <w:rsid w:val="00BA74AA"/>
    <w:rsid w:val="00BB3C48"/>
    <w:rsid w:val="00BB4B2B"/>
    <w:rsid w:val="00BB53AF"/>
    <w:rsid w:val="00BB5AA5"/>
    <w:rsid w:val="00BB6324"/>
    <w:rsid w:val="00BC01B9"/>
    <w:rsid w:val="00BC1378"/>
    <w:rsid w:val="00BC21F7"/>
    <w:rsid w:val="00BC30FF"/>
    <w:rsid w:val="00BC76BD"/>
    <w:rsid w:val="00BD119A"/>
    <w:rsid w:val="00BD61D9"/>
    <w:rsid w:val="00BE137F"/>
    <w:rsid w:val="00BE17AF"/>
    <w:rsid w:val="00BE2EEC"/>
    <w:rsid w:val="00BE65CC"/>
    <w:rsid w:val="00BF01A0"/>
    <w:rsid w:val="00BF4A77"/>
    <w:rsid w:val="00BF7A62"/>
    <w:rsid w:val="00C01C40"/>
    <w:rsid w:val="00C038D9"/>
    <w:rsid w:val="00C03AB2"/>
    <w:rsid w:val="00C07A6C"/>
    <w:rsid w:val="00C11F7D"/>
    <w:rsid w:val="00C14BE0"/>
    <w:rsid w:val="00C152EF"/>
    <w:rsid w:val="00C20796"/>
    <w:rsid w:val="00C23CD3"/>
    <w:rsid w:val="00C31457"/>
    <w:rsid w:val="00C32B5C"/>
    <w:rsid w:val="00C35241"/>
    <w:rsid w:val="00C37A47"/>
    <w:rsid w:val="00C37DFD"/>
    <w:rsid w:val="00C37FA0"/>
    <w:rsid w:val="00C403B5"/>
    <w:rsid w:val="00C428BE"/>
    <w:rsid w:val="00C4704F"/>
    <w:rsid w:val="00C51B13"/>
    <w:rsid w:val="00C523DD"/>
    <w:rsid w:val="00C52BD6"/>
    <w:rsid w:val="00C52BE3"/>
    <w:rsid w:val="00C52E25"/>
    <w:rsid w:val="00C52EE9"/>
    <w:rsid w:val="00C54466"/>
    <w:rsid w:val="00C56AF6"/>
    <w:rsid w:val="00C56C2E"/>
    <w:rsid w:val="00C60597"/>
    <w:rsid w:val="00C61B48"/>
    <w:rsid w:val="00C627FD"/>
    <w:rsid w:val="00C63033"/>
    <w:rsid w:val="00C6440E"/>
    <w:rsid w:val="00C6661C"/>
    <w:rsid w:val="00C67C42"/>
    <w:rsid w:val="00C72898"/>
    <w:rsid w:val="00C74E1F"/>
    <w:rsid w:val="00C75C26"/>
    <w:rsid w:val="00C80AD9"/>
    <w:rsid w:val="00C80D50"/>
    <w:rsid w:val="00C83081"/>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AED"/>
    <w:rsid w:val="00CB2F2A"/>
    <w:rsid w:val="00CB4AFC"/>
    <w:rsid w:val="00CB4B16"/>
    <w:rsid w:val="00CB4D68"/>
    <w:rsid w:val="00CC3E16"/>
    <w:rsid w:val="00CD0C52"/>
    <w:rsid w:val="00CD144F"/>
    <w:rsid w:val="00CD3244"/>
    <w:rsid w:val="00CD38AF"/>
    <w:rsid w:val="00CD3EAE"/>
    <w:rsid w:val="00CD5E84"/>
    <w:rsid w:val="00CD6B70"/>
    <w:rsid w:val="00CE52C5"/>
    <w:rsid w:val="00CF4957"/>
    <w:rsid w:val="00CF516C"/>
    <w:rsid w:val="00CF583A"/>
    <w:rsid w:val="00CF5DE5"/>
    <w:rsid w:val="00CF700D"/>
    <w:rsid w:val="00CF70FA"/>
    <w:rsid w:val="00CF7CE2"/>
    <w:rsid w:val="00D0017C"/>
    <w:rsid w:val="00D02600"/>
    <w:rsid w:val="00D02BAA"/>
    <w:rsid w:val="00D03629"/>
    <w:rsid w:val="00D046A2"/>
    <w:rsid w:val="00D075D6"/>
    <w:rsid w:val="00D07CC1"/>
    <w:rsid w:val="00D1006F"/>
    <w:rsid w:val="00D114A8"/>
    <w:rsid w:val="00D12F7D"/>
    <w:rsid w:val="00D16213"/>
    <w:rsid w:val="00D16E32"/>
    <w:rsid w:val="00D209DC"/>
    <w:rsid w:val="00D23DFD"/>
    <w:rsid w:val="00D2542D"/>
    <w:rsid w:val="00D32766"/>
    <w:rsid w:val="00D33210"/>
    <w:rsid w:val="00D3771F"/>
    <w:rsid w:val="00D37786"/>
    <w:rsid w:val="00D403E2"/>
    <w:rsid w:val="00D407F0"/>
    <w:rsid w:val="00D45324"/>
    <w:rsid w:val="00D513DD"/>
    <w:rsid w:val="00D61D07"/>
    <w:rsid w:val="00D63B97"/>
    <w:rsid w:val="00D64908"/>
    <w:rsid w:val="00D66790"/>
    <w:rsid w:val="00D67EA2"/>
    <w:rsid w:val="00D71D2C"/>
    <w:rsid w:val="00D72C09"/>
    <w:rsid w:val="00D73A56"/>
    <w:rsid w:val="00D745B6"/>
    <w:rsid w:val="00D8035D"/>
    <w:rsid w:val="00D81306"/>
    <w:rsid w:val="00D8282D"/>
    <w:rsid w:val="00D82B03"/>
    <w:rsid w:val="00D92E41"/>
    <w:rsid w:val="00D96AB1"/>
    <w:rsid w:val="00DA17D2"/>
    <w:rsid w:val="00DA427C"/>
    <w:rsid w:val="00DA593E"/>
    <w:rsid w:val="00DA62F8"/>
    <w:rsid w:val="00DB07D0"/>
    <w:rsid w:val="00DB1D14"/>
    <w:rsid w:val="00DB3B5D"/>
    <w:rsid w:val="00DB3EBF"/>
    <w:rsid w:val="00DB5817"/>
    <w:rsid w:val="00DC06CA"/>
    <w:rsid w:val="00DC0D08"/>
    <w:rsid w:val="00DC0EF5"/>
    <w:rsid w:val="00DC139F"/>
    <w:rsid w:val="00DC2452"/>
    <w:rsid w:val="00DC5F4B"/>
    <w:rsid w:val="00DC66E9"/>
    <w:rsid w:val="00DC7F46"/>
    <w:rsid w:val="00DD17D4"/>
    <w:rsid w:val="00DD2892"/>
    <w:rsid w:val="00DD2A0C"/>
    <w:rsid w:val="00DD3477"/>
    <w:rsid w:val="00DD3860"/>
    <w:rsid w:val="00DD5D78"/>
    <w:rsid w:val="00DE06E1"/>
    <w:rsid w:val="00DE18D6"/>
    <w:rsid w:val="00DE2A59"/>
    <w:rsid w:val="00DE71C3"/>
    <w:rsid w:val="00DE73F9"/>
    <w:rsid w:val="00DE76F9"/>
    <w:rsid w:val="00DF645A"/>
    <w:rsid w:val="00E00283"/>
    <w:rsid w:val="00E02652"/>
    <w:rsid w:val="00E11FBA"/>
    <w:rsid w:val="00E12545"/>
    <w:rsid w:val="00E1323D"/>
    <w:rsid w:val="00E15D08"/>
    <w:rsid w:val="00E20C20"/>
    <w:rsid w:val="00E21095"/>
    <w:rsid w:val="00E21337"/>
    <w:rsid w:val="00E22433"/>
    <w:rsid w:val="00E22857"/>
    <w:rsid w:val="00E22EF0"/>
    <w:rsid w:val="00E230A0"/>
    <w:rsid w:val="00E230D9"/>
    <w:rsid w:val="00E24B84"/>
    <w:rsid w:val="00E25360"/>
    <w:rsid w:val="00E30431"/>
    <w:rsid w:val="00E30FEC"/>
    <w:rsid w:val="00E32ACE"/>
    <w:rsid w:val="00E34712"/>
    <w:rsid w:val="00E43C04"/>
    <w:rsid w:val="00E440EE"/>
    <w:rsid w:val="00E467D4"/>
    <w:rsid w:val="00E522AA"/>
    <w:rsid w:val="00E522BB"/>
    <w:rsid w:val="00E56F39"/>
    <w:rsid w:val="00E60F82"/>
    <w:rsid w:val="00E61882"/>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49E"/>
    <w:rsid w:val="00E83D3A"/>
    <w:rsid w:val="00E842DF"/>
    <w:rsid w:val="00E844B7"/>
    <w:rsid w:val="00E84EF1"/>
    <w:rsid w:val="00E91128"/>
    <w:rsid w:val="00E92A14"/>
    <w:rsid w:val="00E93F36"/>
    <w:rsid w:val="00E979E6"/>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EF681A"/>
    <w:rsid w:val="00F031CF"/>
    <w:rsid w:val="00F0395D"/>
    <w:rsid w:val="00F06B40"/>
    <w:rsid w:val="00F06E01"/>
    <w:rsid w:val="00F10907"/>
    <w:rsid w:val="00F11855"/>
    <w:rsid w:val="00F14079"/>
    <w:rsid w:val="00F2058F"/>
    <w:rsid w:val="00F224F6"/>
    <w:rsid w:val="00F241DB"/>
    <w:rsid w:val="00F30238"/>
    <w:rsid w:val="00F31CFE"/>
    <w:rsid w:val="00F34AC7"/>
    <w:rsid w:val="00F34C74"/>
    <w:rsid w:val="00F3632A"/>
    <w:rsid w:val="00F4098D"/>
    <w:rsid w:val="00F42830"/>
    <w:rsid w:val="00F430BD"/>
    <w:rsid w:val="00F437C8"/>
    <w:rsid w:val="00F43DD9"/>
    <w:rsid w:val="00F44896"/>
    <w:rsid w:val="00F5055D"/>
    <w:rsid w:val="00F5206C"/>
    <w:rsid w:val="00F54DD6"/>
    <w:rsid w:val="00F56F97"/>
    <w:rsid w:val="00F65943"/>
    <w:rsid w:val="00F702C6"/>
    <w:rsid w:val="00F70EFF"/>
    <w:rsid w:val="00F71585"/>
    <w:rsid w:val="00F71BB4"/>
    <w:rsid w:val="00F71D8A"/>
    <w:rsid w:val="00F72726"/>
    <w:rsid w:val="00F74493"/>
    <w:rsid w:val="00F75DF3"/>
    <w:rsid w:val="00F7700E"/>
    <w:rsid w:val="00F77A7C"/>
    <w:rsid w:val="00F81103"/>
    <w:rsid w:val="00F818A7"/>
    <w:rsid w:val="00F86B08"/>
    <w:rsid w:val="00F86CAB"/>
    <w:rsid w:val="00F905E8"/>
    <w:rsid w:val="00F90D7F"/>
    <w:rsid w:val="00F911FC"/>
    <w:rsid w:val="00F91FC8"/>
    <w:rsid w:val="00F96FC8"/>
    <w:rsid w:val="00FA3E61"/>
    <w:rsid w:val="00FA5DB5"/>
    <w:rsid w:val="00FA5EE5"/>
    <w:rsid w:val="00FA77A9"/>
    <w:rsid w:val="00FA7A98"/>
    <w:rsid w:val="00FB0FB9"/>
    <w:rsid w:val="00FB3087"/>
    <w:rsid w:val="00FB59BD"/>
    <w:rsid w:val="00FB5B88"/>
    <w:rsid w:val="00FB7686"/>
    <w:rsid w:val="00FC14D0"/>
    <w:rsid w:val="00FC283C"/>
    <w:rsid w:val="00FC595B"/>
    <w:rsid w:val="00FC5A0E"/>
    <w:rsid w:val="00FD20A0"/>
    <w:rsid w:val="00FD4A1C"/>
    <w:rsid w:val="00FD6676"/>
    <w:rsid w:val="00FD7B22"/>
    <w:rsid w:val="00FE1BA5"/>
    <w:rsid w:val="00FE3DF9"/>
    <w:rsid w:val="00FE3F67"/>
    <w:rsid w:val="00FE4F75"/>
    <w:rsid w:val="00FE5218"/>
    <w:rsid w:val="00FE53BA"/>
    <w:rsid w:val="00FE66E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9</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190</cp:revision>
  <cp:lastPrinted>2022-02-05T17:36:00Z</cp:lastPrinted>
  <dcterms:created xsi:type="dcterms:W3CDTF">2022-02-06T23:01:00Z</dcterms:created>
  <dcterms:modified xsi:type="dcterms:W3CDTF">2022-09-02T17:41:00Z</dcterms:modified>
</cp:coreProperties>
</file>