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E13CBE"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2C6EDDE7"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705C51">
        <w:rPr>
          <w:rFonts w:ascii="Times New Roman" w:hAnsi="Times New Roman" w:cs="Times New Roman"/>
          <w:sz w:val="24"/>
          <w:szCs w:val="24"/>
        </w:rPr>
        <w:t>These tasks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 xml:space="preserve">; immediate vs. delayed JOLs;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73784BB4" w:rsidR="00530401" w:rsidRDefault="009734B5" w:rsidP="007C11A8">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 xml:space="preserve">While </w:t>
      </w:r>
      <w:r w:rsidR="00873207">
        <w:rPr>
          <w:rFonts w:ascii="Times New Roman" w:hAnsi="Times New Roman" w:cs="Times New Roman"/>
          <w:sz w:val="24"/>
          <w:szCs w:val="24"/>
        </w:rPr>
        <w:t xml:space="preserve">the JOL </w:t>
      </w:r>
      <w:commentRangeEnd w:id="1"/>
      <w:r w:rsidR="0030757B">
        <w:rPr>
          <w:rStyle w:val="CommentReference"/>
        </w:rPr>
        <w:commentReference w:id="1"/>
      </w:r>
      <w:r w:rsidR="00873207">
        <w:rPr>
          <w:rFonts w:ascii="Times New Roman" w:hAnsi="Times New Roman" w:cs="Times New Roman"/>
          <w:sz w:val="24"/>
          <w:szCs w:val="24"/>
        </w:rPr>
        <w:t xml:space="preserve">literature </w:t>
      </w:r>
      <w:r w:rsidR="000C09B9">
        <w:rPr>
          <w:rFonts w:ascii="Times New Roman" w:hAnsi="Times New Roman" w:cs="Times New Roman"/>
          <w:sz w:val="24"/>
          <w:szCs w:val="24"/>
        </w:rPr>
        <w:t xml:space="preserve">has </w:t>
      </w:r>
      <w:r w:rsidR="00EF4402">
        <w:rPr>
          <w:rFonts w:ascii="Times New Roman" w:hAnsi="Times New Roman" w:cs="Times New Roman"/>
          <w:sz w:val="24"/>
          <w:szCs w:val="24"/>
        </w:rPr>
        <w:t>shown a recent interest in</w:t>
      </w:r>
      <w:r w:rsidR="00873207">
        <w:rPr>
          <w:rFonts w:ascii="Times New Roman" w:hAnsi="Times New Roman" w:cs="Times New Roman"/>
          <w:sz w:val="24"/>
          <w:szCs w:val="24"/>
        </w:rPr>
        <w:t xml:space="preserve"> reactivity, evidence for JOL reactivity </w:t>
      </w:r>
      <w:r w:rsidR="0023019A">
        <w:rPr>
          <w:rFonts w:ascii="Times New Roman" w:hAnsi="Times New Roman" w:cs="Times New Roman"/>
          <w:sz w:val="24"/>
          <w:szCs w:val="24"/>
        </w:rPr>
        <w:t>i</w:t>
      </w:r>
      <w:r w:rsidR="00873207">
        <w:rPr>
          <w:rFonts w:ascii="Times New Roman" w:hAnsi="Times New Roman" w:cs="Times New Roman"/>
          <w:sz w:val="24"/>
          <w:szCs w:val="24"/>
        </w:rPr>
        <w:t>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2BE0DE2"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 xml:space="preserve">replicated this pattern,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4AADE6C"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although</w:t>
      </w:r>
      <w:r w:rsidR="00365B14">
        <w:rPr>
          <w:rFonts w:ascii="Times New Roman" w:hAnsi="Times New Roman" w:cs="Times New Roman"/>
          <w:sz w:val="24"/>
          <w:szCs w:val="24"/>
        </w:rPr>
        <w:t xml:space="preserve"> several studies have shown that JOLs produce positive reactivity on related pairs (e.g., Janes et al., 2018; Maxwell &amp; Huff, in press; Soderstrom et al., 2015), </w:t>
      </w:r>
      <w:bookmarkStart w:id="2" w:name="_Hlk17046822"/>
      <w:r w:rsidR="007C491E" w:rsidRPr="00F47A03">
        <w:rPr>
          <w:rFonts w:ascii="Times New Roman" w:hAnsi="Times New Roman" w:cs="Times New Roman"/>
          <w:sz w:val="24"/>
          <w:szCs w:val="24"/>
        </w:rPr>
        <w:lastRenderedPageBreak/>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2"/>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w:t>
      </w:r>
      <w:r w:rsidR="00781D51" w:rsidRPr="00781D51">
        <w:rPr>
          <w:rFonts w:ascii="Times New Roman" w:hAnsi="Times New Roman" w:cs="Times New Roman"/>
          <w:sz w:val="24"/>
          <w:szCs w:val="24"/>
        </w:rPr>
        <w:lastRenderedPageBreak/>
        <w:t>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B784DB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sidR="00E422AF">
        <w:rPr>
          <w:rFonts w:ascii="Times New Roman" w:hAnsi="Times New Roman" w:cs="Times New Roman"/>
          <w:sz w:val="24"/>
          <w:szCs w:val="24"/>
        </w:rPr>
        <w:t xml:space="preserve">lend </w:t>
      </w:r>
      <w:r>
        <w:rPr>
          <w:rFonts w:ascii="Times New Roman" w:hAnsi="Times New Roman" w:cs="Times New Roman"/>
          <w:sz w:val="24"/>
          <w:szCs w:val="24"/>
        </w:rPr>
        <w:t xml:space="preserve">support </w:t>
      </w:r>
      <w:r w:rsidR="00E422AF">
        <w:rPr>
          <w:rFonts w:ascii="Times New Roman" w:hAnsi="Times New Roman" w:cs="Times New Roman"/>
          <w:sz w:val="24"/>
          <w:szCs w:val="24"/>
        </w:rPr>
        <w:t xml:space="preserve">to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62AD0">
        <w:rPr>
          <w:rFonts w:ascii="Times New Roman" w:hAnsi="Times New Roman" w:cs="Times New Roman"/>
          <w:sz w:val="24"/>
          <w:szCs w:val="24"/>
        </w:rPr>
        <w:t>Taken together, these findings suggest that reactivity occurs due to the encoding task emphasizing cues used at retrieval, rather than inducing 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w:t>
      </w:r>
      <w:r>
        <w:rPr>
          <w:rFonts w:ascii="Times New Roman" w:hAnsi="Times New Roman" w:cs="Times New Roman"/>
          <w:sz w:val="24"/>
          <w:szCs w:val="24"/>
        </w:rPr>
        <w:lastRenderedPageBreak/>
        <w:t xml:space="preserve">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 xml:space="preserve">separate </w:t>
      </w:r>
      <w:r>
        <w:rPr>
          <w:rFonts w:ascii="Times New Roman" w:hAnsi="Times New Roman" w:cs="Times New Roman"/>
          <w:sz w:val="24"/>
          <w:szCs w:val="24"/>
        </w:rPr>
        <w:lastRenderedPageBreak/>
        <w:t>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w:t>
      </w:r>
      <w:r w:rsidR="00373248">
        <w:rPr>
          <w:rFonts w:ascii="Times New Roman" w:hAnsi="Times New Roman" w:cs="Times New Roman"/>
          <w:sz w:val="24"/>
          <w:szCs w:val="24"/>
        </w:rPr>
        <w:lastRenderedPageBreak/>
        <w:t xml:space="preserve">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6BC31A9E"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Thus, if pure lists display the same reactivity patterns previously reported for mixed lists (i.e., positive reactivity for related pairs, no reactivity for unrelated pairs), this </w:t>
      </w:r>
      <w:proofErr w:type="gramStart"/>
      <w:r w:rsidR="00C41322" w:rsidRPr="00C41322">
        <w:rPr>
          <w:rFonts w:ascii="Times New Roman" w:hAnsi="Times New Roman" w:cs="Times New Roman"/>
          <w:sz w:val="24"/>
          <w:szCs w:val="24"/>
        </w:rPr>
        <w:t>would</w:t>
      </w:r>
      <w:proofErr w:type="gramEnd"/>
      <w:r w:rsidR="00C41322" w:rsidRPr="00C41322">
        <w:rPr>
          <w:rFonts w:ascii="Times New Roman" w:hAnsi="Times New Roman" w:cs="Times New Roman"/>
          <w:sz w:val="24"/>
          <w:szCs w:val="24"/>
        </w:rPr>
        <w:t xml:space="preserve">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w:t>
      </w:r>
      <w:r w:rsidRPr="00DA7450">
        <w:rPr>
          <w:rFonts w:ascii="Times New Roman" w:hAnsi="Times New Roman" w:cs="Times New Roman"/>
          <w:sz w:val="24"/>
          <w:szCs w:val="24"/>
        </w:rPr>
        <w:lastRenderedPageBreak/>
        <w:t>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w:t>
      </w:r>
      <w:r w:rsidRPr="00F47A03">
        <w:rPr>
          <w:rFonts w:ascii="Times New Roman" w:hAnsi="Times New Roman" w:cs="Times New Roman"/>
          <w:sz w:val="24"/>
          <w:szCs w:val="24"/>
        </w:rPr>
        <w:lastRenderedPageBreak/>
        <w:t>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w:t>
      </w:r>
      <w:r>
        <w:rPr>
          <w:rFonts w:ascii="Times New Roman" w:hAnsi="Times New Roman" w:cs="Times New Roman"/>
          <w:sz w:val="24"/>
          <w:szCs w:val="24"/>
        </w:rPr>
        <w:lastRenderedPageBreak/>
        <w:t>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two-minute filler task in which they listed the 50 U.S. states in alphabetical order. This was then followed by a cued-recall test which presented participants with each cue word from the preceding study list in a </w:t>
      </w:r>
      <w:r w:rsidR="006B2830">
        <w:rPr>
          <w:rFonts w:ascii="Times New Roman" w:hAnsi="Times New Roman" w:cs="Times New Roman"/>
          <w:sz w:val="24"/>
          <w:szCs w:val="24"/>
        </w:rPr>
        <w:lastRenderedPageBreak/>
        <w:t>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w:t>
      </w:r>
      <w:r>
        <w:rPr>
          <w:rFonts w:ascii="Times New Roman" w:eastAsia="Times New Roman" w:hAnsi="Times New Roman" w:cs="Times New Roman"/>
          <w:color w:val="000000"/>
          <w:sz w:val="24"/>
          <w:szCs w:val="24"/>
        </w:rPr>
        <w:lastRenderedPageBreak/>
        <w:t>cheating during online testing). Additionally, data were omitted for one pure group participant due to a coding error. As a result, 307 participants were included in the following analyses (</w:t>
      </w:r>
      <w:bookmarkStart w:id="5"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6" w:name="_Hlk31990163"/>
      <w:r>
        <w:rPr>
          <w:rFonts w:ascii="Times New Roman" w:hAnsi="Times New Roman" w:cs="Times New Roman"/>
          <w:sz w:val="24"/>
          <w:szCs w:val="24"/>
        </w:rPr>
        <w:tab/>
      </w:r>
      <w:bookmarkEnd w:id="6"/>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w:t>
      </w:r>
      <w:r>
        <w:rPr>
          <w:rFonts w:ascii="Times New Roman" w:hAnsi="Times New Roman" w:cs="Times New Roman"/>
          <w:sz w:val="24"/>
          <w:szCs w:val="24"/>
        </w:rPr>
        <w:lastRenderedPageBreak/>
        <w:t>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w:t>
      </w:r>
      <w:r>
        <w:rPr>
          <w:rFonts w:ascii="Times New Roman" w:hAnsi="Times New Roman" w:cs="Times New Roman"/>
          <w:sz w:val="24"/>
          <w:szCs w:val="24"/>
        </w:rPr>
        <w:lastRenderedPageBreak/>
        <w:t xml:space="preserve">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7"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8" w:name="_Hlk91685452"/>
      <w:bookmarkEnd w:id="7"/>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8"/>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w:t>
      </w:r>
      <w:r>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9"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9"/>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w:t>
      </w:r>
      <w:r>
        <w:rPr>
          <w:rFonts w:ascii="Times New Roman" w:hAnsi="Times New Roman" w:cs="Times New Roman"/>
          <w:sz w:val="24"/>
          <w:szCs w:val="24"/>
        </w:rPr>
        <w:lastRenderedPageBreak/>
        <w:t xml:space="preserve">(25.45;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0"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0"/>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lastRenderedPageBreak/>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w:t>
      </w:r>
      <w:r>
        <w:rPr>
          <w:rFonts w:ascii="Times New Roman" w:hAnsi="Times New Roman" w:cs="Times New Roman"/>
          <w:sz w:val="24"/>
          <w:szCs w:val="24"/>
        </w:rPr>
        <w:lastRenderedPageBreak/>
        <w:t>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1C3B34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w:t>
      </w:r>
      <w:proofErr w:type="gramStart"/>
      <w:r>
        <w:rPr>
          <w:rFonts w:ascii="Times New Roman" w:hAnsi="Times New Roman" w:cs="Times New Roman"/>
          <w:sz w:val="24"/>
          <w:szCs w:val="24"/>
        </w:rPr>
        <w:t>lists</w:t>
      </w:r>
      <w:proofErr w:type="gramEnd"/>
      <w:r>
        <w:rPr>
          <w:rFonts w:ascii="Times New Roman" w:hAnsi="Times New Roman" w:cs="Times New Roman"/>
          <w:sz w:val="24"/>
          <w:szCs w:val="24"/>
        </w:rPr>
        <w:t xml:space="preserve">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lastRenderedPageBreak/>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3"/>
      <w:r>
        <w:rPr>
          <w:rFonts w:ascii="Times New Roman" w:hAnsi="Times New Roman" w:cs="Times New Roman"/>
          <w:b/>
          <w:bCs/>
          <w:sz w:val="24"/>
          <w:szCs w:val="24"/>
        </w:rPr>
        <w:t>General Discussion</w:t>
      </w:r>
      <w:commentRangeEnd w:id="13"/>
      <w:r w:rsidR="00F00B58">
        <w:rPr>
          <w:rStyle w:val="CommentReference"/>
        </w:rPr>
        <w:commentReference w:id="13"/>
      </w:r>
    </w:p>
    <w:p w14:paraId="2E939256" w14:textId="15DED4AD" w:rsidR="0027603F" w:rsidRDefault="00E079D3"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7D0447" w:rsidRPr="007D0447">
        <w:rPr>
          <w:rFonts w:ascii="Times New Roman" w:hAnsi="Times New Roman" w:cs="Times New Roman"/>
          <w:sz w:val="24"/>
          <w:szCs w:val="24"/>
        </w:rPr>
        <w:t>he goal of</w:t>
      </w:r>
      <w:r w:rsidR="007D0447">
        <w:rPr>
          <w:rFonts w:ascii="Times New Roman" w:hAnsi="Times New Roman" w:cs="Times New Roman"/>
          <w:sz w:val="24"/>
          <w:szCs w:val="24"/>
        </w:rPr>
        <w:t xml:space="preserve"> </w:t>
      </w:r>
      <w:r w:rsidR="00AB218F">
        <w:rPr>
          <w:rFonts w:ascii="Times New Roman" w:hAnsi="Times New Roman" w:cs="Times New Roman"/>
          <w:sz w:val="24"/>
          <w:szCs w:val="24"/>
        </w:rPr>
        <w:t xml:space="preserve">this study was to test </w:t>
      </w:r>
      <w:r w:rsidR="007D72CD">
        <w:rPr>
          <w:rFonts w:ascii="Times New Roman" w:hAnsi="Times New Roman" w:cs="Times New Roman"/>
          <w:sz w:val="24"/>
          <w:szCs w:val="24"/>
        </w:rPr>
        <w:t>compare the changed-goal and cue strengthening accounts of JOL reactivity</w:t>
      </w:r>
      <w:r>
        <w:rPr>
          <w:rFonts w:ascii="Times New Roman" w:hAnsi="Times New Roman" w:cs="Times New Roman"/>
          <w:sz w:val="24"/>
          <w:szCs w:val="24"/>
        </w:rPr>
        <w:t>. Specifically, we tested</w:t>
      </w:r>
      <w:r w:rsidR="007D72CD">
        <w:rPr>
          <w:rFonts w:ascii="Times New Roman" w:hAnsi="Times New Roman" w:cs="Times New Roman"/>
          <w:sz w:val="24"/>
          <w:szCs w:val="24"/>
        </w:rPr>
        <w:t xml:space="preserve"> whether </w:t>
      </w:r>
      <w:commentRangeStart w:id="14"/>
      <w:r w:rsidR="007D72CD" w:rsidRPr="007D72CD">
        <w:rPr>
          <w:rFonts w:ascii="Times New Roman" w:hAnsi="Times New Roman" w:cs="Times New Roman"/>
          <w:sz w:val="24"/>
          <w:szCs w:val="24"/>
        </w:rPr>
        <w:t xml:space="preserve">reactivity </w:t>
      </w:r>
      <w:r>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when </w:t>
      </w:r>
      <w:r>
        <w:rPr>
          <w:rFonts w:ascii="Times New Roman" w:hAnsi="Times New Roman" w:cs="Times New Roman"/>
          <w:sz w:val="24"/>
          <w:szCs w:val="24"/>
        </w:rPr>
        <w:t>pair types were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test whether reactivity effects were unique to JOLs. Therefore, in addition to the standard JOL vs. no-JOL comparison traditionally used to explore reactivity, each experiment included an additional group of participants who completed a frequency judgment rating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commentRangeEnd w:id="14"/>
      <w:r w:rsidR="007D72CD">
        <w:rPr>
          <w:rStyle w:val="CommentReference"/>
        </w:rPr>
        <w:commentReference w:id="14"/>
      </w:r>
    </w:p>
    <w:p w14:paraId="53CE4858" w14:textId="4FE55BDC"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127153">
        <w:rPr>
          <w:rFonts w:ascii="Times New Roman" w:hAnsi="Times New Roman" w:cs="Times New Roman"/>
          <w:sz w:val="24"/>
          <w:szCs w:val="24"/>
        </w:rPr>
        <w:t>findings from previous studies on JOL reactivity (e.g., Janes et al., 2018, Maxwell &amp; Huff, in press, Soderstrom et al., 2015).</w:t>
      </w:r>
      <w:r w:rsidR="00D52545">
        <w:rPr>
          <w:rFonts w:ascii="Times New Roman" w:hAnsi="Times New Roman" w:cs="Times New Roman"/>
          <w:sz w:val="24"/>
          <w:szCs w:val="24"/>
        </w:rPr>
        <w:t xml:space="preserve"> Specifically, </w:t>
      </w:r>
      <w:r w:rsidR="00127153">
        <w:rPr>
          <w:rFonts w:ascii="Times New Roman" w:hAnsi="Times New Roman" w:cs="Times New Roman"/>
          <w:sz w:val="24"/>
          <w:szCs w:val="24"/>
        </w:rPr>
        <w:t xml:space="preserve">when study pairs were presented using mixed lists,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w:t>
      </w:r>
      <w:commentRangeStart w:id="15"/>
      <w:r w:rsidR="00BB5220">
        <w:rPr>
          <w:rFonts w:ascii="Times New Roman" w:hAnsi="Times New Roman" w:cs="Times New Roman"/>
          <w:sz w:val="24"/>
          <w:szCs w:val="24"/>
        </w:rPr>
        <w:t>s</w:t>
      </w:r>
      <w:r w:rsidR="00127153">
        <w:rPr>
          <w:rFonts w:ascii="Times New Roman" w:hAnsi="Times New Roman" w:cs="Times New Roman"/>
          <w:sz w:val="24"/>
          <w:szCs w:val="24"/>
        </w:rPr>
        <w:t xml:space="preserve">. </w:t>
      </w:r>
      <w:commentRangeEnd w:id="15"/>
      <w:r w:rsidR="00127153">
        <w:rPr>
          <w:rStyle w:val="CommentReference"/>
        </w:rPr>
        <w:commentReference w:id="15"/>
      </w:r>
      <w:r w:rsidR="00BB5220">
        <w:rPr>
          <w:rFonts w:ascii="Times New Roman" w:hAnsi="Times New Roman" w:cs="Times New Roman"/>
          <w:sz w:val="24"/>
          <w:szCs w:val="24"/>
        </w:rPr>
        <w:t xml:space="preserve">Additionally, this pattern extended to pure lists, indicating that [EXPAND]. Finally, frequency judgments [EXPAND], providing additional evidence that reactivity effects are driven by the encoding task strengthening relatedness cues rather than a comparative process as posited by the changed-goal hypothesis. Next, Experiments 2 and 3 extended this findings to include backward and symmetrical paired associates, respectively. [HAPPENS REGARDLESS OF PAIR DIRECTION]. </w:t>
      </w:r>
      <w:r w:rsidR="006071DC">
        <w:rPr>
          <w:rFonts w:ascii="Times New Roman" w:hAnsi="Times New Roman" w:cs="Times New Roman"/>
          <w:sz w:val="24"/>
          <w:szCs w:val="24"/>
        </w:rPr>
        <w:t xml:space="preserve">Thus,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sidR="006071DC">
        <w:rPr>
          <w:rFonts w:ascii="Times New Roman" w:hAnsi="Times New Roman" w:cs="Times New Roman"/>
          <w:sz w:val="24"/>
          <w:szCs w:val="24"/>
        </w:rPr>
        <w:t xml:space="preserve">for related pairs emerge in both a mixed list </w:t>
      </w:r>
      <w:r w:rsidR="006071DC">
        <w:rPr>
          <w:rFonts w:ascii="Times New Roman" w:hAnsi="Times New Roman" w:cs="Times New Roman"/>
          <w:sz w:val="24"/>
          <w:szCs w:val="24"/>
        </w:rPr>
        <w:lastRenderedPageBreak/>
        <w:t xml:space="preserve">context </w:t>
      </w:r>
      <w:r w:rsidR="00ED5C10">
        <w:rPr>
          <w:rFonts w:ascii="Times New Roman" w:hAnsi="Times New Roman" w:cs="Times New Roman"/>
          <w:sz w:val="24"/>
          <w:szCs w:val="24"/>
        </w:rPr>
        <w:t>when</w:t>
      </w:r>
      <w:r w:rsidR="006071DC">
        <w:rPr>
          <w:rFonts w:ascii="Times New Roman" w:hAnsi="Times New Roman" w:cs="Times New Roman"/>
          <w:sz w:val="24"/>
          <w:szCs w:val="24"/>
        </w:rPr>
        <w:t xml:space="preserve"> presented alongside unrelated pairs and when presented in isolation via a pure list context.</w:t>
      </w:r>
    </w:p>
    <w:p w14:paraId="16F6763A" w14:textId="79EA9EE2"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66EB45F9" w:rsidR="00BC2E03" w:rsidRDefault="00BC2E03" w:rsidP="00BC2E03">
      <w:pPr>
        <w:spacing w:after="0" w:line="480" w:lineRule="auto"/>
        <w:ind w:firstLine="720"/>
        <w:rPr>
          <w:rFonts w:ascii="Times New Roman" w:hAnsi="Times New Roman" w:cs="Times New Roman"/>
          <w:sz w:val="24"/>
          <w:szCs w:val="24"/>
        </w:rPr>
      </w:pPr>
      <w:commentRangeStart w:id="16"/>
      <w:r>
        <w:rPr>
          <w:rFonts w:ascii="Times New Roman" w:hAnsi="Times New Roman" w:cs="Times New Roman"/>
          <w:sz w:val="24"/>
          <w:szCs w:val="24"/>
        </w:rPr>
        <w:t xml:space="preserve">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w:t>
      </w:r>
      <w:commentRangeEnd w:id="16"/>
      <w:r>
        <w:rPr>
          <w:rStyle w:val="CommentReference"/>
        </w:rPr>
        <w:commentReference w:id="16"/>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the likelihood of words co-occurring together. These groups were included to test whether </w:t>
      </w:r>
      <w:r w:rsidR="004D3BDA">
        <w:rPr>
          <w:rFonts w:ascii="Times New Roman" w:hAnsi="Times New Roman" w:cs="Times New Roman"/>
          <w:sz w:val="24"/>
          <w:szCs w:val="24"/>
        </w:rPr>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w:t>
      </w:r>
      <w:r w:rsidR="005E50AA">
        <w:rPr>
          <w:rFonts w:ascii="Times New Roman" w:hAnsi="Times New Roman" w:cs="Times New Roman"/>
          <w:sz w:val="24"/>
          <w:szCs w:val="24"/>
        </w:rPr>
        <w:lastRenderedPageBreak/>
        <w:t>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6AE8519F" w14:textId="75301F48" w:rsidR="007228B1" w:rsidRDefault="007228B1"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[STRATEGIC IN MIXED BUT MAYBE NOT IN PURE]</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0EBDA05" w:rsidR="009B3BE4" w:rsidRDefault="000526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the changed-goal hypothesis (Mitchem et al., 2016) and the cue-strengthening account (Soderstrom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[FREQ JUDGMENTS?]</w:t>
      </w:r>
      <w:r w:rsidR="006B7360">
        <w:rPr>
          <w:rFonts w:ascii="Times New Roman" w:hAnsi="Times New Roman" w:cs="Times New Roman"/>
          <w:sz w:val="24"/>
          <w:szCs w:val="24"/>
        </w:rPr>
        <w:t xml:space="preserve"> Overall, [BRIEF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7"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8" w:name="_Hlk65826197"/>
      <w:bookmarkEnd w:id="1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9" w:name="_Hlk65826038"/>
      <w:bookmarkEnd w:id="18"/>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9"/>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20"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105422AC" w:rsidR="00EF7681" w:rsidRDefault="00EF7681" w:rsidP="00EF7681">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0878CB8D"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commentRangeStart w:id="21"/>
      <w:r>
        <w:rPr>
          <w:rFonts w:ascii="Times New Roman" w:eastAsia="Arial" w:hAnsi="Times New Roman" w:cs="Times New Roman"/>
          <w:sz w:val="24"/>
          <w:szCs w:val="24"/>
        </w:rPr>
        <w:t>xx.</w:t>
      </w:r>
      <w:commentRangeEnd w:id="21"/>
      <w:r>
        <w:rPr>
          <w:rStyle w:val="CommentReference"/>
        </w:rPr>
        <w:commentReference w:id="21"/>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4DAD87E0" w:rsidR="00075635" w:rsidRPr="004C1631"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6" w:name="_Hlk92203843"/>
      <w:r>
        <w:rPr>
          <w:rFonts w:ascii="Times New Roman" w:hAnsi="Times New Roman" w:cs="Times New Roman"/>
          <w:sz w:val="24"/>
          <w:szCs w:val="24"/>
        </w:rPr>
        <w:t>Pure unrelated comparison is taken from Experiment 1.</w:t>
      </w:r>
    </w:p>
    <w:bookmarkEnd w:id="26"/>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8T15:07:00Z" w:initials="NM">
    <w:p w14:paraId="12A0B33C" w14:textId="3FF6BB2E" w:rsidR="0030757B" w:rsidRDefault="0030757B">
      <w:pPr>
        <w:pStyle w:val="CommentText"/>
      </w:pPr>
      <w:r>
        <w:rPr>
          <w:rStyle w:val="CommentReference"/>
        </w:rPr>
        <w:annotationRef/>
      </w:r>
      <w:r>
        <w:t>Using these next few paragraphs to briefly recap previous research on JOL reactivity without explicitly copying our other paper.</w:t>
      </w:r>
    </w:p>
  </w:comment>
  <w:comment w:id="3"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13"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4" w:author="Nicholas Maxwell" w:date="2022-04-19T11:02:00Z" w:initials="NM">
    <w:p w14:paraId="3C5FB0C9" w14:textId="5F9B843E" w:rsidR="007D72CD" w:rsidRDefault="007D72CD">
      <w:pPr>
        <w:pStyle w:val="CommentText"/>
      </w:pPr>
      <w:r>
        <w:rPr>
          <w:rStyle w:val="CommentReference"/>
        </w:rPr>
        <w:annotationRef/>
      </w:r>
      <w:r>
        <w:t>This is straight from the dissertation. NEED TO DOUBLE CHECK IT ISNT TOO CLOSE TO REACTIVITY 1</w:t>
      </w:r>
    </w:p>
  </w:comment>
  <w:comment w:id="15" w:author="Nick Maxwell" w:date="2022-04-19T16:43:00Z" w:initials="NM">
    <w:p w14:paraId="2D01F31F" w14:textId="6516262C" w:rsidR="00127153" w:rsidRDefault="00127153">
      <w:pPr>
        <w:pStyle w:val="CommentText"/>
      </w:pPr>
      <w:r>
        <w:rPr>
          <w:rStyle w:val="CommentReference"/>
        </w:rPr>
        <w:annotationRef/>
      </w:r>
      <w:r>
        <w:t>STOPPED HERE!</w:t>
      </w:r>
    </w:p>
  </w:comment>
  <w:comment w:id="16"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21"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12A0B33C" w15:done="0"/>
  <w15:commentEx w15:paraId="45E2CE86" w15:done="0"/>
  <w15:commentEx w15:paraId="5EB7D9E5" w15:done="0"/>
  <w15:commentEx w15:paraId="3C5FB0C9" w15:done="0"/>
  <w15:commentEx w15:paraId="2D01F31F" w15:done="0"/>
  <w15:commentEx w15:paraId="0822410D" w15:done="0"/>
  <w15:commentEx w15:paraId="1D25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7FD38" w16cex:dateUtc="2022-04-18T20:07:00Z"/>
  <w16cex:commentExtensible w16cex:durableId="2606A1AA" w16cex:dateUtc="2022-04-17T19:24:00Z"/>
  <w16cex:commentExtensible w16cex:durableId="24884F99" w16cex:dateUtc="2021-07-01T19:28:00Z"/>
  <w16cex:commentExtensible w16cex:durableId="26091537" w16cex:dateUtc="2022-04-19T16:02:00Z"/>
  <w16cex:commentExtensible w16cex:durableId="2609654E" w16cex:dateUtc="2022-04-19T21:43:00Z"/>
  <w16cex:commentExtensible w16cex:durableId="26017164" w16cex:dateUtc="2022-04-13T20:57: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12A0B33C" w16cid:durableId="2607FD38"/>
  <w16cid:commentId w16cid:paraId="45E2CE86" w16cid:durableId="2606A1AA"/>
  <w16cid:commentId w16cid:paraId="5EB7D9E5" w16cid:durableId="24884F99"/>
  <w16cid:commentId w16cid:paraId="3C5FB0C9" w16cid:durableId="26091537"/>
  <w16cid:commentId w16cid:paraId="2D01F31F" w16cid:durableId="2609654E"/>
  <w16cid:commentId w16cid:paraId="0822410D" w16cid:durableId="26017164"/>
  <w16cid:commentId w16cid:paraId="1D258E4E"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6FD0" w14:textId="77777777" w:rsidR="00E13CBE" w:rsidRDefault="00E13CBE" w:rsidP="00091B1E">
      <w:pPr>
        <w:spacing w:after="0" w:line="240" w:lineRule="auto"/>
      </w:pPr>
      <w:r>
        <w:separator/>
      </w:r>
    </w:p>
  </w:endnote>
  <w:endnote w:type="continuationSeparator" w:id="0">
    <w:p w14:paraId="46752457" w14:textId="77777777" w:rsidR="00E13CBE" w:rsidRDefault="00E13CBE"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4438" w14:textId="77777777" w:rsidR="00E13CBE" w:rsidRDefault="00E13CBE" w:rsidP="00091B1E">
      <w:pPr>
        <w:spacing w:after="0" w:line="240" w:lineRule="auto"/>
      </w:pPr>
      <w:r>
        <w:separator/>
      </w:r>
    </w:p>
  </w:footnote>
  <w:footnote w:type="continuationSeparator" w:id="0">
    <w:p w14:paraId="378216D8" w14:textId="77777777" w:rsidR="00E13CBE" w:rsidRDefault="00E13CBE"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47C2B"/>
    <w:rsid w:val="000526CB"/>
    <w:rsid w:val="00056480"/>
    <w:rsid w:val="00063AE7"/>
    <w:rsid w:val="00064201"/>
    <w:rsid w:val="0007068B"/>
    <w:rsid w:val="000722B5"/>
    <w:rsid w:val="00074921"/>
    <w:rsid w:val="00075635"/>
    <w:rsid w:val="000777E2"/>
    <w:rsid w:val="00080D94"/>
    <w:rsid w:val="00091B1E"/>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6DA0"/>
    <w:rsid w:val="0011207A"/>
    <w:rsid w:val="00117321"/>
    <w:rsid w:val="00117D35"/>
    <w:rsid w:val="001229EE"/>
    <w:rsid w:val="00125E41"/>
    <w:rsid w:val="00126B37"/>
    <w:rsid w:val="00127153"/>
    <w:rsid w:val="00145825"/>
    <w:rsid w:val="00166259"/>
    <w:rsid w:val="001675B6"/>
    <w:rsid w:val="001763CD"/>
    <w:rsid w:val="00176F96"/>
    <w:rsid w:val="0018149A"/>
    <w:rsid w:val="00182AAB"/>
    <w:rsid w:val="001850F9"/>
    <w:rsid w:val="00185774"/>
    <w:rsid w:val="001874B4"/>
    <w:rsid w:val="001915AE"/>
    <w:rsid w:val="00191DFA"/>
    <w:rsid w:val="001930D4"/>
    <w:rsid w:val="001C113C"/>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2E4CF7"/>
    <w:rsid w:val="00304F04"/>
    <w:rsid w:val="0030757B"/>
    <w:rsid w:val="00313990"/>
    <w:rsid w:val="00322DA0"/>
    <w:rsid w:val="003379AA"/>
    <w:rsid w:val="00340D1C"/>
    <w:rsid w:val="00342DCF"/>
    <w:rsid w:val="003450DE"/>
    <w:rsid w:val="00346788"/>
    <w:rsid w:val="003550A3"/>
    <w:rsid w:val="003618BC"/>
    <w:rsid w:val="0036350A"/>
    <w:rsid w:val="00365B14"/>
    <w:rsid w:val="0036614B"/>
    <w:rsid w:val="00370B79"/>
    <w:rsid w:val="00373248"/>
    <w:rsid w:val="003822AF"/>
    <w:rsid w:val="003A03DB"/>
    <w:rsid w:val="003A0647"/>
    <w:rsid w:val="003A280F"/>
    <w:rsid w:val="003A7846"/>
    <w:rsid w:val="003B0AF3"/>
    <w:rsid w:val="003B1B87"/>
    <w:rsid w:val="003C2F0E"/>
    <w:rsid w:val="003C30AA"/>
    <w:rsid w:val="003C6E8A"/>
    <w:rsid w:val="003C7C42"/>
    <w:rsid w:val="003D05FA"/>
    <w:rsid w:val="003D1EDC"/>
    <w:rsid w:val="003D29F2"/>
    <w:rsid w:val="003D5DF6"/>
    <w:rsid w:val="003E13A4"/>
    <w:rsid w:val="003E23A7"/>
    <w:rsid w:val="00403261"/>
    <w:rsid w:val="00404D3A"/>
    <w:rsid w:val="004174F2"/>
    <w:rsid w:val="00420EEF"/>
    <w:rsid w:val="0042665E"/>
    <w:rsid w:val="00427C8A"/>
    <w:rsid w:val="00427E85"/>
    <w:rsid w:val="00430740"/>
    <w:rsid w:val="004443BE"/>
    <w:rsid w:val="004552FB"/>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C1631"/>
    <w:rsid w:val="004D14C2"/>
    <w:rsid w:val="004D3BDA"/>
    <w:rsid w:val="004E3A07"/>
    <w:rsid w:val="004F1E68"/>
    <w:rsid w:val="004F24BA"/>
    <w:rsid w:val="0051178A"/>
    <w:rsid w:val="00512AD7"/>
    <w:rsid w:val="00517E93"/>
    <w:rsid w:val="00520818"/>
    <w:rsid w:val="00530401"/>
    <w:rsid w:val="0053084E"/>
    <w:rsid w:val="00531D7B"/>
    <w:rsid w:val="00540F9D"/>
    <w:rsid w:val="00543BB1"/>
    <w:rsid w:val="00546DB6"/>
    <w:rsid w:val="0054718D"/>
    <w:rsid w:val="00552336"/>
    <w:rsid w:val="00563C2C"/>
    <w:rsid w:val="00570F9F"/>
    <w:rsid w:val="005736F8"/>
    <w:rsid w:val="00573FCD"/>
    <w:rsid w:val="005757BF"/>
    <w:rsid w:val="00575FAC"/>
    <w:rsid w:val="00586D5C"/>
    <w:rsid w:val="0059000D"/>
    <w:rsid w:val="00596396"/>
    <w:rsid w:val="005B21EA"/>
    <w:rsid w:val="005C6E17"/>
    <w:rsid w:val="005D7755"/>
    <w:rsid w:val="005E308E"/>
    <w:rsid w:val="005E34BF"/>
    <w:rsid w:val="005E419A"/>
    <w:rsid w:val="005E50AA"/>
    <w:rsid w:val="005F2078"/>
    <w:rsid w:val="005F45FE"/>
    <w:rsid w:val="006071DC"/>
    <w:rsid w:val="006133BE"/>
    <w:rsid w:val="006226D6"/>
    <w:rsid w:val="006236E6"/>
    <w:rsid w:val="0062441C"/>
    <w:rsid w:val="0063373E"/>
    <w:rsid w:val="006345D1"/>
    <w:rsid w:val="006402C8"/>
    <w:rsid w:val="00641D45"/>
    <w:rsid w:val="00645AE5"/>
    <w:rsid w:val="00646BBC"/>
    <w:rsid w:val="006516F7"/>
    <w:rsid w:val="00655955"/>
    <w:rsid w:val="00663096"/>
    <w:rsid w:val="00673404"/>
    <w:rsid w:val="0067723B"/>
    <w:rsid w:val="006876D8"/>
    <w:rsid w:val="00693AED"/>
    <w:rsid w:val="006B0182"/>
    <w:rsid w:val="006B045D"/>
    <w:rsid w:val="006B0813"/>
    <w:rsid w:val="006B2830"/>
    <w:rsid w:val="006B7360"/>
    <w:rsid w:val="006C6ABA"/>
    <w:rsid w:val="006C6F1B"/>
    <w:rsid w:val="006D6CB0"/>
    <w:rsid w:val="006E0320"/>
    <w:rsid w:val="006E3619"/>
    <w:rsid w:val="006E6B7F"/>
    <w:rsid w:val="006F2C52"/>
    <w:rsid w:val="006F3CFA"/>
    <w:rsid w:val="006F5D8D"/>
    <w:rsid w:val="006F73B0"/>
    <w:rsid w:val="00705C51"/>
    <w:rsid w:val="00707F10"/>
    <w:rsid w:val="007107E0"/>
    <w:rsid w:val="00716563"/>
    <w:rsid w:val="007218DD"/>
    <w:rsid w:val="00721B34"/>
    <w:rsid w:val="007228B1"/>
    <w:rsid w:val="00722B61"/>
    <w:rsid w:val="00723AA4"/>
    <w:rsid w:val="00723BF0"/>
    <w:rsid w:val="007278D4"/>
    <w:rsid w:val="007373BB"/>
    <w:rsid w:val="00743ECB"/>
    <w:rsid w:val="00747525"/>
    <w:rsid w:val="00753B84"/>
    <w:rsid w:val="007652D2"/>
    <w:rsid w:val="00765DA2"/>
    <w:rsid w:val="0076799D"/>
    <w:rsid w:val="007708D1"/>
    <w:rsid w:val="0077157F"/>
    <w:rsid w:val="00772283"/>
    <w:rsid w:val="0077669E"/>
    <w:rsid w:val="00781D51"/>
    <w:rsid w:val="007844E3"/>
    <w:rsid w:val="007877A9"/>
    <w:rsid w:val="007979CA"/>
    <w:rsid w:val="007A471B"/>
    <w:rsid w:val="007B544A"/>
    <w:rsid w:val="007C11A8"/>
    <w:rsid w:val="007C491E"/>
    <w:rsid w:val="007D0447"/>
    <w:rsid w:val="007D3021"/>
    <w:rsid w:val="007D72CD"/>
    <w:rsid w:val="007E15CA"/>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57948"/>
    <w:rsid w:val="00862AD0"/>
    <w:rsid w:val="00873207"/>
    <w:rsid w:val="00883F75"/>
    <w:rsid w:val="0089417A"/>
    <w:rsid w:val="008A292A"/>
    <w:rsid w:val="008B060C"/>
    <w:rsid w:val="008B465F"/>
    <w:rsid w:val="008B5A78"/>
    <w:rsid w:val="008C05AA"/>
    <w:rsid w:val="008C4546"/>
    <w:rsid w:val="008C62B0"/>
    <w:rsid w:val="008C796B"/>
    <w:rsid w:val="008C7B7F"/>
    <w:rsid w:val="008D1918"/>
    <w:rsid w:val="008F08F2"/>
    <w:rsid w:val="008F25C5"/>
    <w:rsid w:val="008F6BDD"/>
    <w:rsid w:val="00901344"/>
    <w:rsid w:val="00904CB5"/>
    <w:rsid w:val="00910816"/>
    <w:rsid w:val="0091789B"/>
    <w:rsid w:val="00925654"/>
    <w:rsid w:val="00927E73"/>
    <w:rsid w:val="00941CF8"/>
    <w:rsid w:val="00946650"/>
    <w:rsid w:val="00947EC4"/>
    <w:rsid w:val="00954769"/>
    <w:rsid w:val="009568E6"/>
    <w:rsid w:val="009641B3"/>
    <w:rsid w:val="0096469A"/>
    <w:rsid w:val="009705D3"/>
    <w:rsid w:val="009734B5"/>
    <w:rsid w:val="00982753"/>
    <w:rsid w:val="00986313"/>
    <w:rsid w:val="00990EC3"/>
    <w:rsid w:val="00996C49"/>
    <w:rsid w:val="009A79DC"/>
    <w:rsid w:val="009B21C0"/>
    <w:rsid w:val="009B3BE4"/>
    <w:rsid w:val="009B4FF9"/>
    <w:rsid w:val="009D252C"/>
    <w:rsid w:val="009D63EC"/>
    <w:rsid w:val="009E2E96"/>
    <w:rsid w:val="009E4C67"/>
    <w:rsid w:val="009F2F75"/>
    <w:rsid w:val="009F5B32"/>
    <w:rsid w:val="009F6A91"/>
    <w:rsid w:val="009F7EFF"/>
    <w:rsid w:val="00A045A3"/>
    <w:rsid w:val="00A14508"/>
    <w:rsid w:val="00A14F16"/>
    <w:rsid w:val="00A15D4C"/>
    <w:rsid w:val="00A15F57"/>
    <w:rsid w:val="00A261CE"/>
    <w:rsid w:val="00A339DE"/>
    <w:rsid w:val="00A34B9B"/>
    <w:rsid w:val="00A35188"/>
    <w:rsid w:val="00A357D8"/>
    <w:rsid w:val="00A408CA"/>
    <w:rsid w:val="00A40D58"/>
    <w:rsid w:val="00A425E2"/>
    <w:rsid w:val="00A46625"/>
    <w:rsid w:val="00A52755"/>
    <w:rsid w:val="00A5487A"/>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B218F"/>
    <w:rsid w:val="00AB7FCC"/>
    <w:rsid w:val="00AD58AC"/>
    <w:rsid w:val="00AD7C2B"/>
    <w:rsid w:val="00AE35D9"/>
    <w:rsid w:val="00AE4741"/>
    <w:rsid w:val="00AE5041"/>
    <w:rsid w:val="00B04442"/>
    <w:rsid w:val="00B044FF"/>
    <w:rsid w:val="00B270BF"/>
    <w:rsid w:val="00B42651"/>
    <w:rsid w:val="00B50DAC"/>
    <w:rsid w:val="00B53FC9"/>
    <w:rsid w:val="00B57D5C"/>
    <w:rsid w:val="00B6218A"/>
    <w:rsid w:val="00B64A0A"/>
    <w:rsid w:val="00B656FE"/>
    <w:rsid w:val="00B732F1"/>
    <w:rsid w:val="00B73319"/>
    <w:rsid w:val="00B8548C"/>
    <w:rsid w:val="00B85EF7"/>
    <w:rsid w:val="00B8641F"/>
    <w:rsid w:val="00B91391"/>
    <w:rsid w:val="00BA50AF"/>
    <w:rsid w:val="00BA6769"/>
    <w:rsid w:val="00BA67F8"/>
    <w:rsid w:val="00BB5220"/>
    <w:rsid w:val="00BC1C32"/>
    <w:rsid w:val="00BC2E03"/>
    <w:rsid w:val="00BD0A73"/>
    <w:rsid w:val="00BD0D71"/>
    <w:rsid w:val="00BF3E94"/>
    <w:rsid w:val="00C04555"/>
    <w:rsid w:val="00C130F9"/>
    <w:rsid w:val="00C140BF"/>
    <w:rsid w:val="00C15D14"/>
    <w:rsid w:val="00C2267B"/>
    <w:rsid w:val="00C248C7"/>
    <w:rsid w:val="00C2540F"/>
    <w:rsid w:val="00C258D8"/>
    <w:rsid w:val="00C30C13"/>
    <w:rsid w:val="00C317EC"/>
    <w:rsid w:val="00C401D4"/>
    <w:rsid w:val="00C41322"/>
    <w:rsid w:val="00C415FA"/>
    <w:rsid w:val="00C425AE"/>
    <w:rsid w:val="00C43ECC"/>
    <w:rsid w:val="00C61EED"/>
    <w:rsid w:val="00C649B6"/>
    <w:rsid w:val="00C70BFF"/>
    <w:rsid w:val="00C713FD"/>
    <w:rsid w:val="00C7229F"/>
    <w:rsid w:val="00C77432"/>
    <w:rsid w:val="00C77D72"/>
    <w:rsid w:val="00C8063E"/>
    <w:rsid w:val="00CA1480"/>
    <w:rsid w:val="00CA2DE0"/>
    <w:rsid w:val="00CA30E2"/>
    <w:rsid w:val="00CA3527"/>
    <w:rsid w:val="00CB0428"/>
    <w:rsid w:val="00CB7180"/>
    <w:rsid w:val="00CC42BF"/>
    <w:rsid w:val="00CC51F8"/>
    <w:rsid w:val="00CC5DED"/>
    <w:rsid w:val="00CC6987"/>
    <w:rsid w:val="00CD4DD9"/>
    <w:rsid w:val="00CE1136"/>
    <w:rsid w:val="00CE2144"/>
    <w:rsid w:val="00CE2DA3"/>
    <w:rsid w:val="00CE777A"/>
    <w:rsid w:val="00CF2B97"/>
    <w:rsid w:val="00CF3320"/>
    <w:rsid w:val="00D02C1E"/>
    <w:rsid w:val="00D03402"/>
    <w:rsid w:val="00D06642"/>
    <w:rsid w:val="00D200A8"/>
    <w:rsid w:val="00D41D37"/>
    <w:rsid w:val="00D4662F"/>
    <w:rsid w:val="00D46B69"/>
    <w:rsid w:val="00D50D16"/>
    <w:rsid w:val="00D52545"/>
    <w:rsid w:val="00D56C88"/>
    <w:rsid w:val="00D65CFA"/>
    <w:rsid w:val="00D67F31"/>
    <w:rsid w:val="00D75AD4"/>
    <w:rsid w:val="00D83B98"/>
    <w:rsid w:val="00D87DC2"/>
    <w:rsid w:val="00D937F8"/>
    <w:rsid w:val="00DC18EE"/>
    <w:rsid w:val="00DD5A53"/>
    <w:rsid w:val="00DE20B8"/>
    <w:rsid w:val="00DE4A19"/>
    <w:rsid w:val="00E02B50"/>
    <w:rsid w:val="00E046BF"/>
    <w:rsid w:val="00E04B4C"/>
    <w:rsid w:val="00E0535B"/>
    <w:rsid w:val="00E0626A"/>
    <w:rsid w:val="00E06EB0"/>
    <w:rsid w:val="00E079D3"/>
    <w:rsid w:val="00E13B5D"/>
    <w:rsid w:val="00E13CBE"/>
    <w:rsid w:val="00E367B8"/>
    <w:rsid w:val="00E422AF"/>
    <w:rsid w:val="00E4420E"/>
    <w:rsid w:val="00E47CAD"/>
    <w:rsid w:val="00E57499"/>
    <w:rsid w:val="00E60EA6"/>
    <w:rsid w:val="00E80FD6"/>
    <w:rsid w:val="00E85B34"/>
    <w:rsid w:val="00EA4F32"/>
    <w:rsid w:val="00EB1B7C"/>
    <w:rsid w:val="00EC0B67"/>
    <w:rsid w:val="00EC0DD9"/>
    <w:rsid w:val="00EC2E6F"/>
    <w:rsid w:val="00EC371B"/>
    <w:rsid w:val="00ED47AC"/>
    <w:rsid w:val="00ED5C10"/>
    <w:rsid w:val="00EE5942"/>
    <w:rsid w:val="00EF235F"/>
    <w:rsid w:val="00EF369E"/>
    <w:rsid w:val="00EF4402"/>
    <w:rsid w:val="00EF4441"/>
    <w:rsid w:val="00EF4BA5"/>
    <w:rsid w:val="00EF5DD9"/>
    <w:rsid w:val="00EF7681"/>
    <w:rsid w:val="00F00B58"/>
    <w:rsid w:val="00F017E0"/>
    <w:rsid w:val="00F07F47"/>
    <w:rsid w:val="00F103F8"/>
    <w:rsid w:val="00F1581F"/>
    <w:rsid w:val="00F159E5"/>
    <w:rsid w:val="00F26737"/>
    <w:rsid w:val="00F33F85"/>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902"/>
    <w:rsid w:val="00FA4789"/>
    <w:rsid w:val="00FA6B86"/>
    <w:rsid w:val="00FB018B"/>
    <w:rsid w:val="00FB0F1C"/>
    <w:rsid w:val="00FB2400"/>
    <w:rsid w:val="00FB2606"/>
    <w:rsid w:val="00FC33B7"/>
    <w:rsid w:val="00FD03CF"/>
    <w:rsid w:val="00FD06FD"/>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21365</TotalTime>
  <Pages>43</Pages>
  <Words>9415</Words>
  <Characters>53669</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460</cp:revision>
  <dcterms:created xsi:type="dcterms:W3CDTF">2021-04-28T14:10:00Z</dcterms:created>
  <dcterms:modified xsi:type="dcterms:W3CDTF">2022-04-19T21:44:00Z</dcterms:modified>
</cp:coreProperties>
</file>