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D2FAC" w14:textId="77777777" w:rsidR="00FF70BB" w:rsidRDefault="00FF70BB" w:rsidP="00FF70BB">
      <w:pPr>
        <w:spacing w:after="0" w:line="480" w:lineRule="auto"/>
        <w:jc w:val="center"/>
        <w:rPr>
          <w:rStyle w:val="cf01"/>
        </w:rPr>
      </w:pPr>
      <w:bookmarkStart w:id="0" w:name="_GoBack"/>
      <w:bookmarkEnd w:id="0"/>
      <w:r w:rsidRPr="00FF70BB">
        <w:rPr>
          <w:rStyle w:val="cf01"/>
          <w:rFonts w:ascii="Times New Roman" w:hAnsi="Times New Roman" w:cs="Times New Roman"/>
          <w:sz w:val="24"/>
          <w:szCs w:val="24"/>
        </w:rPr>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5985266B"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and adjust their memory abilities, is critical for understanding </w:t>
      </w:r>
      <w:r w:rsidR="003D357A">
        <w:rPr>
          <w:rFonts w:ascii="Times New Roman" w:hAnsi="Times New Roman" w:cs="Times New Roman"/>
          <w:sz w:val="24"/>
          <w:szCs w:val="24"/>
        </w:rPr>
        <w:t>learning</w:t>
      </w:r>
      <w:r w:rsidR="00DE5EFD">
        <w:rPr>
          <w:rFonts w:ascii="Times New Roman" w:hAnsi="Times New Roman" w:cs="Times New Roman"/>
          <w:sz w:val="24"/>
          <w:szCs w:val="24"/>
        </w:rPr>
        <w:t xml:space="preserve">.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xml:space="preserve">, </w:t>
      </w:r>
      <w:r w:rsidR="00D33B2A">
        <w:rPr>
          <w:rFonts w:ascii="Times New Roman" w:hAnsi="Times New Roman" w:cs="Times New Roman"/>
          <w:sz w:val="24"/>
          <w:szCs w:val="24"/>
        </w:rPr>
        <w:t xml:space="preserve">understanding </w:t>
      </w:r>
      <w:r w:rsidR="00DE5EFD">
        <w:rPr>
          <w:rFonts w:ascii="Times New Roman" w:hAnsi="Times New Roman" w:cs="Times New Roman"/>
          <w:sz w:val="24"/>
          <w:szCs w:val="24"/>
        </w:rPr>
        <w:t xml:space="preserve">whether </w:t>
      </w:r>
      <w:r w:rsidR="00D33B2A">
        <w:rPr>
          <w:rFonts w:ascii="Times New Roman" w:hAnsi="Times New Roman" w:cs="Times New Roman"/>
          <w:sz w:val="24"/>
          <w:szCs w:val="24"/>
        </w:rPr>
        <w:t>one</w:t>
      </w:r>
      <w:r w:rsidR="00DE5EFD">
        <w:rPr>
          <w:rFonts w:ascii="Times New Roman" w:hAnsi="Times New Roman" w:cs="Times New Roman"/>
          <w:sz w:val="24"/>
          <w:szCs w:val="24"/>
        </w:rPr>
        <w:t xml:space="preserve"> lacks basic knowledge </w:t>
      </w:r>
      <w:r w:rsidR="00D33B2A">
        <w:rPr>
          <w:rFonts w:ascii="Times New Roman" w:hAnsi="Times New Roman" w:cs="Times New Roman"/>
          <w:sz w:val="24"/>
          <w:szCs w:val="24"/>
        </w:rPr>
        <w:t xml:space="preserve">required </w:t>
      </w:r>
      <w:r w:rsidR="00DE5EFD">
        <w:rPr>
          <w:rFonts w:ascii="Times New Roman" w:hAnsi="Times New Roman" w:cs="Times New Roman"/>
          <w:sz w:val="24"/>
          <w:szCs w:val="24"/>
        </w:rPr>
        <w:t>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w:t>
      </w:r>
      <w:r w:rsidR="00AE088A">
        <w:rPr>
          <w:rFonts w:ascii="Times New Roman" w:hAnsi="Times New Roman" w:cs="Times New Roman"/>
          <w:sz w:val="24"/>
          <w:szCs w:val="24"/>
        </w:rPr>
        <w:t xml:space="preserve">(JOLs) </w:t>
      </w:r>
      <w:r w:rsidR="00CC0C41">
        <w:rPr>
          <w:rFonts w:ascii="Times New Roman" w:hAnsi="Times New Roman" w:cs="Times New Roman"/>
          <w:sz w:val="24"/>
          <w:szCs w:val="24"/>
        </w:rPr>
        <w:t>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which can be informative for learning</w:t>
      </w:r>
      <w:r w:rsidR="00BE129F">
        <w:rPr>
          <w:rFonts w:ascii="Times New Roman" w:hAnsi="Times New Roman" w:cs="Times New Roman"/>
          <w:sz w:val="24"/>
          <w:szCs w:val="24"/>
        </w:rPr>
        <w:t xml:space="preserve"> effectiveness</w:t>
      </w:r>
      <w:r w:rsidR="00407AD4">
        <w:rPr>
          <w:rFonts w:ascii="Times New Roman" w:hAnsi="Times New Roman" w:cs="Times New Roman"/>
          <w:sz w:val="24"/>
          <w:szCs w:val="24"/>
        </w:rPr>
        <w:t xml:space="preserve">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551C522D"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t>
      </w:r>
      <w:r w:rsidR="008A7070">
        <w:rPr>
          <w:rFonts w:ascii="Times New Roman" w:hAnsi="Times New Roman" w:cs="Times New Roman"/>
          <w:sz w:val="24"/>
          <w:szCs w:val="24"/>
        </w:rPr>
        <w:lastRenderedPageBreak/>
        <w:t xml:space="preserve">when participants provide them </w:t>
      </w:r>
      <w:r w:rsidR="006A70FA">
        <w:rPr>
          <w:rFonts w:ascii="Times New Roman" w:hAnsi="Times New Roman" w:cs="Times New Roman"/>
          <w:sz w:val="24"/>
          <w:szCs w:val="24"/>
        </w:rPr>
        <w:t xml:space="preserve">concurrently with or immediately following </w:t>
      </w:r>
      <w:r w:rsidR="008A7070">
        <w:rPr>
          <w:rFonts w:ascii="Times New Roman" w:hAnsi="Times New Roman" w:cs="Times New Roman"/>
          <w:sz w:val="24"/>
          <w:szCs w:val="24"/>
        </w:rPr>
        <w:t>study</w:t>
      </w:r>
      <w:r w:rsidR="006A70FA">
        <w:rPr>
          <w:rFonts w:ascii="Times New Roman" w:hAnsi="Times New Roman" w:cs="Times New Roman"/>
          <w:sz w:val="24"/>
          <w:szCs w:val="24"/>
        </w:rPr>
        <w:t xml:space="preserve"> of </w:t>
      </w:r>
      <w:r w:rsidR="008A7070">
        <w:rPr>
          <w:rFonts w:ascii="Times New Roman" w:hAnsi="Times New Roman" w:cs="Times New Roman"/>
          <w:sz w:val="24"/>
          <w:szCs w:val="24"/>
        </w:rPr>
        <w:t xml:space="preserve">cue-target </w:t>
      </w:r>
      <w:r w:rsidR="00AB28FF">
        <w:rPr>
          <w:rFonts w:ascii="Times New Roman" w:hAnsi="Times New Roman" w:cs="Times New Roman"/>
          <w:sz w:val="24"/>
          <w:szCs w:val="24"/>
        </w:rPr>
        <w:t xml:space="preserve">word </w:t>
      </w:r>
      <w:r w:rsidR="008A7070">
        <w:rPr>
          <w:rFonts w:ascii="Times New Roman" w:hAnsi="Times New Roman" w:cs="Times New Roman"/>
          <w:sz w:val="24"/>
          <w:szCs w:val="24"/>
        </w:rPr>
        <w:t>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p>
    <w:p w14:paraId="57E53A9F" w14:textId="297110FF"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For studies investigat</w:t>
      </w:r>
      <w:r w:rsidR="00F8120C">
        <w:rPr>
          <w:rFonts w:ascii="Times New Roman" w:hAnsi="Times New Roman" w:cs="Times New Roman"/>
          <w:sz w:val="24"/>
          <w:szCs w:val="24"/>
        </w:rPr>
        <w:t>ing</w:t>
      </w:r>
      <w:r w:rsidR="00867305">
        <w:rPr>
          <w:rFonts w:ascii="Times New Roman" w:hAnsi="Times New Roman" w:cs="Times New Roman"/>
          <w:sz w:val="24"/>
          <w:szCs w:val="24"/>
        </w:rPr>
        <w:t xml:space="preserve"> JOL reactivity effects, a common test variable is the relatedness of </w:t>
      </w:r>
      <w:r w:rsidR="00A351D7">
        <w:rPr>
          <w:rFonts w:ascii="Times New Roman" w:hAnsi="Times New Roman" w:cs="Times New Roman"/>
          <w:sz w:val="24"/>
          <w:szCs w:val="24"/>
        </w:rPr>
        <w:t>cue-target</w:t>
      </w:r>
      <w:r w:rsidR="00867305">
        <w:rPr>
          <w:rFonts w:ascii="Times New Roman" w:hAnsi="Times New Roman" w:cs="Times New Roman"/>
          <w:sz w:val="24"/>
          <w:szCs w:val="24"/>
        </w:rPr>
        <w:t xml:space="preserve">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2E42A5">
        <w:rPr>
          <w:rFonts w:ascii="Times New Roman" w:hAnsi="Times New Roman" w:cs="Times New Roman"/>
          <w:sz w:val="24"/>
          <w:szCs w:val="24"/>
        </w:rPr>
        <w:t>,</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2E42A5">
        <w:rPr>
          <w:rFonts w:ascii="Times New Roman" w:hAnsi="Times New Roman" w:cs="Times New Roman"/>
          <w:sz w:val="24"/>
          <w:szCs w:val="24"/>
        </w:rPr>
        <w:t xml:space="preserve">but </w:t>
      </w:r>
      <w:r w:rsidR="007331DA">
        <w:rPr>
          <w:rFonts w:ascii="Times New Roman" w:hAnsi="Times New Roman" w:cs="Times New Roman"/>
          <w:sz w:val="24"/>
          <w:szCs w:val="24"/>
        </w:rPr>
        <w:t>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r w:rsidR="00F8555B">
        <w:rPr>
          <w:rFonts w:ascii="Times New Roman" w:hAnsi="Times New Roman" w:cs="Times New Roman"/>
          <w:sz w:val="24"/>
          <w:szCs w:val="24"/>
        </w:rPr>
        <w:t xml:space="preserve">Rivers, Janes, &amp; </w:t>
      </w:r>
      <w:proofErr w:type="spellStart"/>
      <w:r w:rsidR="00F8555B">
        <w:rPr>
          <w:rFonts w:ascii="Times New Roman" w:hAnsi="Times New Roman" w:cs="Times New Roman"/>
          <w:sz w:val="24"/>
          <w:szCs w:val="24"/>
        </w:rPr>
        <w:t>Dunlosky</w:t>
      </w:r>
      <w:proofErr w:type="spellEnd"/>
      <w:r w:rsidR="00F8555B">
        <w:rPr>
          <w:rFonts w:ascii="Times New Roman" w:hAnsi="Times New Roman" w:cs="Times New Roman"/>
          <w:sz w:val="24"/>
          <w:szCs w:val="24"/>
        </w:rPr>
        <w:t xml:space="preserve">, 2021; </w:t>
      </w:r>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230449">
        <w:rPr>
          <w:rFonts w:ascii="Times New Roman" w:hAnsi="Times New Roman" w:cs="Times New Roman"/>
          <w:sz w:val="24"/>
          <w:szCs w:val="24"/>
        </w:rPr>
        <w:t>selectively</w:t>
      </w:r>
      <w:r w:rsidR="00AB4004">
        <w:rPr>
          <w:rFonts w:ascii="Times New Roman" w:hAnsi="Times New Roman" w:cs="Times New Roman"/>
          <w:sz w:val="24"/>
          <w:szCs w:val="24"/>
        </w:rPr>
        <w:t xml:space="preserve"> improving recall of related but not unrelated pairs. </w:t>
      </w:r>
    </w:p>
    <w:p w14:paraId="797F9F16" w14:textId="43691DD5"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properties of the stimuli as indicators of future recall ability (i.e.,</w:t>
      </w:r>
      <w:r w:rsidR="00013F71">
        <w:rPr>
          <w:rFonts w:ascii="Times New Roman" w:hAnsi="Times New Roman" w:cs="Times New Roman"/>
          <w:sz w:val="24"/>
          <w:szCs w:val="24"/>
        </w:rPr>
        <w:t xml:space="preserve"> </w:t>
      </w:r>
      <w:r w:rsidR="00EF76CA" w:rsidRPr="00E131E8">
        <w:rPr>
          <w:rFonts w:ascii="Times New Roman" w:hAnsi="Times New Roman" w:cs="Times New Roman"/>
          <w:i/>
          <w:iCs/>
          <w:sz w:val="24"/>
          <w:szCs w:val="24"/>
        </w:rPr>
        <w:t xml:space="preserve">intrinsic </w:t>
      </w:r>
      <w:r w:rsidR="00EF76CA" w:rsidRPr="00E131E8">
        <w:rPr>
          <w:rFonts w:ascii="Times New Roman" w:hAnsi="Times New Roman" w:cs="Times New Roman"/>
          <w:i/>
          <w:iCs/>
          <w:sz w:val="24"/>
          <w:szCs w:val="24"/>
        </w:rPr>
        <w:lastRenderedPageBreak/>
        <w:t>cues</w:t>
      </w:r>
      <w:r w:rsidR="00EF76CA">
        <w:rPr>
          <w:rFonts w:ascii="Times New Roman" w:hAnsi="Times New Roman" w:cs="Times New Roman"/>
          <w:sz w:val="24"/>
          <w:szCs w:val="24"/>
        </w:rPr>
        <w:t xml:space="preserve"> such as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C93D96">
        <w:rPr>
          <w:rFonts w:ascii="Times New Roman" w:hAnsi="Times New Roman" w:cs="Times New Roman"/>
          <w:sz w:val="24"/>
          <w:szCs w:val="24"/>
        </w:rPr>
        <w:t xml:space="preserve"> (i.e., high JOLs for </w:t>
      </w:r>
      <w:r w:rsidR="00EF76CA">
        <w:rPr>
          <w:rFonts w:ascii="Times New Roman" w:hAnsi="Times New Roman" w:cs="Times New Roman"/>
          <w:sz w:val="24"/>
          <w:szCs w:val="24"/>
        </w:rPr>
        <w:t>related pair</w:t>
      </w:r>
      <w:r w:rsidR="00C93D96">
        <w:rPr>
          <w:rFonts w:ascii="Times New Roman" w:hAnsi="Times New Roman" w:cs="Times New Roman"/>
          <w:sz w:val="24"/>
          <w:szCs w:val="24"/>
        </w:rPr>
        <w:t>s, low JOLs for unrelated pairs)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w:t>
      </w:r>
      <w:r w:rsidR="00AB28FF">
        <w:rPr>
          <w:rFonts w:ascii="Times New Roman" w:hAnsi="Times New Roman" w:cs="Times New Roman"/>
          <w:sz w:val="24"/>
          <w:szCs w:val="24"/>
        </w:rPr>
        <w:t xml:space="preserve">likely </w:t>
      </w:r>
      <w:r w:rsidR="003D302B">
        <w:rPr>
          <w:rFonts w:ascii="Times New Roman" w:hAnsi="Times New Roman" w:cs="Times New Roman"/>
          <w:sz w:val="24"/>
          <w:szCs w:val="24"/>
        </w:rPr>
        <w:t xml:space="preserve">strengthens </w:t>
      </w:r>
      <w:r w:rsidR="00C30C66">
        <w:rPr>
          <w:rFonts w:ascii="Times New Roman" w:hAnsi="Times New Roman" w:cs="Times New Roman"/>
          <w:sz w:val="24"/>
          <w:szCs w:val="24"/>
        </w:rPr>
        <w:t xml:space="preserve">available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Second</w:t>
      </w:r>
      <w:r w:rsidR="00C30C66">
        <w:rPr>
          <w:rFonts w:ascii="Times New Roman" w:hAnsi="Times New Roman" w:cs="Times New Roman"/>
          <w:sz w:val="24"/>
          <w:szCs w:val="24"/>
        </w:rPr>
        <w:t>, recall is facilitated whenever testing is sensitive to strengthened cues</w:t>
      </w:r>
      <w:r w:rsidR="00CA5F08">
        <w:rPr>
          <w:rFonts w:ascii="Times New Roman" w:hAnsi="Times New Roman" w:cs="Times New Roman"/>
          <w:sz w:val="24"/>
          <w:szCs w:val="24"/>
        </w:rPr>
        <w:t xml:space="preserve"> (e.g., cued-recall testing). </w:t>
      </w:r>
      <w:r w:rsidR="009F5B50">
        <w:rPr>
          <w:rFonts w:ascii="Times New Roman" w:hAnsi="Times New Roman" w:cs="Times New Roman"/>
          <w:sz w:val="24"/>
          <w:szCs w:val="24"/>
        </w:rPr>
        <w:t>Since</w:t>
      </w:r>
      <w:r w:rsidR="00CA5F08">
        <w:rPr>
          <w:rFonts w:ascii="Times New Roman" w:hAnsi="Times New Roman" w:cs="Times New Roman"/>
          <w:sz w:val="24"/>
          <w:szCs w:val="24"/>
        </w:rPr>
        <w:t xml:space="preserve"> cued-recall testing is sensitive to a priori cue-target relations, JOLs</w:t>
      </w:r>
      <w:r w:rsidR="00006940">
        <w:rPr>
          <w:rFonts w:ascii="Times New Roman" w:hAnsi="Times New Roman" w:cs="Times New Roman"/>
          <w:sz w:val="24"/>
          <w:szCs w:val="24"/>
        </w:rPr>
        <w:t xml:space="preserve"> generally</w:t>
      </w:r>
      <w:r w:rsidR="00CA5F08">
        <w:rPr>
          <w:rFonts w:ascii="Times New Roman" w:hAnsi="Times New Roman" w:cs="Times New Roman"/>
          <w:sz w:val="24"/>
          <w:szCs w:val="24"/>
        </w:rPr>
        <w:t xml:space="preserve"> produce a memorial benefit on </w:t>
      </w:r>
      <w:r w:rsidR="00006940">
        <w:rPr>
          <w:rFonts w:ascii="Times New Roman" w:hAnsi="Times New Roman" w:cs="Times New Roman"/>
          <w:sz w:val="24"/>
          <w:szCs w:val="24"/>
        </w:rPr>
        <w:t>semantically related</w:t>
      </w:r>
      <w:r w:rsidR="00CA5F08">
        <w:rPr>
          <w:rFonts w:ascii="Times New Roman" w:hAnsi="Times New Roman" w:cs="Times New Roman"/>
          <w:sz w:val="24"/>
          <w:szCs w:val="24"/>
        </w:rPr>
        <w:t xml:space="preserve"> pair</w:t>
      </w:r>
      <w:r w:rsidR="00006940">
        <w:rPr>
          <w:rFonts w:ascii="Times New Roman" w:hAnsi="Times New Roman" w:cs="Times New Roman"/>
          <w:sz w:val="24"/>
          <w:szCs w:val="24"/>
        </w:rPr>
        <w:t>s</w:t>
      </w:r>
      <w:r w:rsidR="00C30C66">
        <w:rPr>
          <w:rFonts w:ascii="Times New Roman" w:hAnsi="Times New Roman" w:cs="Times New Roman"/>
          <w:sz w:val="24"/>
          <w:szCs w:val="24"/>
        </w:rPr>
        <w:t xml:space="preserve">. </w:t>
      </w:r>
      <w:r w:rsidR="00311D1B">
        <w:rPr>
          <w:rFonts w:ascii="Times New Roman" w:hAnsi="Times New Roman" w:cs="Times New Roman"/>
          <w:sz w:val="24"/>
          <w:szCs w:val="24"/>
        </w:rPr>
        <w:t xml:space="preserve">However, </w:t>
      </w:r>
      <w:r w:rsidR="00CA5F08">
        <w:rPr>
          <w:rFonts w:ascii="Times New Roman" w:hAnsi="Times New Roman" w:cs="Times New Roman"/>
          <w:sz w:val="24"/>
          <w:szCs w:val="24"/>
        </w:rPr>
        <w:t>since</w:t>
      </w:r>
      <w:r w:rsidR="00311D1B">
        <w:rPr>
          <w:rFonts w:ascii="Times New Roman" w:hAnsi="Times New Roman" w:cs="Times New Roman"/>
          <w:sz w:val="24"/>
          <w:szCs w:val="24"/>
        </w:rPr>
        <w:t xml:space="preserve"> </w:t>
      </w:r>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CA5F08">
        <w:rPr>
          <w:rFonts w:ascii="Times New Roman" w:hAnsi="Times New Roman" w:cs="Times New Roman"/>
          <w:sz w:val="24"/>
          <w:szCs w:val="24"/>
        </w:rPr>
        <w:t xml:space="preserve">pre-existing </w:t>
      </w:r>
      <w:r w:rsidR="002F2A32">
        <w:rPr>
          <w:rFonts w:ascii="Times New Roman" w:hAnsi="Times New Roman" w:cs="Times New Roman"/>
          <w:sz w:val="24"/>
          <w:szCs w:val="24"/>
        </w:rPr>
        <w:t>relat</w:t>
      </w:r>
      <w:r w:rsidR="00CA5F08">
        <w:rPr>
          <w:rFonts w:ascii="Times New Roman" w:hAnsi="Times New Roman" w:cs="Times New Roman"/>
          <w:sz w:val="24"/>
          <w:szCs w:val="24"/>
        </w:rPr>
        <w:t>ions</w:t>
      </w:r>
      <w:r w:rsidR="00BF5274">
        <w:rPr>
          <w:rFonts w:ascii="Times New Roman" w:hAnsi="Times New Roman" w:cs="Times New Roman"/>
          <w:sz w:val="24"/>
          <w:szCs w:val="24"/>
        </w:rPr>
        <w:t xml:space="preserve">, </w:t>
      </w:r>
      <w:r w:rsidR="00CA5F08">
        <w:rPr>
          <w:rFonts w:ascii="Times New Roman" w:hAnsi="Times New Roman" w:cs="Times New Roman"/>
          <w:sz w:val="24"/>
          <w:szCs w:val="24"/>
        </w:rPr>
        <w:t xml:space="preserve">JOLs </w:t>
      </w:r>
      <w:r w:rsidR="00E2330B">
        <w:rPr>
          <w:rFonts w:ascii="Times New Roman" w:hAnsi="Times New Roman" w:cs="Times New Roman"/>
          <w:sz w:val="24"/>
          <w:szCs w:val="24"/>
        </w:rPr>
        <w:t xml:space="preserve">would be less likely to </w:t>
      </w:r>
      <w:r w:rsidR="004F4AA9">
        <w:rPr>
          <w:rFonts w:ascii="Times New Roman" w:hAnsi="Times New Roman" w:cs="Times New Roman"/>
          <w:sz w:val="24"/>
          <w:szCs w:val="24"/>
        </w:rPr>
        <w:t>facilitate recall of this pair type</w:t>
      </w:r>
      <w:r w:rsidR="00BF5274">
        <w:rPr>
          <w:rFonts w:ascii="Times New Roman" w:hAnsi="Times New Roman" w:cs="Times New Roman"/>
          <w:sz w:val="24"/>
          <w:szCs w:val="24"/>
        </w:rPr>
        <w:t>.</w:t>
      </w:r>
      <w:r w:rsidR="00311D1B">
        <w:rPr>
          <w:rFonts w:ascii="Times New Roman" w:hAnsi="Times New Roman" w:cs="Times New Roman"/>
          <w:sz w:val="24"/>
          <w:szCs w:val="24"/>
        </w:rPr>
        <w:t xml:space="preserve"> </w:t>
      </w:r>
      <w:r w:rsidR="00C30C66">
        <w:rPr>
          <w:rFonts w:ascii="Times New Roman" w:hAnsi="Times New Roman" w:cs="Times New Roman"/>
          <w:sz w:val="24"/>
          <w:szCs w:val="24"/>
        </w:rPr>
        <w:t>Thus</w:t>
      </w:r>
      <w:r w:rsidR="00A4349F">
        <w:rPr>
          <w:rFonts w:ascii="Times New Roman" w:hAnsi="Times New Roman" w:cs="Times New Roman"/>
          <w:sz w:val="24"/>
          <w:szCs w:val="24"/>
        </w:rPr>
        <w:t xml:space="preserve">, </w:t>
      </w:r>
      <w:r w:rsidR="00CA5F08">
        <w:rPr>
          <w:rFonts w:ascii="Times New Roman" w:hAnsi="Times New Roman" w:cs="Times New Roman"/>
          <w:sz w:val="24"/>
          <w:szCs w:val="24"/>
        </w:rPr>
        <w:t>based on the</w:t>
      </w:r>
      <w:r w:rsidR="00C30C66">
        <w:rPr>
          <w:rFonts w:ascii="Times New Roman" w:hAnsi="Times New Roman" w:cs="Times New Roman"/>
          <w:sz w:val="24"/>
          <w:szCs w:val="24"/>
        </w:rPr>
        <w:t xml:space="preserve"> cue-strengthening account</w:t>
      </w:r>
      <w:r w:rsidR="00CA5F08">
        <w:rPr>
          <w:rFonts w:ascii="Times New Roman" w:hAnsi="Times New Roman" w:cs="Times New Roman"/>
          <w:sz w:val="24"/>
          <w:szCs w:val="24"/>
        </w:rPr>
        <w:t>,</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JOLs</w:t>
      </w:r>
      <w:r w:rsidR="005F7641">
        <w:rPr>
          <w:rFonts w:ascii="Times New Roman" w:hAnsi="Times New Roman" w:cs="Times New Roman"/>
          <w:sz w:val="24"/>
          <w:szCs w:val="24"/>
        </w:rPr>
        <w:t xml:space="preserve"> </w:t>
      </w:r>
      <w:r w:rsidR="00CA5F08">
        <w:rPr>
          <w:rFonts w:ascii="Times New Roman" w:hAnsi="Times New Roman" w:cs="Times New Roman"/>
          <w:sz w:val="24"/>
          <w:szCs w:val="24"/>
        </w:rPr>
        <w:t>benefit memory</w:t>
      </w:r>
      <w:r w:rsidR="00724F13">
        <w:rPr>
          <w:rFonts w:ascii="Times New Roman" w:hAnsi="Times New Roman" w:cs="Times New Roman"/>
          <w:sz w:val="24"/>
          <w:szCs w:val="24"/>
        </w:rPr>
        <w:t xml:space="preserve"> </w:t>
      </w:r>
      <w:r w:rsidR="00CA5F08">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w:t>
      </w:r>
      <w:r w:rsidR="00311D1B">
        <w:rPr>
          <w:rFonts w:ascii="Times New Roman" w:hAnsi="Times New Roman" w:cs="Times New Roman"/>
          <w:sz w:val="24"/>
          <w:szCs w:val="24"/>
        </w:rPr>
        <w:t xml:space="preserve">perceptible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w:t>
      </w:r>
      <w:r w:rsidR="003C77DE">
        <w:rPr>
          <w:rFonts w:ascii="Times New Roman" w:hAnsi="Times New Roman" w:cs="Times New Roman"/>
          <w:sz w:val="24"/>
          <w:szCs w:val="24"/>
        </w:rPr>
        <w:t>cues that directly inform JOLs</w:t>
      </w:r>
      <w:r w:rsidR="001F48FF">
        <w:rPr>
          <w:rFonts w:ascii="Times New Roman" w:hAnsi="Times New Roman" w:cs="Times New Roman"/>
          <w:sz w:val="24"/>
          <w:szCs w:val="24"/>
        </w:rPr>
        <w:t xml:space="preserve"> </w:t>
      </w:r>
      <w:r w:rsidR="001F48FF" w:rsidRPr="005F7641">
        <w:rPr>
          <w:rFonts w:ascii="Times New Roman" w:hAnsi="Times New Roman" w:cs="Times New Roman"/>
          <w:sz w:val="24"/>
          <w:szCs w:val="24"/>
        </w:rPr>
        <w:t>and</w:t>
      </w:r>
      <w:r w:rsidR="001F48FF">
        <w:rPr>
          <w:rFonts w:ascii="Times New Roman" w:hAnsi="Times New Roman" w:cs="Times New Roman"/>
          <w:sz w:val="24"/>
          <w:szCs w:val="24"/>
        </w:rPr>
        <w:t xml:space="preserve"> when</w:t>
      </w:r>
      <w:r w:rsidR="005F7641">
        <w:rPr>
          <w:rFonts w:ascii="Times New Roman" w:hAnsi="Times New Roman" w:cs="Times New Roman"/>
          <w:sz w:val="24"/>
          <w:szCs w:val="24"/>
        </w:rPr>
        <w:t>ever</w:t>
      </w:r>
      <w:r w:rsidR="001F48FF">
        <w:rPr>
          <w:rFonts w:ascii="Times New Roman" w:hAnsi="Times New Roman" w:cs="Times New Roman"/>
          <w:sz w:val="24"/>
          <w:szCs w:val="24"/>
        </w:rPr>
        <w:t xml:space="preserve">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01740C7A"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906766">
        <w:rPr>
          <w:rFonts w:ascii="Times New Roman" w:hAnsi="Times New Roman" w:cs="Times New Roman"/>
          <w:sz w:val="24"/>
          <w:szCs w:val="24"/>
        </w:rPr>
        <w:t>was found in recognition</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w:t>
      </w:r>
      <w:r w:rsidR="00906766">
        <w:rPr>
          <w:rFonts w:ascii="Times New Roman" w:hAnsi="Times New Roman" w:cs="Times New Roman"/>
          <w:sz w:val="24"/>
          <w:szCs w:val="24"/>
        </w:rPr>
        <w:t xml:space="preserve"> </w:t>
      </w:r>
      <w:r w:rsidR="00CD4462">
        <w:rPr>
          <w:rFonts w:ascii="Times New Roman" w:hAnsi="Times New Roman" w:cs="Times New Roman"/>
          <w:sz w:val="24"/>
          <w:szCs w:val="24"/>
        </w:rPr>
        <w:t>recall</w:t>
      </w:r>
      <w:r w:rsidR="00E26D94">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reactivity effects</w:t>
      </w:r>
      <w:r w:rsidR="00906766">
        <w:rPr>
          <w:rFonts w:ascii="Times New Roman" w:hAnsi="Times New Roman" w:cs="Times New Roman"/>
          <w:sz w:val="24"/>
          <w:szCs w:val="24"/>
        </w:rPr>
        <w:t xml:space="preserve"> appear to</w:t>
      </w:r>
      <w:r w:rsidR="007E3688">
        <w:rPr>
          <w:rFonts w:ascii="Times New Roman" w:hAnsi="Times New Roman" w:cs="Times New Roman"/>
          <w:sz w:val="24"/>
          <w:szCs w:val="24"/>
        </w:rPr>
        <w:t xml:space="preserve">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5C0F4FC7"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w:t>
      </w:r>
      <w:r w:rsidR="00126C92">
        <w:rPr>
          <w:rFonts w:ascii="Times New Roman" w:hAnsi="Times New Roman" w:cs="Times New Roman"/>
          <w:sz w:val="24"/>
          <w:szCs w:val="24"/>
        </w:rPr>
        <w:t xml:space="preserve">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w:t>
      </w:r>
      <w:proofErr w:type="gramStart"/>
      <w:r w:rsidR="00126C92">
        <w:rPr>
          <w:rFonts w:ascii="Times New Roman" w:hAnsi="Times New Roman" w:cs="Times New Roman"/>
          <w:sz w:val="24"/>
          <w:szCs w:val="24"/>
        </w:rPr>
        <w:t>cues</w:t>
      </w:r>
      <w:proofErr w:type="gramEnd"/>
      <w:r w:rsidR="005143B2">
        <w:rPr>
          <w:rFonts w:ascii="Times New Roman" w:hAnsi="Times New Roman" w:cs="Times New Roman"/>
          <w:sz w:val="24"/>
          <w:szCs w:val="24"/>
        </w:rPr>
        <w:t xml:space="preserve"> which could potentially influence JOLs</w:t>
      </w:r>
      <w:r w:rsidR="00126C92">
        <w:rPr>
          <w:rFonts w:ascii="Times New Roman" w:hAnsi="Times New Roman" w:cs="Times New Roman"/>
          <w:sz w:val="24"/>
          <w:szCs w:val="24"/>
        </w:rPr>
        <w:t xml:space="preserve">, </w:t>
      </w:r>
      <w:r w:rsidR="0013414B">
        <w:rPr>
          <w:rFonts w:ascii="Times New Roman" w:hAnsi="Times New Roman" w:cs="Times New Roman"/>
          <w:sz w:val="24"/>
          <w:szCs w:val="24"/>
        </w:rPr>
        <w:t>semantic relatedness</w:t>
      </w:r>
      <w:r w:rsidR="00126C92">
        <w:rPr>
          <w:rFonts w:ascii="Times New Roman" w:hAnsi="Times New Roman" w:cs="Times New Roman"/>
          <w:sz w:val="24"/>
          <w:szCs w:val="24"/>
        </w:rPr>
        <w:t xml:space="preserve"> </w:t>
      </w:r>
      <w:r w:rsidR="00F8120C">
        <w:rPr>
          <w:rFonts w:ascii="Times New Roman" w:hAnsi="Times New Roman" w:cs="Times New Roman"/>
          <w:sz w:val="24"/>
          <w:szCs w:val="24"/>
        </w:rPr>
        <w:t xml:space="preserve">is </w:t>
      </w:r>
      <w:r w:rsidR="00126C92">
        <w:rPr>
          <w:rFonts w:ascii="Times New Roman" w:hAnsi="Times New Roman" w:cs="Times New Roman"/>
          <w:sz w:val="24"/>
          <w:szCs w:val="24"/>
        </w:rPr>
        <w:t>typically the most salient</w:t>
      </w:r>
      <w:r w:rsidR="00097B6F">
        <w:rPr>
          <w:rFonts w:ascii="Times New Roman" w:hAnsi="Times New Roman" w:cs="Times New Roman"/>
          <w:sz w:val="24"/>
          <w:szCs w:val="24"/>
        </w:rPr>
        <w:t xml:space="preserve">. Thus, relatedness is easily perceived at encoding, </w:t>
      </w:r>
      <w:r w:rsidR="005143B2">
        <w:rPr>
          <w:rFonts w:ascii="Times New Roman" w:hAnsi="Times New Roman" w:cs="Times New Roman"/>
          <w:sz w:val="24"/>
          <w:szCs w:val="24"/>
        </w:rPr>
        <w:t xml:space="preserve">with stronger associates often regarded by participants as being more fluent </w:t>
      </w:r>
      <w:r w:rsidR="00717001">
        <w:rPr>
          <w:rFonts w:ascii="Times New Roman" w:hAnsi="Times New Roman" w:cs="Times New Roman"/>
          <w:sz w:val="24"/>
          <w:szCs w:val="24"/>
        </w:rPr>
        <w:t xml:space="preserve">and therefore easier to encode </w:t>
      </w:r>
      <w:r w:rsidR="005143B2">
        <w:rPr>
          <w:rFonts w:ascii="Times New Roman" w:hAnsi="Times New Roman" w:cs="Times New Roman"/>
          <w:sz w:val="24"/>
          <w:szCs w:val="24"/>
        </w:rPr>
        <w:t xml:space="preserve">(see </w:t>
      </w:r>
      <w:r w:rsidR="00717001" w:rsidRPr="00430067">
        <w:rPr>
          <w:rFonts w:ascii="Times New Roman" w:hAnsi="Times New Roman" w:cs="Times New Roman"/>
          <w:sz w:val="24"/>
          <w:szCs w:val="24"/>
        </w:rPr>
        <w:t>Koriat &amp; Bjork, 2005</w:t>
      </w:r>
      <w:r w:rsidR="005143B2" w:rsidRPr="00430067">
        <w:rPr>
          <w:rFonts w:ascii="Times New Roman" w:hAnsi="Times New Roman" w:cs="Times New Roman"/>
          <w:sz w:val="24"/>
          <w:szCs w:val="24"/>
        </w:rPr>
        <w:t>)</w:t>
      </w:r>
      <w:r w:rsidR="00126C92" w:rsidRPr="00430067">
        <w:rPr>
          <w:rFonts w:ascii="Times New Roman" w:hAnsi="Times New Roman" w:cs="Times New Roman"/>
          <w:sz w:val="24"/>
          <w:szCs w:val="24"/>
        </w:rPr>
        <w:t>.</w:t>
      </w:r>
      <w:r w:rsidR="0009777D" w:rsidRPr="00430067">
        <w:rPr>
          <w:rFonts w:ascii="Times New Roman" w:hAnsi="Times New Roman" w:cs="Times New Roman"/>
          <w:sz w:val="24"/>
          <w:szCs w:val="24"/>
        </w:rPr>
        <w:t xml:space="preserve"> </w:t>
      </w:r>
      <w:r w:rsidR="00717001" w:rsidRPr="00430067">
        <w:rPr>
          <w:rFonts w:ascii="Times New Roman" w:hAnsi="Times New Roman" w:cs="Times New Roman"/>
          <w:sz w:val="24"/>
          <w:szCs w:val="24"/>
        </w:rPr>
        <w:t>As</w:t>
      </w:r>
      <w:r w:rsidR="00717001">
        <w:rPr>
          <w:rFonts w:ascii="Times New Roman" w:hAnsi="Times New Roman" w:cs="Times New Roman"/>
          <w:sz w:val="24"/>
          <w:szCs w:val="24"/>
        </w:rPr>
        <w:t xml:space="preserve"> such</w:t>
      </w:r>
      <w:r w:rsidR="00C40874">
        <w:rPr>
          <w:rFonts w:ascii="Times New Roman" w:hAnsi="Times New Roman" w:cs="Times New Roman"/>
          <w:sz w:val="24"/>
          <w:szCs w:val="24"/>
        </w:rPr>
        <w:t xml:space="preserv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2D2729">
        <w:rPr>
          <w:rFonts w:ascii="Times New Roman" w:hAnsi="Times New Roman" w:cs="Times New Roman"/>
          <w:sz w:val="24"/>
          <w:szCs w:val="24"/>
        </w:rPr>
        <w:t xml:space="preserve">their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5143B2">
        <w:rPr>
          <w:rFonts w:ascii="Times New Roman" w:hAnsi="Times New Roman" w:cs="Times New Roman"/>
          <w:sz w:val="24"/>
          <w:szCs w:val="24"/>
        </w:rPr>
        <w:t>likely</w:t>
      </w:r>
      <w:r w:rsidR="00AF69F1">
        <w:rPr>
          <w:rFonts w:ascii="Times New Roman" w:hAnsi="Times New Roman" w:cs="Times New Roman"/>
          <w:sz w:val="24"/>
          <w:szCs w:val="24"/>
        </w:rPr>
        <w:t xml:space="preserve"> obscure</w:t>
      </w:r>
      <w:r w:rsidR="005143B2">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5777E135"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w:t>
      </w:r>
      <w:r w:rsidR="00433304">
        <w:rPr>
          <w:rFonts w:ascii="Times New Roman" w:hAnsi="Times New Roman" w:cs="Times New Roman"/>
          <w:sz w:val="24"/>
          <w:szCs w:val="24"/>
        </w:rPr>
        <w:t xml:space="preserve">pre-existing cue-target relations </w:t>
      </w:r>
      <w:r>
        <w:rPr>
          <w:rFonts w:ascii="Times New Roman" w:hAnsi="Times New Roman" w:cs="Times New Roman"/>
          <w:sz w:val="24"/>
          <w:szCs w:val="24"/>
        </w:rPr>
        <w:t>contribute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 xml:space="preserve">this pattern also extended to </w:t>
      </w:r>
      <w:r w:rsidR="007901D1">
        <w:rPr>
          <w:rFonts w:ascii="Times New Roman" w:hAnsi="Times New Roman" w:cs="Times New Roman"/>
          <w:sz w:val="24"/>
          <w:szCs w:val="24"/>
        </w:rPr>
        <w:lastRenderedPageBreak/>
        <w:t>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13414B">
        <w:rPr>
          <w:rFonts w:ascii="Times New Roman" w:hAnsi="Times New Roman" w:cs="Times New Roman"/>
          <w:sz w:val="24"/>
          <w:szCs w:val="24"/>
        </w:rPr>
        <w:t xml:space="preserve">The </w:t>
      </w:r>
      <w:r w:rsidR="00AC32AE">
        <w:rPr>
          <w:rFonts w:ascii="Times New Roman" w:hAnsi="Times New Roman" w:cs="Times New Roman"/>
          <w:sz w:val="24"/>
          <w:szCs w:val="24"/>
        </w:rPr>
        <w:t xml:space="preserve">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w:t>
      </w:r>
      <w:r w:rsidR="00102A07">
        <w:rPr>
          <w:rFonts w:ascii="Times New Roman" w:hAnsi="Times New Roman" w:cs="Times New Roman"/>
          <w:sz w:val="24"/>
          <w:szCs w:val="24"/>
        </w:rPr>
        <w:t>-</w:t>
      </w:r>
      <w:r w:rsidR="00626CE5">
        <w:rPr>
          <w:rFonts w:ascii="Times New Roman" w:hAnsi="Times New Roman" w:cs="Times New Roman"/>
          <w:sz w:val="24"/>
          <w:szCs w:val="24"/>
        </w:rPr>
        <w:t>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28D65D3B" w14:textId="17895509" w:rsidR="006D316C"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w:t>
      </w:r>
      <w:r w:rsidR="00D714D5">
        <w:rPr>
          <w:rFonts w:ascii="Times New Roman" w:hAnsi="Times New Roman" w:cs="Times New Roman"/>
          <w:sz w:val="24"/>
          <w:szCs w:val="24"/>
        </w:rPr>
        <w:t xml:space="preserve">relative to the no-JOL control group, and accuracy was highest for </w:t>
      </w:r>
      <w:r w:rsidR="00855AA6">
        <w:rPr>
          <w:rFonts w:ascii="Times New Roman" w:hAnsi="Times New Roman" w:cs="Times New Roman"/>
          <w:sz w:val="24"/>
          <w:szCs w:val="24"/>
        </w:rPr>
        <w:t>related pairs</w:t>
      </w:r>
      <w:r w:rsidR="00D714D5">
        <w:rPr>
          <w:rFonts w:ascii="Times New Roman" w:hAnsi="Times New Roman" w:cs="Times New Roman"/>
          <w:sz w:val="24"/>
          <w:szCs w:val="24"/>
        </w:rPr>
        <w:t xml:space="preserve"> compared to </w:t>
      </w:r>
      <w:r w:rsidR="00855AA6">
        <w:rPr>
          <w:rFonts w:ascii="Times New Roman" w:hAnsi="Times New Roman" w:cs="Times New Roman"/>
          <w:sz w:val="24"/>
          <w:szCs w:val="24"/>
        </w:rPr>
        <w:t xml:space="preserve">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w:t>
      </w:r>
      <w:r w:rsidR="0013414B">
        <w:rPr>
          <w:rFonts w:ascii="Times New Roman" w:hAnsi="Times New Roman" w:cs="Times New Roman"/>
          <w:sz w:val="24"/>
          <w:szCs w:val="24"/>
        </w:rPr>
        <w:t xml:space="preserve">further support the notion </w:t>
      </w:r>
      <w:r w:rsidR="00855AA6">
        <w:rPr>
          <w:rFonts w:ascii="Times New Roman" w:hAnsi="Times New Roman" w:cs="Times New Roman"/>
          <w:sz w:val="24"/>
          <w:szCs w:val="24"/>
        </w:rPr>
        <w:t xml:space="preserve">that making JOLs </w:t>
      </w:r>
      <w:r w:rsidR="00D714D5">
        <w:rPr>
          <w:rFonts w:ascii="Times New Roman" w:hAnsi="Times New Roman" w:cs="Times New Roman"/>
          <w:sz w:val="24"/>
          <w:szCs w:val="24"/>
        </w:rPr>
        <w:t xml:space="preserve">specifically </w:t>
      </w:r>
      <w:r w:rsidR="009B0473">
        <w:rPr>
          <w:rFonts w:ascii="Times New Roman" w:hAnsi="Times New Roman" w:cs="Times New Roman"/>
          <w:sz w:val="24"/>
          <w:szCs w:val="24"/>
        </w:rPr>
        <w:t>encourage</w:t>
      </w:r>
      <w:r w:rsidR="00855AA6">
        <w:rPr>
          <w:rFonts w:ascii="Times New Roman" w:hAnsi="Times New Roman" w:cs="Times New Roman"/>
          <w:sz w:val="24"/>
          <w:szCs w:val="24"/>
        </w:rPr>
        <w:t xml:space="preserve"> participants to process cue-target relations but only on related cue-target pairs. </w:t>
      </w:r>
    </w:p>
    <w:p w14:paraId="53B13CDB" w14:textId="0A9004E7" w:rsidR="006F1EA4" w:rsidRDefault="006D316C" w:rsidP="001341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a</w:t>
      </w:r>
      <w:r w:rsidR="0066672F">
        <w:rPr>
          <w:rFonts w:ascii="Times New Roman" w:hAnsi="Times New Roman" w:cs="Times New Roman"/>
          <w:sz w:val="24"/>
          <w:szCs w:val="24"/>
        </w:rPr>
        <w:t xml:space="preserve"> </w:t>
      </w:r>
      <w:r>
        <w:rPr>
          <w:rFonts w:ascii="Times New Roman" w:hAnsi="Times New Roman" w:cs="Times New Roman"/>
          <w:sz w:val="24"/>
          <w:szCs w:val="24"/>
        </w:rPr>
        <w:t xml:space="preserve">recent study by Rivers, Janes,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w:t>
      </w:r>
      <w:r w:rsidR="0013414B">
        <w:rPr>
          <w:rFonts w:ascii="Times New Roman" w:hAnsi="Times New Roman" w:cs="Times New Roman"/>
          <w:sz w:val="24"/>
          <w:szCs w:val="24"/>
        </w:rPr>
        <w:t xml:space="preserve">and </w:t>
      </w:r>
      <w:r>
        <w:rPr>
          <w:rFonts w:ascii="Times New Roman" w:hAnsi="Times New Roman" w:cs="Times New Roman"/>
          <w:sz w:val="24"/>
          <w:szCs w:val="24"/>
        </w:rPr>
        <w:t xml:space="preserve">Tauber (2023) included </w:t>
      </w:r>
      <w:r w:rsidR="000C3D4A">
        <w:rPr>
          <w:rFonts w:ascii="Times New Roman" w:hAnsi="Times New Roman" w:cs="Times New Roman"/>
          <w:sz w:val="24"/>
          <w:szCs w:val="24"/>
        </w:rPr>
        <w:t>a post</w:t>
      </w:r>
      <w:r w:rsidR="0066672F">
        <w:rPr>
          <w:rFonts w:ascii="Times New Roman" w:hAnsi="Times New Roman" w:cs="Times New Roman"/>
          <w:sz w:val="24"/>
          <w:szCs w:val="24"/>
        </w:rPr>
        <w:t xml:space="preserve">-experiment questionnaire assessing </w:t>
      </w:r>
      <w:r w:rsidR="002D2729">
        <w:rPr>
          <w:rFonts w:ascii="Times New Roman" w:hAnsi="Times New Roman" w:cs="Times New Roman"/>
          <w:sz w:val="24"/>
          <w:szCs w:val="24"/>
        </w:rPr>
        <w:t>specific</w:t>
      </w:r>
      <w:r w:rsidR="007374DE">
        <w:rPr>
          <w:rFonts w:ascii="Times New Roman" w:hAnsi="Times New Roman" w:cs="Times New Roman"/>
          <w:sz w:val="24"/>
          <w:szCs w:val="24"/>
        </w:rPr>
        <w:t xml:space="preserve"> factors </w:t>
      </w:r>
      <w:r w:rsidR="002D2729">
        <w:rPr>
          <w:rFonts w:ascii="Times New Roman" w:hAnsi="Times New Roman" w:cs="Times New Roman"/>
          <w:sz w:val="24"/>
          <w:szCs w:val="24"/>
        </w:rPr>
        <w:t xml:space="preserve">which may have </w:t>
      </w:r>
      <w:r w:rsidR="007374DE">
        <w:rPr>
          <w:rFonts w:ascii="Times New Roman" w:hAnsi="Times New Roman" w:cs="Times New Roman"/>
          <w:sz w:val="24"/>
          <w:szCs w:val="24"/>
        </w:rPr>
        <w:t>influenced</w:t>
      </w:r>
      <w:r w:rsidR="002D2729">
        <w:rPr>
          <w:rFonts w:ascii="Times New Roman" w:hAnsi="Times New Roman" w:cs="Times New Roman"/>
          <w:sz w:val="24"/>
          <w:szCs w:val="24"/>
        </w:rPr>
        <w:t xml:space="preserve"> the magnitude of</w:t>
      </w:r>
      <w:r w:rsidR="007374DE">
        <w:rPr>
          <w:rFonts w:ascii="Times New Roman" w:hAnsi="Times New Roman" w:cs="Times New Roman"/>
          <w:sz w:val="24"/>
          <w:szCs w:val="24"/>
        </w:rPr>
        <w:t xml:space="preserve"> participants’ JOLs, including serial position, familiarity, and, importantly, cue-target relatedness. Across two experiments, the majority of participants of making JOLs indicated that cue-target relatedness was the primary factor influencing their JOLs (68.7% in Experiment 1</w:t>
      </w:r>
      <w:r w:rsidR="002D2729">
        <w:rPr>
          <w:rFonts w:ascii="Times New Roman" w:hAnsi="Times New Roman" w:cs="Times New Roman"/>
          <w:sz w:val="24"/>
          <w:szCs w:val="24"/>
        </w:rPr>
        <w:t>,</w:t>
      </w:r>
      <w:r w:rsidR="007374DE">
        <w:rPr>
          <w:rFonts w:ascii="Times New Roman" w:hAnsi="Times New Roman" w:cs="Times New Roman"/>
          <w:sz w:val="24"/>
          <w:szCs w:val="24"/>
        </w:rPr>
        <w:t xml:space="preserve"> 80.4% in Experiment 2). Thus, findings from Rivers et al. (2023) provide further evidence that JOLs disproportionately lead participants to process cue-target relations at encoding relative to other types of cues. </w:t>
      </w:r>
      <w:r w:rsidR="00855AA6">
        <w:rPr>
          <w:rFonts w:ascii="Times New Roman" w:hAnsi="Times New Roman" w:cs="Times New Roman"/>
          <w:sz w:val="24"/>
          <w:szCs w:val="24"/>
        </w:rPr>
        <w:t xml:space="preserve">Considered alongside </w:t>
      </w:r>
      <w:r w:rsidR="0094006C">
        <w:rPr>
          <w:rFonts w:ascii="Times New Roman" w:hAnsi="Times New Roman" w:cs="Times New Roman"/>
          <w:sz w:val="24"/>
          <w:szCs w:val="24"/>
        </w:rPr>
        <w:t xml:space="preserve">findings from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and </w:t>
      </w:r>
      <w:r w:rsidR="0094006C">
        <w:rPr>
          <w:rFonts w:ascii="Times New Roman" w:hAnsi="Times New Roman" w:cs="Times New Roman"/>
          <w:sz w:val="24"/>
          <w:szCs w:val="24"/>
        </w:rPr>
        <w:t>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D714D5">
        <w:rPr>
          <w:rFonts w:ascii="Times New Roman" w:hAnsi="Times New Roman" w:cs="Times New Roman"/>
          <w:sz w:val="24"/>
          <w:szCs w:val="24"/>
        </w:rPr>
        <w:t xml:space="preserve">positive </w:t>
      </w:r>
      <w:r w:rsidR="008D1B8B">
        <w:rPr>
          <w:rFonts w:ascii="Times New Roman" w:hAnsi="Times New Roman" w:cs="Times New Roman"/>
          <w:sz w:val="24"/>
          <w:szCs w:val="24"/>
        </w:rPr>
        <w:t xml:space="preserve">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w:t>
      </w:r>
      <w:r w:rsidR="00D714D5">
        <w:rPr>
          <w:rFonts w:ascii="Times New Roman" w:hAnsi="Times New Roman" w:cs="Times New Roman"/>
          <w:sz w:val="24"/>
          <w:szCs w:val="24"/>
        </w:rPr>
        <w:t xml:space="preserve">cue-strengthening via </w:t>
      </w:r>
      <w:r w:rsidR="00540D9C">
        <w:rPr>
          <w:rFonts w:ascii="Times New Roman" w:hAnsi="Times New Roman" w:cs="Times New Roman"/>
          <w:sz w:val="24"/>
          <w:szCs w:val="24"/>
        </w:rPr>
        <w:t>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D714D5">
        <w:rPr>
          <w:rFonts w:ascii="Times New Roman" w:hAnsi="Times New Roman" w:cs="Times New Roman"/>
          <w:sz w:val="24"/>
          <w:szCs w:val="24"/>
        </w:rPr>
        <w:t>versus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1FC2DFE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w:t>
      </w:r>
      <w:r w:rsidR="00436BB9">
        <w:rPr>
          <w:rFonts w:ascii="Times New Roman" w:hAnsi="Times New Roman" w:cs="Times New Roman"/>
          <w:sz w:val="24"/>
          <w:szCs w:val="24"/>
        </w:rPr>
        <w:t xml:space="preserve">memory </w:t>
      </w:r>
      <w:r w:rsidR="00177277">
        <w:rPr>
          <w:rFonts w:ascii="Times New Roman" w:hAnsi="Times New Roman" w:cs="Times New Roman"/>
          <w:sz w:val="24"/>
          <w:szCs w:val="24"/>
        </w:rPr>
        <w:t xml:space="preserve">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w:t>
      </w:r>
      <w:r w:rsidR="00177277">
        <w:rPr>
          <w:rFonts w:ascii="Times New Roman" w:hAnsi="Times New Roman" w:cs="Times New Roman"/>
          <w:sz w:val="24"/>
          <w:szCs w:val="24"/>
        </w:rPr>
        <w:lastRenderedPageBreak/>
        <w:t xml:space="preserve">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 xml:space="preserve">emphasized cue-target relations </w:t>
      </w:r>
      <w:r w:rsidR="00F612BB">
        <w:rPr>
          <w:rFonts w:ascii="Times New Roman" w:hAnsi="Times New Roman" w:cs="Times New Roman"/>
          <w:sz w:val="24"/>
          <w:szCs w:val="24"/>
        </w:rPr>
        <w:t xml:space="preserve">(e.g., frequency of co-occurrence judgments) </w:t>
      </w:r>
      <w:r w:rsidR="00177277">
        <w:rPr>
          <w:rFonts w:ascii="Times New Roman" w:hAnsi="Times New Roman" w:cs="Times New Roman"/>
          <w:sz w:val="24"/>
          <w:szCs w:val="24"/>
        </w:rPr>
        <w:t>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w:t>
      </w:r>
      <w:r w:rsidR="00C32B6D">
        <w:rPr>
          <w:rFonts w:ascii="Times New Roman" w:hAnsi="Times New Roman" w:cs="Times New Roman"/>
          <w:sz w:val="24"/>
          <w:szCs w:val="24"/>
        </w:rPr>
        <w:t>s may additionally strengthen</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 xml:space="preserve">underlying </w:t>
      </w:r>
      <w:r w:rsidR="007B6EC5">
        <w:rPr>
          <w:rFonts w:ascii="Times New Roman" w:hAnsi="Times New Roman" w:cs="Times New Roman"/>
          <w:sz w:val="24"/>
          <w:szCs w:val="24"/>
        </w:rPr>
        <w:t>cue-target relations</w:t>
      </w:r>
      <w:r w:rsidR="00436BB9">
        <w:rPr>
          <w:rFonts w:ascii="Times New Roman" w:hAnsi="Times New Roman" w:cs="Times New Roman"/>
          <w:sz w:val="24"/>
          <w:szCs w:val="24"/>
        </w:rPr>
        <w:t xml:space="preserve"> (i.e., relational encoding)</w:t>
      </w:r>
      <w:r w:rsidR="007B6EC5">
        <w:rPr>
          <w:rFonts w:ascii="Times New Roman" w:hAnsi="Times New Roman" w:cs="Times New Roman"/>
          <w:sz w:val="24"/>
          <w:szCs w:val="24"/>
        </w:rPr>
        <w:t xml:space="preserve"> </w:t>
      </w:r>
      <w:r w:rsidR="00C32B6D">
        <w:rPr>
          <w:rFonts w:ascii="Times New Roman" w:hAnsi="Times New Roman" w:cs="Times New Roman"/>
          <w:sz w:val="24"/>
          <w:szCs w:val="24"/>
        </w:rPr>
        <w:t>in addition to</w:t>
      </w:r>
      <w:r w:rsidR="00436BB9">
        <w:rPr>
          <w:rFonts w:ascii="Times New Roman" w:hAnsi="Times New Roman" w:cs="Times New Roman"/>
          <w:sz w:val="24"/>
          <w:szCs w:val="24"/>
        </w:rPr>
        <w:t xml:space="preserve"> </w:t>
      </w:r>
      <w:r w:rsidR="00F612BB">
        <w:rPr>
          <w:rFonts w:ascii="Times New Roman" w:hAnsi="Times New Roman" w:cs="Times New Roman"/>
          <w:sz w:val="24"/>
          <w:szCs w:val="24"/>
        </w:rPr>
        <w:t>direct</w:t>
      </w:r>
      <w:r w:rsidR="007B6EC5">
        <w:rPr>
          <w:rFonts w:ascii="Times New Roman" w:hAnsi="Times New Roman" w:cs="Times New Roman"/>
          <w:sz w:val="24"/>
          <w:szCs w:val="24"/>
        </w:rPr>
        <w:t xml:space="preserve"> relatedness</w:t>
      </w:r>
      <w:r w:rsidR="00F612BB">
        <w:rPr>
          <w:rFonts w:ascii="Times New Roman" w:hAnsi="Times New Roman" w:cs="Times New Roman"/>
          <w:sz w:val="24"/>
          <w:szCs w:val="24"/>
        </w:rPr>
        <w:t xml:space="preserve"> cues</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that inform JOLs (i.e., cue-strengthening).</w:t>
      </w:r>
    </w:p>
    <w:p w14:paraId="2C48E90F" w14:textId="5218C219" w:rsidR="006E13CC"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w:t>
      </w:r>
      <w:r w:rsidR="0013414B">
        <w:rPr>
          <w:rFonts w:ascii="Times New Roman" w:hAnsi="Times New Roman" w:cs="Times New Roman"/>
          <w:sz w:val="24"/>
          <w:szCs w:val="24"/>
        </w:rPr>
        <w:t>stronger</w:t>
      </w:r>
      <w:r>
        <w:rPr>
          <w:rFonts w:ascii="Times New Roman" w:hAnsi="Times New Roman" w:cs="Times New Roman"/>
          <w:sz w:val="24"/>
          <w:szCs w:val="24"/>
        </w:rPr>
        <w:t xml:space="preserv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t xml:space="preserve">or if the presence of </w:t>
      </w:r>
      <w:r w:rsidR="00436BB9">
        <w:rPr>
          <w:rFonts w:ascii="Times New Roman" w:hAnsi="Times New Roman" w:cs="Times New Roman"/>
          <w:sz w:val="24"/>
          <w:szCs w:val="24"/>
        </w:rPr>
        <w:t xml:space="preserve">underlying </w:t>
      </w:r>
      <w:r w:rsidR="00852D94">
        <w:rPr>
          <w:rFonts w:ascii="Times New Roman" w:hAnsi="Times New Roman" w:cs="Times New Roman"/>
          <w:sz w:val="24"/>
          <w:szCs w:val="24"/>
        </w:rPr>
        <w:t xml:space="preserve">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w:t>
      </w:r>
      <w:r w:rsidR="0031154F">
        <w:rPr>
          <w:rFonts w:ascii="Times New Roman" w:hAnsi="Times New Roman" w:cs="Times New Roman"/>
          <w:sz w:val="24"/>
          <w:szCs w:val="24"/>
        </w:rPr>
        <w:t xml:space="preserve">performance </w:t>
      </w:r>
      <w:r w:rsidR="000E6C54">
        <w:rPr>
          <w:rFonts w:ascii="Times New Roman" w:hAnsi="Times New Roman" w:cs="Times New Roman"/>
          <w:sz w:val="24"/>
          <w:szCs w:val="24"/>
        </w:rPr>
        <w:t>(i.e.,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 xml:space="preserve">As a result, this pair type lacks </w:t>
      </w:r>
      <w:r w:rsidR="005C2D98">
        <w:rPr>
          <w:rFonts w:ascii="Times New Roman" w:hAnsi="Times New Roman" w:cs="Times New Roman"/>
          <w:sz w:val="24"/>
          <w:szCs w:val="24"/>
        </w:rPr>
        <w:t>direct</w:t>
      </w:r>
      <w:r w:rsidR="002B1B4A">
        <w:rPr>
          <w:rFonts w:ascii="Times New Roman" w:hAnsi="Times New Roman" w:cs="Times New Roman"/>
          <w:sz w:val="24"/>
          <w:szCs w:val="24"/>
        </w:rPr>
        <w:t xml:space="preserve"> relatedness cues</w:t>
      </w:r>
      <w:r w:rsidR="005C2D98">
        <w:rPr>
          <w:rFonts w:ascii="Times New Roman" w:hAnsi="Times New Roman" w:cs="Times New Roman"/>
          <w:sz w:val="24"/>
          <w:szCs w:val="24"/>
        </w:rPr>
        <w:t>,</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E40EC1">
        <w:rPr>
          <w:rFonts w:ascii="Times New Roman" w:hAnsi="Times New Roman" w:cs="Times New Roman"/>
          <w:sz w:val="24"/>
          <w:szCs w:val="24"/>
        </w:rPr>
        <w:t xml:space="preserve">Thus, </w:t>
      </w:r>
      <w:r w:rsidR="00E40EC1" w:rsidRPr="00E40EC1">
        <w:rPr>
          <w:rFonts w:ascii="Times New Roman" w:hAnsi="Times New Roman" w:cs="Times New Roman"/>
          <w:sz w:val="24"/>
          <w:szCs w:val="24"/>
        </w:rPr>
        <w:t xml:space="preserve">if </w:t>
      </w:r>
      <w:r w:rsidR="00E40EC1" w:rsidRPr="00E40EC1">
        <w:rPr>
          <w:rFonts w:ascii="Times New Roman" w:hAnsi="Times New Roman" w:cs="Times New Roman"/>
          <w:sz w:val="24"/>
          <w:szCs w:val="24"/>
        </w:rPr>
        <w:lastRenderedPageBreak/>
        <w:t xml:space="preserve">JOL reactivity </w:t>
      </w:r>
      <w:r w:rsidR="00944497">
        <w:rPr>
          <w:rFonts w:ascii="Times New Roman" w:hAnsi="Times New Roman" w:cs="Times New Roman"/>
          <w:sz w:val="24"/>
          <w:szCs w:val="24"/>
        </w:rPr>
        <w:t>is purely contingent upon the</w:t>
      </w:r>
      <w:r w:rsidR="005C2D98">
        <w:rPr>
          <w:rFonts w:ascii="Times New Roman" w:hAnsi="Times New Roman" w:cs="Times New Roman"/>
          <w:sz w:val="24"/>
          <w:szCs w:val="24"/>
        </w:rPr>
        <w:t xml:space="preserve"> presence of strong</w:t>
      </w:r>
      <w:r w:rsidR="00E40EC1" w:rsidRPr="00E40EC1">
        <w:rPr>
          <w:rFonts w:ascii="Times New Roman" w:hAnsi="Times New Roman" w:cs="Times New Roman"/>
          <w:sz w:val="24"/>
          <w:szCs w:val="24"/>
        </w:rPr>
        <w:t xml:space="preserve"> relatedness cues at encoding </w:t>
      </w:r>
      <w:r w:rsidR="00EF2896">
        <w:rPr>
          <w:rFonts w:ascii="Times New Roman" w:hAnsi="Times New Roman" w:cs="Times New Roman"/>
          <w:sz w:val="24"/>
          <w:szCs w:val="24"/>
        </w:rPr>
        <w:t xml:space="preserve">that </w:t>
      </w:r>
      <w:r w:rsidR="005C2D98">
        <w:rPr>
          <w:rFonts w:ascii="Times New Roman" w:hAnsi="Times New Roman" w:cs="Times New Roman"/>
          <w:sz w:val="24"/>
          <w:szCs w:val="24"/>
        </w:rPr>
        <w:t>are</w:t>
      </w:r>
      <w:r w:rsidR="00944497">
        <w:rPr>
          <w:rFonts w:ascii="Times New Roman" w:hAnsi="Times New Roman" w:cs="Times New Roman"/>
          <w:sz w:val="24"/>
          <w:szCs w:val="24"/>
        </w:rPr>
        <w:t xml:space="preserve"> later</w:t>
      </w:r>
      <w:r w:rsidR="005C2D98">
        <w:rPr>
          <w:rFonts w:ascii="Times New Roman" w:hAnsi="Times New Roman" w:cs="Times New Roman"/>
          <w:sz w:val="24"/>
          <w:szCs w:val="24"/>
        </w:rPr>
        <w:t xml:space="preserve"> activated at test </w:t>
      </w:r>
      <w:r w:rsidR="00E40EC1" w:rsidRPr="00E40EC1">
        <w:rPr>
          <w:rFonts w:ascii="Times New Roman" w:hAnsi="Times New Roman" w:cs="Times New Roman"/>
          <w:sz w:val="24"/>
          <w:szCs w:val="24"/>
        </w:rPr>
        <w:t>(i.e.,</w:t>
      </w:r>
      <w:r w:rsidR="005C2D98">
        <w:rPr>
          <w:rFonts w:ascii="Times New Roman" w:hAnsi="Times New Roman" w:cs="Times New Roman"/>
          <w:sz w:val="24"/>
          <w:szCs w:val="24"/>
        </w:rPr>
        <w:t xml:space="preserve"> the classic</w:t>
      </w:r>
      <w:r w:rsidR="00E40EC1" w:rsidRPr="00E40EC1">
        <w:rPr>
          <w:rFonts w:ascii="Times New Roman" w:hAnsi="Times New Roman" w:cs="Times New Roman"/>
          <w:sz w:val="24"/>
          <w:szCs w:val="24"/>
        </w:rPr>
        <w:t xml:space="preserve"> cue-strengthening</w:t>
      </w:r>
      <w:r w:rsidR="005C2D98">
        <w:rPr>
          <w:rFonts w:ascii="Times New Roman" w:hAnsi="Times New Roman" w:cs="Times New Roman"/>
          <w:sz w:val="24"/>
          <w:szCs w:val="24"/>
        </w:rPr>
        <w:t xml:space="preserve"> account</w:t>
      </w:r>
      <w:r w:rsidR="00E40EC1" w:rsidRPr="00E40EC1">
        <w:rPr>
          <w:rFonts w:ascii="Times New Roman" w:hAnsi="Times New Roman" w:cs="Times New Roman"/>
          <w:sz w:val="24"/>
          <w:szCs w:val="24"/>
        </w:rPr>
        <w:t>), no reactivity would be expected to occur on this pair type</w:t>
      </w:r>
      <w:r w:rsidR="005C2D98">
        <w:rPr>
          <w:rFonts w:ascii="Times New Roman" w:hAnsi="Times New Roman" w:cs="Times New Roman"/>
          <w:sz w:val="24"/>
          <w:szCs w:val="24"/>
        </w:rPr>
        <w:t>, given mediated associates</w:t>
      </w:r>
      <w:r w:rsidR="00944497">
        <w:rPr>
          <w:rFonts w:ascii="Times New Roman" w:hAnsi="Times New Roman" w:cs="Times New Roman"/>
          <w:sz w:val="24"/>
          <w:szCs w:val="24"/>
        </w:rPr>
        <w:t>’</w:t>
      </w:r>
      <w:r w:rsidR="005C2D98">
        <w:rPr>
          <w:rFonts w:ascii="Times New Roman" w:hAnsi="Times New Roman" w:cs="Times New Roman"/>
          <w:sz w:val="24"/>
          <w:szCs w:val="24"/>
        </w:rPr>
        <w:t xml:space="preserve"> lack </w:t>
      </w:r>
      <w:r w:rsidR="00944497">
        <w:rPr>
          <w:rFonts w:ascii="Times New Roman" w:hAnsi="Times New Roman" w:cs="Times New Roman"/>
          <w:sz w:val="24"/>
          <w:szCs w:val="24"/>
        </w:rPr>
        <w:t xml:space="preserve">of </w:t>
      </w:r>
      <w:r w:rsidR="005C2D98">
        <w:rPr>
          <w:rFonts w:ascii="Times New Roman" w:hAnsi="Times New Roman" w:cs="Times New Roman"/>
          <w:sz w:val="24"/>
          <w:szCs w:val="24"/>
        </w:rPr>
        <w:t>direct cue-target relations</w:t>
      </w:r>
      <w:r w:rsidR="00E40EC1" w:rsidRPr="00E40EC1">
        <w:rPr>
          <w:rFonts w:ascii="Times New Roman" w:hAnsi="Times New Roman" w:cs="Times New Roman"/>
          <w:sz w:val="24"/>
          <w:szCs w:val="24"/>
        </w:rPr>
        <w:t xml:space="preserve">. </w:t>
      </w:r>
    </w:p>
    <w:p w14:paraId="285FE598" w14:textId="6043E6FC" w:rsidR="00C230D4" w:rsidRDefault="006E13CC"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555940">
        <w:rPr>
          <w:rFonts w:ascii="Times New Roman" w:hAnsi="Times New Roman" w:cs="Times New Roman"/>
          <w:sz w:val="24"/>
          <w:szCs w:val="24"/>
        </w:rPr>
        <w:t xml:space="preserve">, </w:t>
      </w:r>
      <w:r w:rsidR="00E40EC1">
        <w:rPr>
          <w:rFonts w:ascii="Times New Roman" w:hAnsi="Times New Roman" w:cs="Times New Roman"/>
          <w:sz w:val="24"/>
          <w:szCs w:val="24"/>
        </w:rPr>
        <w:t>if JOLs</w:t>
      </w:r>
      <w:r w:rsidR="005C2D98">
        <w:rPr>
          <w:rFonts w:ascii="Times New Roman" w:hAnsi="Times New Roman" w:cs="Times New Roman"/>
          <w:sz w:val="24"/>
          <w:szCs w:val="24"/>
        </w:rPr>
        <w:t xml:space="preserve"> </w:t>
      </w:r>
      <w:r w:rsidR="00E40EC1">
        <w:rPr>
          <w:rFonts w:ascii="Times New Roman" w:hAnsi="Times New Roman" w:cs="Times New Roman"/>
          <w:sz w:val="24"/>
          <w:szCs w:val="24"/>
        </w:rPr>
        <w:t xml:space="preserve">strengthen pre-existing cue-target associations </w:t>
      </w:r>
      <w:r w:rsidR="0094507C">
        <w:rPr>
          <w:rFonts w:ascii="Times New Roman" w:hAnsi="Times New Roman" w:cs="Times New Roman"/>
          <w:sz w:val="24"/>
          <w:szCs w:val="24"/>
        </w:rPr>
        <w:t xml:space="preserve">by encouraging </w:t>
      </w:r>
      <w:r w:rsidR="00E40EC1">
        <w:rPr>
          <w:rFonts w:ascii="Times New Roman" w:hAnsi="Times New Roman" w:cs="Times New Roman"/>
          <w:sz w:val="24"/>
          <w:szCs w:val="24"/>
        </w:rPr>
        <w:t>relational processing</w:t>
      </w:r>
      <w:r w:rsidR="004139A2">
        <w:rPr>
          <w:rFonts w:ascii="Times New Roman" w:hAnsi="Times New Roman" w:cs="Times New Roman"/>
          <w:sz w:val="24"/>
          <w:szCs w:val="24"/>
        </w:rPr>
        <w:t xml:space="preserve"> of pairs</w:t>
      </w:r>
      <w:r w:rsidR="00E40EC1">
        <w:rPr>
          <w:rFonts w:ascii="Times New Roman" w:hAnsi="Times New Roman" w:cs="Times New Roman"/>
          <w:sz w:val="24"/>
          <w:szCs w:val="24"/>
        </w:rPr>
        <w:t>, positive reactivity would be expected to occur on mediated associates</w:t>
      </w:r>
      <w:r w:rsidR="005C2D98">
        <w:rPr>
          <w:rFonts w:ascii="Times New Roman" w:hAnsi="Times New Roman" w:cs="Times New Roman"/>
          <w:sz w:val="24"/>
          <w:szCs w:val="24"/>
        </w:rPr>
        <w:t>, given that</w:t>
      </w:r>
      <w:r w:rsidR="004139A2">
        <w:rPr>
          <w:rFonts w:ascii="Times New Roman" w:hAnsi="Times New Roman" w:cs="Times New Roman"/>
          <w:sz w:val="24"/>
          <w:szCs w:val="24"/>
        </w:rPr>
        <w:t xml:space="preserve"> this additional</w:t>
      </w:r>
      <w:r w:rsidR="005C2D98">
        <w:rPr>
          <w:rFonts w:ascii="Times New Roman" w:hAnsi="Times New Roman" w:cs="Times New Roman"/>
          <w:sz w:val="24"/>
          <w:szCs w:val="24"/>
        </w:rPr>
        <w:t xml:space="preserve"> relational encoding would strengthen the relationships between</w:t>
      </w:r>
      <w:r w:rsidR="0094507C">
        <w:rPr>
          <w:rFonts w:ascii="Times New Roman" w:hAnsi="Times New Roman" w:cs="Times New Roman"/>
          <w:sz w:val="24"/>
          <w:szCs w:val="24"/>
        </w:rPr>
        <w:t xml:space="preserve"> the</w:t>
      </w:r>
      <w:r w:rsidR="005C2D98">
        <w:rPr>
          <w:rFonts w:ascii="Times New Roman" w:hAnsi="Times New Roman" w:cs="Times New Roman"/>
          <w:sz w:val="24"/>
          <w:szCs w:val="24"/>
        </w:rPr>
        <w:t xml:space="preserve"> cue, mediator, and target</w:t>
      </w:r>
      <w:r w:rsidR="0094507C">
        <w:rPr>
          <w:rFonts w:ascii="Times New Roman" w:hAnsi="Times New Roman" w:cs="Times New Roman"/>
          <w:sz w:val="24"/>
          <w:szCs w:val="24"/>
        </w:rPr>
        <w:t xml:space="preserve">, leading to improved recall performance. </w:t>
      </w:r>
      <w:r w:rsidR="005C2D98">
        <w:rPr>
          <w:rFonts w:ascii="Times New Roman" w:hAnsi="Times New Roman" w:cs="Times New Roman"/>
          <w:sz w:val="24"/>
          <w:szCs w:val="24"/>
        </w:rPr>
        <w:t>Thus</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w:t>
      </w:r>
      <w:r w:rsidR="005C2D98">
        <w:rPr>
          <w:rFonts w:ascii="Times New Roman" w:hAnsi="Times New Roman" w:cs="Times New Roman"/>
          <w:sz w:val="24"/>
          <w:szCs w:val="24"/>
        </w:rPr>
        <w:t>d a</w:t>
      </w:r>
      <w:r w:rsidR="00F8240D">
        <w:rPr>
          <w:rFonts w:ascii="Times New Roman" w:hAnsi="Times New Roman" w:cs="Times New Roman"/>
          <w:sz w:val="24"/>
          <w:szCs w:val="24"/>
        </w:rPr>
        <w:t>n additional test of the cue-strengthening account of JOL reactivity while also further investigating</w:t>
      </w:r>
      <w:r w:rsidR="00555940" w:rsidRPr="008D294E">
        <w:rPr>
          <w:rFonts w:ascii="Times New Roman" w:hAnsi="Times New Roman" w:cs="Times New Roman"/>
          <w:sz w:val="24"/>
          <w:szCs w:val="24"/>
        </w:rPr>
        <w:t xml:space="preserve"> </w:t>
      </w:r>
      <w:r w:rsidR="00F8240D">
        <w:rPr>
          <w:rFonts w:ascii="Times New Roman" w:hAnsi="Times New Roman" w:cs="Times New Roman"/>
          <w:sz w:val="24"/>
          <w:szCs w:val="24"/>
        </w:rPr>
        <w:t>the underlying</w:t>
      </w:r>
      <w:r w:rsidR="005C2D98">
        <w:rPr>
          <w:rFonts w:ascii="Times New Roman" w:hAnsi="Times New Roman" w:cs="Times New Roman"/>
          <w:sz w:val="24"/>
          <w:szCs w:val="24"/>
        </w:rPr>
        <w:t xml:space="preserve"> mechanisms by which </w:t>
      </w:r>
      <w:r w:rsidR="00F8240D">
        <w:rPr>
          <w:rFonts w:ascii="Times New Roman" w:hAnsi="Times New Roman" w:cs="Times New Roman"/>
          <w:sz w:val="24"/>
          <w:szCs w:val="24"/>
        </w:rPr>
        <w:t>JOLs improve memory for related cue-target pairs</w:t>
      </w:r>
      <w:r w:rsidR="00555940" w:rsidRPr="008D294E">
        <w:rPr>
          <w:rFonts w:ascii="Times New Roman" w:hAnsi="Times New Roman" w:cs="Times New Roman"/>
          <w:sz w:val="24"/>
          <w:szCs w:val="24"/>
        </w:rPr>
        <w:t>.</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D535F9F"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714FD8">
        <w:rPr>
          <w:rFonts w:ascii="Times New Roman" w:hAnsi="Times New Roman" w:cs="Times New Roman"/>
          <w:sz w:val="24"/>
          <w:szCs w:val="24"/>
        </w:rPr>
        <w:t>whether</w:t>
      </w:r>
      <w:r w:rsidR="00151A88">
        <w:rPr>
          <w:rFonts w:ascii="Times New Roman" w:hAnsi="Times New Roman" w:cs="Times New Roman"/>
          <w:sz w:val="24"/>
          <w:szCs w:val="24"/>
        </w:rPr>
        <w:t xml:space="preserve"> </w:t>
      </w:r>
      <w:r w:rsidR="004139A2">
        <w:rPr>
          <w:rFonts w:ascii="Times New Roman" w:hAnsi="Times New Roman" w:cs="Times New Roman"/>
          <w:sz w:val="24"/>
          <w:szCs w:val="24"/>
        </w:rPr>
        <w:t>JOL reactivity specifically reflects strengthened cue-target relations</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w:t>
      </w:r>
      <w:r w:rsidR="00714FD8">
        <w:rPr>
          <w:rFonts w:ascii="Times New Roman" w:hAnsi="Times New Roman" w:cs="Times New Roman"/>
          <w:sz w:val="24"/>
          <w:szCs w:val="24"/>
        </w:rPr>
        <w:t xml:space="preserve">that </w:t>
      </w:r>
      <w:r w:rsidR="0091035F">
        <w:rPr>
          <w:rFonts w:ascii="Times New Roman" w:hAnsi="Times New Roman" w:cs="Times New Roman"/>
          <w:sz w:val="24"/>
          <w:szCs w:val="24"/>
        </w:rPr>
        <w:t>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 xml:space="preserve">First, </w:t>
      </w:r>
      <w:r w:rsidR="00714FD8">
        <w:rPr>
          <w:rFonts w:ascii="Times New Roman" w:hAnsi="Times New Roman" w:cs="Times New Roman"/>
          <w:sz w:val="24"/>
          <w:szCs w:val="24"/>
        </w:rPr>
        <w:t>the cue-strengthening account as proposed by Soderstrom et al. (2015) predicts no reactivity on mediated associates. This is because mediated associates lack direct relatedness cues.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w:t>
      </w:r>
      <w:r w:rsidR="00714FD8">
        <w:rPr>
          <w:rFonts w:ascii="Times New Roman" w:hAnsi="Times New Roman" w:cs="Times New Roman"/>
          <w:sz w:val="24"/>
          <w:szCs w:val="24"/>
        </w:rPr>
        <w:t>, however,</w:t>
      </w:r>
      <w:r w:rsidR="00555940">
        <w:rPr>
          <w:rFonts w:ascii="Times New Roman" w:hAnsi="Times New Roman" w:cs="Times New Roman"/>
          <w:sz w:val="24"/>
          <w:szCs w:val="24"/>
        </w:rPr>
        <w:t xml:space="preserve">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w:t>
      </w:r>
      <w:r w:rsidR="00F421F4">
        <w:rPr>
          <w:rFonts w:ascii="Times New Roman" w:hAnsi="Times New Roman" w:cs="Times New Roman"/>
          <w:sz w:val="24"/>
          <w:szCs w:val="24"/>
        </w:rPr>
        <w:lastRenderedPageBreak/>
        <w:t>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E4D27C5" w:rsidR="006A6104" w:rsidRDefault="004472BB" w:rsidP="00F769C1">
      <w:pPr>
        <w:spacing w:after="0" w:line="480" w:lineRule="auto"/>
        <w:ind w:firstLine="720"/>
        <w:rPr>
          <w:rFonts w:ascii="Times New Roman" w:hAnsi="Times New Roman" w:cs="Times New Roman"/>
          <w:sz w:val="24"/>
          <w:szCs w:val="24"/>
        </w:rPr>
      </w:pPr>
      <w:r w:rsidRPr="004472BB">
        <w:rPr>
          <w:rFonts w:ascii="Times New Roman" w:hAnsi="Times New Roman" w:cs="Times New Roman"/>
          <w:sz w:val="24"/>
          <w:szCs w:val="24"/>
          <w:lang w:val="en-AU"/>
        </w:rPr>
        <w:t>Data collection was approved by the University of Southern Mississippi Institutional Review Board (Protocol #IRB-1</w:t>
      </w:r>
      <w:r>
        <w:rPr>
          <w:rFonts w:ascii="Times New Roman" w:hAnsi="Times New Roman" w:cs="Times New Roman"/>
          <w:sz w:val="24"/>
          <w:szCs w:val="24"/>
          <w:lang w:val="en-AU"/>
        </w:rPr>
        <w:t>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249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w:t>
      </w:r>
      <w:r w:rsidRPr="00EB110E">
        <w:rPr>
          <w:rFonts w:cs="Times New Roman"/>
          <w:szCs w:val="24"/>
          <w:lang w:val="en-AU"/>
        </w:rPr>
        <w:t xml:space="preserve"> </w:t>
      </w:r>
      <w:r w:rsidR="009F0936">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sidR="009F0936">
        <w:rPr>
          <w:rFonts w:ascii="Times New Roman" w:hAnsi="Times New Roman" w:cs="Times New Roman"/>
          <w:sz w:val="24"/>
          <w:szCs w:val="24"/>
        </w:rPr>
        <w:t xml:space="preserve"> an a priori power analysis conducted using </w:t>
      </w:r>
      <w:r w:rsidR="009F0936" w:rsidRPr="002369A6">
        <w:rPr>
          <w:rFonts w:ascii="Times New Roman" w:hAnsi="Times New Roman" w:cs="Times New Roman"/>
          <w:i/>
          <w:iCs/>
          <w:sz w:val="24"/>
          <w:szCs w:val="24"/>
        </w:rPr>
        <w:t>G*Power 3.1</w:t>
      </w:r>
      <w:r w:rsidR="009F0936">
        <w:rPr>
          <w:rFonts w:ascii="Times New Roman" w:hAnsi="Times New Roman" w:cs="Times New Roman"/>
          <w:sz w:val="24"/>
          <w:szCs w:val="24"/>
        </w:rPr>
        <w:t xml:space="preserve"> (</w:t>
      </w:r>
      <w:proofErr w:type="spellStart"/>
      <w:r w:rsidR="009F0936">
        <w:rPr>
          <w:rFonts w:ascii="Times New Roman" w:hAnsi="Times New Roman" w:cs="Times New Roman"/>
          <w:sz w:val="24"/>
          <w:szCs w:val="24"/>
        </w:rPr>
        <w:t>Faul</w:t>
      </w:r>
      <w:proofErr w:type="spellEnd"/>
      <w:r w:rsidR="009F0936">
        <w:rPr>
          <w:rFonts w:ascii="Times New Roman" w:hAnsi="Times New Roman" w:cs="Times New Roman"/>
          <w:sz w:val="24"/>
          <w:szCs w:val="24"/>
        </w:rPr>
        <w:t xml:space="preserve">, </w:t>
      </w:r>
      <w:proofErr w:type="spellStart"/>
      <w:r w:rsidR="009F0936">
        <w:rPr>
          <w:rFonts w:ascii="Times New Roman" w:hAnsi="Times New Roman" w:cs="Times New Roman"/>
          <w:sz w:val="24"/>
          <w:szCs w:val="24"/>
        </w:rPr>
        <w:t>Erdfelder</w:t>
      </w:r>
      <w:proofErr w:type="spellEnd"/>
      <w:r w:rsidR="009F0936">
        <w:rPr>
          <w:rFonts w:ascii="Times New Roman" w:hAnsi="Times New Roman" w:cs="Times New Roman"/>
          <w:sz w:val="24"/>
          <w:szCs w:val="24"/>
        </w:rPr>
        <w:t xml:space="preserve">, Lang, &amp; Buchner, 2007), which indicated that </w:t>
      </w:r>
      <w:r w:rsidR="001F48FF">
        <w:rPr>
          <w:rFonts w:ascii="Times New Roman" w:hAnsi="Times New Roman" w:cs="Times New Roman"/>
          <w:sz w:val="24"/>
          <w:szCs w:val="24"/>
        </w:rPr>
        <w:t xml:space="preserve">106 </w:t>
      </w:r>
      <w:r w:rsidR="009F0936">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sidR="009F0936">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sidR="009F0936">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sidR="009F0936">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sidR="009F0936">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sidR="009F0936">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sidR="009F0936">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sidR="009F0936">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sidR="009F0936">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sidR="009F0936">
        <w:rPr>
          <w:rFonts w:ascii="Times New Roman" w:hAnsi="Times New Roman" w:cs="Times New Roman"/>
          <w:sz w:val="24"/>
          <w:szCs w:val="24"/>
        </w:rPr>
        <w:t>)</w:t>
      </w:r>
      <w:r w:rsidR="000D5BBD">
        <w:rPr>
          <w:rFonts w:ascii="Times New Roman" w:hAnsi="Times New Roman" w:cs="Times New Roman"/>
          <w:sz w:val="24"/>
          <w:szCs w:val="24"/>
        </w:rPr>
        <w:t>,</w:t>
      </w:r>
      <w:r w:rsidR="009F0936">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sidR="009F0936">
        <w:rPr>
          <w:rFonts w:ascii="Times New Roman" w:hAnsi="Times New Roman" w:cs="Times New Roman"/>
          <w:sz w:val="24"/>
          <w:szCs w:val="24"/>
        </w:rPr>
        <w:t xml:space="preserve"> </w:t>
      </w:r>
      <w:r w:rsidR="000D5BBD">
        <w:rPr>
          <w:rFonts w:ascii="Times New Roman" w:hAnsi="Times New Roman" w:cs="Times New Roman"/>
          <w:sz w:val="24"/>
          <w:szCs w:val="24"/>
        </w:rPr>
        <w:t>exceeding</w:t>
      </w:r>
      <w:r w:rsidR="009F0936">
        <w:rPr>
          <w:rFonts w:ascii="Times New Roman" w:hAnsi="Times New Roman" w:cs="Times New Roman"/>
          <w:sz w:val="24"/>
          <w:szCs w:val="24"/>
        </w:rPr>
        <w:t xml:space="preserve"> 95% </w:t>
      </w:r>
      <w:r w:rsidR="000D5BBD">
        <w:rPr>
          <w:rFonts w:ascii="Times New Roman" w:hAnsi="Times New Roman" w:cs="Times New Roman"/>
          <w:sz w:val="24"/>
          <w:szCs w:val="24"/>
        </w:rPr>
        <w:t>(</w:t>
      </w:r>
      <w:r w:rsidR="009F0936">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sidR="009F0936">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sidR="009F0936">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sidR="009F0936">
        <w:rPr>
          <w:rFonts w:ascii="Times New Roman" w:hAnsi="Times New Roman" w:cs="Times New Roman"/>
          <w:sz w:val="24"/>
          <w:szCs w:val="24"/>
        </w:rPr>
        <w:t>; no-JOL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9F0936" w:rsidRPr="009F0936">
        <w:rPr>
          <w:rFonts w:ascii="Times New Roman" w:hAnsi="Times New Roman" w:cs="Times New Roman"/>
          <w:i/>
          <w:iCs/>
          <w:sz w:val="24"/>
          <w:szCs w:val="24"/>
        </w:rPr>
        <w:t xml:space="preserve">n </w:t>
      </w:r>
      <w:r w:rsidR="009F0936">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83031E5"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1" w:name="_Hlk126603537"/>
      <w:r w:rsidR="008C3F0A" w:rsidRPr="009E5497">
        <w:rPr>
          <w:rFonts w:ascii="Times New Roman" w:hAnsi="Times New Roman" w:cs="Times New Roman"/>
          <w:sz w:val="24"/>
          <w:szCs w:val="24"/>
        </w:rPr>
        <w:t>–</w:t>
      </w:r>
      <w:bookmarkEnd w:id="1"/>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sidR="00624010">
        <w:rPr>
          <w:rFonts w:ascii="Times New Roman" w:hAnsi="Times New Roman" w:cs="Times New Roman"/>
          <w:sz w:val="24"/>
          <w:szCs w:val="24"/>
        </w:rPr>
        <w:t xml:space="preserve"> and were based on stimuli previously used by Maxwell and Huff (2022)</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2BD583EA" w14:textId="1320587A" w:rsidR="0066387E"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 xml:space="preserve">were further informed that </w:t>
      </w:r>
      <w:r w:rsidR="00272E4B">
        <w:rPr>
          <w:rFonts w:ascii="Times New Roman" w:hAnsi="Times New Roman" w:cs="Times New Roman"/>
          <w:sz w:val="24"/>
          <w:szCs w:val="24"/>
        </w:rPr>
        <w:lastRenderedPageBreak/>
        <w:t>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994D17">
        <w:rPr>
          <w:rFonts w:ascii="Times New Roman" w:hAnsi="Times New Roman" w:cs="Times New Roman"/>
          <w:sz w:val="24"/>
          <w:szCs w:val="24"/>
        </w:rPr>
        <w:t xml:space="preserve">Furthermore, </w:t>
      </w:r>
      <w:r w:rsidR="0066387E">
        <w:rPr>
          <w:rFonts w:ascii="Times New Roman" w:hAnsi="Times New Roman" w:cs="Times New Roman"/>
          <w:sz w:val="24"/>
          <w:szCs w:val="24"/>
        </w:rPr>
        <w:t>JOL participants</w:t>
      </w:r>
      <w:r w:rsidR="00994D17">
        <w:rPr>
          <w:rFonts w:ascii="Times New Roman" w:hAnsi="Times New Roman" w:cs="Times New Roman"/>
          <w:sz w:val="24"/>
          <w:szCs w:val="24"/>
        </w:rPr>
        <w:t xml:space="preserve"> were encouraged to be as accurate as possible when providing their ratings and were warned against anchoring on scale extremes (i.e., providing 0 or 100 ratings</w:t>
      </w:r>
      <w:r w:rsidR="00A963EC">
        <w:rPr>
          <w:rFonts w:ascii="Times New Roman" w:hAnsi="Times New Roman" w:cs="Times New Roman"/>
          <w:sz w:val="24"/>
          <w:szCs w:val="24"/>
        </w:rPr>
        <w:t xml:space="preserve"> for all or most trials</w:t>
      </w:r>
      <w:r w:rsidR="00994D17">
        <w:rPr>
          <w:rFonts w:ascii="Times New Roman" w:hAnsi="Times New Roman" w:cs="Times New Roman"/>
          <w:sz w:val="24"/>
          <w:szCs w:val="24"/>
        </w:rPr>
        <w:t xml:space="preserve">).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nstructed to read each pair silently</w:t>
      </w:r>
      <w:r w:rsidR="00994D17">
        <w:rPr>
          <w:rFonts w:ascii="Times New Roman" w:hAnsi="Times New Roman" w:cs="Times New Roman"/>
          <w:sz w:val="24"/>
          <w:szCs w:val="24"/>
        </w:rPr>
        <w:t xml:space="preserve"> and </w:t>
      </w:r>
      <w:r w:rsidR="0066387E">
        <w:rPr>
          <w:rFonts w:ascii="Times New Roman" w:hAnsi="Times New Roman" w:cs="Times New Roman"/>
          <w:sz w:val="24"/>
          <w:szCs w:val="24"/>
        </w:rPr>
        <w:t xml:space="preserve">were similarly informed </w:t>
      </w:r>
      <w:r w:rsidR="00994D17">
        <w:rPr>
          <w:rFonts w:ascii="Times New Roman" w:hAnsi="Times New Roman" w:cs="Times New Roman"/>
          <w:sz w:val="24"/>
          <w:szCs w:val="24"/>
        </w:rPr>
        <w:t>that their memory for the target items would later be tested</w:t>
      </w:r>
      <w:r w:rsidR="00842976">
        <w:rPr>
          <w:rFonts w:ascii="Times New Roman" w:hAnsi="Times New Roman" w:cs="Times New Roman"/>
          <w:sz w:val="24"/>
          <w:szCs w:val="24"/>
        </w:rPr>
        <w:t xml:space="preserve">. </w:t>
      </w:r>
      <w:r w:rsidR="0066387E">
        <w:rPr>
          <w:rFonts w:ascii="Times New Roman" w:hAnsi="Times New Roman" w:cs="Times New Roman"/>
          <w:sz w:val="24"/>
          <w:szCs w:val="24"/>
        </w:rPr>
        <w:t>Thus, the only difference between encoding groups was the presence or absence of JOLs.</w:t>
      </w:r>
    </w:p>
    <w:p w14:paraId="5E8984D2" w14:textId="5F884195" w:rsidR="000639D2" w:rsidRDefault="004A61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w:t>
      </w:r>
      <w:r w:rsidR="0066387E">
        <w:rPr>
          <w:rFonts w:ascii="Times New Roman" w:hAnsi="Times New Roman" w:cs="Times New Roman"/>
          <w:sz w:val="24"/>
          <w:szCs w:val="24"/>
        </w:rPr>
        <w:t xml:space="preserve">Following the design of Maxwell and Huff (2022, 2023), participants </w:t>
      </w:r>
      <w:r w:rsidR="000639D2">
        <w:rPr>
          <w:rFonts w:ascii="Times New Roman" w:hAnsi="Times New Roman" w:cs="Times New Roman"/>
          <w:sz w:val="24"/>
          <w:szCs w:val="24"/>
        </w:rPr>
        <w:t xml:space="preserve">in the JOL group provided their ratings concurrently with study, such that JOLs were elicited while </w:t>
      </w:r>
      <w:r w:rsidR="0066387E">
        <w:rPr>
          <w:rFonts w:ascii="Times New Roman" w:hAnsi="Times New Roman" w:cs="Times New Roman"/>
          <w:sz w:val="24"/>
          <w:szCs w:val="24"/>
        </w:rPr>
        <w:t>each cue-target pair</w:t>
      </w:r>
      <w:r w:rsidR="000639D2">
        <w:rPr>
          <w:rFonts w:ascii="Times New Roman" w:hAnsi="Times New Roman" w:cs="Times New Roman"/>
          <w:sz w:val="24"/>
          <w:szCs w:val="24"/>
        </w:rPr>
        <w:t xml:space="preserve"> was displayed on the computer screen. List items were randomized for each participant, with the caveat that each list always began and ended with the same five buffer items across participants.</w:t>
      </w:r>
    </w:p>
    <w:p w14:paraId="433A4DE2" w14:textId="4ADE43E6" w:rsidR="00D97BC6" w:rsidRDefault="0066387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624010">
        <w:rPr>
          <w:rFonts w:ascii="Times New Roman" w:hAnsi="Times New Roman" w:cs="Times New Roman"/>
          <w:sz w:val="24"/>
          <w:szCs w:val="24"/>
        </w:rPr>
        <w:t>finishing</w:t>
      </w:r>
      <w:r>
        <w:rPr>
          <w:rFonts w:ascii="Times New Roman" w:hAnsi="Times New Roman" w:cs="Times New Roman"/>
          <w:sz w:val="24"/>
          <w:szCs w:val="24"/>
        </w:rPr>
        <w:t xml:space="preserve"> </w:t>
      </w:r>
      <w:r w:rsidR="000639D2">
        <w:rPr>
          <w:rFonts w:ascii="Times New Roman" w:hAnsi="Times New Roman" w:cs="Times New Roman"/>
          <w:sz w:val="24"/>
          <w:szCs w:val="24"/>
        </w:rPr>
        <w:t xml:space="preserve">the first list, participants </w:t>
      </w:r>
      <w:r w:rsidR="008D294E">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sidR="008D294E">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w:t>
      </w:r>
      <w:r w:rsidR="0080779C">
        <w:rPr>
          <w:rFonts w:ascii="Times New Roman" w:hAnsi="Times New Roman" w:cs="Times New Roman"/>
          <w:sz w:val="24"/>
          <w:szCs w:val="24"/>
        </w:rPr>
        <w:lastRenderedPageBreak/>
        <w:t xml:space="preserve">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5A998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proofErr w:type="gramStart"/>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w:t>
      </w:r>
      <w:proofErr w:type="gramEnd"/>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6972224B"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w:t>
      </w:r>
      <w:r>
        <w:rPr>
          <w:rFonts w:ascii="Times New Roman" w:hAnsi="Times New Roman" w:cs="Times New Roman"/>
          <w:sz w:val="24"/>
          <w:szCs w:val="24"/>
        </w:rPr>
        <w:lastRenderedPageBreak/>
        <w:t xml:space="preserve">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 xml:space="preserve">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1C666C3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sidR="004F54B8">
        <w:rPr>
          <w:rFonts w:ascii="Times New Roman" w:hAnsi="Times New Roman" w:cs="Times New Roman"/>
          <w:sz w:val="24"/>
          <w:szCs w:val="24"/>
        </w:rPr>
        <w:t xml:space="preserv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w:t>
      </w:r>
      <w:r w:rsidR="00C145CB">
        <w:rPr>
          <w:rFonts w:ascii="Times New Roman" w:hAnsi="Times New Roman" w:cs="Times New Roman"/>
          <w:sz w:val="24"/>
          <w:szCs w:val="24"/>
        </w:rPr>
        <w:lastRenderedPageBreak/>
        <w:t xml:space="preserve">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6ECBC0DD"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xml:space="preserve">. Next, the cued-recall test was </w:t>
      </w:r>
      <w:r w:rsidR="004F36D2">
        <w:rPr>
          <w:rFonts w:ascii="Times New Roman" w:hAnsi="Times New Roman" w:cs="Times New Roman"/>
          <w:sz w:val="24"/>
          <w:szCs w:val="24"/>
        </w:rPr>
        <w:lastRenderedPageBreak/>
        <w:t>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042FC41"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w:t>
      </w:r>
      <w:r w:rsidR="00E33B30">
        <w:rPr>
          <w:rFonts w:ascii="Times New Roman" w:hAnsi="Times New Roman" w:cs="Times New Roman"/>
          <w:sz w:val="24"/>
          <w:szCs w:val="24"/>
        </w:rPr>
        <w:lastRenderedPageBreak/>
        <w:t xml:space="preserve">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xml:space="preserve">, and extreme scores were corrected following guidelines proposed by </w:t>
      </w:r>
      <w:proofErr w:type="spellStart"/>
      <w:r w:rsidR="00C01425">
        <w:rPr>
          <w:rFonts w:ascii="Times New Roman" w:hAnsi="Times New Roman" w:cs="Times New Roman"/>
          <w:sz w:val="24"/>
          <w:szCs w:val="24"/>
        </w:rPr>
        <w:t>Hautus</w:t>
      </w:r>
      <w:proofErr w:type="spellEnd"/>
      <w:r w:rsidR="00C01425">
        <w:rPr>
          <w:rFonts w:ascii="Times New Roman" w:hAnsi="Times New Roman" w:cs="Times New Roman"/>
          <w:sz w:val="24"/>
          <w:szCs w:val="24"/>
        </w:rPr>
        <w:t xml:space="preserve">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proofErr w:type="gramStart"/>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w:t>
      </w:r>
      <w:proofErr w:type="gramEnd"/>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0AFD5E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w:t>
      </w:r>
      <w:r w:rsidR="007350FE">
        <w:rPr>
          <w:rFonts w:ascii="Times New Roman" w:hAnsi="Times New Roman" w:cs="Times New Roman"/>
          <w:sz w:val="24"/>
          <w:szCs w:val="24"/>
        </w:rPr>
        <w:lastRenderedPageBreak/>
        <w:t xml:space="preserve">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0B5C17">
        <w:rPr>
          <w:rFonts w:ascii="Times New Roman" w:hAnsi="Times New Roman" w:cs="Times New Roman"/>
          <w:sz w:val="24"/>
          <w:szCs w:val="24"/>
        </w:rPr>
        <w:t>. We note, however, that</w:t>
      </w:r>
      <w:r w:rsidR="000B70B4">
        <w:rPr>
          <w:rFonts w:ascii="Times New Roman" w:hAnsi="Times New Roman" w:cs="Times New Roman"/>
          <w:sz w:val="24"/>
          <w:szCs w:val="24"/>
        </w:rPr>
        <w:t xml:space="preserve">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t>
      </w:r>
      <w:r w:rsidR="009B249D">
        <w:rPr>
          <w:rFonts w:ascii="Times New Roman" w:hAnsi="Times New Roman" w:cs="Times New Roman"/>
          <w:sz w:val="24"/>
          <w:szCs w:val="24"/>
        </w:rPr>
        <w:t xml:space="preserve">comparison </w:t>
      </w:r>
      <w:r w:rsidR="000B70B4">
        <w:rPr>
          <w:rFonts w:ascii="Times New Roman" w:hAnsi="Times New Roman" w:cs="Times New Roman"/>
          <w:sz w:val="24"/>
          <w:szCs w:val="24"/>
        </w:rPr>
        <w:t xml:space="preserve">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w:t>
      </w:r>
      <w:r w:rsidR="00E474CD">
        <w:rPr>
          <w:rFonts w:ascii="Times New Roman" w:hAnsi="Times New Roman" w:cs="Times New Roman"/>
          <w:sz w:val="24"/>
          <w:szCs w:val="24"/>
        </w:rPr>
        <w:lastRenderedPageBreak/>
        <w:t xml:space="preserve">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32885850"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completed Experiment 3 online at a rate of $4.00/</w:t>
      </w:r>
      <w:r w:rsidR="005F23DD">
        <w:rPr>
          <w:rFonts w:ascii="Times New Roman" w:hAnsi="Times New Roman" w:cs="Times New Roman"/>
          <w:sz w:val="24"/>
          <w:szCs w:val="24"/>
        </w:rPr>
        <w:t>30 min</w:t>
      </w:r>
      <w:r w:rsidR="00FF0426">
        <w:rPr>
          <w:rFonts w:ascii="Times New Roman" w:hAnsi="Times New Roman" w:cs="Times New Roman"/>
          <w:sz w:val="24"/>
          <w:szCs w:val="24"/>
        </w:rPr>
        <w:t xml:space="preserve">.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lastRenderedPageBreak/>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2"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w:t>
      </w:r>
      <w:r w:rsidR="00D750D0">
        <w:rPr>
          <w:rFonts w:ascii="Times New Roman" w:hAnsi="Times New Roman" w:cs="Times New Roman"/>
          <w:sz w:val="24"/>
          <w:szCs w:val="24"/>
        </w:rPr>
        <w:lastRenderedPageBreak/>
        <w:t xml:space="preserve">group (1.65 vs. 1.12; </w:t>
      </w:r>
      <w:proofErr w:type="gramStart"/>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w:t>
      </w:r>
      <w:proofErr w:type="gramEnd"/>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2"/>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387C221F"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w:t>
      </w:r>
      <w:r>
        <w:rPr>
          <w:rFonts w:ascii="Times New Roman" w:hAnsi="Times New Roman" w:cs="Times New Roman"/>
          <w:sz w:val="24"/>
          <w:szCs w:val="24"/>
        </w:rPr>
        <w:lastRenderedPageBreak/>
        <w:t>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00CE01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w:t>
      </w:r>
      <w:r w:rsidR="00A42A1E">
        <w:rPr>
          <w:rFonts w:ascii="Times New Roman" w:hAnsi="Times New Roman" w:cs="Times New Roman"/>
          <w:sz w:val="24"/>
          <w:szCs w:val="24"/>
        </w:rPr>
        <w:lastRenderedPageBreak/>
        <w:t xml:space="preserve">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7972BD4C"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E37FD8">
        <w:rPr>
          <w:rFonts w:ascii="Times New Roman" w:hAnsi="Times New Roman" w:cs="Times New Roman"/>
          <w:sz w:val="24"/>
          <w:szCs w:val="24"/>
        </w:rPr>
        <w:t xml:space="preserve">mechanisms underlying </w:t>
      </w:r>
      <w:r w:rsidR="00640F7A">
        <w:rPr>
          <w:rFonts w:ascii="Times New Roman" w:hAnsi="Times New Roman" w:cs="Times New Roman"/>
          <w:sz w:val="24"/>
          <w:szCs w:val="24"/>
        </w:rPr>
        <w:t xml:space="preserve">the cue-strengthening </w:t>
      </w:r>
      <w:r w:rsidR="00E37FD8">
        <w:rPr>
          <w:rFonts w:ascii="Times New Roman" w:hAnsi="Times New Roman" w:cs="Times New Roman"/>
          <w:sz w:val="24"/>
          <w:szCs w:val="24"/>
        </w:rPr>
        <w:t>account</w:t>
      </w:r>
      <w:r w:rsidR="00640F7A">
        <w:rPr>
          <w:rFonts w:ascii="Times New Roman" w:hAnsi="Times New Roman" w:cs="Times New Roman"/>
          <w:sz w:val="24"/>
          <w:szCs w:val="24"/>
        </w:rPr>
        <w:t xml:space="preserve">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w:t>
      </w:r>
      <w:r w:rsidR="00D23EC1">
        <w:rPr>
          <w:rFonts w:ascii="Times New Roman" w:hAnsi="Times New Roman" w:cs="Times New Roman"/>
          <w:sz w:val="24"/>
          <w:szCs w:val="24"/>
        </w:rPr>
        <w:lastRenderedPageBreak/>
        <w:t xml:space="preserve">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 xml:space="preserve">not </w:t>
      </w:r>
      <w:r w:rsidR="00E162C3">
        <w:rPr>
          <w:rFonts w:ascii="Times New Roman" w:hAnsi="Times New Roman" w:cs="Times New Roman"/>
          <w:sz w:val="24"/>
          <w:szCs w:val="24"/>
        </w:rPr>
        <w:t xml:space="preserve">directly </w:t>
      </w:r>
      <w:r w:rsidR="00B54D54">
        <w:rPr>
          <w:rFonts w:ascii="Times New Roman" w:hAnsi="Times New Roman" w:cs="Times New Roman"/>
          <w:sz w:val="24"/>
          <w:szCs w:val="24"/>
        </w:rPr>
        <w:t>related</w:t>
      </w:r>
      <w:r w:rsidR="00E162C3">
        <w:rPr>
          <w:rFonts w:ascii="Times New Roman" w:hAnsi="Times New Roman" w:cs="Times New Roman"/>
          <w:sz w:val="24"/>
          <w:szCs w:val="24"/>
        </w:rPr>
        <w:t xml:space="preserve"> (i.e., they contain no pre-existing</w:t>
      </w:r>
      <w:r w:rsidR="00046A4A">
        <w:rPr>
          <w:rFonts w:ascii="Times New Roman" w:hAnsi="Times New Roman" w:cs="Times New Roman"/>
          <w:sz w:val="24"/>
          <w:szCs w:val="24"/>
        </w:rPr>
        <w:t>,</w:t>
      </w:r>
      <w:r w:rsidR="00E162C3">
        <w:rPr>
          <w:rFonts w:ascii="Times New Roman" w:hAnsi="Times New Roman" w:cs="Times New Roman"/>
          <w:sz w:val="24"/>
          <w:szCs w:val="24"/>
        </w:rPr>
        <w:t xml:space="preserve"> a priori relationship</w:t>
      </w:r>
      <w:r w:rsidR="00624010">
        <w:rPr>
          <w:rFonts w:ascii="Times New Roman" w:hAnsi="Times New Roman" w:cs="Times New Roman"/>
          <w:sz w:val="24"/>
          <w:szCs w:val="24"/>
        </w:rPr>
        <w:t>s</w:t>
      </w:r>
      <w:r w:rsidR="00E162C3">
        <w:rPr>
          <w:rFonts w:ascii="Times New Roman" w:hAnsi="Times New Roman" w:cs="Times New Roman"/>
          <w:sz w:val="24"/>
          <w:szCs w:val="24"/>
        </w:rPr>
        <w:t>),</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E37FD8">
        <w:rPr>
          <w:rFonts w:ascii="Times New Roman" w:hAnsi="Times New Roman" w:cs="Times New Roman"/>
          <w:sz w:val="24"/>
          <w:szCs w:val="24"/>
        </w:rPr>
        <w:t xml:space="preserve">strong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w:t>
      </w:r>
      <w:r w:rsidR="00624010">
        <w:rPr>
          <w:rFonts w:ascii="Times New Roman" w:hAnsi="Times New Roman" w:cs="Times New Roman"/>
          <w:sz w:val="24"/>
          <w:szCs w:val="24"/>
        </w:rPr>
        <w:t>L</w:t>
      </w:r>
      <w:r w:rsidR="00640F7A">
        <w:rPr>
          <w:rFonts w:ascii="Times New Roman" w:hAnsi="Times New Roman" w:cs="Times New Roman"/>
          <w:sz w:val="24"/>
          <w:szCs w:val="24"/>
        </w:rPr>
        <w:t xml:space="preserve">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w:t>
      </w:r>
      <w:r w:rsidR="00F612BB">
        <w:rPr>
          <w:rFonts w:ascii="Times New Roman" w:hAnsi="Times New Roman" w:cs="Times New Roman"/>
          <w:sz w:val="24"/>
          <w:szCs w:val="24"/>
        </w:rPr>
        <w:t xml:space="preserve">intrinsic </w:t>
      </w:r>
      <w:r w:rsidR="00640F7A">
        <w:rPr>
          <w:rFonts w:ascii="Times New Roman" w:hAnsi="Times New Roman" w:cs="Times New Roman"/>
          <w:sz w:val="24"/>
          <w:szCs w:val="24"/>
        </w:rPr>
        <w:t xml:space="preserve">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E162C3">
        <w:rPr>
          <w:rFonts w:ascii="Times New Roman" w:hAnsi="Times New Roman" w:cs="Times New Roman"/>
          <w:sz w:val="24"/>
          <w:szCs w:val="24"/>
        </w:rPr>
        <w:t xml:space="preserve">unlikely </w:t>
      </w:r>
      <w:r w:rsidR="00640F7A">
        <w:rPr>
          <w:rFonts w:ascii="Times New Roman" w:hAnsi="Times New Roman" w:cs="Times New Roman"/>
          <w:sz w:val="24"/>
          <w:szCs w:val="24"/>
        </w:rPr>
        <w:t xml:space="preserve">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w:t>
      </w:r>
      <w:r w:rsidR="00E37FD8">
        <w:rPr>
          <w:rFonts w:ascii="Times New Roman" w:hAnsi="Times New Roman" w:cs="Times New Roman"/>
          <w:sz w:val="24"/>
          <w:szCs w:val="24"/>
        </w:rPr>
        <w:t xml:space="preserve">Thus, based on Soderstrom et al.’s </w:t>
      </w:r>
      <w:r w:rsidR="00046A4A">
        <w:rPr>
          <w:rFonts w:ascii="Times New Roman" w:hAnsi="Times New Roman" w:cs="Times New Roman"/>
          <w:sz w:val="24"/>
          <w:szCs w:val="24"/>
        </w:rPr>
        <w:t>cue-strengthening account</w:t>
      </w:r>
      <w:r w:rsidR="00E37FD8">
        <w:rPr>
          <w:rFonts w:ascii="Times New Roman" w:hAnsi="Times New Roman" w:cs="Times New Roman"/>
          <w:sz w:val="24"/>
          <w:szCs w:val="24"/>
        </w:rPr>
        <w:t>,</w:t>
      </w:r>
      <w:r w:rsidR="00046A4A">
        <w:rPr>
          <w:rFonts w:ascii="Times New Roman" w:hAnsi="Times New Roman" w:cs="Times New Roman"/>
          <w:sz w:val="24"/>
          <w:szCs w:val="24"/>
        </w:rPr>
        <w:t xml:space="preserve"> no reactivity </w:t>
      </w:r>
      <w:r w:rsidR="00E37FD8">
        <w:rPr>
          <w:rFonts w:ascii="Times New Roman" w:hAnsi="Times New Roman" w:cs="Times New Roman"/>
          <w:sz w:val="24"/>
          <w:szCs w:val="24"/>
        </w:rPr>
        <w:t xml:space="preserve">would be expected </w:t>
      </w:r>
      <w:r w:rsidR="00046A4A">
        <w:rPr>
          <w:rFonts w:ascii="Times New Roman" w:hAnsi="Times New Roman" w:cs="Times New Roman"/>
          <w:sz w:val="24"/>
          <w:szCs w:val="24"/>
        </w:rPr>
        <w:t xml:space="preserve">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E37FD8">
        <w:rPr>
          <w:rFonts w:ascii="Times New Roman" w:hAnsi="Times New Roman" w:cs="Times New Roman"/>
          <w:sz w:val="24"/>
          <w:szCs w:val="24"/>
        </w:rPr>
        <w:t xml:space="preserve">also reflects </w:t>
      </w:r>
      <w:r w:rsidR="00046A4A">
        <w:rPr>
          <w:rFonts w:ascii="Times New Roman" w:hAnsi="Times New Roman" w:cs="Times New Roman"/>
          <w:sz w:val="24"/>
          <w:szCs w:val="24"/>
        </w:rPr>
        <w:t>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w:t>
      </w:r>
      <w:r w:rsidR="00E37FD8">
        <w:rPr>
          <w:rFonts w:ascii="Times New Roman" w:hAnsi="Times New Roman" w:cs="Times New Roman"/>
          <w:sz w:val="24"/>
          <w:szCs w:val="24"/>
        </w:rPr>
        <w:t xml:space="preserve"> (i.e., relational encoding)</w:t>
      </w:r>
      <w:r w:rsidR="00046A4A">
        <w:rPr>
          <w:rFonts w:ascii="Times New Roman" w:hAnsi="Times New Roman" w:cs="Times New Roman"/>
          <w:sz w:val="24"/>
          <w:szCs w:val="24"/>
        </w:rPr>
        <w:t>,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 xml:space="preserve">but </w:t>
      </w:r>
      <w:r w:rsidR="00065988">
        <w:rPr>
          <w:rFonts w:ascii="Times New Roman" w:hAnsi="Times New Roman" w:cs="Times New Roman"/>
          <w:sz w:val="24"/>
          <w:szCs w:val="24"/>
        </w:rPr>
        <w:t xml:space="preserve">absent in </w:t>
      </w:r>
      <w:r w:rsidR="00E128BB">
        <w:rPr>
          <w:rFonts w:ascii="Times New Roman" w:hAnsi="Times New Roman" w:cs="Times New Roman"/>
          <w:sz w:val="24"/>
          <w:szCs w:val="24"/>
        </w:rPr>
        <w:t>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w:t>
      </w:r>
      <w:r w:rsidR="009B5B4D">
        <w:rPr>
          <w:rFonts w:ascii="Times New Roman" w:hAnsi="Times New Roman" w:cs="Times New Roman"/>
          <w:sz w:val="24"/>
          <w:szCs w:val="24"/>
        </w:rPr>
        <w:t xml:space="preserve">positive </w:t>
      </w:r>
      <w:r w:rsidR="0090015D">
        <w:rPr>
          <w:rFonts w:ascii="Times New Roman" w:hAnsi="Times New Roman" w:cs="Times New Roman"/>
          <w:sz w:val="24"/>
          <w:szCs w:val="24"/>
        </w:rPr>
        <w:t>JOL</w:t>
      </w:r>
      <w:r w:rsidR="009B5B4D">
        <w:rPr>
          <w:rFonts w:ascii="Times New Roman" w:hAnsi="Times New Roman" w:cs="Times New Roman"/>
          <w:sz w:val="24"/>
          <w:szCs w:val="24"/>
        </w:rPr>
        <w:t xml:space="preserve"> reactivity requires the presence of </w:t>
      </w:r>
      <w:r w:rsidR="00065988">
        <w:rPr>
          <w:rFonts w:ascii="Times New Roman" w:hAnsi="Times New Roman" w:cs="Times New Roman"/>
          <w:sz w:val="24"/>
          <w:szCs w:val="24"/>
        </w:rPr>
        <w:t>direct</w:t>
      </w:r>
      <w:r w:rsidR="0090015D">
        <w:rPr>
          <w:rFonts w:ascii="Times New Roman" w:hAnsi="Times New Roman" w:cs="Times New Roman"/>
          <w:sz w:val="24"/>
          <w:szCs w:val="24"/>
        </w:rPr>
        <w:t xml:space="preserve"> relatedness cues at encoding.</w:t>
      </w:r>
    </w:p>
    <w:p w14:paraId="456128FF" w14:textId="155908EE"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9B5B4D">
        <w:rPr>
          <w:rFonts w:ascii="Times New Roman" w:hAnsi="Times New Roman" w:cs="Times New Roman"/>
          <w:sz w:val="24"/>
          <w:szCs w:val="24"/>
        </w:rPr>
        <w:t>this</w:t>
      </w:r>
      <w:r w:rsidR="005F23DD">
        <w:rPr>
          <w:rFonts w:ascii="Times New Roman" w:hAnsi="Times New Roman" w:cs="Times New Roman"/>
          <w:sz w:val="24"/>
          <w:szCs w:val="24"/>
        </w:rPr>
        <w:t xml:space="preserve"> possibility</w:t>
      </w:r>
      <w:r>
        <w:rPr>
          <w:rFonts w:ascii="Times New Roman" w:hAnsi="Times New Roman" w:cs="Times New Roman"/>
          <w:sz w:val="24"/>
          <w:szCs w:val="24"/>
        </w:rPr>
        <w:t xml:space="preserve">,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w:t>
      </w:r>
      <w:r w:rsidR="007C647E">
        <w:rPr>
          <w:rFonts w:ascii="Times New Roman" w:hAnsi="Times New Roman" w:cs="Times New Roman"/>
          <w:sz w:val="24"/>
          <w:szCs w:val="24"/>
        </w:rPr>
        <w:t xml:space="preserve">encouraged </w:t>
      </w:r>
      <w:r w:rsidR="00BB4836">
        <w:rPr>
          <w:rFonts w:ascii="Times New Roman" w:hAnsi="Times New Roman" w:cs="Times New Roman"/>
          <w:sz w:val="24"/>
          <w:szCs w:val="24"/>
        </w:rPr>
        <w:t>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w:t>
      </w:r>
      <w:r w:rsidR="00430610">
        <w:rPr>
          <w:rFonts w:ascii="Times New Roman" w:hAnsi="Times New Roman" w:cs="Times New Roman"/>
          <w:sz w:val="24"/>
          <w:szCs w:val="24"/>
        </w:rPr>
        <w:t xml:space="preserve"> and cued-recall testing</w:t>
      </w:r>
      <w:r w:rsidR="00B44866">
        <w:rPr>
          <w:rFonts w:ascii="Times New Roman" w:hAnsi="Times New Roman" w:cs="Times New Roman"/>
          <w:sz w:val="24"/>
          <w:szCs w:val="24"/>
        </w:rPr>
        <w:t xml:space="preserve">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w:t>
      </w:r>
      <w:r w:rsidR="006F7AF9">
        <w:rPr>
          <w:rFonts w:ascii="Times New Roman" w:hAnsi="Times New Roman" w:cs="Times New Roman"/>
          <w:sz w:val="24"/>
          <w:szCs w:val="24"/>
        </w:rPr>
        <w:lastRenderedPageBreak/>
        <w:t>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7924A052" w14:textId="77777777" w:rsidR="00B224F5"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6769CC">
        <w:rPr>
          <w:rFonts w:ascii="Times New Roman" w:hAnsi="Times New Roman" w:cs="Times New Roman"/>
          <w:sz w:val="24"/>
          <w:szCs w:val="24"/>
        </w:rPr>
        <w:t xml:space="preserve"> in addition to cue-strengthening</w:t>
      </w:r>
      <w:r w:rsidR="00B55724">
        <w:rPr>
          <w:rFonts w:ascii="Times New Roman" w:hAnsi="Times New Roman" w:cs="Times New Roman"/>
          <w:sz w:val="24"/>
          <w:szCs w:val="24"/>
        </w:rPr>
        <w:t>.</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xml:space="preserve">, so long as </w:t>
      </w:r>
      <w:r w:rsidR="00C00C08">
        <w:rPr>
          <w:rFonts w:ascii="Times New Roman" w:hAnsi="Times New Roman" w:cs="Times New Roman"/>
          <w:sz w:val="24"/>
          <w:szCs w:val="24"/>
        </w:rPr>
        <w:lastRenderedPageBreak/>
        <w:t>memory is tested using a format in which cue-target relations are beneficial to retrieval (i.e., cued-recall testing).</w:t>
      </w:r>
      <w:r w:rsidR="00C9613B">
        <w:rPr>
          <w:rFonts w:ascii="Times New Roman" w:hAnsi="Times New Roman" w:cs="Times New Roman"/>
          <w:sz w:val="24"/>
          <w:szCs w:val="24"/>
        </w:rPr>
        <w:t xml:space="preserve"> </w:t>
      </w:r>
    </w:p>
    <w:p w14:paraId="3DFBD65A" w14:textId="7976439E" w:rsidR="00484EC6" w:rsidRDefault="00C9613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Taken together</w:t>
      </w:r>
      <w:r w:rsidR="00B076C0">
        <w:rPr>
          <w:rFonts w:ascii="Times New Roman" w:hAnsi="Times New Roman" w:cs="Times New Roman"/>
          <w:sz w:val="24"/>
          <w:szCs w:val="24"/>
        </w:rPr>
        <w:t>,</w:t>
      </w:r>
      <w:r>
        <w:rPr>
          <w:rFonts w:ascii="Times New Roman" w:hAnsi="Times New Roman" w:cs="Times New Roman"/>
          <w:sz w:val="24"/>
          <w:szCs w:val="24"/>
        </w:rPr>
        <w:t xml:space="preserve"> when relatedness cues are explicit (i.e., forward associates), cue-strengthening likely occurs alongside relational encoding</w:t>
      </w:r>
      <w:r w:rsidR="00065988">
        <w:rPr>
          <w:rFonts w:ascii="Times New Roman" w:hAnsi="Times New Roman" w:cs="Times New Roman"/>
          <w:sz w:val="24"/>
          <w:szCs w:val="24"/>
        </w:rPr>
        <w:t>, such that strengthened relatedness cues facilitate recall, particularly when testing is sensitive to these cues.</w:t>
      </w:r>
      <w:r>
        <w:rPr>
          <w:rFonts w:ascii="Times New Roman" w:hAnsi="Times New Roman" w:cs="Times New Roman"/>
          <w:sz w:val="24"/>
          <w:szCs w:val="24"/>
        </w:rPr>
        <w:t xml:space="preserve"> However, when cue-target relations are implicit</w:t>
      </w:r>
      <w:r w:rsidR="00065988">
        <w:rPr>
          <w:rFonts w:ascii="Times New Roman" w:hAnsi="Times New Roman" w:cs="Times New Roman"/>
          <w:sz w:val="24"/>
          <w:szCs w:val="24"/>
        </w:rPr>
        <w:t xml:space="preserve"> but not direct (e.g., mediated associates)</w:t>
      </w:r>
      <w:r>
        <w:rPr>
          <w:rFonts w:ascii="Times New Roman" w:hAnsi="Times New Roman" w:cs="Times New Roman"/>
          <w:sz w:val="24"/>
          <w:szCs w:val="24"/>
        </w:rPr>
        <w:t xml:space="preserve">, </w:t>
      </w:r>
      <w:r w:rsidR="000659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7C647E">
        <w:rPr>
          <w:rFonts w:ascii="Times New Roman" w:hAnsi="Times New Roman" w:cs="Times New Roman"/>
          <w:sz w:val="24"/>
          <w:szCs w:val="24"/>
        </w:rPr>
        <w:t xml:space="preserve">likely </w:t>
      </w:r>
      <w:r w:rsidR="00065988">
        <w:rPr>
          <w:rFonts w:ascii="Times New Roman" w:hAnsi="Times New Roman" w:cs="Times New Roman"/>
          <w:sz w:val="24"/>
          <w:szCs w:val="24"/>
        </w:rPr>
        <w:t xml:space="preserve">reflects benefits of </w:t>
      </w:r>
      <w:r>
        <w:rPr>
          <w:rFonts w:ascii="Times New Roman" w:hAnsi="Times New Roman" w:cs="Times New Roman"/>
          <w:sz w:val="24"/>
          <w:szCs w:val="24"/>
        </w:rPr>
        <w:t xml:space="preserve">relational </w:t>
      </w:r>
      <w:r w:rsidR="00D3247B">
        <w:rPr>
          <w:rFonts w:ascii="Times New Roman" w:hAnsi="Times New Roman" w:cs="Times New Roman"/>
          <w:sz w:val="24"/>
          <w:szCs w:val="24"/>
        </w:rPr>
        <w:t>encoding</w:t>
      </w:r>
      <w:r w:rsidR="00065988">
        <w:rPr>
          <w:rFonts w:ascii="Times New Roman" w:hAnsi="Times New Roman" w:cs="Times New Roman"/>
          <w:sz w:val="24"/>
          <w:szCs w:val="24"/>
        </w:rPr>
        <w:t xml:space="preserve">. </w:t>
      </w:r>
      <w:r w:rsidR="00674756">
        <w:rPr>
          <w:rFonts w:ascii="Times New Roman" w:hAnsi="Times New Roman" w:cs="Times New Roman"/>
          <w:sz w:val="24"/>
          <w:szCs w:val="24"/>
        </w:rPr>
        <w:t>Thus, when testing occurs via cued-recall, cue-strengthening and relational encoding processes likely work in tandem to facilitate memory for related but not unrelated cue-target pairs.</w:t>
      </w:r>
      <w:r w:rsidR="00B224F5">
        <w:rPr>
          <w:rFonts w:ascii="Times New Roman" w:hAnsi="Times New Roman" w:cs="Times New Roman"/>
          <w:sz w:val="24"/>
          <w:szCs w:val="24"/>
        </w:rPr>
        <w:t xml:space="preserve"> However, the nature of pre-existing cue-target relations (i.e., direct or indirect) ultimately dictates whether strengthened intrinsic cues or increased relational encoding contribute to positive reactivity, though more research is needed to fully understand the interplay of these processes</w:t>
      </w:r>
      <w:r w:rsidR="004B5A73">
        <w:rPr>
          <w:rFonts w:ascii="Times New Roman" w:hAnsi="Times New Roman" w:cs="Times New Roman"/>
          <w:sz w:val="24"/>
          <w:szCs w:val="24"/>
        </w:rPr>
        <w:t xml:space="preserve"> and how each separately contributes to JOL reactivity effects.</w:t>
      </w:r>
    </w:p>
    <w:p w14:paraId="533371A2" w14:textId="33B0D127"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w:t>
      </w:r>
      <w:r w:rsidR="00674756">
        <w:rPr>
          <w:rFonts w:ascii="Times New Roman" w:hAnsi="Times New Roman" w:cs="Times New Roman"/>
          <w:sz w:val="24"/>
          <w:szCs w:val="24"/>
        </w:rPr>
        <w:t xml:space="preserve">on JOL reactivity </w:t>
      </w:r>
      <w:r>
        <w:rPr>
          <w:rFonts w:ascii="Times New Roman" w:hAnsi="Times New Roman" w:cs="Times New Roman"/>
          <w:sz w:val="24"/>
          <w:szCs w:val="24"/>
        </w:rPr>
        <w:t xml:space="preserve">is consistent with </w:t>
      </w:r>
      <w:r w:rsidR="00674756">
        <w:rPr>
          <w:rFonts w:ascii="Times New Roman" w:hAnsi="Times New Roman" w:cs="Times New Roman"/>
          <w:sz w:val="24"/>
          <w:szCs w:val="24"/>
        </w:rPr>
        <w:t>the notion that JOLs encourage participants to process relatedness</w:t>
      </w:r>
      <w:r>
        <w:rPr>
          <w:rFonts w:ascii="Times New Roman" w:hAnsi="Times New Roman" w:cs="Times New Roman"/>
          <w:sz w:val="24"/>
          <w:szCs w:val="24"/>
        </w:rPr>
        <w:t xml:space="preserve">.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r w:rsidR="00FD2776">
        <w:rPr>
          <w:rFonts w:ascii="Times New Roman" w:hAnsi="Times New Roman" w:cs="Times New Roman"/>
          <w:sz w:val="24"/>
          <w:szCs w:val="24"/>
        </w:rPr>
        <w:t xml:space="preserve">to </w:t>
      </w:r>
      <w:r w:rsidR="007C62A4">
        <w:rPr>
          <w:rFonts w:ascii="Times New Roman" w:hAnsi="Times New Roman" w:cs="Times New Roman"/>
          <w:sz w:val="24"/>
          <w:szCs w:val="24"/>
        </w:rPr>
        <w:t xml:space="preserve">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3" w:name="_Hlk137128087"/>
      <w:r w:rsidR="007C62A4" w:rsidRPr="007C62A4">
        <w:rPr>
          <w:rFonts w:ascii="Times New Roman" w:hAnsi="Times New Roman" w:cs="Times New Roman"/>
          <w:i/>
          <w:iCs/>
          <w:sz w:val="24"/>
          <w:szCs w:val="24"/>
        </w:rPr>
        <w:t>–</w:t>
      </w:r>
      <w:bookmarkEnd w:id="3"/>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w:t>
      </w:r>
      <w:r w:rsidR="00FD2776">
        <w:rPr>
          <w:rFonts w:ascii="Times New Roman" w:hAnsi="Times New Roman" w:cs="Times New Roman"/>
          <w:sz w:val="24"/>
          <w:szCs w:val="24"/>
        </w:rPr>
        <w:t>Furthermore</w:t>
      </w:r>
      <w:r w:rsidR="007C62A4">
        <w:rPr>
          <w:rFonts w:ascii="Times New Roman" w:hAnsi="Times New Roman" w:cs="Times New Roman"/>
          <w:sz w:val="24"/>
          <w:szCs w:val="24"/>
        </w:rPr>
        <w:t xml:space="preserve">,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w:t>
      </w:r>
      <w:r w:rsidR="00674745">
        <w:rPr>
          <w:rFonts w:ascii="Times New Roman" w:hAnsi="Times New Roman" w:cs="Times New Roman"/>
          <w:sz w:val="24"/>
          <w:szCs w:val="24"/>
        </w:rPr>
        <w:lastRenderedPageBreak/>
        <w:t>improved relatedness judgments of</w:t>
      </w:r>
      <w:r w:rsidR="00FD2776">
        <w:rPr>
          <w:rFonts w:ascii="Times New Roman" w:hAnsi="Times New Roman" w:cs="Times New Roman"/>
          <w:sz w:val="24"/>
          <w:szCs w:val="24"/>
        </w:rPr>
        <w:t xml:space="preserve"> previously studied cues </w:t>
      </w:r>
      <w:r w:rsidR="00FD2776" w:rsidRPr="00FD2776">
        <w:rPr>
          <w:rFonts w:ascii="Times New Roman" w:hAnsi="Times New Roman" w:cs="Times New Roman"/>
          <w:sz w:val="24"/>
          <w:szCs w:val="24"/>
        </w:rPr>
        <w:t>(i.e., judging whether a previously presented cue had been paired with a related or unrelated target)</w:t>
      </w:r>
      <w:r w:rsidR="007C647E">
        <w:rPr>
          <w:rFonts w:ascii="Times New Roman" w:hAnsi="Times New Roman" w:cs="Times New Roman"/>
          <w:sz w:val="24"/>
          <w:szCs w:val="24"/>
        </w:rPr>
        <w:t>,</w:t>
      </w:r>
      <w:r w:rsidR="00FD2776">
        <w:rPr>
          <w:rFonts w:ascii="Times New Roman" w:hAnsi="Times New Roman" w:cs="Times New Roman"/>
          <w:sz w:val="24"/>
          <w:szCs w:val="24"/>
        </w:rPr>
        <w:t xml:space="preserve"> particularly </w:t>
      </w:r>
      <w:r w:rsidR="007C647E">
        <w:rPr>
          <w:rFonts w:ascii="Times New Roman" w:hAnsi="Times New Roman" w:cs="Times New Roman"/>
          <w:sz w:val="24"/>
          <w:szCs w:val="24"/>
        </w:rPr>
        <w:t xml:space="preserve">for </w:t>
      </w:r>
      <w:r w:rsidR="00FD2776">
        <w:rPr>
          <w:rFonts w:ascii="Times New Roman" w:hAnsi="Times New Roman" w:cs="Times New Roman"/>
          <w:sz w:val="24"/>
          <w:szCs w:val="24"/>
        </w:rPr>
        <w:t xml:space="preserve">cues </w:t>
      </w:r>
      <w:r w:rsidR="007C647E">
        <w:rPr>
          <w:rFonts w:ascii="Times New Roman" w:hAnsi="Times New Roman" w:cs="Times New Roman"/>
          <w:sz w:val="24"/>
          <w:szCs w:val="24"/>
        </w:rPr>
        <w:t>that were</w:t>
      </w:r>
      <w:r w:rsidR="00FD2776">
        <w:rPr>
          <w:rFonts w:ascii="Times New Roman" w:hAnsi="Times New Roman" w:cs="Times New Roman"/>
          <w:sz w:val="24"/>
          <w:szCs w:val="24"/>
        </w:rPr>
        <w:t xml:space="preserve"> previously paired with a</w:t>
      </w:r>
      <w:r w:rsidR="00674745">
        <w:rPr>
          <w:rFonts w:ascii="Times New Roman" w:hAnsi="Times New Roman" w:cs="Times New Roman"/>
          <w:sz w:val="24"/>
          <w:szCs w:val="24"/>
        </w:rPr>
        <w:t xml:space="preserve"> related-target</w:t>
      </w:r>
      <w:r w:rsidR="007C647E">
        <w:rPr>
          <w:rFonts w:ascii="Times New Roman" w:hAnsi="Times New Roman" w:cs="Times New Roman"/>
          <w:sz w:val="24"/>
          <w:szCs w:val="24"/>
        </w:rPr>
        <w:t xml:space="preserve">. </w:t>
      </w:r>
      <w:r w:rsidR="00FD2776">
        <w:rPr>
          <w:rFonts w:ascii="Times New Roman" w:hAnsi="Times New Roman" w:cs="Times New Roman"/>
          <w:sz w:val="24"/>
          <w:szCs w:val="24"/>
        </w:rPr>
        <w:t>Finally,</w:t>
      </w:r>
      <w:r w:rsidR="00A313CF">
        <w:rPr>
          <w:rFonts w:ascii="Times New Roman" w:hAnsi="Times New Roman" w:cs="Times New Roman"/>
          <w:sz w:val="24"/>
          <w:szCs w:val="24"/>
        </w:rPr>
        <w:t xml:space="preserve"> Rivers et al. (2023) demonstrated that when participants form their JOLs, they primarily consider </w:t>
      </w:r>
      <w:r w:rsidR="007C647E">
        <w:rPr>
          <w:rFonts w:ascii="Times New Roman" w:hAnsi="Times New Roman" w:cs="Times New Roman"/>
          <w:sz w:val="24"/>
          <w:szCs w:val="24"/>
        </w:rPr>
        <w:t xml:space="preserve">cue-target </w:t>
      </w:r>
      <w:r w:rsidR="00A313CF">
        <w:rPr>
          <w:rFonts w:ascii="Times New Roman" w:hAnsi="Times New Roman" w:cs="Times New Roman"/>
          <w:sz w:val="24"/>
          <w:szCs w:val="24"/>
        </w:rPr>
        <w:t xml:space="preserve">relatedness rather than other cues which could also benefit recall. Viewed </w:t>
      </w:r>
      <w:r w:rsidR="00674745">
        <w:rPr>
          <w:rFonts w:ascii="Times New Roman" w:hAnsi="Times New Roman" w:cs="Times New Roman"/>
          <w:sz w:val="24"/>
          <w:szCs w:val="24"/>
        </w:rPr>
        <w:t xml:space="preserve">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pattern emerges in which JOLs consistently benefit cued</w:t>
      </w:r>
      <w:r w:rsidR="00FD2776">
        <w:rPr>
          <w:rFonts w:ascii="Times New Roman" w:hAnsi="Times New Roman" w:cs="Times New Roman"/>
          <w:sz w:val="24"/>
          <w:szCs w:val="24"/>
        </w:rPr>
        <w:t>-</w:t>
      </w:r>
      <w:r w:rsidR="00674745">
        <w:rPr>
          <w:rFonts w:ascii="Times New Roman" w:hAnsi="Times New Roman" w:cs="Times New Roman"/>
          <w:sz w:val="24"/>
          <w:szCs w:val="24"/>
        </w:rPr>
        <w:t xml:space="preserve">recall of related pairs, regardless of pair direction or type of association. Thus, positive reactivity on related pairs </w:t>
      </w:r>
      <w:r w:rsidR="00FD2776">
        <w:rPr>
          <w:rFonts w:ascii="Times New Roman" w:hAnsi="Times New Roman" w:cs="Times New Roman"/>
          <w:sz w:val="24"/>
          <w:szCs w:val="24"/>
        </w:rPr>
        <w:t xml:space="preserve">likely </w:t>
      </w:r>
      <w:r w:rsidR="00674745">
        <w:rPr>
          <w:rFonts w:ascii="Times New Roman" w:hAnsi="Times New Roman" w:cs="Times New Roman"/>
          <w:sz w:val="24"/>
          <w:szCs w:val="24"/>
        </w:rPr>
        <w:t xml:space="preserve">reflects </w:t>
      </w:r>
      <w:r w:rsidR="00A313CF">
        <w:rPr>
          <w:rFonts w:ascii="Times New Roman" w:hAnsi="Times New Roman" w:cs="Times New Roman"/>
          <w:sz w:val="24"/>
          <w:szCs w:val="24"/>
        </w:rPr>
        <w:t>contributions of a</w:t>
      </w:r>
      <w:r w:rsidR="00FD2776">
        <w:rPr>
          <w:rFonts w:ascii="Times New Roman" w:hAnsi="Times New Roman" w:cs="Times New Roman"/>
          <w:sz w:val="24"/>
          <w:szCs w:val="24"/>
        </w:rPr>
        <w:t xml:space="preserve"> </w:t>
      </w:r>
      <w:r w:rsidR="0002544B">
        <w:rPr>
          <w:rFonts w:ascii="Times New Roman" w:hAnsi="Times New Roman" w:cs="Times New Roman"/>
          <w:sz w:val="24"/>
          <w:szCs w:val="24"/>
        </w:rPr>
        <w:t>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011DAF51"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w:t>
      </w:r>
      <w:r w:rsidR="00FD2776">
        <w:rPr>
          <w:rFonts w:ascii="Times New Roman" w:hAnsi="Times New Roman" w:cs="Times New Roman"/>
          <w:sz w:val="24"/>
          <w:szCs w:val="24"/>
        </w:rPr>
        <w:t xml:space="preserve">investigate </w:t>
      </w:r>
      <w:r>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w:t>
      </w:r>
      <w:r w:rsidR="00FD2776">
        <w:rPr>
          <w:rFonts w:ascii="Times New Roman" w:hAnsi="Times New Roman" w:cs="Times New Roman"/>
          <w:sz w:val="24"/>
          <w:szCs w:val="24"/>
        </w:rPr>
        <w:t xml:space="preserve">inclusion </w:t>
      </w:r>
      <w:r>
        <w:rPr>
          <w:rFonts w:ascii="Times New Roman" w:hAnsi="Times New Roman" w:cs="Times New Roman"/>
          <w:sz w:val="24"/>
          <w:szCs w:val="24"/>
        </w:rPr>
        <w:t xml:space="preserve">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 xml:space="preserve">cued-recall </w:t>
      </w:r>
      <w:r w:rsidR="004C30F7">
        <w:rPr>
          <w:rFonts w:ascii="Times New Roman" w:hAnsi="Times New Roman" w:cs="Times New Roman"/>
          <w:sz w:val="24"/>
          <w:szCs w:val="24"/>
        </w:rPr>
        <w:lastRenderedPageBreak/>
        <w:t>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 xml:space="preserve">whether </w:t>
      </w:r>
      <w:r w:rsidR="00F4663D">
        <w:rPr>
          <w:rFonts w:ascii="Times New Roman" w:hAnsi="Times New Roman" w:cs="Times New Roman"/>
          <w:sz w:val="24"/>
          <w:szCs w:val="24"/>
        </w:rPr>
        <w:lastRenderedPageBreak/>
        <w:t>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49FC891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 xml:space="preserve">Recently, Rivers, </w:t>
      </w:r>
      <w:proofErr w:type="spellStart"/>
      <w:r w:rsidR="008B0573">
        <w:rPr>
          <w:rFonts w:ascii="Times New Roman" w:hAnsi="Times New Roman" w:cs="Times New Roman"/>
          <w:sz w:val="24"/>
          <w:szCs w:val="24"/>
        </w:rPr>
        <w:t>Dunlosky</w:t>
      </w:r>
      <w:proofErr w:type="spellEnd"/>
      <w:r w:rsidR="008B0573">
        <w:rPr>
          <w:rFonts w:ascii="Times New Roman" w:hAnsi="Times New Roman" w:cs="Times New Roman"/>
          <w:sz w:val="24"/>
          <w:szCs w:val="24"/>
        </w:rPr>
        <w:t xml:space="preserve">, Janes, </w:t>
      </w:r>
      <w:proofErr w:type="spellStart"/>
      <w:r w:rsidR="008B0573">
        <w:rPr>
          <w:rFonts w:ascii="Times New Roman" w:hAnsi="Times New Roman" w:cs="Times New Roman"/>
          <w:sz w:val="24"/>
          <w:szCs w:val="24"/>
        </w:rPr>
        <w:t>Witherby</w:t>
      </w:r>
      <w:proofErr w:type="spellEnd"/>
      <w:r w:rsidR="008B0573">
        <w:rPr>
          <w:rFonts w:ascii="Times New Roman" w:hAnsi="Times New Roman" w:cs="Times New Roman"/>
          <w:sz w:val="24"/>
          <w:szCs w:val="24"/>
        </w:rPr>
        <w:t>,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xml:space="preserve">; see </w:t>
      </w:r>
      <w:proofErr w:type="spellStart"/>
      <w:r w:rsidR="00257E40">
        <w:rPr>
          <w:rFonts w:ascii="Times New Roman" w:hAnsi="Times New Roman" w:cs="Times New Roman"/>
          <w:iCs/>
          <w:sz w:val="24"/>
          <w:szCs w:val="24"/>
        </w:rPr>
        <w:t>Bieman</w:t>
      </w:r>
      <w:proofErr w:type="spellEnd"/>
      <w:r w:rsidR="00257E40">
        <w:rPr>
          <w:rFonts w:ascii="Times New Roman" w:hAnsi="Times New Roman" w:cs="Times New Roman"/>
          <w:iCs/>
          <w:sz w:val="24"/>
          <w:szCs w:val="24"/>
        </w:rPr>
        <w:t xml:space="preserve">-Copland &amp; </w:t>
      </w:r>
      <w:proofErr w:type="spellStart"/>
      <w:r w:rsidR="00257E40">
        <w:rPr>
          <w:rFonts w:ascii="Times New Roman" w:hAnsi="Times New Roman" w:cs="Times New Roman"/>
          <w:iCs/>
          <w:sz w:val="24"/>
          <w:szCs w:val="24"/>
        </w:rPr>
        <w:t>Charness</w:t>
      </w:r>
      <w:proofErr w:type="spellEnd"/>
      <w:r w:rsidR="00257E40">
        <w:rPr>
          <w:rFonts w:ascii="Times New Roman" w:hAnsi="Times New Roman" w:cs="Times New Roman"/>
          <w:iCs/>
          <w:sz w:val="24"/>
          <w:szCs w:val="24"/>
        </w:rPr>
        <w:t>,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w:t>
      </w:r>
      <w:r w:rsidR="00DA6824">
        <w:rPr>
          <w:rFonts w:ascii="Times New Roman" w:hAnsi="Times New Roman" w:cs="Times New Roman"/>
          <w:sz w:val="24"/>
          <w:szCs w:val="24"/>
        </w:rPr>
        <w:t xml:space="preserve">pre-existing </w:t>
      </w:r>
      <w:r w:rsidR="0046232D">
        <w:rPr>
          <w:rFonts w:ascii="Times New Roman" w:hAnsi="Times New Roman" w:cs="Times New Roman"/>
          <w:sz w:val="24"/>
          <w:szCs w:val="24"/>
        </w:rPr>
        <w:t xml:space="preserve">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28DB99F2"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JOLs,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w:t>
      </w:r>
      <w:r w:rsidR="00704852">
        <w:rPr>
          <w:rFonts w:ascii="Times New Roman" w:hAnsi="Times New Roman" w:cs="Times New Roman"/>
          <w:sz w:val="24"/>
          <w:szCs w:val="24"/>
        </w:rPr>
        <w:lastRenderedPageBreak/>
        <w:t xml:space="preserve">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However, </w:t>
      </w:r>
      <w:r w:rsidR="003D2CB3">
        <w:rPr>
          <w:rFonts w:ascii="Times New Roman" w:hAnsi="Times New Roman" w:cs="Times New Roman"/>
          <w:sz w:val="24"/>
          <w:szCs w:val="24"/>
        </w:rPr>
        <w:t xml:space="preserve">we note that </w:t>
      </w:r>
      <w:r w:rsidR="00C041EB">
        <w:rPr>
          <w:rFonts w:ascii="Times New Roman" w:hAnsi="Times New Roman" w:cs="Times New Roman"/>
          <w:sz w:val="24"/>
          <w:szCs w:val="24"/>
        </w:rPr>
        <w:t>in a recent exception</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w:t>
      </w:r>
      <w:proofErr w:type="spellStart"/>
      <w:r w:rsidR="009B1347" w:rsidRPr="008A20F6">
        <w:rPr>
          <w:rFonts w:ascii="Times New Roman" w:hAnsi="Times New Roman" w:cs="Times New Roman"/>
          <w:sz w:val="24"/>
          <w:szCs w:val="24"/>
        </w:rPr>
        <w:t>Undorf</w:t>
      </w:r>
      <w:proofErr w:type="spellEnd"/>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Thus, </w:t>
      </w:r>
      <w:r w:rsidR="004C3457">
        <w:rPr>
          <w:rFonts w:ascii="Times New Roman" w:hAnsi="Times New Roman" w:cs="Times New Roman"/>
          <w:sz w:val="24"/>
          <w:szCs w:val="24"/>
        </w:rPr>
        <w:t xml:space="preserve">more </w:t>
      </w:r>
      <w:r w:rsidR="00853CD1">
        <w:rPr>
          <w:rFonts w:ascii="Times New Roman" w:hAnsi="Times New Roman" w:cs="Times New Roman"/>
          <w:sz w:val="24"/>
          <w:szCs w:val="24"/>
        </w:rPr>
        <w:t>research is needed to explore the</w:t>
      </w:r>
      <w:r w:rsidR="004C3457">
        <w:rPr>
          <w:rFonts w:ascii="Times New Roman" w:hAnsi="Times New Roman" w:cs="Times New Roman"/>
          <w:sz w:val="24"/>
          <w:szCs w:val="24"/>
        </w:rPr>
        <w:t xml:space="preserve"> memorial</w:t>
      </w:r>
      <w:r w:rsidR="00853CD1">
        <w:rPr>
          <w:rFonts w:ascii="Times New Roman" w:hAnsi="Times New Roman" w:cs="Times New Roman"/>
          <w:sz w:val="24"/>
          <w:szCs w:val="24"/>
        </w:rPr>
        <w:t xml:space="preserve"> benefits of JOLs observed with recognition testing.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4F34539C"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In recent years, the reactive effects of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w:t>
      </w:r>
      <w:r w:rsidR="007C647E">
        <w:rPr>
          <w:rFonts w:ascii="Times New Roman" w:hAnsi="Times New Roman" w:cs="Times New Roman"/>
          <w:sz w:val="24"/>
          <w:szCs w:val="24"/>
        </w:rPr>
        <w:t xml:space="preserve"> backward or</w:t>
      </w:r>
      <w:r>
        <w:rPr>
          <w:rFonts w:ascii="Times New Roman" w:hAnsi="Times New Roman" w:cs="Times New Roman"/>
          <w:sz w:val="24"/>
          <w:szCs w:val="24"/>
        </w:rPr>
        <w:t xml:space="preserve">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w:t>
      </w:r>
      <w:r w:rsidR="007C647E">
        <w:rPr>
          <w:rFonts w:ascii="Times New Roman" w:hAnsi="Times New Roman" w:cs="Times New Roman"/>
          <w:sz w:val="24"/>
          <w:szCs w:val="24"/>
        </w:rPr>
        <w:t xml:space="preserve"> recognition of</w:t>
      </w:r>
      <w:r>
        <w:rPr>
          <w:rFonts w:ascii="Times New Roman" w:hAnsi="Times New Roman" w:cs="Times New Roman"/>
          <w:sz w:val="24"/>
          <w:szCs w:val="24"/>
        </w:rPr>
        <w:t xml:space="preserve"> unrelated target</w:t>
      </w:r>
      <w:r w:rsidR="007C647E">
        <w:rPr>
          <w:rFonts w:ascii="Times New Roman" w:hAnsi="Times New Roman" w:cs="Times New Roman"/>
          <w:sz w:val="24"/>
          <w:szCs w:val="24"/>
        </w:rPr>
        <w:t>s</w:t>
      </w:r>
      <w:r>
        <w:rPr>
          <w:rFonts w:ascii="Times New Roman" w:hAnsi="Times New Roman" w:cs="Times New Roman"/>
          <w:sz w:val="24"/>
          <w:szCs w:val="24"/>
        </w:rPr>
        <w:t>, a novel finding. Thus, our findings suggest that JOL reactivity reflects a combination of cue-strengthening (</w:t>
      </w:r>
      <w:r w:rsidR="007C647E">
        <w:rPr>
          <w:rFonts w:ascii="Times New Roman" w:hAnsi="Times New Roman" w:cs="Times New Roman"/>
          <w:sz w:val="24"/>
          <w:szCs w:val="24"/>
        </w:rPr>
        <w:t>e.g</w:t>
      </w:r>
      <w:r>
        <w:rPr>
          <w:rFonts w:ascii="Times New Roman" w:hAnsi="Times New Roman" w:cs="Times New Roman"/>
          <w:sz w:val="24"/>
          <w:szCs w:val="24"/>
        </w:rPr>
        <w:t>., perceived relatedness, familiarity, etc.) and strengthened cue-target associations</w:t>
      </w:r>
      <w:r w:rsidR="007C647E">
        <w:rPr>
          <w:rFonts w:ascii="Times New Roman" w:hAnsi="Times New Roman" w:cs="Times New Roman"/>
          <w:sz w:val="24"/>
          <w:szCs w:val="24"/>
        </w:rPr>
        <w:t xml:space="preserve"> (i.e., relational encoding)</w:t>
      </w:r>
      <w:r>
        <w:rPr>
          <w:rFonts w:ascii="Times New Roman" w:hAnsi="Times New Roman" w:cs="Times New Roman"/>
          <w:sz w:val="24"/>
          <w:szCs w:val="24"/>
        </w:rPr>
        <w:t xml:space="preserve">.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Maxwell &amp; Huff, 2022) indicating that JOL reactivity </w:t>
      </w:r>
      <w:r>
        <w:rPr>
          <w:rFonts w:ascii="Times New Roman" w:hAnsi="Times New Roman" w:cs="Times New Roman"/>
          <w:sz w:val="24"/>
          <w:szCs w:val="24"/>
        </w:rPr>
        <w:lastRenderedPageBreak/>
        <w:t>on cued-recall reflect</w:t>
      </w:r>
      <w:r w:rsidR="006C1EAA">
        <w:rPr>
          <w:rFonts w:ascii="Times New Roman" w:hAnsi="Times New Roman" w:cs="Times New Roman"/>
          <w:sz w:val="24"/>
          <w:szCs w:val="24"/>
        </w:rPr>
        <w:t xml:space="preserve">s </w:t>
      </w:r>
      <w:r w:rsidR="007C647E">
        <w:rPr>
          <w:rFonts w:ascii="Times New Roman" w:hAnsi="Times New Roman" w:cs="Times New Roman"/>
          <w:sz w:val="24"/>
          <w:szCs w:val="24"/>
        </w:rPr>
        <w:t xml:space="preserve">the contributions of </w:t>
      </w:r>
      <w:r w:rsidR="006C1EAA">
        <w:rPr>
          <w:rFonts w:ascii="Times New Roman" w:hAnsi="Times New Roman" w:cs="Times New Roman"/>
          <w:sz w:val="24"/>
          <w:szCs w:val="24"/>
        </w:rPr>
        <w:t xml:space="preserve">a relational </w:t>
      </w:r>
      <w:r w:rsidR="007C647E">
        <w:rPr>
          <w:rFonts w:ascii="Times New Roman" w:hAnsi="Times New Roman" w:cs="Times New Roman"/>
          <w:sz w:val="24"/>
          <w:szCs w:val="24"/>
        </w:rPr>
        <w:t xml:space="preserve">encoding </w:t>
      </w:r>
      <w:r w:rsidR="006C1EAA">
        <w:rPr>
          <w:rFonts w:ascii="Times New Roman" w:hAnsi="Times New Roman" w:cs="Times New Roman"/>
          <w:sz w:val="24"/>
          <w:szCs w:val="24"/>
        </w:rPr>
        <w:t xml:space="preserve">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7B483306" w14:textId="1BDA5B07" w:rsidR="004472BB" w:rsidRDefault="004472B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2E2DA1C" w14:textId="57299220" w:rsidR="004472BB" w:rsidRPr="004472BB" w:rsidRDefault="004472BB" w:rsidP="00141A67">
      <w:pPr>
        <w:spacing w:after="0" w:line="480" w:lineRule="auto"/>
        <w:rPr>
          <w:rFonts w:ascii="Times New Roman" w:hAnsi="Times New Roman" w:cs="Times New Roman"/>
          <w:b/>
          <w:bCs/>
          <w:sz w:val="24"/>
          <w:szCs w:val="24"/>
        </w:rPr>
      </w:pPr>
      <w:r w:rsidRPr="004472BB">
        <w:rPr>
          <w:rFonts w:ascii="Times New Roman" w:hAnsi="Times New Roman" w:cs="Times New Roman"/>
          <w:b/>
          <w:bCs/>
          <w:sz w:val="24"/>
          <w:szCs w:val="24"/>
        </w:rPr>
        <w:lastRenderedPageBreak/>
        <w:t>Compliance with Ethical Standards</w:t>
      </w:r>
    </w:p>
    <w:p w14:paraId="1D22BD87" w14:textId="215481B6" w:rsidR="004472BB" w:rsidRPr="004472BB" w:rsidRDefault="004472BB" w:rsidP="00141A67">
      <w:pPr>
        <w:spacing w:after="0" w:line="480" w:lineRule="auto"/>
        <w:rPr>
          <w:rFonts w:ascii="Times New Roman" w:hAnsi="Times New Roman" w:cs="Times New Roman"/>
          <w:sz w:val="24"/>
          <w:szCs w:val="24"/>
        </w:rPr>
      </w:pPr>
      <w:r w:rsidRPr="004472BB">
        <w:rPr>
          <w:rFonts w:ascii="Times New Roman" w:hAnsi="Times New Roman" w:cs="Times New Roman"/>
          <w:sz w:val="24"/>
          <w:szCs w:val="24"/>
          <w:lang w:val="en-AU"/>
        </w:rPr>
        <w:t xml:space="preserve">The studies reported were approved by the University of Southern Mississippi Institutional Review Board (Protocol #IRB-19-429) and the Institutional Review Board at Midwestern State University (Protocol #22101701). </w:t>
      </w:r>
      <w:r>
        <w:rPr>
          <w:rFonts w:ascii="Times New Roman" w:hAnsi="Times New Roman" w:cs="Times New Roman"/>
          <w:sz w:val="24"/>
          <w:szCs w:val="24"/>
          <w:lang w:val="en-AU"/>
        </w:rPr>
        <w:t xml:space="preserve">Informed consent was obtained for all individuals who participated in this </w:t>
      </w:r>
      <w:r w:rsidR="008436E3">
        <w:rPr>
          <w:rFonts w:ascii="Times New Roman" w:hAnsi="Times New Roman" w:cs="Times New Roman"/>
          <w:sz w:val="24"/>
          <w:szCs w:val="24"/>
          <w:lang w:val="en-AU"/>
        </w:rPr>
        <w:t xml:space="preserve">series </w:t>
      </w:r>
      <w:r>
        <w:rPr>
          <w:rFonts w:ascii="Times New Roman" w:hAnsi="Times New Roman" w:cs="Times New Roman"/>
          <w:sz w:val="24"/>
          <w:szCs w:val="24"/>
          <w:lang w:val="en-AU"/>
        </w:rPr>
        <w:t xml:space="preserve">of studies. </w:t>
      </w:r>
      <w:r w:rsidRPr="004472BB">
        <w:rPr>
          <w:rFonts w:ascii="Times New Roman" w:hAnsi="Times New Roman" w:cs="Times New Roman"/>
          <w:sz w:val="24"/>
          <w:szCs w:val="24"/>
          <w:lang w:val="en-AU"/>
        </w:rPr>
        <w:t>We report no conflicts of interest.</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4B4DB5A2" w:rsidR="00C01425" w:rsidRPr="00C01425" w:rsidRDefault="00C01425" w:rsidP="0085208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M. J. (1995). Correctio</w:t>
      </w:r>
      <w:r w:rsidR="00C36D7B">
        <w:rPr>
          <w:rFonts w:ascii="Times New Roman" w:hAnsi="Times New Roman" w:cs="Times New Roman"/>
          <w:sz w:val="24"/>
          <w:szCs w:val="24"/>
        </w:rPr>
        <w:t>n</w:t>
      </w:r>
      <w:r>
        <w:rPr>
          <w:rFonts w:ascii="Times New Roman" w:hAnsi="Times New Roman" w:cs="Times New Roman"/>
          <w:sz w:val="24"/>
          <w:szCs w:val="24"/>
        </w:rPr>
        <w:t xml:space="preserve">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4" w:name="_Hlk137041070"/>
      <w:r w:rsidRPr="00345B50">
        <w:rPr>
          <w:rFonts w:ascii="Times New Roman" w:hAnsi="Times New Roman" w:cs="Times New Roman"/>
          <w:sz w:val="24"/>
          <w:szCs w:val="24"/>
        </w:rPr>
        <w:t>–</w:t>
      </w:r>
      <w:bookmarkEnd w:id="4"/>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0B6ECE41" w14:textId="2108F70C" w:rsidR="000C3D4A" w:rsidRDefault="000C3D4A" w:rsidP="000C3D4A">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527EEF99" w14:textId="0DFF04FB" w:rsidR="000C3D4A" w:rsidRPr="000C3D4A"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67E2820E" w14:textId="10D83BE8" w:rsidR="000C3D4A" w:rsidRPr="00B84EDD"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(in press). Judgments of learning enhance recall for category-cued but no letter-cued items. </w:t>
      </w:r>
      <w:r>
        <w:rPr>
          <w:rFonts w:ascii="Times New Roman" w:hAnsi="Times New Roman" w:cs="Times New Roman"/>
          <w:i/>
          <w:iCs/>
          <w:sz w:val="24"/>
          <w:szCs w:val="24"/>
        </w:rPr>
        <w:t xml:space="preserve">Memory &amp; Cognition, </w:t>
      </w:r>
      <w:r>
        <w:rPr>
          <w:rFonts w:ascii="Times New Roman" w:hAnsi="Times New Roman" w:cs="Times New Roman"/>
          <w:sz w:val="24"/>
          <w:szCs w:val="24"/>
        </w:rPr>
        <w:t>1-15.</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F591E98" w:rsidR="00004426"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8F788B5" w14:textId="77777777" w:rsidR="00004426" w:rsidRDefault="00004426">
      <w:pPr>
        <w:rPr>
          <w:rFonts w:ascii="Times New Roman" w:hAnsi="Times New Roman" w:cs="Times New Roman"/>
          <w:sz w:val="24"/>
          <w:szCs w:val="24"/>
        </w:rPr>
      </w:pPr>
      <w:r>
        <w:rPr>
          <w:rFonts w:ascii="Times New Roman" w:hAnsi="Times New Roman" w:cs="Times New Roman"/>
          <w:sz w:val="24"/>
          <w:szCs w:val="24"/>
        </w:rPr>
        <w:br w:type="page"/>
      </w:r>
    </w:p>
    <w:p w14:paraId="636FB3FF" w14:textId="77777777" w:rsidR="00ED11F9" w:rsidRPr="00ED11F9" w:rsidRDefault="00ED11F9" w:rsidP="007969D7">
      <w:pPr>
        <w:spacing w:after="0" w:line="480" w:lineRule="auto"/>
        <w:ind w:left="720" w:hanging="720"/>
        <w:rPr>
          <w:rFonts w:ascii="Times New Roman" w:hAnsi="Times New Roman" w:cs="Times New Roman"/>
          <w:sz w:val="24"/>
          <w:szCs w:val="24"/>
        </w:rPr>
      </w:pP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8"/>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9"/>
      <w:headerReference w:type="first" r:id="rId10"/>
      <w:pgSz w:w="12240" w:h="15840"/>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F0623" w16cex:dateUtc="2023-09-15T21:34:00Z">
    <w16cex:extLst>
      <w16:ext w16:uri="{CE6994B0-6A32-4C9F-8C6B-6E91EDA988CE}">
        <cr:reactions xmlns:cr="http://schemas.microsoft.com/office/comments/2020/reactions">
          <cr:reaction reactionType="1">
            <cr:reactionInfo dateUtc="2023-09-21T18:54:30Z">
              <cr:user userId="1401e3e00133cd3c" userProvider="Windows Live" userName="Mark Huff"/>
            </cr:reactionInfo>
          </cr:reaction>
        </cr:reactions>
      </w16:ext>
    </w16cex:extLst>
  </w16cex:commentExtensible>
  <w16cex:commentExtensible w16cex:durableId="28AF070B" w16cex:dateUtc="2023-09-15T21:38:00Z"/>
  <w16cex:commentExtensible w16cex:durableId="28A70DD6" w16cex:dateUtc="2023-09-09T20:29:00Z">
    <w16cex:extLst>
      <w16:ext w16:uri="{CE6994B0-6A32-4C9F-8C6B-6E91EDA988CE}">
        <cr:reactions xmlns:cr="http://schemas.microsoft.com/office/comments/2020/reactions">
          <cr:reaction reactionType="1">
            <cr:reactionInfo dateUtc="2023-09-21T20:00:46Z">
              <cr:user userId="1401e3e00133cd3c" userProvider="Windows Live" userName="Mark Huff"/>
            </cr:reactionInfo>
          </cr:reaction>
        </cr:reactions>
      </w16:ext>
    </w16cex:extLst>
  </w16cex:commentExtensible>
  <w16cex:commentExtensible w16cex:durableId="28A8259D" w16cex:dateUtc="2023-09-10T16:23:00Z"/>
  <w16cex:commentExtensible w16cex:durableId="28B6DF23" w16cex:dateUtc="2023-09-21T20: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E31C8" w14:textId="77777777" w:rsidR="004E2FCA" w:rsidRDefault="004E2FCA" w:rsidP="00831158">
      <w:pPr>
        <w:spacing w:after="0" w:line="240" w:lineRule="auto"/>
      </w:pPr>
      <w:r>
        <w:separator/>
      </w:r>
    </w:p>
  </w:endnote>
  <w:endnote w:type="continuationSeparator" w:id="0">
    <w:p w14:paraId="4EB63A3D" w14:textId="77777777" w:rsidR="004E2FCA" w:rsidRDefault="004E2FCA"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A3B09" w14:textId="77777777" w:rsidR="004E2FCA" w:rsidRDefault="004E2FCA" w:rsidP="00831158">
      <w:pPr>
        <w:spacing w:after="0" w:line="240" w:lineRule="auto"/>
      </w:pPr>
      <w:r>
        <w:separator/>
      </w:r>
    </w:p>
  </w:footnote>
  <w:footnote w:type="continuationSeparator" w:id="0">
    <w:p w14:paraId="0943FDDD" w14:textId="77777777" w:rsidR="004E2FCA" w:rsidRDefault="004E2FCA"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9620" w14:textId="75AB2C40" w:rsidR="00F8120C" w:rsidRPr="00831158" w:rsidRDefault="00F8120C">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F8120C" w:rsidRDefault="00F81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40DF" w14:textId="44577A6A" w:rsidR="00F8120C" w:rsidRPr="00831158" w:rsidRDefault="00F8120C">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F8120C" w:rsidRDefault="00F812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4426"/>
    <w:rsid w:val="00005C56"/>
    <w:rsid w:val="00006684"/>
    <w:rsid w:val="00006940"/>
    <w:rsid w:val="000070EF"/>
    <w:rsid w:val="00012393"/>
    <w:rsid w:val="000138BA"/>
    <w:rsid w:val="00013D2F"/>
    <w:rsid w:val="00013F71"/>
    <w:rsid w:val="000172B6"/>
    <w:rsid w:val="00020615"/>
    <w:rsid w:val="00020939"/>
    <w:rsid w:val="00023A22"/>
    <w:rsid w:val="0002544B"/>
    <w:rsid w:val="0003313B"/>
    <w:rsid w:val="000366B6"/>
    <w:rsid w:val="00042AFF"/>
    <w:rsid w:val="0004624F"/>
    <w:rsid w:val="0004682F"/>
    <w:rsid w:val="00046A4A"/>
    <w:rsid w:val="00050EF2"/>
    <w:rsid w:val="00057423"/>
    <w:rsid w:val="00057BA7"/>
    <w:rsid w:val="00060FD8"/>
    <w:rsid w:val="00062B10"/>
    <w:rsid w:val="000639D2"/>
    <w:rsid w:val="00063B4A"/>
    <w:rsid w:val="00064179"/>
    <w:rsid w:val="000652B0"/>
    <w:rsid w:val="00065988"/>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3D4A"/>
    <w:rsid w:val="000C4D8F"/>
    <w:rsid w:val="000C5460"/>
    <w:rsid w:val="000D07EA"/>
    <w:rsid w:val="000D0F80"/>
    <w:rsid w:val="000D5BBD"/>
    <w:rsid w:val="000E2A8E"/>
    <w:rsid w:val="000E3219"/>
    <w:rsid w:val="000E4EAC"/>
    <w:rsid w:val="000E6C54"/>
    <w:rsid w:val="000F3326"/>
    <w:rsid w:val="000F5495"/>
    <w:rsid w:val="000F7306"/>
    <w:rsid w:val="000F78EE"/>
    <w:rsid w:val="00102A07"/>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4B"/>
    <w:rsid w:val="0013418B"/>
    <w:rsid w:val="00141A67"/>
    <w:rsid w:val="0014211C"/>
    <w:rsid w:val="00146499"/>
    <w:rsid w:val="00146D35"/>
    <w:rsid w:val="001504CC"/>
    <w:rsid w:val="00151A88"/>
    <w:rsid w:val="00151E9B"/>
    <w:rsid w:val="001554EF"/>
    <w:rsid w:val="00155B77"/>
    <w:rsid w:val="00155C4F"/>
    <w:rsid w:val="00156A32"/>
    <w:rsid w:val="00157093"/>
    <w:rsid w:val="0015723D"/>
    <w:rsid w:val="0015748F"/>
    <w:rsid w:val="00160B46"/>
    <w:rsid w:val="00161551"/>
    <w:rsid w:val="00166A98"/>
    <w:rsid w:val="00166DD7"/>
    <w:rsid w:val="0017034A"/>
    <w:rsid w:val="00174C30"/>
    <w:rsid w:val="00177277"/>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1E5C"/>
    <w:rsid w:val="001E2E75"/>
    <w:rsid w:val="001E5A23"/>
    <w:rsid w:val="001F48FF"/>
    <w:rsid w:val="0020520D"/>
    <w:rsid w:val="002163BC"/>
    <w:rsid w:val="00217ECF"/>
    <w:rsid w:val="00222535"/>
    <w:rsid w:val="00222821"/>
    <w:rsid w:val="00223F6F"/>
    <w:rsid w:val="002251C5"/>
    <w:rsid w:val="00230449"/>
    <w:rsid w:val="00230D6F"/>
    <w:rsid w:val="00231A36"/>
    <w:rsid w:val="00233EDD"/>
    <w:rsid w:val="002369A6"/>
    <w:rsid w:val="00244A63"/>
    <w:rsid w:val="002462A4"/>
    <w:rsid w:val="00253B8D"/>
    <w:rsid w:val="002570EC"/>
    <w:rsid w:val="00257E40"/>
    <w:rsid w:val="002632AD"/>
    <w:rsid w:val="002703F6"/>
    <w:rsid w:val="002720C9"/>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D2729"/>
    <w:rsid w:val="002E05B1"/>
    <w:rsid w:val="002E08CB"/>
    <w:rsid w:val="002E0BB9"/>
    <w:rsid w:val="002E42A5"/>
    <w:rsid w:val="002E516C"/>
    <w:rsid w:val="002F2A32"/>
    <w:rsid w:val="002F51CD"/>
    <w:rsid w:val="00301F2A"/>
    <w:rsid w:val="00302FA3"/>
    <w:rsid w:val="00306586"/>
    <w:rsid w:val="0031154F"/>
    <w:rsid w:val="00311D1B"/>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C77DE"/>
    <w:rsid w:val="003D2B6E"/>
    <w:rsid w:val="003D2CB3"/>
    <w:rsid w:val="003D302B"/>
    <w:rsid w:val="003D357A"/>
    <w:rsid w:val="003D724C"/>
    <w:rsid w:val="003D72CE"/>
    <w:rsid w:val="003D734C"/>
    <w:rsid w:val="003D7CD6"/>
    <w:rsid w:val="003E3383"/>
    <w:rsid w:val="003E5D06"/>
    <w:rsid w:val="003E6837"/>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139A2"/>
    <w:rsid w:val="0041670C"/>
    <w:rsid w:val="004207C4"/>
    <w:rsid w:val="00421A32"/>
    <w:rsid w:val="00424727"/>
    <w:rsid w:val="004253C4"/>
    <w:rsid w:val="004257B1"/>
    <w:rsid w:val="00427BE1"/>
    <w:rsid w:val="00430067"/>
    <w:rsid w:val="00430610"/>
    <w:rsid w:val="00430E9D"/>
    <w:rsid w:val="00433304"/>
    <w:rsid w:val="004334BC"/>
    <w:rsid w:val="00433550"/>
    <w:rsid w:val="0043691D"/>
    <w:rsid w:val="00436BB9"/>
    <w:rsid w:val="004419CE"/>
    <w:rsid w:val="004430C8"/>
    <w:rsid w:val="004447C4"/>
    <w:rsid w:val="00444B01"/>
    <w:rsid w:val="0044592B"/>
    <w:rsid w:val="00445BEC"/>
    <w:rsid w:val="004472BB"/>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4E7"/>
    <w:rsid w:val="00487C46"/>
    <w:rsid w:val="0049475C"/>
    <w:rsid w:val="00494BD5"/>
    <w:rsid w:val="004A1A7F"/>
    <w:rsid w:val="004A24FD"/>
    <w:rsid w:val="004A2C24"/>
    <w:rsid w:val="004A565F"/>
    <w:rsid w:val="004A61A4"/>
    <w:rsid w:val="004A658D"/>
    <w:rsid w:val="004A71B5"/>
    <w:rsid w:val="004A71DC"/>
    <w:rsid w:val="004B1796"/>
    <w:rsid w:val="004B2F09"/>
    <w:rsid w:val="004B5A73"/>
    <w:rsid w:val="004B7107"/>
    <w:rsid w:val="004B7277"/>
    <w:rsid w:val="004B7646"/>
    <w:rsid w:val="004C30F7"/>
    <w:rsid w:val="004C3376"/>
    <w:rsid w:val="004C3457"/>
    <w:rsid w:val="004C6DF7"/>
    <w:rsid w:val="004D0668"/>
    <w:rsid w:val="004D0D95"/>
    <w:rsid w:val="004D1857"/>
    <w:rsid w:val="004D462D"/>
    <w:rsid w:val="004D622C"/>
    <w:rsid w:val="004E03E7"/>
    <w:rsid w:val="004E2FCA"/>
    <w:rsid w:val="004E4428"/>
    <w:rsid w:val="004E499E"/>
    <w:rsid w:val="004E5154"/>
    <w:rsid w:val="004E54B2"/>
    <w:rsid w:val="004E6BB2"/>
    <w:rsid w:val="004F36D2"/>
    <w:rsid w:val="004F469B"/>
    <w:rsid w:val="004F4AA9"/>
    <w:rsid w:val="004F54B8"/>
    <w:rsid w:val="00501068"/>
    <w:rsid w:val="00501FAE"/>
    <w:rsid w:val="0051004B"/>
    <w:rsid w:val="00512959"/>
    <w:rsid w:val="005143B2"/>
    <w:rsid w:val="0051526E"/>
    <w:rsid w:val="00516CD2"/>
    <w:rsid w:val="00517C04"/>
    <w:rsid w:val="00520EBC"/>
    <w:rsid w:val="005216E9"/>
    <w:rsid w:val="0052768A"/>
    <w:rsid w:val="00531934"/>
    <w:rsid w:val="00535C47"/>
    <w:rsid w:val="00540D9C"/>
    <w:rsid w:val="0054452B"/>
    <w:rsid w:val="00547C7E"/>
    <w:rsid w:val="00551395"/>
    <w:rsid w:val="005520C1"/>
    <w:rsid w:val="00555940"/>
    <w:rsid w:val="00556A1B"/>
    <w:rsid w:val="00561126"/>
    <w:rsid w:val="00561927"/>
    <w:rsid w:val="005622D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4F74"/>
    <w:rsid w:val="005A64F2"/>
    <w:rsid w:val="005A704A"/>
    <w:rsid w:val="005B05CA"/>
    <w:rsid w:val="005B0E3F"/>
    <w:rsid w:val="005B232B"/>
    <w:rsid w:val="005B2882"/>
    <w:rsid w:val="005B504B"/>
    <w:rsid w:val="005B6BF8"/>
    <w:rsid w:val="005B728F"/>
    <w:rsid w:val="005C2D98"/>
    <w:rsid w:val="005C590C"/>
    <w:rsid w:val="005C6B8F"/>
    <w:rsid w:val="005D00F0"/>
    <w:rsid w:val="005D50C8"/>
    <w:rsid w:val="005D5F39"/>
    <w:rsid w:val="005D7991"/>
    <w:rsid w:val="005F02A7"/>
    <w:rsid w:val="005F1718"/>
    <w:rsid w:val="005F23DD"/>
    <w:rsid w:val="005F7319"/>
    <w:rsid w:val="005F7641"/>
    <w:rsid w:val="00601AD8"/>
    <w:rsid w:val="00602414"/>
    <w:rsid w:val="006032CD"/>
    <w:rsid w:val="00603BFC"/>
    <w:rsid w:val="00603C79"/>
    <w:rsid w:val="0060424B"/>
    <w:rsid w:val="00611C99"/>
    <w:rsid w:val="00612DA6"/>
    <w:rsid w:val="00614B7C"/>
    <w:rsid w:val="00616432"/>
    <w:rsid w:val="00616706"/>
    <w:rsid w:val="00620780"/>
    <w:rsid w:val="00623D8A"/>
    <w:rsid w:val="00624010"/>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387E"/>
    <w:rsid w:val="0066672F"/>
    <w:rsid w:val="00667EA2"/>
    <w:rsid w:val="00670018"/>
    <w:rsid w:val="00671A54"/>
    <w:rsid w:val="00673E36"/>
    <w:rsid w:val="00674745"/>
    <w:rsid w:val="00674756"/>
    <w:rsid w:val="006769CC"/>
    <w:rsid w:val="00676E7A"/>
    <w:rsid w:val="00684433"/>
    <w:rsid w:val="00686233"/>
    <w:rsid w:val="00686C80"/>
    <w:rsid w:val="00687643"/>
    <w:rsid w:val="00690548"/>
    <w:rsid w:val="00695DA4"/>
    <w:rsid w:val="00697041"/>
    <w:rsid w:val="00697D6F"/>
    <w:rsid w:val="006A2540"/>
    <w:rsid w:val="006A3BB7"/>
    <w:rsid w:val="006A6104"/>
    <w:rsid w:val="006A70FA"/>
    <w:rsid w:val="006B245D"/>
    <w:rsid w:val="006B3C6A"/>
    <w:rsid w:val="006B65C3"/>
    <w:rsid w:val="006B749B"/>
    <w:rsid w:val="006B7FE7"/>
    <w:rsid w:val="006C1457"/>
    <w:rsid w:val="006C1763"/>
    <w:rsid w:val="006C1EAA"/>
    <w:rsid w:val="006C289A"/>
    <w:rsid w:val="006D316C"/>
    <w:rsid w:val="006D4597"/>
    <w:rsid w:val="006D64D1"/>
    <w:rsid w:val="006E0B35"/>
    <w:rsid w:val="006E13CC"/>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4FD8"/>
    <w:rsid w:val="0071563F"/>
    <w:rsid w:val="00717001"/>
    <w:rsid w:val="00717597"/>
    <w:rsid w:val="007200EA"/>
    <w:rsid w:val="007242D3"/>
    <w:rsid w:val="00724F13"/>
    <w:rsid w:val="007276C7"/>
    <w:rsid w:val="00731C20"/>
    <w:rsid w:val="00731F12"/>
    <w:rsid w:val="007331DA"/>
    <w:rsid w:val="007350FE"/>
    <w:rsid w:val="007365FC"/>
    <w:rsid w:val="007374DE"/>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5B59"/>
    <w:rsid w:val="007C62A4"/>
    <w:rsid w:val="007C647E"/>
    <w:rsid w:val="007C6670"/>
    <w:rsid w:val="007C6CAC"/>
    <w:rsid w:val="007D0012"/>
    <w:rsid w:val="007D367B"/>
    <w:rsid w:val="007D63A5"/>
    <w:rsid w:val="007D65E7"/>
    <w:rsid w:val="007D6BF0"/>
    <w:rsid w:val="007E1E56"/>
    <w:rsid w:val="007E3688"/>
    <w:rsid w:val="007E574F"/>
    <w:rsid w:val="007E6A69"/>
    <w:rsid w:val="007F1B3C"/>
    <w:rsid w:val="007F1B9D"/>
    <w:rsid w:val="007F23A3"/>
    <w:rsid w:val="007F2DD6"/>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36E3"/>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0DE0"/>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65C"/>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06766"/>
    <w:rsid w:val="0091035F"/>
    <w:rsid w:val="0091702E"/>
    <w:rsid w:val="00920410"/>
    <w:rsid w:val="00923628"/>
    <w:rsid w:val="0092419F"/>
    <w:rsid w:val="00924B2B"/>
    <w:rsid w:val="00925B45"/>
    <w:rsid w:val="009266F2"/>
    <w:rsid w:val="009302F6"/>
    <w:rsid w:val="0093107E"/>
    <w:rsid w:val="0093161F"/>
    <w:rsid w:val="00932956"/>
    <w:rsid w:val="00933541"/>
    <w:rsid w:val="0094006C"/>
    <w:rsid w:val="009441F3"/>
    <w:rsid w:val="00944497"/>
    <w:rsid w:val="00944CAF"/>
    <w:rsid w:val="0094507C"/>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67FF5"/>
    <w:rsid w:val="00971537"/>
    <w:rsid w:val="00971AA2"/>
    <w:rsid w:val="00972CC7"/>
    <w:rsid w:val="009731FC"/>
    <w:rsid w:val="00973325"/>
    <w:rsid w:val="00974392"/>
    <w:rsid w:val="00983B52"/>
    <w:rsid w:val="0098498C"/>
    <w:rsid w:val="009851C9"/>
    <w:rsid w:val="00986009"/>
    <w:rsid w:val="00994D17"/>
    <w:rsid w:val="009B0473"/>
    <w:rsid w:val="009B1347"/>
    <w:rsid w:val="009B1A93"/>
    <w:rsid w:val="009B249D"/>
    <w:rsid w:val="009B4148"/>
    <w:rsid w:val="009B5787"/>
    <w:rsid w:val="009B5B4D"/>
    <w:rsid w:val="009C22FB"/>
    <w:rsid w:val="009C70B8"/>
    <w:rsid w:val="009D28A5"/>
    <w:rsid w:val="009D343D"/>
    <w:rsid w:val="009D3BAB"/>
    <w:rsid w:val="009D4282"/>
    <w:rsid w:val="009D5B53"/>
    <w:rsid w:val="009D72B6"/>
    <w:rsid w:val="009E0631"/>
    <w:rsid w:val="009E5497"/>
    <w:rsid w:val="009E58E4"/>
    <w:rsid w:val="009E6F9F"/>
    <w:rsid w:val="009F0936"/>
    <w:rsid w:val="009F5B50"/>
    <w:rsid w:val="009F5D0C"/>
    <w:rsid w:val="00A058E0"/>
    <w:rsid w:val="00A10D20"/>
    <w:rsid w:val="00A10F66"/>
    <w:rsid w:val="00A136FF"/>
    <w:rsid w:val="00A226F6"/>
    <w:rsid w:val="00A24025"/>
    <w:rsid w:val="00A27032"/>
    <w:rsid w:val="00A279C7"/>
    <w:rsid w:val="00A30C20"/>
    <w:rsid w:val="00A313CF"/>
    <w:rsid w:val="00A34C56"/>
    <w:rsid w:val="00A35042"/>
    <w:rsid w:val="00A351D7"/>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83DB1"/>
    <w:rsid w:val="00A83E24"/>
    <w:rsid w:val="00A8434A"/>
    <w:rsid w:val="00A8471C"/>
    <w:rsid w:val="00A86430"/>
    <w:rsid w:val="00A91FEF"/>
    <w:rsid w:val="00A94AF8"/>
    <w:rsid w:val="00A958CF"/>
    <w:rsid w:val="00A963EC"/>
    <w:rsid w:val="00AA4657"/>
    <w:rsid w:val="00AA5F7A"/>
    <w:rsid w:val="00AA6A02"/>
    <w:rsid w:val="00AA7CBC"/>
    <w:rsid w:val="00AB22D8"/>
    <w:rsid w:val="00AB28FF"/>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88A"/>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15B82"/>
    <w:rsid w:val="00B202B4"/>
    <w:rsid w:val="00B20661"/>
    <w:rsid w:val="00B210AB"/>
    <w:rsid w:val="00B22457"/>
    <w:rsid w:val="00B224F5"/>
    <w:rsid w:val="00B22608"/>
    <w:rsid w:val="00B22BBC"/>
    <w:rsid w:val="00B23E73"/>
    <w:rsid w:val="00B254BE"/>
    <w:rsid w:val="00B2702D"/>
    <w:rsid w:val="00B274AA"/>
    <w:rsid w:val="00B32196"/>
    <w:rsid w:val="00B321AE"/>
    <w:rsid w:val="00B4030D"/>
    <w:rsid w:val="00B41BEF"/>
    <w:rsid w:val="00B42841"/>
    <w:rsid w:val="00B44530"/>
    <w:rsid w:val="00B44866"/>
    <w:rsid w:val="00B46714"/>
    <w:rsid w:val="00B468E2"/>
    <w:rsid w:val="00B4733B"/>
    <w:rsid w:val="00B47896"/>
    <w:rsid w:val="00B54D54"/>
    <w:rsid w:val="00B55724"/>
    <w:rsid w:val="00B57719"/>
    <w:rsid w:val="00B57B03"/>
    <w:rsid w:val="00B6067E"/>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129F"/>
    <w:rsid w:val="00BE2D26"/>
    <w:rsid w:val="00BE409F"/>
    <w:rsid w:val="00BF0A61"/>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0C66"/>
    <w:rsid w:val="00C32B6D"/>
    <w:rsid w:val="00C32BC5"/>
    <w:rsid w:val="00C32D39"/>
    <w:rsid w:val="00C347F7"/>
    <w:rsid w:val="00C35C66"/>
    <w:rsid w:val="00C3687C"/>
    <w:rsid w:val="00C36D7B"/>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2475"/>
    <w:rsid w:val="00C75F56"/>
    <w:rsid w:val="00C864A5"/>
    <w:rsid w:val="00C9066C"/>
    <w:rsid w:val="00C91C9B"/>
    <w:rsid w:val="00C93D96"/>
    <w:rsid w:val="00C9585B"/>
    <w:rsid w:val="00C9613B"/>
    <w:rsid w:val="00C9729B"/>
    <w:rsid w:val="00CA0380"/>
    <w:rsid w:val="00CA074A"/>
    <w:rsid w:val="00CA4472"/>
    <w:rsid w:val="00CA5614"/>
    <w:rsid w:val="00CA5BD8"/>
    <w:rsid w:val="00CA5F08"/>
    <w:rsid w:val="00CA7CED"/>
    <w:rsid w:val="00CB28B2"/>
    <w:rsid w:val="00CB54B1"/>
    <w:rsid w:val="00CC0C41"/>
    <w:rsid w:val="00CC29EE"/>
    <w:rsid w:val="00CC53BC"/>
    <w:rsid w:val="00CC7A88"/>
    <w:rsid w:val="00CD028F"/>
    <w:rsid w:val="00CD1913"/>
    <w:rsid w:val="00CD4462"/>
    <w:rsid w:val="00CD4DD0"/>
    <w:rsid w:val="00CD52B2"/>
    <w:rsid w:val="00CD634C"/>
    <w:rsid w:val="00CD7BF3"/>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D66"/>
    <w:rsid w:val="00D23EC1"/>
    <w:rsid w:val="00D3247B"/>
    <w:rsid w:val="00D33B2A"/>
    <w:rsid w:val="00D363D0"/>
    <w:rsid w:val="00D40149"/>
    <w:rsid w:val="00D4260D"/>
    <w:rsid w:val="00D46B4D"/>
    <w:rsid w:val="00D47F8C"/>
    <w:rsid w:val="00D53344"/>
    <w:rsid w:val="00D57AC8"/>
    <w:rsid w:val="00D615D0"/>
    <w:rsid w:val="00D7097C"/>
    <w:rsid w:val="00D714D5"/>
    <w:rsid w:val="00D71D9D"/>
    <w:rsid w:val="00D74F27"/>
    <w:rsid w:val="00D750D0"/>
    <w:rsid w:val="00D75110"/>
    <w:rsid w:val="00D84FAD"/>
    <w:rsid w:val="00D90049"/>
    <w:rsid w:val="00D9183A"/>
    <w:rsid w:val="00D95774"/>
    <w:rsid w:val="00D97BC6"/>
    <w:rsid w:val="00DA23A1"/>
    <w:rsid w:val="00DA36EA"/>
    <w:rsid w:val="00DA5AE6"/>
    <w:rsid w:val="00DA6824"/>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1880"/>
    <w:rsid w:val="00DD3057"/>
    <w:rsid w:val="00DD3A4A"/>
    <w:rsid w:val="00DD3BB1"/>
    <w:rsid w:val="00DD6D0D"/>
    <w:rsid w:val="00DE1912"/>
    <w:rsid w:val="00DE192B"/>
    <w:rsid w:val="00DE2DFC"/>
    <w:rsid w:val="00DE32EA"/>
    <w:rsid w:val="00DE3C50"/>
    <w:rsid w:val="00DE4525"/>
    <w:rsid w:val="00DE492E"/>
    <w:rsid w:val="00DE5EFD"/>
    <w:rsid w:val="00DE769F"/>
    <w:rsid w:val="00DE7BB8"/>
    <w:rsid w:val="00DF106C"/>
    <w:rsid w:val="00DF1676"/>
    <w:rsid w:val="00DF1B15"/>
    <w:rsid w:val="00DF4A9B"/>
    <w:rsid w:val="00E0153E"/>
    <w:rsid w:val="00E04798"/>
    <w:rsid w:val="00E04A23"/>
    <w:rsid w:val="00E06B07"/>
    <w:rsid w:val="00E11703"/>
    <w:rsid w:val="00E11D54"/>
    <w:rsid w:val="00E128BB"/>
    <w:rsid w:val="00E131E8"/>
    <w:rsid w:val="00E162C3"/>
    <w:rsid w:val="00E16641"/>
    <w:rsid w:val="00E2330B"/>
    <w:rsid w:val="00E26D94"/>
    <w:rsid w:val="00E3210D"/>
    <w:rsid w:val="00E33B30"/>
    <w:rsid w:val="00E33BC4"/>
    <w:rsid w:val="00E33F25"/>
    <w:rsid w:val="00E359FE"/>
    <w:rsid w:val="00E37247"/>
    <w:rsid w:val="00E37FD8"/>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96"/>
    <w:rsid w:val="00EF28D9"/>
    <w:rsid w:val="00EF6B46"/>
    <w:rsid w:val="00EF76CA"/>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12BB"/>
    <w:rsid w:val="00F63826"/>
    <w:rsid w:val="00F63E30"/>
    <w:rsid w:val="00F65EC6"/>
    <w:rsid w:val="00F661B7"/>
    <w:rsid w:val="00F67D65"/>
    <w:rsid w:val="00F73D73"/>
    <w:rsid w:val="00F769C1"/>
    <w:rsid w:val="00F77CA9"/>
    <w:rsid w:val="00F8120C"/>
    <w:rsid w:val="00F8240D"/>
    <w:rsid w:val="00F8555B"/>
    <w:rsid w:val="00F86D29"/>
    <w:rsid w:val="00F876C3"/>
    <w:rsid w:val="00F8778A"/>
    <w:rsid w:val="00F90A41"/>
    <w:rsid w:val="00F90F61"/>
    <w:rsid w:val="00F934C9"/>
    <w:rsid w:val="00F93F75"/>
    <w:rsid w:val="00F9419E"/>
    <w:rsid w:val="00FA7400"/>
    <w:rsid w:val="00FA7D7F"/>
    <w:rsid w:val="00FB03A3"/>
    <w:rsid w:val="00FB072B"/>
    <w:rsid w:val="00FB10BA"/>
    <w:rsid w:val="00FB3988"/>
    <w:rsid w:val="00FB7CDB"/>
    <w:rsid w:val="00FC0BC9"/>
    <w:rsid w:val="00FC1B8E"/>
    <w:rsid w:val="00FC3175"/>
    <w:rsid w:val="00FC4CF9"/>
    <w:rsid w:val="00FC5692"/>
    <w:rsid w:val="00FD0ACB"/>
    <w:rsid w:val="00FD2776"/>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2A3D1-99A7-41D2-802F-4A085C5E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10954</Words>
  <Characters>62442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cp:revision>
  <dcterms:created xsi:type="dcterms:W3CDTF">2023-09-21T21:19:00Z</dcterms:created>
  <dcterms:modified xsi:type="dcterms:W3CDTF">2023-09-21T21:19:00Z</dcterms:modified>
</cp:coreProperties>
</file>