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23D110C7"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Based on Soderstrom et al.’s (2015) cue-strengthening account, JOLs direct attention towards intrinsic cues which aid retrieval. However, reactivity may instead reflect </w:t>
      </w:r>
      <w:r w:rsidR="000A2FAB">
        <w:rPr>
          <w:rFonts w:ascii="Times New Roman" w:hAnsi="Times New Roman" w:cs="Times New Roman"/>
          <w:sz w:val="24"/>
          <w:szCs w:val="24"/>
        </w:rPr>
        <w:t xml:space="preserve">enhanced 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based on relatedness. The present study tested these accounts using mediated 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w:t>
      </w:r>
      <w:r w:rsidR="00611C99">
        <w:rPr>
          <w:rFonts w:ascii="Times New Roman" w:hAnsi="Times New Roman" w:cs="Times New Roman"/>
          <w:sz w:val="24"/>
          <w:szCs w:val="24"/>
        </w:rPr>
        <w:t>associates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Pr="00E50907">
        <w:rPr>
          <w:rFonts w:ascii="Times New Roman" w:hAnsi="Times New Roman" w:cs="Times New Roman"/>
          <w:sz w:val="24"/>
          <w:szCs w:val="24"/>
        </w:rPr>
        <w:t>, regardless of whether cued-recall (Experiment 1) or recognition testing (Experiment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xml:space="preserve">) was used. Interestingly, JOLs also increased correct recognition of unrelated pairs, a finding that was replicated in Experiments 3 and 4. 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 xml:space="preserve">cues </w:t>
      </w:r>
      <w:r w:rsidRPr="00E50907">
        <w:rPr>
          <w:rFonts w:ascii="Times New Roman" w:hAnsi="Times New Roman" w:cs="Times New Roman"/>
          <w:sz w:val="24"/>
          <w:szCs w:val="24"/>
        </w:rPr>
        <w:t xml:space="preserve">rather than </w:t>
      </w:r>
      <w:r w:rsidR="00AF75BA">
        <w:rPr>
          <w:rFonts w:ascii="Times New Roman" w:hAnsi="Times New Roman" w:cs="Times New Roman"/>
          <w:sz w:val="24"/>
          <w:szCs w:val="24"/>
        </w:rPr>
        <w:t>cue-target relations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68DD2F49"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A2FAB">
        <w:rPr>
          <w:rFonts w:ascii="Times New Roman" w:hAnsi="Times New Roman" w:cs="Times New Roman"/>
          <w:sz w:val="24"/>
          <w:szCs w:val="24"/>
        </w:rPr>
        <w:t>1</w:t>
      </w:r>
      <w:r w:rsidR="00611C99">
        <w:rPr>
          <w:rFonts w:ascii="Times New Roman" w:hAnsi="Times New Roman" w:cs="Times New Roman"/>
          <w:sz w:val="24"/>
          <w:szCs w:val="24"/>
        </w:rPr>
        <w:t>91</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6CAC51BD"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6B749B">
        <w:rPr>
          <w:rFonts w:ascii="Times New Roman" w:hAnsi="Times New Roman" w:cs="Times New Roman"/>
          <w:sz w:val="24"/>
          <w:szCs w:val="24"/>
        </w:rPr>
        <w:t xml:space="preserve">metamemory, or 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EE7E6D">
        <w:rPr>
          <w:rFonts w:ascii="Times New Roman" w:hAnsi="Times New Roman" w:cs="Times New Roman"/>
          <w:sz w:val="24"/>
          <w:szCs w:val="24"/>
        </w:rPr>
        <w:t>ability to learn new information</w:t>
      </w:r>
      <w:r w:rsidR="006B749B">
        <w:rPr>
          <w:rFonts w:ascii="Times New Roman" w:hAnsi="Times New Roman" w:cs="Times New Roman"/>
          <w:sz w:val="24"/>
          <w:szCs w:val="24"/>
        </w:rPr>
        <w:t>,</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 xml:space="preserve">for understanding </w:t>
      </w:r>
      <w:r w:rsidR="00EE7E6D">
        <w:rPr>
          <w:rFonts w:ascii="Times New Roman" w:hAnsi="Times New Roman" w:cs="Times New Roman"/>
          <w:sz w:val="24"/>
          <w:szCs w:val="24"/>
        </w:rPr>
        <w:t xml:space="preserve">human </w:t>
      </w:r>
      <w:r w:rsidR="003B5F88">
        <w:rPr>
          <w:rFonts w:ascii="Times New Roman" w:hAnsi="Times New Roman" w:cs="Times New Roman"/>
          <w:sz w:val="24"/>
          <w:szCs w:val="24"/>
        </w:rPr>
        <w:t>memory</w:t>
      </w:r>
      <w:r w:rsidR="00D71D9D">
        <w:rPr>
          <w:rFonts w:ascii="Times New Roman" w:hAnsi="Times New Roman" w:cs="Times New Roman"/>
          <w:sz w:val="24"/>
          <w:szCs w:val="24"/>
        </w:rPr>
        <w:t xml:space="preserve">. </w:t>
      </w:r>
      <w:r w:rsidR="006B749B">
        <w:rPr>
          <w:rFonts w:ascii="Times New Roman" w:hAnsi="Times New Roman" w:cs="Times New Roman"/>
          <w:sz w:val="24"/>
          <w:szCs w:val="24"/>
        </w:rPr>
        <w:t>Metamemory</w:t>
      </w:r>
      <w:r w:rsidR="00D71D9D">
        <w:rPr>
          <w:rFonts w:ascii="Times New Roman" w:hAnsi="Times New Roman" w:cs="Times New Roman"/>
          <w:sz w:val="24"/>
          <w:szCs w:val="24"/>
        </w:rPr>
        <w:t xml:space="preserve"> influence</w:t>
      </w:r>
      <w:r w:rsidR="006B749B">
        <w:rPr>
          <w:rFonts w:ascii="Times New Roman" w:hAnsi="Times New Roman" w:cs="Times New Roman"/>
          <w:sz w:val="24"/>
          <w:szCs w:val="24"/>
        </w:rPr>
        <w:t>s</w:t>
      </w:r>
      <w:r w:rsidR="00D71D9D">
        <w:rPr>
          <w:rFonts w:ascii="Times New Roman" w:hAnsi="Times New Roman" w:cs="Times New Roman"/>
          <w:sz w:val="24"/>
          <w:szCs w:val="24"/>
        </w:rPr>
        <w:t xml:space="preserv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EE7E6D">
        <w:rPr>
          <w:rFonts w:ascii="Times New Roman" w:hAnsi="Times New Roman" w:cs="Times New Roman"/>
          <w:sz w:val="24"/>
          <w:szCs w:val="24"/>
        </w:rPr>
        <w:t>To 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researchers often have participants make </w:t>
      </w:r>
      <w:r w:rsidR="00D71D9D">
        <w:rPr>
          <w:rFonts w:ascii="Times New Roman" w:hAnsi="Times New Roman" w:cs="Times New Roman"/>
          <w:sz w:val="24"/>
          <w:szCs w:val="24"/>
        </w:rPr>
        <w:t>Judgments of Learning (JOLs)</w:t>
      </w:r>
      <w:r w:rsidR="00EE7E6D">
        <w:rPr>
          <w:rFonts w:ascii="Times New Roman" w:hAnsi="Times New Roman" w:cs="Times New Roman"/>
          <w:sz w:val="24"/>
          <w:szCs w:val="24"/>
        </w:rPr>
        <w:t xml:space="preserve"> while completing a study task.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EE7E6D">
        <w:rPr>
          <w:rFonts w:ascii="Times New Roman" w:hAnsi="Times New Roman" w:cs="Times New Roman"/>
          <w:sz w:val="24"/>
          <w:szCs w:val="24"/>
        </w:rPr>
        <w:t>them</w:t>
      </w:r>
      <w:r w:rsidR="00D71D9D">
        <w:rPr>
          <w:rFonts w:ascii="Times New Roman" w:hAnsi="Times New Roman" w:cs="Times New Roman"/>
          <w:sz w:val="24"/>
          <w:szCs w:val="24"/>
        </w:rPr>
        <w:t xml:space="preserve">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EE7E6D">
        <w:rPr>
          <w:rFonts w:ascii="Times New Roman" w:hAnsi="Times New Roman" w:cs="Times New Roman"/>
          <w:sz w:val="24"/>
          <w:szCs w:val="24"/>
        </w:rPr>
        <w:t xml:space="preserve">JOLs for cue-target pairs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 (i.e., 0% - 100% ratings).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w:t>
      </w:r>
      <w:r w:rsidR="00DF1676">
        <w:rPr>
          <w:rFonts w:ascii="Times New Roman" w:hAnsi="Times New Roman" w:cs="Times New Roman"/>
          <w:sz w:val="24"/>
          <w:szCs w:val="24"/>
        </w:rPr>
        <w:t>allow</w:t>
      </w:r>
      <w:r w:rsidR="00EE7E6D">
        <w:rPr>
          <w:rFonts w:ascii="Times New Roman" w:hAnsi="Times New Roman" w:cs="Times New Roman"/>
          <w:sz w:val="24"/>
          <w:szCs w:val="24"/>
        </w:rPr>
        <w:t>ing</w:t>
      </w:r>
      <w:r w:rsidR="00DF1676">
        <w:rPr>
          <w:rFonts w:ascii="Times New Roman" w:hAnsi="Times New Roman" w:cs="Times New Roman"/>
          <w:sz w:val="24"/>
          <w:szCs w:val="24"/>
        </w:rPr>
        <w:t xml:space="preserve">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0DBC5D42"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 xml:space="preserve"> etc.).</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w:t>
      </w:r>
      <w:r w:rsidR="00EB3C95">
        <w:rPr>
          <w:rFonts w:ascii="Times New Roman" w:hAnsi="Times New Roman" w:cs="Times New Roman"/>
          <w:sz w:val="24"/>
          <w:szCs w:val="24"/>
        </w:rPr>
        <w:t xml:space="preserve">immediate </w:t>
      </w:r>
      <w:r w:rsidR="00AC0C19">
        <w:rPr>
          <w:rFonts w:ascii="Times New Roman" w:hAnsi="Times New Roman" w:cs="Times New Roman"/>
          <w:sz w:val="24"/>
          <w:szCs w:val="24"/>
        </w:rPr>
        <w:t xml:space="preserve">JOLs </w:t>
      </w:r>
      <w:r w:rsidR="00EB3C95">
        <w:rPr>
          <w:rFonts w:ascii="Times New Roman" w:hAnsi="Times New Roman" w:cs="Times New Roman"/>
          <w:sz w:val="24"/>
          <w:szCs w:val="24"/>
        </w:rPr>
        <w:t xml:space="preserve">(i.e., those made immediately following encoding)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w:t>
      </w:r>
      <w:r w:rsidR="006F32CD">
        <w:rPr>
          <w:rFonts w:ascii="Times New Roman" w:hAnsi="Times New Roman" w:cs="Times New Roman"/>
          <w:sz w:val="24"/>
          <w:szCs w:val="24"/>
        </w:rPr>
        <w:lastRenderedPageBreak/>
        <w:t xml:space="preserve">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w:t>
      </w:r>
      <w:r w:rsidR="00F90F61">
        <w:rPr>
          <w:rFonts w:ascii="Times New Roman" w:hAnsi="Times New Roman" w:cs="Times New Roman"/>
          <w:sz w:val="24"/>
          <w:szCs w:val="24"/>
        </w:rPr>
        <w:t>However, as previous research often focused on factors assessing JOL accuracy, control group comparisons were often omitted.</w:t>
      </w:r>
    </w:p>
    <w:p w14:paraId="57E53A9F" w14:textId="5383702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9731FC">
        <w:rPr>
          <w:rFonts w:ascii="Times New Roman" w:hAnsi="Times New Roman" w:cs="Times New Roman"/>
          <w:sz w:val="24"/>
          <w:szCs w:val="24"/>
        </w:rPr>
        <w:t xml:space="preserve">while </w:t>
      </w:r>
      <w:r w:rsidR="00B81392">
        <w:rPr>
          <w:rFonts w:ascii="Times New Roman" w:hAnsi="Times New Roman" w:cs="Times New Roman"/>
          <w:sz w:val="24"/>
          <w:szCs w:val="24"/>
        </w:rPr>
        <w:t xml:space="preserve">JOLs </w:t>
      </w:r>
      <w:r w:rsidR="009731FC">
        <w:rPr>
          <w:rFonts w:ascii="Times New Roman" w:hAnsi="Times New Roman" w:cs="Times New Roman"/>
          <w:sz w:val="24"/>
          <w:szCs w:val="24"/>
        </w:rPr>
        <w:t>improve recall</w:t>
      </w:r>
      <w:r w:rsidR="00597F19">
        <w:rPr>
          <w:rFonts w:ascii="Times New Roman" w:hAnsi="Times New Roman" w:cs="Times New Roman"/>
          <w:sz w:val="24"/>
          <w:szCs w:val="24"/>
        </w:rPr>
        <w:t xml:space="preserve"> </w:t>
      </w:r>
      <w:r w:rsidR="009731FC">
        <w:rPr>
          <w:rFonts w:ascii="Times New Roman" w:hAnsi="Times New Roman" w:cs="Times New Roman"/>
          <w:sz w:val="24"/>
          <w:szCs w:val="24"/>
        </w:rPr>
        <w:t>of</w:t>
      </w:r>
      <w:r w:rsidR="00597F19">
        <w:rPr>
          <w:rFonts w:ascii="Times New Roman" w:hAnsi="Times New Roman" w:cs="Times New Roman"/>
          <w:sz w:val="24"/>
          <w:szCs w:val="24"/>
        </w:rPr>
        <w:t xml:space="preserve"> cue-target pairs</w:t>
      </w:r>
      <w:r w:rsidR="009731FC">
        <w:rPr>
          <w:rFonts w:ascii="Times New Roman" w:hAnsi="Times New Roman" w:cs="Times New Roman"/>
          <w:sz w:val="24"/>
          <w:szCs w:val="24"/>
        </w:rPr>
        <w:t xml:space="preserve">, </w:t>
      </w:r>
      <w:r w:rsidR="00F90F61">
        <w:rPr>
          <w:rFonts w:ascii="Times New Roman" w:hAnsi="Times New Roman" w:cs="Times New Roman"/>
          <w:sz w:val="24"/>
          <w:szCs w:val="24"/>
        </w:rPr>
        <w:t xml:space="preserve">these </w:t>
      </w:r>
      <w:r w:rsidR="009731FC">
        <w:rPr>
          <w:rFonts w:ascii="Times New Roman" w:hAnsi="Times New Roman" w:cs="Times New Roman"/>
          <w:sz w:val="24"/>
          <w:szCs w:val="24"/>
        </w:rPr>
        <w:t xml:space="preserve">benefits </w:t>
      </w:r>
      <w:r w:rsidR="00F90F61">
        <w:rPr>
          <w:rFonts w:ascii="Times New Roman" w:hAnsi="Times New Roman" w:cs="Times New Roman"/>
          <w:sz w:val="24"/>
          <w:szCs w:val="24"/>
        </w:rPr>
        <w:t>are</w:t>
      </w:r>
      <w:r w:rsidR="00597F19">
        <w:rPr>
          <w:rFonts w:ascii="Times New Roman" w:hAnsi="Times New Roman" w:cs="Times New Roman"/>
          <w:sz w:val="24"/>
          <w:szCs w:val="24"/>
        </w:rPr>
        <w:t xml:space="preserve"> moderated by </w:t>
      </w:r>
      <w:r w:rsidR="009731FC">
        <w:rPr>
          <w:rFonts w:ascii="Times New Roman" w:hAnsi="Times New Roman" w:cs="Times New Roman"/>
          <w:sz w:val="24"/>
          <w:szCs w:val="24"/>
        </w:rPr>
        <w:t>cue-target relations</w:t>
      </w:r>
      <w:r w:rsidR="00597F19">
        <w:rPr>
          <w:rFonts w:ascii="Times New Roman" w:hAnsi="Times New Roman" w:cs="Times New Roman"/>
          <w:sz w:val="24"/>
          <w:szCs w:val="24"/>
        </w:rPr>
        <w:t>.</w:t>
      </w:r>
    </w:p>
    <w:p w14:paraId="797F9F16" w14:textId="79B43D2E"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JOLs, participants use intrinsic properties of the stimuli </w:t>
      </w:r>
      <w:r w:rsidR="00BF5274">
        <w:rPr>
          <w:rFonts w:ascii="Times New Roman" w:hAnsi="Times New Roman" w:cs="Times New Roman"/>
          <w:sz w:val="24"/>
          <w:szCs w:val="24"/>
        </w:rPr>
        <w:lastRenderedPageBreak/>
        <w:t>as indicators of future recall ability (i.e., intrinsic cues</w:t>
      </w:r>
      <w:r w:rsidR="00874E6C">
        <w:rPr>
          <w:rFonts w:ascii="Times New Roman" w:hAnsi="Times New Roman" w:cs="Times New Roman"/>
          <w:sz w:val="24"/>
          <w:szCs w:val="24"/>
        </w:rPr>
        <w:t xml:space="preserve"> such as a 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xml:space="preserve">, cue-strengthening </w:t>
      </w:r>
      <w:r w:rsidR="00874E6C">
        <w:rPr>
          <w:rFonts w:ascii="Times New Roman" w:hAnsi="Times New Roman" w:cs="Times New Roman"/>
          <w:sz w:val="24"/>
          <w:szCs w:val="24"/>
        </w:rPr>
        <w:t>does not occur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 xml:space="preserve">a cue strengthening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A62412">
        <w:rPr>
          <w:rFonts w:ascii="Times New Roman" w:hAnsi="Times New Roman" w:cs="Times New Roman"/>
          <w:sz w:val="24"/>
          <w:szCs w:val="24"/>
        </w:rPr>
        <w:t>containing clear relatedness are</w:t>
      </w:r>
      <w:r w:rsidR="00724F13">
        <w:rPr>
          <w:rFonts w:ascii="Times New Roman" w:hAnsi="Times New Roman" w:cs="Times New Roman"/>
          <w:sz w:val="24"/>
          <w:szCs w:val="24"/>
        </w:rPr>
        <w:t xml:space="preserve"> test</w:t>
      </w:r>
      <w:r w:rsidR="00A62412">
        <w:rPr>
          <w:rFonts w:ascii="Times New Roman" w:hAnsi="Times New Roman" w:cs="Times New Roman"/>
          <w:sz w:val="24"/>
          <w:szCs w:val="24"/>
        </w:rPr>
        <w:t xml:space="preserve">ed via a measure which similarly </w:t>
      </w:r>
      <w:r w:rsidR="00724F13">
        <w:rPr>
          <w:rFonts w:ascii="Times New Roman" w:hAnsi="Times New Roman" w:cs="Times New Roman"/>
          <w:sz w:val="24"/>
          <w:szCs w:val="24"/>
        </w:rPr>
        <w:t>emphasizes</w:t>
      </w:r>
      <w:r w:rsidR="0000308E">
        <w:rPr>
          <w:rFonts w:ascii="Times New Roman" w:hAnsi="Times New Roman" w:cs="Times New Roman"/>
          <w:sz w:val="24"/>
          <w:szCs w:val="24"/>
        </w:rPr>
        <w:t xml:space="preserve"> </w:t>
      </w:r>
      <w:r w:rsidR="00A62412">
        <w:rPr>
          <w:rFonts w:ascii="Times New Roman" w:hAnsi="Times New Roman" w:cs="Times New Roman"/>
          <w:sz w:val="24"/>
          <w:szCs w:val="24"/>
        </w:rPr>
        <w:t>these cues</w:t>
      </w:r>
      <w:r w:rsidR="00724F13">
        <w:rPr>
          <w:rFonts w:ascii="Times New Roman" w:hAnsi="Times New Roman" w:cs="Times New Roman"/>
          <w:sz w:val="24"/>
          <w:szCs w:val="24"/>
        </w:rPr>
        <w:t>.</w:t>
      </w:r>
      <w:commentRangeEnd w:id="2"/>
      <w:r w:rsidR="00724F13">
        <w:rPr>
          <w:rStyle w:val="CommentReference"/>
        </w:rPr>
        <w:commentReference w:id="2"/>
      </w:r>
    </w:p>
    <w:p w14:paraId="52BB2AC8" w14:textId="4EEA3089"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w:t>
      </w:r>
      <w:r w:rsidR="00EA053D">
        <w:rPr>
          <w:rFonts w:ascii="Times New Roman" w:hAnsi="Times New Roman" w:cs="Times New Roman"/>
          <w:sz w:val="24"/>
          <w:szCs w:val="24"/>
        </w:rPr>
        <w:t>aken together</w:t>
      </w:r>
      <w:r w:rsidR="00A35844">
        <w:rPr>
          <w:rFonts w:ascii="Times New Roman" w:hAnsi="Times New Roman" w:cs="Times New Roman"/>
          <w:sz w:val="24"/>
          <w:szCs w:val="24"/>
        </w:rPr>
        <w:t xml:space="preserve">, positive reactivity on related cue-target pairs </w:t>
      </w:r>
      <w:r w:rsidR="00EA053D">
        <w:rPr>
          <w:rFonts w:ascii="Times New Roman" w:hAnsi="Times New Roman" w:cs="Times New Roman"/>
          <w:sz w:val="24"/>
          <w:szCs w:val="24"/>
        </w:rPr>
        <w:t>likely reflects</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EA053D">
        <w:rPr>
          <w:rFonts w:ascii="Times New Roman" w:hAnsi="Times New Roman" w:cs="Times New Roman"/>
          <w:sz w:val="24"/>
          <w:szCs w:val="24"/>
        </w:rPr>
        <w:t xml:space="preserve">relatedness at </w:t>
      </w:r>
      <w:r w:rsidR="00A35844">
        <w:rPr>
          <w:rFonts w:ascii="Times New Roman" w:hAnsi="Times New Roman" w:cs="Times New Roman"/>
          <w:sz w:val="24"/>
          <w:szCs w:val="24"/>
        </w:rPr>
        <w:t>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4ACCFDF1"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0926E8">
        <w:rPr>
          <w:rFonts w:ascii="Times New Roman" w:hAnsi="Times New Roman" w:cs="Times New Roman"/>
          <w:sz w:val="24"/>
          <w:szCs w:val="24"/>
        </w:rPr>
        <w:t>previously noted</w:t>
      </w:r>
      <w:r>
        <w:rPr>
          <w:rFonts w:ascii="Times New Roman" w:hAnsi="Times New Roman" w:cs="Times New Roman"/>
          <w:sz w:val="24"/>
          <w:szCs w:val="24"/>
        </w:rPr>
        <w:t xml:space="preserve">, </w:t>
      </w:r>
      <w:r w:rsidR="000926E8">
        <w:rPr>
          <w:rFonts w:ascii="Times New Roman" w:hAnsi="Times New Roman" w:cs="Times New Roman"/>
          <w:sz w:val="24"/>
          <w:szCs w:val="24"/>
        </w:rPr>
        <w:t xml:space="preserve">prior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comparatively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Pr>
          <w:rFonts w:ascii="Times New Roman" w:hAnsi="Times New Roman" w:cs="Times New Roman"/>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7C6CAC">
        <w:rPr>
          <w:rFonts w:ascii="Times New Roman" w:hAnsi="Times New Roman" w:cs="Times New Roman"/>
          <w:sz w:val="24"/>
          <w:szCs w:val="24"/>
        </w:rPr>
        <w:t>specifically through</w:t>
      </w:r>
      <w:r w:rsidR="00185053">
        <w:rPr>
          <w:rFonts w:ascii="Times New Roman" w:hAnsi="Times New Roman" w:cs="Times New Roman"/>
          <w:sz w:val="24"/>
          <w:szCs w:val="24"/>
        </w:rPr>
        <w:t xml:space="preserve">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126C92">
        <w:rPr>
          <w:rFonts w:ascii="Times New Roman" w:hAnsi="Times New Roman" w:cs="Times New Roman"/>
          <w:sz w:val="24"/>
          <w:szCs w:val="24"/>
        </w:rPr>
        <w:t xml:space="preserve">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 xml:space="preserve">cue-target pairs. While cue-target pairs contain several intrinsic cues, pair relatedness is typically the most salient,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B9236C">
        <w:rPr>
          <w:rFonts w:ascii="Times New Roman" w:hAnsi="Times New Roman" w:cs="Times New Roman"/>
          <w:sz w:val="24"/>
          <w:szCs w:val="24"/>
        </w:rPr>
        <w:t>for</w:t>
      </w:r>
      <w:r w:rsidR="005863D0">
        <w:rPr>
          <w:rFonts w:ascii="Times New Roman" w:hAnsi="Times New Roman" w:cs="Times New Roman"/>
          <w:sz w:val="24"/>
          <w:szCs w:val="24"/>
        </w:rPr>
        <w:t xml:space="preserv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cue-target relations </w:t>
      </w:r>
      <w:r w:rsidR="00A10D20">
        <w:rPr>
          <w:rFonts w:ascii="Times New Roman" w:hAnsi="Times New Roman" w:cs="Times New Roman"/>
          <w:sz w:val="24"/>
          <w:szCs w:val="24"/>
        </w:rPr>
        <w:t>provide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and</w:t>
      </w:r>
      <w:r w:rsidR="00A10D20">
        <w:rPr>
          <w:rFonts w:ascii="Times New Roman" w:hAnsi="Times New Roman" w:cs="Times New Roman"/>
          <w:sz w:val="24"/>
          <w:szCs w:val="24"/>
        </w:rPr>
        <w:t>, as a result</w:t>
      </w:r>
      <w:r w:rsidR="00C40874">
        <w:rPr>
          <w:rFonts w:ascii="Times New Roman" w:hAnsi="Times New Roman" w:cs="Times New Roman"/>
          <w:sz w:val="24"/>
          <w:szCs w:val="24"/>
        </w:rPr>
        <w:t xml:space="preserve">, </w:t>
      </w:r>
      <w:r w:rsidR="00A10D20">
        <w:rPr>
          <w:rFonts w:ascii="Times New Roman" w:hAnsi="Times New Roman" w:cs="Times New Roman"/>
          <w:sz w:val="24"/>
          <w:szCs w:val="24"/>
        </w:rPr>
        <w:t>perceptions of difficulty</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r w:rsidR="00AC1AB7">
        <w:rPr>
          <w:rFonts w:ascii="Times New Roman" w:hAnsi="Times New Roman" w:cs="Times New Roman"/>
          <w:sz w:val="24"/>
          <w:szCs w:val="24"/>
        </w:rPr>
        <w:t>Thus</w:t>
      </w:r>
      <w:r w:rsidR="0063460C">
        <w:rPr>
          <w:rFonts w:ascii="Times New Roman" w:hAnsi="Times New Roman" w:cs="Times New Roman"/>
          <w:sz w:val="24"/>
          <w:szCs w:val="24"/>
        </w:rPr>
        <w:t>,</w:t>
      </w:r>
      <w:r w:rsidR="0009777D">
        <w:rPr>
          <w:rFonts w:ascii="Times New Roman" w:hAnsi="Times New Roman" w:cs="Times New Roman"/>
          <w:sz w:val="24"/>
          <w:szCs w:val="24"/>
        </w:rPr>
        <w:t xml:space="preserve"> relatedness cues likely obscure other intrinsic cues</w:t>
      </w:r>
      <w:r w:rsidR="00A10D20">
        <w:rPr>
          <w:rFonts w:ascii="Times New Roman" w:hAnsi="Times New Roman" w:cs="Times New Roman"/>
          <w:sz w:val="24"/>
          <w:szCs w:val="24"/>
        </w:rPr>
        <w:t xml:space="preserve"> that could potentially be strengthened.</w:t>
      </w:r>
    </w:p>
    <w:p w14:paraId="70BA3FEB" w14:textId="6B8FA267" w:rsidR="00AC32AE" w:rsidRDefault="00155C4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consistent 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For example</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126C92">
        <w:rPr>
          <w:rFonts w:ascii="Times New Roman" w:hAnsi="Times New Roman" w:cs="Times New Roman"/>
          <w:sz w:val="24"/>
          <w:szCs w:val="24"/>
        </w:rPr>
        <w:t xml:space="preserve"> </w:t>
      </w:r>
      <w:r w:rsidR="00A8434A">
        <w:rPr>
          <w:rFonts w:ascii="Times New Roman" w:hAnsi="Times New Roman" w:cs="Times New Roman"/>
          <w:sz w:val="24"/>
          <w:szCs w:val="24"/>
        </w:rPr>
        <w:t xml:space="preserve">for three types of paired associates (forward, backward, and symmetrical pairs) and unrelated pairs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sidR="00126C92">
        <w:rPr>
          <w:rFonts w:ascii="Times New Roman" w:hAnsi="Times New Roman" w:cs="Times New Roman"/>
          <w:sz w:val="24"/>
          <w:szCs w:val="24"/>
        </w:rPr>
        <w:t xml:space="preserve">s </w:t>
      </w:r>
      <w:r w:rsidR="008B27CD">
        <w:rPr>
          <w:rFonts w:ascii="Times New Roman" w:hAnsi="Times New Roman" w:cs="Times New Roman"/>
          <w:sz w:val="24"/>
          <w:szCs w:val="24"/>
        </w:rPr>
        <w:t>with</w:t>
      </w:r>
      <w:r w:rsidR="00126C92">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w:t>
      </w:r>
      <w:r w:rsidR="00CB54B1">
        <w:rPr>
          <w:rFonts w:ascii="Times New Roman" w:hAnsi="Times New Roman" w:cs="Times New Roman"/>
          <w:sz w:val="24"/>
          <w:szCs w:val="24"/>
        </w:rPr>
        <w:t>Valentine</w:t>
      </w:r>
      <w:r w:rsidR="00AC32AE">
        <w:rPr>
          <w:rFonts w:ascii="Times New Roman" w:hAnsi="Times New Roman" w:cs="Times New Roman"/>
          <w:sz w:val="24"/>
          <w:szCs w:val="24"/>
        </w:rPr>
        <w:t xml:space="preserve"> &amp; Buchanan, </w:t>
      </w:r>
      <w:r w:rsidR="00CB54B1">
        <w:rPr>
          <w:rFonts w:ascii="Times New Roman" w:hAnsi="Times New Roman" w:cs="Times New Roman"/>
          <w:sz w:val="24"/>
          <w:szCs w:val="24"/>
        </w:rPr>
        <w:t>2013</w:t>
      </w:r>
      <w:r w:rsidR="00AC32AE">
        <w:rPr>
          <w:rFonts w:ascii="Times New Roman" w:hAnsi="Times New Roman" w:cs="Times New Roman"/>
          <w:sz w:val="24"/>
          <w:szCs w:val="24"/>
        </w:rPr>
        <w:t>)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w:t>
      </w:r>
      <w:r w:rsidR="003843DC">
        <w:rPr>
          <w:rFonts w:ascii="Times New Roman" w:hAnsi="Times New Roman" w:cs="Times New Roman"/>
          <w:sz w:val="24"/>
          <w:szCs w:val="24"/>
        </w:rPr>
        <w:t>Overall, positive reactivity occurred on all related pair types, and importantly,</w:t>
      </w:r>
      <w:r w:rsidR="006B3C6A">
        <w:rPr>
          <w:rFonts w:ascii="Times New Roman" w:hAnsi="Times New Roman" w:cs="Times New Roman"/>
          <w:sz w:val="24"/>
          <w:szCs w:val="24"/>
        </w:rPr>
        <w:t xml:space="preserve"> JOLs, </w:t>
      </w:r>
      <w:r w:rsidR="00AC32AE">
        <w:rPr>
          <w:rFonts w:ascii="Times New Roman" w:hAnsi="Times New Roman" w:cs="Times New Roman"/>
          <w:sz w:val="24"/>
          <w:szCs w:val="24"/>
        </w:rPr>
        <w:t xml:space="preserve">JAMs and frequency judgments each produced reactivity patterns mirroring JOLs (i.e., positive reactivity on related </w:t>
      </w:r>
      <w:r w:rsidR="00AC32AE">
        <w:rPr>
          <w:rFonts w:ascii="Times New Roman" w:hAnsi="Times New Roman" w:cs="Times New Roman"/>
          <w:sz w:val="24"/>
          <w:szCs w:val="24"/>
        </w:rPr>
        <w:lastRenderedPageBreak/>
        <w:t xml:space="preserve">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3843DC">
        <w:rPr>
          <w:rFonts w:ascii="Times New Roman" w:hAnsi="Times New Roman" w:cs="Times New Roman"/>
          <w:sz w:val="24"/>
          <w:szCs w:val="24"/>
        </w:rPr>
        <w:t>.</w:t>
      </w:r>
      <w:r w:rsidR="00AC32AE" w:rsidRPr="00AC32AE">
        <w:rPr>
          <w:rFonts w:ascii="Times New Roman" w:hAnsi="Times New Roman" w:cs="Times New Roman"/>
          <w:sz w:val="24"/>
          <w:szCs w:val="24"/>
        </w:rPr>
        <w:t xml:space="preserve"> </w:t>
      </w:r>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not unrelated pairs. Consistent with this account,</w:t>
      </w:r>
      <w:r w:rsidR="004735FB">
        <w:rPr>
          <w:rFonts w:ascii="Times New Roman" w:hAnsi="Times New Roman" w:cs="Times New Roman"/>
          <w:sz w:val="24"/>
          <w:szCs w:val="24"/>
        </w:rPr>
        <w:t xml:space="preserve"> ratings </w:t>
      </w:r>
      <w:r w:rsidR="004769A8">
        <w:rPr>
          <w:rFonts w:ascii="Times New Roman" w:hAnsi="Times New Roman" w:cs="Times New Roman"/>
          <w:sz w:val="24"/>
          <w:szCs w:val="24"/>
        </w:rPr>
        <w:t xml:space="preserve">for JAMs and frequency judgments </w:t>
      </w:r>
      <w:r w:rsidR="004735FB">
        <w:rPr>
          <w:rFonts w:ascii="Times New Roman" w:hAnsi="Times New Roman" w:cs="Times New Roman"/>
          <w:sz w:val="24"/>
          <w:szCs w:val="24"/>
        </w:rPr>
        <w:t>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 xml:space="preserve">s ≥ .70 and .41, respectively), </w:t>
      </w:r>
      <w:r w:rsidR="004769A8">
        <w:rPr>
          <w:rFonts w:ascii="Times New Roman" w:hAnsi="Times New Roman" w:cs="Times New Roman"/>
          <w:sz w:val="24"/>
          <w:szCs w:val="24"/>
        </w:rPr>
        <w:t>suggesting that participants in each group based their judgment on similar cues</w:t>
      </w:r>
      <w:r w:rsidR="004735FB">
        <w:rPr>
          <w:rFonts w:ascii="Times New Roman" w:hAnsi="Times New Roman" w:cs="Times New Roman"/>
          <w:sz w:val="24"/>
          <w:szCs w:val="24"/>
        </w:rPr>
        <w:t xml:space="preserve">. </w:t>
      </w:r>
      <w:r w:rsidR="004769A8">
        <w:rPr>
          <w:rFonts w:ascii="Times New Roman" w:hAnsi="Times New Roman" w:cs="Times New Roman"/>
          <w:sz w:val="24"/>
          <w:szCs w:val="24"/>
        </w:rPr>
        <w:t>Thus</w:t>
      </w:r>
      <w:r w:rsidR="00AC32AE">
        <w:rPr>
          <w:rFonts w:ascii="Times New Roman" w:hAnsi="Times New Roman" w:cs="Times New Roman"/>
          <w:sz w:val="24"/>
          <w:szCs w:val="24"/>
        </w:rPr>
        <w:t xml:space="preserve">, the authors concluded 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855AA6">
        <w:rPr>
          <w:rFonts w:ascii="Times New Roman" w:hAnsi="Times New Roman" w:cs="Times New Roman"/>
          <w:sz w:val="24"/>
          <w:szCs w:val="24"/>
        </w:rPr>
        <w:t xml:space="preserve">JOLs encouraging </w:t>
      </w:r>
      <w:r w:rsidR="007C62A4">
        <w:rPr>
          <w:rFonts w:ascii="Times New Roman" w:hAnsi="Times New Roman" w:cs="Times New Roman"/>
          <w:sz w:val="24"/>
          <w:szCs w:val="24"/>
        </w:rPr>
        <w:t xml:space="preserve">the </w:t>
      </w:r>
      <w:r w:rsidR="00855AA6">
        <w:rPr>
          <w:rFonts w:ascii="Times New Roman" w:hAnsi="Times New Roman" w:cs="Times New Roman"/>
          <w:sz w:val="24"/>
          <w:szCs w:val="24"/>
        </w:rPr>
        <w:t>use of a</w:t>
      </w:r>
      <w:r w:rsidR="00AC32AE">
        <w:rPr>
          <w:rFonts w:ascii="Times New Roman" w:hAnsi="Times New Roman" w:cs="Times New Roman"/>
          <w:sz w:val="24"/>
          <w:szCs w:val="24"/>
        </w:rPr>
        <w:t xml:space="preserve">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a preexisting relationship,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cue-target pairs.</w:t>
      </w:r>
    </w:p>
    <w:p w14:paraId="53B13CDB" w14:textId="616D09FC"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Halamish and Undorf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on cue-target pairs.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occurs </w:t>
      </w:r>
      <w:r w:rsidR="00855AA6">
        <w:rPr>
          <w:rFonts w:ascii="Times New Roman" w:hAnsi="Times New Roman" w:cs="Times New Roman"/>
          <w:sz w:val="24"/>
          <w:szCs w:val="24"/>
        </w:rPr>
        <w:t>via</w:t>
      </w:r>
      <w:r w:rsidR="0043691D">
        <w:rPr>
          <w:rFonts w:ascii="Times New Roman" w:hAnsi="Times New Roman" w:cs="Times New Roman"/>
          <w:sz w:val="24"/>
          <w:szCs w:val="24"/>
        </w:rPr>
        <w:t xml:space="preserve"> </w:t>
      </w:r>
      <w:r w:rsidR="004A1A7F">
        <w:rPr>
          <w:rFonts w:ascii="Times New Roman" w:hAnsi="Times New Roman" w:cs="Times New Roman"/>
          <w:sz w:val="24"/>
          <w:szCs w:val="24"/>
        </w:rPr>
        <w:t>an associative</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 xml:space="preserve">as </w:t>
      </w:r>
      <w:r w:rsidR="00855AA6">
        <w:rPr>
          <w:rFonts w:ascii="Times New Roman" w:hAnsi="Times New Roman" w:cs="Times New Roman"/>
          <w:sz w:val="24"/>
          <w:szCs w:val="24"/>
        </w:rPr>
        <w:lastRenderedPageBreak/>
        <w:t xml:space="preserve">participants process </w:t>
      </w:r>
      <w:r w:rsidR="0043691D">
        <w:rPr>
          <w:rFonts w:ascii="Times New Roman" w:hAnsi="Times New Roman" w:cs="Times New Roman"/>
          <w:sz w:val="24"/>
          <w:szCs w:val="24"/>
        </w:rPr>
        <w:t>cue-target relations to a greater extent</w:t>
      </w:r>
      <w:r w:rsidR="00855AA6">
        <w:rPr>
          <w:rFonts w:ascii="Times New Roman" w:hAnsi="Times New Roman" w:cs="Times New Roman"/>
          <w:sz w:val="24"/>
          <w:szCs w:val="24"/>
        </w:rPr>
        <w:t xml:space="preserve"> when making JOLs</w:t>
      </w:r>
      <w:r w:rsidR="0043691D">
        <w:rPr>
          <w:rFonts w:ascii="Times New Roman" w:hAnsi="Times New Roman" w:cs="Times New Roman"/>
          <w:sz w:val="24"/>
          <w:szCs w:val="24"/>
        </w:rPr>
        <w:t xml:space="preserve"> versus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45DC2EBD"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Maxwell &amp; Huff, 2022; Maxwell &amp; Huff, in press;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in press)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these patterns extended to other judgment types which emphasized cue-target relations (Maxwell &amp; Huff, 2022) and various list constructions (i.e., mixed vs. pure lists, Maxwell &amp; Huff, in press).</w:t>
      </w:r>
      <w:r w:rsidR="007B6EC5">
        <w:rPr>
          <w:rFonts w:ascii="Times New Roman" w:hAnsi="Times New Roman" w:cs="Times New Roman"/>
          <w:sz w:val="24"/>
          <w:szCs w:val="24"/>
        </w:rPr>
        <w:t xml:space="preserve"> Thus, the observation of positive reactivity on backwards associates suggests that JOL reactivity may instead reflect the strengthening of implicit cue-target relations as opposed to explicit relatedness cues as posited by the cue-strengthening account.</w:t>
      </w:r>
    </w:p>
    <w:p w14:paraId="285FE598" w14:textId="06401E11"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w:t>
      </w:r>
      <w:r>
        <w:rPr>
          <w:rFonts w:ascii="Times New Roman" w:hAnsi="Times New Roman" w:cs="Times New Roman"/>
          <w:sz w:val="24"/>
          <w:szCs w:val="24"/>
        </w:rPr>
        <w:lastRenderedPageBreak/>
        <w:t xml:space="preserve">forward pairs </w:t>
      </w:r>
      <w:r w:rsidR="00C9729B">
        <w:rPr>
          <w:rFonts w:ascii="Times New Roman" w:hAnsi="Times New Roman" w:cs="Times New Roman"/>
          <w:sz w:val="24"/>
          <w:szCs w:val="24"/>
        </w:rPr>
        <w:t>with</w:t>
      </w:r>
      <w:r>
        <w:rPr>
          <w:rFonts w:ascii="Times New Roman" w:hAnsi="Times New Roman" w:cs="Times New Roman"/>
          <w:sz w:val="24"/>
          <w:szCs w:val="24"/>
        </w:rPr>
        <w:t xml:space="preserve"> a pair type that is related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 xml:space="preserve">In doing so, this would test whether reactivity is contingent upon explicit relatedness cues or if the mere presence of cue-target relations is sufficient to facilitate memory. </w:t>
      </w:r>
      <w:r>
        <w:rPr>
          <w:rFonts w:ascii="Times New Roman" w:hAnsi="Times New Roman" w:cs="Times New Roman"/>
          <w:sz w:val="24"/>
          <w:szCs w:val="24"/>
        </w:rPr>
        <w:t>As such, the</w:t>
      </w:r>
      <w:r w:rsidR="00DD1104">
        <w:rPr>
          <w:rFonts w:ascii="Times New Roman" w:hAnsi="Times New Roman" w:cs="Times New Roman"/>
          <w:sz w:val="24"/>
          <w:szCs w:val="24"/>
        </w:rPr>
        <w:t xml:space="preserve"> present study </w:t>
      </w:r>
      <w:r>
        <w:rPr>
          <w:rFonts w:ascii="Times New Roman" w:hAnsi="Times New Roman" w:cs="Times New Roman"/>
          <w:sz w:val="24"/>
          <w:szCs w:val="24"/>
        </w:rPr>
        <w:t xml:space="preserve">tested 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4447C4">
        <w:rPr>
          <w:rFonts w:ascii="Times New Roman" w:hAnsi="Times New Roman" w:cs="Times New Roman"/>
          <w:sz w:val="24"/>
          <w:szCs w:val="24"/>
        </w:rPr>
        <w:t>as</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18284B">
        <w:rPr>
          <w:rFonts w:ascii="Times New Roman" w:hAnsi="Times New Roman" w:cs="Times New Roman"/>
          <w:sz w:val="24"/>
          <w:szCs w:val="24"/>
        </w:rPr>
        <w:t>share a</w:t>
      </w:r>
      <w:r w:rsidR="00BC24AE">
        <w:rPr>
          <w:rFonts w:ascii="Times New Roman" w:hAnsi="Times New Roman" w:cs="Times New Roman"/>
          <w:sz w:val="24"/>
          <w:szCs w:val="24"/>
        </w:rPr>
        <w:t xml:space="preserve"> </w:t>
      </w:r>
      <w:r w:rsidR="0018284B">
        <w:rPr>
          <w:rFonts w:ascii="Times New Roman" w:hAnsi="Times New Roman" w:cs="Times New Roman"/>
          <w:sz w:val="24"/>
          <w:szCs w:val="24"/>
        </w:rPr>
        <w:t xml:space="preserve">common </w:t>
      </w:r>
      <w:r w:rsidR="00BC24AE">
        <w:rPr>
          <w:rFonts w:ascii="Times New Roman" w:hAnsi="Times New Roman" w:cs="Times New Roman"/>
          <w:sz w:val="24"/>
          <w:szCs w:val="24"/>
        </w:rPr>
        <w:t>related but no</w:t>
      </w:r>
      <w:r w:rsidR="004447C4">
        <w:rPr>
          <w:rFonts w:ascii="Times New Roman" w:hAnsi="Times New Roman" w:cs="Times New Roman"/>
          <w:sz w:val="24"/>
          <w:szCs w:val="24"/>
        </w:rPr>
        <w:t>n-</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link</w:t>
      </w:r>
      <w:r w:rsidR="004447C4">
        <w:rPr>
          <w:rFonts w:ascii="Times New Roman" w:hAnsi="Times New Roman" w:cs="Times New Roman"/>
          <w:sz w:val="24"/>
          <w:szCs w:val="24"/>
        </w:rPr>
        <w:t>ing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Huff and 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an </w:t>
      </w:r>
      <w:r w:rsidR="001965F1">
        <w:rPr>
          <w:rFonts w:ascii="Times New Roman" w:hAnsi="Times New Roman" w:cs="Times New Roman"/>
          <w:sz w:val="24"/>
          <w:szCs w:val="24"/>
        </w:rPr>
        <w:t xml:space="preserve">association </w:t>
      </w:r>
      <w:r w:rsidR="00013D2F">
        <w:rPr>
          <w:rFonts w:ascii="Times New Roman" w:hAnsi="Times New Roman" w:cs="Times New Roman"/>
          <w:sz w:val="24"/>
          <w:szCs w:val="24"/>
        </w:rPr>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1965F1">
        <w:rPr>
          <w:rFonts w:ascii="Times New Roman" w:hAnsi="Times New Roman" w:cs="Times New Roman"/>
          <w:sz w:val="24"/>
          <w:szCs w:val="24"/>
        </w:rPr>
        <w:t xml:space="preserve">i.e., spreading activation; 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 xml:space="preserve">Thus, if </w:t>
      </w:r>
      <w:r w:rsidR="001965F1">
        <w:rPr>
          <w:rFonts w:ascii="Times New Roman" w:hAnsi="Times New Roman" w:cs="Times New Roman"/>
          <w:sz w:val="24"/>
          <w:szCs w:val="24"/>
        </w:rPr>
        <w:t>providing</w:t>
      </w:r>
      <w:r w:rsidR="00555940">
        <w:rPr>
          <w:rFonts w:ascii="Times New Roman" w:hAnsi="Times New Roman" w:cs="Times New Roman"/>
          <w:sz w:val="24"/>
          <w:szCs w:val="24"/>
        </w:rPr>
        <w:t xml:space="preserve"> JOLs</w:t>
      </w:r>
      <w:r w:rsidR="00C347F7">
        <w:rPr>
          <w:rFonts w:ascii="Times New Roman" w:hAnsi="Times New Roman" w:cs="Times New Roman"/>
          <w:sz w:val="24"/>
          <w:szCs w:val="24"/>
        </w:rPr>
        <w:t xml:space="preserve"> </w:t>
      </w:r>
      <w:r w:rsidR="00555940">
        <w:rPr>
          <w:rFonts w:ascii="Times New Roman" w:hAnsi="Times New Roman" w:cs="Times New Roman"/>
          <w:sz w:val="24"/>
          <w:szCs w:val="24"/>
        </w:rPr>
        <w:t xml:space="preserve">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 xml:space="preserve">mediated </w:t>
      </w:r>
      <w:r w:rsidR="001965F1">
        <w:rPr>
          <w:rFonts w:ascii="Times New Roman" w:hAnsi="Times New Roman" w:cs="Times New Roman"/>
          <w:sz w:val="24"/>
          <w:szCs w:val="24"/>
        </w:rPr>
        <w:t>associates</w:t>
      </w:r>
      <w:r w:rsidR="00555940">
        <w:rPr>
          <w:rFonts w:ascii="Times New Roman" w:hAnsi="Times New Roman" w:cs="Times New Roman"/>
          <w:sz w:val="24"/>
          <w:szCs w:val="24"/>
        </w:rPr>
        <w:t>. However, if JOL reactivity</w:t>
      </w:r>
      <w:r w:rsidR="001965F1">
        <w:rPr>
          <w:rFonts w:ascii="Times New Roman" w:hAnsi="Times New Roman" w:cs="Times New Roman"/>
          <w:sz w:val="24"/>
          <w:szCs w:val="24"/>
        </w:rPr>
        <w:t xml:space="preserve"> </w:t>
      </w:r>
      <w:r w:rsidR="00584DCC">
        <w:rPr>
          <w:rFonts w:ascii="Times New Roman" w:hAnsi="Times New Roman" w:cs="Times New Roman"/>
          <w:sz w:val="24"/>
          <w:szCs w:val="24"/>
        </w:rPr>
        <w:t xml:space="preserve">instead </w:t>
      </w:r>
      <w:r w:rsidR="001965F1">
        <w:rPr>
          <w:rFonts w:ascii="Times New Roman" w:hAnsi="Times New Roman" w:cs="Times New Roman"/>
          <w:sz w:val="24"/>
          <w:szCs w:val="24"/>
        </w:rPr>
        <w:t>requires that</w:t>
      </w:r>
      <w:r w:rsidR="00555940">
        <w:rPr>
          <w:rFonts w:ascii="Times New Roman" w:hAnsi="Times New Roman" w:cs="Times New Roman"/>
          <w:sz w:val="24"/>
          <w:szCs w:val="24"/>
        </w:rPr>
        <w:t xml:space="preserve"> intrinsic relatedness cues </w:t>
      </w:r>
      <w:r w:rsidR="001965F1">
        <w:rPr>
          <w:rFonts w:ascii="Times New Roman" w:hAnsi="Times New Roman" w:cs="Times New Roman"/>
          <w:sz w:val="24"/>
          <w:szCs w:val="24"/>
        </w:rPr>
        <w:t>are</w:t>
      </w:r>
      <w:r w:rsidR="00555940">
        <w:rPr>
          <w:rFonts w:ascii="Times New Roman" w:hAnsi="Times New Roman" w:cs="Times New Roman"/>
          <w:sz w:val="24"/>
          <w:szCs w:val="24"/>
        </w:rPr>
        <w:t xml:space="preserve"> </w:t>
      </w:r>
      <w:r w:rsidR="001965F1">
        <w:rPr>
          <w:rFonts w:ascii="Times New Roman" w:hAnsi="Times New Roman" w:cs="Times New Roman"/>
          <w:sz w:val="24"/>
          <w:szCs w:val="24"/>
        </w:rPr>
        <w:t>perceptible</w:t>
      </w:r>
      <w:r w:rsidR="00555940">
        <w:rPr>
          <w:rFonts w:ascii="Times New Roman" w:hAnsi="Times New Roman" w:cs="Times New Roman"/>
          <w:sz w:val="24"/>
          <w:szCs w:val="24"/>
        </w:rPr>
        <w:t xml:space="preserve"> at encoding, no reactivity would be expected to occur</w:t>
      </w:r>
      <w:r w:rsidR="0018284B">
        <w:rPr>
          <w:rFonts w:ascii="Times New Roman" w:hAnsi="Times New Roman" w:cs="Times New Roman"/>
          <w:sz w:val="24"/>
          <w:szCs w:val="24"/>
        </w:rPr>
        <w:t xml:space="preserve"> on this pair type</w:t>
      </w:r>
      <w:r w:rsidR="00555940">
        <w:rPr>
          <w:rFonts w:ascii="Times New Roman" w:hAnsi="Times New Roman" w:cs="Times New Roman"/>
          <w:sz w:val="24"/>
          <w:szCs w:val="24"/>
        </w:rPr>
        <w:t xml:space="preserve">. </w:t>
      </w:r>
      <w:r w:rsidR="00555940" w:rsidRPr="008D294E">
        <w:rPr>
          <w:rFonts w:ascii="Times New Roman" w:hAnsi="Times New Roman" w:cs="Times New Roman"/>
          <w:sz w:val="24"/>
          <w:szCs w:val="24"/>
        </w:rPr>
        <w:t xml:space="preserve">Thus, by comparing between forward and mediated pairs,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cue-strengthening account while also directly testing the </w:t>
      </w:r>
      <w:r w:rsidR="00584DCC">
        <w:rPr>
          <w:rFonts w:ascii="Times New Roman" w:hAnsi="Times New Roman" w:cs="Times New Roman"/>
          <w:sz w:val="24"/>
          <w:szCs w:val="24"/>
        </w:rPr>
        <w:t>associative</w:t>
      </w:r>
      <w:r w:rsidR="00555940" w:rsidRPr="008D294E">
        <w:rPr>
          <w:rFonts w:ascii="Times New Roman" w:hAnsi="Times New Roman" w:cs="Times New Roman"/>
          <w:sz w:val="24"/>
          <w:szCs w:val="24"/>
        </w:rPr>
        <w:t xml:space="preserve">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072ED0B0"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F421F4">
        <w:rPr>
          <w:rFonts w:ascii="Times New Roman" w:hAnsi="Times New Roman" w:cs="Times New Roman"/>
          <w:sz w:val="24"/>
          <w:szCs w:val="24"/>
        </w:rPr>
        <w:t>associative</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making JOLs should produce positive reactivity, but only on related pairs. For unrelated pairs, no </w:t>
      </w:r>
      <w:r w:rsidR="00D615D0">
        <w:rPr>
          <w:rFonts w:ascii="Times New Roman" w:hAnsi="Times New Roman" w:cs="Times New Roman"/>
          <w:sz w:val="24"/>
          <w:szCs w:val="24"/>
        </w:rPr>
        <w:lastRenderedPageBreak/>
        <w:t xml:space="preserve">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F421F4">
        <w:rPr>
          <w:rFonts w:ascii="Times New Roman" w:hAnsi="Times New Roman" w:cs="Times New Roman"/>
          <w:sz w:val="24"/>
          <w:szCs w:val="24"/>
        </w:rPr>
        <w:t>associative</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associative</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The cue-strengthening account, however, predicts </w:t>
      </w:r>
      <w:r w:rsidR="00CD1913">
        <w:rPr>
          <w:rFonts w:ascii="Times New Roman" w:hAnsi="Times New Roman" w:cs="Times New Roman"/>
          <w:sz w:val="24"/>
          <w:szCs w:val="24"/>
        </w:rPr>
        <w:t xml:space="preserve">a memory improvement on forward </w:t>
      </w:r>
      <w:r w:rsidR="0091035F">
        <w:rPr>
          <w:rFonts w:ascii="Times New Roman" w:hAnsi="Times New Roman" w:cs="Times New Roman"/>
          <w:sz w:val="24"/>
          <w:szCs w:val="24"/>
        </w:rPr>
        <w:t xml:space="preserve">associates </w:t>
      </w:r>
      <w:r w:rsidR="00CD1913">
        <w:rPr>
          <w:rFonts w:ascii="Times New Roman" w:hAnsi="Times New Roman" w:cs="Times New Roman"/>
          <w:sz w:val="24"/>
          <w:szCs w:val="24"/>
        </w:rPr>
        <w:t xml:space="preserve">but </w:t>
      </w:r>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7A45B3">
        <w:rPr>
          <w:rFonts w:ascii="Times New Roman" w:hAnsi="Times New Roman" w:cs="Times New Roman"/>
          <w:sz w:val="24"/>
          <w:szCs w:val="24"/>
        </w:rPr>
        <w:t>apparent</w:t>
      </w:r>
      <w:r w:rsidR="00D615D0">
        <w:rPr>
          <w:rFonts w:ascii="Times New Roman" w:hAnsi="Times New Roman" w:cs="Times New Roman"/>
          <w:sz w:val="24"/>
          <w:szCs w:val="24"/>
        </w:rPr>
        <w:t xml:space="preserve"> 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in favor of a</w:t>
      </w:r>
      <w:r w:rsidR="0000308E">
        <w:rPr>
          <w:rFonts w:ascii="Times New Roman" w:hAnsi="Times New Roman" w:cs="Times New Roman"/>
          <w:sz w:val="24"/>
          <w:szCs w:val="24"/>
        </w:rPr>
        <w:t>n associative</w:t>
      </w:r>
      <w:r w:rsidR="00D615D0">
        <w:rPr>
          <w:rFonts w:ascii="Times New Roman" w:hAnsi="Times New Roman" w:cs="Times New Roman"/>
          <w:sz w:val="24"/>
          <w:szCs w:val="24"/>
        </w:rPr>
        <w:t xml:space="preserve">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7DF6F94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suggested </w:t>
      </w:r>
      <w:r>
        <w:rPr>
          <w:rFonts w:ascii="Times New Roman" w:hAnsi="Times New Roman" w:cs="Times New Roman"/>
          <w:sz w:val="24"/>
          <w:szCs w:val="24"/>
        </w:rPr>
        <w:lastRenderedPageBreak/>
        <w:t xml:space="preserve">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 xml:space="preserve">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425B9AB5"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w:t>
      </w:r>
      <w:r w:rsidR="004A61A4">
        <w:rPr>
          <w:rFonts w:ascii="Times New Roman" w:hAnsi="Times New Roman" w:cs="Times New Roman"/>
          <w:sz w:val="24"/>
          <w:szCs w:val="24"/>
        </w:rPr>
        <w:t>provide their ratings via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that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4A61A4">
        <w:rPr>
          <w:rFonts w:ascii="Times New Roman" w:hAnsi="Times New Roman" w:cs="Times New Roman"/>
          <w:sz w:val="24"/>
          <w:szCs w:val="24"/>
        </w:rPr>
        <w:t xml:space="preserve">represented the probability of later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BBB1123"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1F359313"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 xml:space="preserve">recall was 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362B946D"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w:t>
      </w:r>
      <w:r>
        <w:rPr>
          <w:rFonts w:ascii="Times New Roman" w:hAnsi="Times New Roman" w:cs="Times New Roman"/>
          <w:sz w:val="24"/>
          <w:szCs w:val="24"/>
        </w:rPr>
        <w:lastRenderedPageBreak/>
        <w:t xml:space="preserve">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given the indirect relation between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(e.g., Maxwell &amp; Huff, 2022; 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observed on forward associates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associates</w:t>
      </w:r>
      <w:r w:rsidR="007536AF">
        <w:rPr>
          <w:rFonts w:ascii="Times New Roman" w:hAnsi="Times New Roman" w:cs="Times New Roman"/>
          <w:sz w:val="24"/>
          <w:szCs w:val="24"/>
        </w:rPr>
        <w:t>, rather than explicit relatedness cues, is sufficient for JOLs to trigger positive reactivity on cue-target pairs.</w:t>
      </w:r>
    </w:p>
    <w:p w14:paraId="0386E6B5" w14:textId="7913A3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w:t>
      </w:r>
      <w:r w:rsidR="007600EC">
        <w:rPr>
          <w:rFonts w:ascii="Times New Roman" w:hAnsi="Times New Roman" w:cs="Times New Roman"/>
          <w:sz w:val="24"/>
          <w:szCs w:val="24"/>
        </w:rPr>
        <w:t>Consistent with this account</w:t>
      </w:r>
      <w:r w:rsidR="005D50C8">
        <w:rPr>
          <w:rFonts w:ascii="Times New Roman" w:hAnsi="Times New Roman" w:cs="Times New Roman"/>
          <w:sz w:val="24"/>
          <w:szCs w:val="24"/>
        </w:rPr>
        <w:t xml:space="preserve">,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CB3F462"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w:t>
      </w:r>
      <w:r w:rsidR="00C145CB">
        <w:rPr>
          <w:rFonts w:ascii="Times New Roman" w:hAnsi="Times New Roman" w:cs="Times New Roman"/>
          <w:sz w:val="24"/>
          <w:szCs w:val="24"/>
        </w:rPr>
        <w:lastRenderedPageBreak/>
        <w:t xml:space="preserve">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either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w:t>
      </w:r>
      <w:r w:rsidR="00547C7E">
        <w:rPr>
          <w:rFonts w:ascii="Times New Roman" w:hAnsi="Times New Roman" w:cs="Times New Roman"/>
          <w:sz w:val="24"/>
          <w:szCs w:val="24"/>
        </w:rPr>
        <w:lastRenderedPageBreak/>
        <w:t>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lure items which were presented in a randomized order. Participants were instructed to indicate whether the presented target item had been previously studied (“old”) or had not been presented at encoding (“new”). The recognition 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DEBE9"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4"/>
      <w:r w:rsidR="00E33B30">
        <w:rPr>
          <w:rFonts w:ascii="Times New Roman" w:hAnsi="Times New Roman" w:cs="Times New Roman"/>
          <w:sz w:val="24"/>
          <w:szCs w:val="24"/>
        </w:rPr>
        <w:t>A series of planned post-hoc comparisons confirmed this finding</w:t>
      </w:r>
      <w:commentRangeEnd w:id="4"/>
      <w:r w:rsidR="000002BA">
        <w:rPr>
          <w:rStyle w:val="CommentReference"/>
        </w:rPr>
        <w:commentReference w:id="4"/>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w:t>
      </w:r>
      <w:r w:rsidR="00E33B30">
        <w:rPr>
          <w:rFonts w:ascii="Times New Roman" w:hAnsi="Times New Roman" w:cs="Times New Roman"/>
          <w:sz w:val="24"/>
          <w:szCs w:val="24"/>
        </w:rPr>
        <w:lastRenderedPageBreak/>
        <w:t xml:space="preserve">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60A0C2CF"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5"/>
      <w:r w:rsidRPr="006A2540">
        <w:rPr>
          <w:rFonts w:ascii="Times New Roman" w:hAnsi="Times New Roman" w:cs="Times New Roman"/>
          <w:b/>
          <w:bCs/>
          <w:sz w:val="24"/>
          <w:szCs w:val="24"/>
        </w:rPr>
        <w:t>Signal Detection</w:t>
      </w:r>
      <w:commentRangeEnd w:id="5"/>
      <w:r w:rsidR="00B04980">
        <w:rPr>
          <w:rStyle w:val="CommentReference"/>
        </w:rPr>
        <w:commentReference w:id="5"/>
      </w:r>
    </w:p>
    <w:p w14:paraId="181E9CA3" w14:textId="686D11E8"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Pr="002762B6">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 xml:space="preserve">package (Makowski, 2018).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w:t>
      </w:r>
      <w:r w:rsidR="00C32BC5">
        <w:rPr>
          <w:rFonts w:ascii="Times New Roman" w:hAnsi="Times New Roman" w:cs="Times New Roman"/>
          <w:sz w:val="24"/>
          <w:szCs w:val="24"/>
        </w:rPr>
        <w:t>7.43</w:t>
      </w:r>
      <w:r w:rsidR="00C32BC5">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w:t>
      </w:r>
      <w:r w:rsidR="00C32BC5">
        <w:rPr>
          <w:rFonts w:ascii="Times New Roman" w:hAnsi="Times New Roman" w:cs="Times New Roman"/>
          <w:sz w:val="24"/>
          <w:szCs w:val="24"/>
        </w:rPr>
        <w:t>11</w:t>
      </w:r>
      <w:r w:rsidR="00C32BC5">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w:t>
      </w:r>
      <w:r w:rsidR="00C32BC5">
        <w:rPr>
          <w:rFonts w:ascii="Times New Roman" w:hAnsi="Times New Roman" w:cs="Times New Roman"/>
          <w:sz w:val="24"/>
          <w:szCs w:val="24"/>
        </w:rPr>
        <w:t>2</w:t>
      </w:r>
      <w:r w:rsidR="00C32BC5">
        <w:rPr>
          <w:rFonts w:ascii="Times New Roman" w:hAnsi="Times New Roman" w:cs="Times New Roman"/>
          <w:sz w:val="24"/>
          <w:szCs w:val="24"/>
        </w:rPr>
        <w:t>.</w:t>
      </w:r>
      <w:r w:rsidR="00C32BC5">
        <w:rPr>
          <w:rFonts w:ascii="Times New Roman" w:hAnsi="Times New Roman" w:cs="Times New Roman"/>
          <w:sz w:val="24"/>
          <w:szCs w:val="24"/>
        </w:rPr>
        <w:t>36)</w:t>
      </w:r>
      <w:r w:rsidR="002762B6">
        <w:rPr>
          <w:rFonts w:ascii="Times New Roman" w:hAnsi="Times New Roman" w:cs="Times New Roman"/>
          <w:sz w:val="24"/>
          <w:szCs w:val="24"/>
        </w:rPr>
        <w:t xml:space="preserve">. However, </w:t>
      </w:r>
      <w:r w:rsidR="00C32BC5">
        <w:rPr>
          <w:rFonts w:ascii="Times New Roman" w:hAnsi="Times New Roman" w:cs="Times New Roman"/>
          <w:sz w:val="24"/>
          <w:szCs w:val="24"/>
        </w:rPr>
        <w:t>mean</w:t>
      </w:r>
      <w:r w:rsidR="002762B6">
        <w:rPr>
          <w:rFonts w:ascii="Times New Roman" w:hAnsi="Times New Roman" w:cs="Times New Roman"/>
          <w:sz w:val="24"/>
          <w:szCs w:val="24"/>
        </w:rPr>
        <w:t xml:space="preserve"> </w:t>
      </w:r>
      <w:r w:rsidR="002762B6" w:rsidRPr="00C32BC5">
        <w:rPr>
          <w:rFonts w:ascii="Times New Roman" w:hAnsi="Times New Roman" w:cs="Times New Roman"/>
          <w:i/>
          <w:iCs/>
          <w:sz w:val="24"/>
          <w:szCs w:val="24"/>
        </w:rPr>
        <w:t>C</w:t>
      </w:r>
      <w:r w:rsidR="002762B6">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729ED274"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 xml:space="preserve">making JOLs improved hit rates on related pairs relative to silent reading, regardless of whether pairs were forward or mediated associates. </w:t>
      </w:r>
      <w:r w:rsidR="000875C2">
        <w:rPr>
          <w:rFonts w:ascii="Times New Roman" w:hAnsi="Times New Roman" w:cs="Times New Roman"/>
          <w:sz w:val="24"/>
          <w:szCs w:val="24"/>
        </w:rPr>
        <w:t xml:space="preserve">Additionally, signal detection analyses revealed that making JOLs improved </w:t>
      </w:r>
      <w:r w:rsidR="000875C2">
        <w:rPr>
          <w:rFonts w:ascii="Times New Roman" w:hAnsi="Times New Roman" w:cs="Times New Roman"/>
          <w:sz w:val="24"/>
          <w:szCs w:val="24"/>
        </w:rPr>
        <w:lastRenderedPageBreak/>
        <w:t xml:space="preserve">discriminability but not response criterion, </w:t>
      </w:r>
      <w:commentRangeStart w:id="6"/>
      <w:r w:rsidR="000875C2">
        <w:rPr>
          <w:rFonts w:ascii="Times New Roman" w:hAnsi="Times New Roman" w:cs="Times New Roman"/>
          <w:sz w:val="24"/>
          <w:szCs w:val="24"/>
        </w:rPr>
        <w:t xml:space="preserve">suggesting providing JOLs at encoding increased memory traces for cue-target pairs but did not alter participants’ general pattern of responses on ambiguous items. </w:t>
      </w:r>
      <w:commentRangeEnd w:id="6"/>
      <w:r w:rsidR="000875C2">
        <w:rPr>
          <w:rStyle w:val="CommentReference"/>
        </w:rPr>
        <w:commentReference w:id="6"/>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r w:rsidR="00DC79BA" w:rsidRPr="00DC79BA">
        <w:rPr>
          <w:rFonts w:ascii="Times New Roman" w:hAnsi="Times New Roman" w:cs="Times New Roman"/>
          <w:sz w:val="24"/>
          <w:szCs w:val="24"/>
        </w:rPr>
        <w:t>Halamish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Halamish’s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18B85794"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w:t>
      </w:r>
      <w:r w:rsidR="00654020">
        <w:rPr>
          <w:rFonts w:ascii="Times New Roman" w:hAnsi="Times New Roman" w:cs="Times New Roman"/>
          <w:sz w:val="24"/>
          <w:szCs w:val="24"/>
        </w:rPr>
        <w:lastRenderedPageBreak/>
        <w:t xml:space="preserve">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1ED7A30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522A129B" w:rsidR="00D750D0" w:rsidRPr="002762B6" w:rsidRDefault="00D750D0" w:rsidP="00D750D0">
      <w:pPr>
        <w:spacing w:after="0" w:line="480" w:lineRule="auto"/>
        <w:ind w:firstLine="720"/>
        <w:rPr>
          <w:rFonts w:ascii="Times New Roman" w:hAnsi="Times New Roman" w:cs="Times New Roman"/>
          <w:sz w:val="24"/>
          <w:szCs w:val="24"/>
        </w:rPr>
      </w:pPr>
      <w:bookmarkStart w:id="7" w:name="_Hlk137644027"/>
      <w:r>
        <w:rPr>
          <w:rFonts w:ascii="Times New Roman" w:hAnsi="Times New Roman" w:cs="Times New Roman"/>
          <w:sz w:val="24"/>
          <w:szCs w:val="24"/>
        </w:rPr>
        <w:t>Like the previous experiment, we again assessed changes in discriminability and response criterion as a function of encoding group. Overall,</w:t>
      </w:r>
      <w:r>
        <w:rPr>
          <w:rFonts w:ascii="Times New Roman" w:hAnsi="Times New Roman" w:cs="Times New Roman"/>
          <w:sz w:val="24"/>
          <w:szCs w:val="24"/>
        </w:rPr>
        <w:t xml:space="preserve">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w:t>
      </w:r>
      <w:r>
        <w:rPr>
          <w:rFonts w:ascii="Times New Roman" w:hAnsi="Times New Roman" w:cs="Times New Roman"/>
          <w:sz w:val="24"/>
          <w:szCs w:val="24"/>
        </w:rPr>
        <w:t>greater</w:t>
      </w:r>
      <w:r>
        <w:rPr>
          <w:rFonts w:ascii="Times New Roman" w:hAnsi="Times New Roman" w:cs="Times New Roman"/>
          <w:sz w:val="24"/>
          <w:szCs w:val="24"/>
        </w:rPr>
        <w:t xml:space="preserve"> for participants in the JOL group </w:t>
      </w:r>
      <w:r>
        <w:rPr>
          <w:rFonts w:ascii="Times New Roman" w:hAnsi="Times New Roman" w:cs="Times New Roman"/>
          <w:sz w:val="24"/>
          <w:szCs w:val="24"/>
        </w:rPr>
        <w:t>relative to</w:t>
      </w:r>
      <w:r>
        <w:rPr>
          <w:rFonts w:ascii="Times New Roman" w:hAnsi="Times New Roman" w:cs="Times New Roman"/>
          <w:sz w:val="24"/>
          <w:szCs w:val="24"/>
        </w:rPr>
        <w:t xml:space="preserve"> the no-JOL group (</w:t>
      </w:r>
      <w:r>
        <w:rPr>
          <w:rFonts w:ascii="Times New Roman" w:hAnsi="Times New Roman" w:cs="Times New Roman"/>
          <w:sz w:val="24"/>
          <w:szCs w:val="24"/>
        </w:rPr>
        <w:t>1.65</w:t>
      </w:r>
      <w:r>
        <w:rPr>
          <w:rFonts w:ascii="Times New Roman" w:hAnsi="Times New Roman" w:cs="Times New Roman"/>
          <w:sz w:val="24"/>
          <w:szCs w:val="24"/>
        </w:rPr>
        <w:t xml:space="preserve"> vs. </w:t>
      </w:r>
      <w:r>
        <w:rPr>
          <w:rFonts w:ascii="Times New Roman" w:hAnsi="Times New Roman" w:cs="Times New Roman"/>
          <w:sz w:val="24"/>
          <w:szCs w:val="24"/>
        </w:rPr>
        <w:t>1.12</w:t>
      </w:r>
      <w:r>
        <w:rPr>
          <w:rFonts w:ascii="Times New Roman" w:hAnsi="Times New Roman" w:cs="Times New Roman"/>
          <w:sz w:val="24"/>
          <w:szCs w:val="24"/>
        </w:rPr>
        <w:t xml:space="preserve">; </w:t>
      </w:r>
      <w:r w:rsidRPr="00E16641">
        <w:rPr>
          <w:rFonts w:ascii="Times New Roman" w:hAnsi="Times New Roman" w:cs="Times New Roman"/>
          <w:i/>
          <w:iCs/>
          <w:sz w:val="24"/>
          <w:szCs w:val="24"/>
        </w:rPr>
        <w:t>t</w:t>
      </w:r>
      <w:r>
        <w:rPr>
          <w:rFonts w:ascii="Times New Roman" w:hAnsi="Times New Roman" w:cs="Times New Roman"/>
          <w:sz w:val="24"/>
          <w:szCs w:val="24"/>
        </w:rPr>
        <w:t>(12</w:t>
      </w:r>
      <w:r>
        <w:rPr>
          <w:rFonts w:ascii="Times New Roman" w:hAnsi="Times New Roman" w:cs="Times New Roman"/>
          <w:sz w:val="24"/>
          <w:szCs w:val="24"/>
        </w:rPr>
        <w:t>1</w:t>
      </w:r>
      <w:r>
        <w:rPr>
          <w:rFonts w:ascii="Times New Roman" w:hAnsi="Times New Roman" w:cs="Times New Roman"/>
          <w:sz w:val="24"/>
          <w:szCs w:val="24"/>
        </w:rPr>
        <w:t xml:space="preserve">) = </w:t>
      </w:r>
      <w:r>
        <w:rPr>
          <w:rFonts w:ascii="Times New Roman" w:hAnsi="Times New Roman" w:cs="Times New Roman"/>
          <w:sz w:val="24"/>
          <w:szCs w:val="24"/>
        </w:rPr>
        <w:t>5.06</w:t>
      </w:r>
      <w:r>
        <w:rPr>
          <w:rFonts w:ascii="Times New Roman" w:hAnsi="Times New Roman" w:cs="Times New Roman"/>
          <w:sz w:val="24"/>
          <w:szCs w:val="24"/>
        </w:rPr>
        <w:t xml:space="preserve">,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w:t>
      </w:r>
      <w:r>
        <w:rPr>
          <w:rFonts w:ascii="Times New Roman" w:hAnsi="Times New Roman" w:cs="Times New Roman"/>
          <w:sz w:val="24"/>
          <w:szCs w:val="24"/>
        </w:rPr>
        <w:t>11</w:t>
      </w:r>
      <w:r>
        <w:rPr>
          <w:rFonts w:ascii="Times New Roman" w:hAnsi="Times New Roman" w:cs="Times New Roman"/>
          <w:sz w:val="24"/>
          <w:szCs w:val="24"/>
        </w:rPr>
        <w:t xml:space="preserve">, </w:t>
      </w:r>
      <w:r w:rsidRPr="00E16641">
        <w:rPr>
          <w:rFonts w:ascii="Times New Roman" w:hAnsi="Times New Roman" w:cs="Times New Roman"/>
          <w:i/>
          <w:iCs/>
          <w:sz w:val="24"/>
          <w:szCs w:val="24"/>
        </w:rPr>
        <w:t>d</w:t>
      </w:r>
      <w:r>
        <w:rPr>
          <w:rFonts w:ascii="Times New Roman" w:hAnsi="Times New Roman" w:cs="Times New Roman"/>
          <w:sz w:val="24"/>
          <w:szCs w:val="24"/>
        </w:rPr>
        <w:t xml:space="preserve"> = </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58</w:t>
      </w:r>
      <w:r>
        <w:rPr>
          <w:rFonts w:ascii="Times New Roman" w:hAnsi="Times New Roman" w:cs="Times New Roman"/>
          <w:sz w:val="24"/>
          <w:szCs w:val="24"/>
        </w:rPr>
        <w:t xml:space="preserve">). </w:t>
      </w:r>
      <w:r>
        <w:rPr>
          <w:rFonts w:ascii="Times New Roman" w:hAnsi="Times New Roman" w:cs="Times New Roman"/>
          <w:sz w:val="24"/>
          <w:szCs w:val="24"/>
        </w:rPr>
        <w:t xml:space="preserve">No differences in </w:t>
      </w:r>
      <w:r w:rsidRPr="00D750D0">
        <w:rPr>
          <w:rFonts w:ascii="Times New Roman" w:hAnsi="Times New Roman" w:cs="Times New Roman"/>
          <w:i/>
          <w:iCs/>
          <w:sz w:val="24"/>
          <w:szCs w:val="24"/>
        </w:rPr>
        <w:t>C</w:t>
      </w:r>
      <w:r>
        <w:rPr>
          <w:rFonts w:ascii="Times New Roman" w:hAnsi="Times New Roman" w:cs="Times New Roman"/>
          <w:sz w:val="24"/>
          <w:szCs w:val="24"/>
        </w:rPr>
        <w:t xml:space="preserve"> were detected between the JOL and no-JOL groups</w:t>
      </w:r>
      <w:r>
        <w:rPr>
          <w:rFonts w:ascii="Times New Roman" w:hAnsi="Times New Roman" w:cs="Times New Roman"/>
          <w:sz w:val="24"/>
          <w:szCs w:val="24"/>
        </w:rPr>
        <w:t xml:space="preserve"> (.</w:t>
      </w:r>
      <w:r>
        <w:rPr>
          <w:rFonts w:ascii="Times New Roman" w:hAnsi="Times New Roman" w:cs="Times New Roman"/>
          <w:sz w:val="24"/>
          <w:szCs w:val="24"/>
        </w:rPr>
        <w:t>20</w:t>
      </w:r>
      <w:r>
        <w:rPr>
          <w:rFonts w:ascii="Times New Roman" w:hAnsi="Times New Roman" w:cs="Times New Roman"/>
          <w:sz w:val="24"/>
          <w:szCs w:val="24"/>
        </w:rPr>
        <w:t xml:space="preserve"> vs. .</w:t>
      </w:r>
      <w:r>
        <w:rPr>
          <w:rFonts w:ascii="Times New Roman" w:hAnsi="Times New Roman" w:cs="Times New Roman"/>
          <w:sz w:val="24"/>
          <w:szCs w:val="24"/>
        </w:rPr>
        <w:t>20;</w:t>
      </w:r>
      <w:r>
        <w:rPr>
          <w:rFonts w:ascii="Times New Roman" w:hAnsi="Times New Roman" w:cs="Times New Roman"/>
          <w:sz w:val="24"/>
          <w:szCs w:val="24"/>
        </w:rPr>
        <w:t xml:space="preserve"> </w:t>
      </w:r>
      <w:r w:rsidRPr="001E2E75">
        <w:rPr>
          <w:rFonts w:ascii="Times New Roman" w:hAnsi="Times New Roman" w:cs="Times New Roman"/>
          <w:i/>
          <w:iCs/>
          <w:sz w:val="24"/>
          <w:szCs w:val="24"/>
        </w:rPr>
        <w:t>t</w:t>
      </w:r>
      <w:r>
        <w:rPr>
          <w:rFonts w:ascii="Times New Roman" w:hAnsi="Times New Roman" w:cs="Times New Roman"/>
          <w:sz w:val="24"/>
          <w:szCs w:val="24"/>
        </w:rPr>
        <w:t>(</w:t>
      </w:r>
      <w:r>
        <w:rPr>
          <w:rFonts w:ascii="Times New Roman" w:hAnsi="Times New Roman" w:cs="Times New Roman"/>
          <w:sz w:val="24"/>
          <w:szCs w:val="24"/>
        </w:rPr>
        <w:t>121</w:t>
      </w:r>
      <w:r>
        <w:rPr>
          <w:rFonts w:ascii="Times New Roman" w:hAnsi="Times New Roman" w:cs="Times New Roman"/>
          <w:sz w:val="24"/>
          <w:szCs w:val="24"/>
        </w:rPr>
        <w:t xml:space="preserve">) &lt; 1,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w:t>
      </w:r>
      <w:r>
        <w:rPr>
          <w:rFonts w:ascii="Times New Roman" w:hAnsi="Times New Roman" w:cs="Times New Roman"/>
          <w:sz w:val="24"/>
          <w:szCs w:val="24"/>
        </w:rPr>
        <w:t>06</w:t>
      </w:r>
      <w:r>
        <w:rPr>
          <w:rFonts w:ascii="Times New Roman" w:hAnsi="Times New Roman" w:cs="Times New Roman"/>
          <w:sz w:val="24"/>
          <w:szCs w:val="24"/>
        </w:rPr>
        <w:t xml:space="preserve">, </w:t>
      </w:r>
      <w:r w:rsidRPr="001E2E75">
        <w:rPr>
          <w:rFonts w:ascii="Times New Roman" w:hAnsi="Times New Roman" w:cs="Times New Roman"/>
          <w:i/>
          <w:iCs/>
          <w:sz w:val="24"/>
          <w:szCs w:val="24"/>
        </w:rPr>
        <w:t>p</w:t>
      </w:r>
      <w:r>
        <w:rPr>
          <w:rFonts w:ascii="Times New Roman" w:hAnsi="Times New Roman" w:cs="Times New Roman"/>
          <w:sz w:val="24"/>
          <w:szCs w:val="24"/>
        </w:rPr>
        <w:t xml:space="preserve"> = .</w:t>
      </w:r>
      <w:r>
        <w:rPr>
          <w:rFonts w:ascii="Times New Roman" w:hAnsi="Times New Roman" w:cs="Times New Roman"/>
          <w:sz w:val="24"/>
          <w:szCs w:val="24"/>
        </w:rPr>
        <w:t>95</w:t>
      </w:r>
      <w:r>
        <w:rPr>
          <w:rFonts w:ascii="Times New Roman" w:hAnsi="Times New Roman" w:cs="Times New Roman"/>
          <w:sz w:val="24"/>
          <w:szCs w:val="24"/>
        </w:rPr>
        <w:t xml:space="preserve">,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w:t>
      </w:r>
      <w:r w:rsidR="0058516E">
        <w:rPr>
          <w:rFonts w:ascii="Times New Roman" w:hAnsi="Times New Roman" w:cs="Times New Roman"/>
          <w:sz w:val="24"/>
          <w:szCs w:val="24"/>
        </w:rPr>
        <w:t>92</w:t>
      </w:r>
      <w:r>
        <w:rPr>
          <w:rFonts w:ascii="Times New Roman" w:hAnsi="Times New Roman" w:cs="Times New Roman"/>
          <w:sz w:val="24"/>
          <w:szCs w:val="24"/>
        </w:rPr>
        <w:t>).</w:t>
      </w:r>
    </w:p>
    <w:bookmarkEnd w:id="7"/>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243CDF6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w:t>
      </w:r>
      <w:r w:rsidR="0089377A">
        <w:rPr>
          <w:rFonts w:ascii="Times New Roman" w:hAnsi="Times New Roman" w:cs="Times New Roman"/>
          <w:sz w:val="24"/>
          <w:szCs w:val="24"/>
        </w:rPr>
        <w:t>demonstrates</w:t>
      </w:r>
      <w:r w:rsidR="00986009">
        <w:rPr>
          <w:rFonts w:ascii="Times New Roman" w:hAnsi="Times New Roman" w:cs="Times New Roman"/>
          <w:sz w:val="24"/>
          <w:szCs w:val="24"/>
        </w:rPr>
        <w:t xml:space="preserve"> </w:t>
      </w:r>
      <w:r w:rsidR="00986009">
        <w:rPr>
          <w:rFonts w:ascii="Times New Roman" w:hAnsi="Times New Roman" w:cs="Times New Roman"/>
          <w:sz w:val="24"/>
          <w:szCs w:val="24"/>
        </w:rPr>
        <w:lastRenderedPageBreak/>
        <w:t>the traditional reactivity pattern</w:t>
      </w:r>
      <w:r w:rsidR="0089377A">
        <w:rPr>
          <w:rFonts w:ascii="Times New Roman" w:hAnsi="Times New Roman" w:cs="Times New Roman"/>
          <w:sz w:val="24"/>
          <w:szCs w:val="24"/>
        </w:rPr>
        <w:t xml:space="preserve"> 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0D08B443"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this allowed us to provide a stronger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1D224C">
        <w:rPr>
          <w:rFonts w:ascii="Times New Roman" w:hAnsi="Times New Roman" w:cs="Times New Roman"/>
          <w:sz w:val="24"/>
          <w:szCs w:val="24"/>
        </w:rPr>
        <w:t>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 xml:space="preserve">$4.00/half hour. To be eligible for participation, participants were required to meet the same criteria outlined in Experiment 3. Data screening followed the same process used in the previous </w:t>
      </w:r>
      <w:r w:rsidR="007D65E7">
        <w:rPr>
          <w:rFonts w:ascii="Times New Roman" w:hAnsi="Times New Roman" w:cs="Times New Roman"/>
          <w:sz w:val="24"/>
          <w:szCs w:val="24"/>
        </w:rPr>
        <w:lastRenderedPageBreak/>
        <w:t>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6FB5A015"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D82CC7A"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main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w:t>
      </w:r>
      <w:r>
        <w:rPr>
          <w:rFonts w:ascii="Times New Roman" w:hAnsi="Times New Roman" w:cs="Times New Roman"/>
          <w:sz w:val="24"/>
          <w:szCs w:val="24"/>
        </w:rPr>
        <w:lastRenderedPageBreak/>
        <w:t>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7F5F09E3"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w:t>
      </w:r>
      <w:r>
        <w:rPr>
          <w:rFonts w:ascii="Times New Roman" w:hAnsi="Times New Roman" w:cs="Times New Roman"/>
          <w:sz w:val="24"/>
          <w:szCs w:val="24"/>
        </w:rPr>
        <w:t xml:space="preserve"> </w:t>
      </w:r>
      <w:r>
        <w:rPr>
          <w:rFonts w:ascii="Times New Roman" w:hAnsi="Times New Roman" w:cs="Times New Roman"/>
          <w:sz w:val="24"/>
          <w:szCs w:val="24"/>
        </w:rPr>
        <w:t>Experiments 2 and 3</w:t>
      </w:r>
      <w:r>
        <w:rPr>
          <w:rFonts w:ascii="Times New Roman" w:hAnsi="Times New Roman" w:cs="Times New Roman"/>
          <w:sz w:val="24"/>
          <w:szCs w:val="24"/>
        </w:rPr>
        <w:t xml:space="preserve">, we </w:t>
      </w:r>
      <w:r>
        <w:rPr>
          <w:rFonts w:ascii="Times New Roman" w:hAnsi="Times New Roman" w:cs="Times New Roman"/>
          <w:sz w:val="24"/>
          <w:szCs w:val="24"/>
        </w:rPr>
        <w:t>tested for</w:t>
      </w:r>
      <w:r>
        <w:rPr>
          <w:rFonts w:ascii="Times New Roman" w:hAnsi="Times New Roman" w:cs="Times New Roman"/>
          <w:sz w:val="24"/>
          <w:szCs w:val="24"/>
        </w:rPr>
        <w:t xml:space="preserve"> changes in discriminability and response criterion </w:t>
      </w:r>
      <w:r>
        <w:rPr>
          <w:rFonts w:ascii="Times New Roman" w:hAnsi="Times New Roman" w:cs="Times New Roman"/>
          <w:sz w:val="24"/>
          <w:szCs w:val="24"/>
        </w:rPr>
        <w:t>between</w:t>
      </w:r>
      <w:r>
        <w:rPr>
          <w:rFonts w:ascii="Times New Roman" w:hAnsi="Times New Roman" w:cs="Times New Roman"/>
          <w:sz w:val="24"/>
          <w:szCs w:val="24"/>
        </w:rPr>
        <w:t xml:space="preserve"> encoding group</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Starting with discriminability</w:t>
      </w:r>
      <w:r>
        <w:rPr>
          <w:rFonts w:ascii="Times New Roman" w:hAnsi="Times New Roman" w:cs="Times New Roman"/>
          <w:sz w:val="24"/>
          <w:szCs w:val="24"/>
        </w:rPr>
        <w:t>,</w:t>
      </w:r>
      <w:r>
        <w:rPr>
          <w:rFonts w:ascii="Times New Roman" w:hAnsi="Times New Roman" w:cs="Times New Roman"/>
          <w:sz w:val="24"/>
          <w:szCs w:val="24"/>
        </w:rPr>
        <w:t xml:space="preserve"> mean</w:t>
      </w:r>
      <w:r>
        <w:rPr>
          <w:rFonts w:ascii="Times New Roman" w:hAnsi="Times New Roman" w:cs="Times New Roman"/>
          <w:sz w:val="24"/>
          <w:szCs w:val="24"/>
        </w:rPr>
        <w:t xml:space="preserve">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w:t>
      </w:r>
      <w:r>
        <w:rPr>
          <w:rFonts w:ascii="Times New Roman" w:hAnsi="Times New Roman" w:cs="Times New Roman"/>
          <w:sz w:val="24"/>
          <w:szCs w:val="24"/>
        </w:rPr>
        <w:t>exceeded</w:t>
      </w:r>
      <w:r>
        <w:rPr>
          <w:rFonts w:ascii="Times New Roman" w:hAnsi="Times New Roman" w:cs="Times New Roman"/>
          <w:sz w:val="24"/>
          <w:szCs w:val="24"/>
        </w:rPr>
        <w:t xml:space="preserve"> </w:t>
      </w:r>
      <w:r>
        <w:rPr>
          <w:rFonts w:ascii="Times New Roman" w:hAnsi="Times New Roman" w:cs="Times New Roman"/>
          <w:sz w:val="24"/>
          <w:szCs w:val="24"/>
        </w:rPr>
        <w:t>participants in the</w:t>
      </w:r>
      <w:r>
        <w:rPr>
          <w:rFonts w:ascii="Times New Roman" w:hAnsi="Times New Roman" w:cs="Times New Roman"/>
          <w:sz w:val="24"/>
          <w:szCs w:val="24"/>
        </w:rPr>
        <w:t xml:space="preserve"> no-JOL group (</w:t>
      </w:r>
      <w:r>
        <w:rPr>
          <w:rFonts w:ascii="Times New Roman" w:hAnsi="Times New Roman" w:cs="Times New Roman"/>
          <w:sz w:val="24"/>
          <w:szCs w:val="24"/>
        </w:rPr>
        <w:t>1.49</w:t>
      </w:r>
      <w:r>
        <w:rPr>
          <w:rFonts w:ascii="Times New Roman" w:hAnsi="Times New Roman" w:cs="Times New Roman"/>
          <w:sz w:val="24"/>
          <w:szCs w:val="24"/>
        </w:rPr>
        <w:t xml:space="preserve"> vs. </w:t>
      </w:r>
      <w:r>
        <w:rPr>
          <w:rFonts w:ascii="Times New Roman" w:hAnsi="Times New Roman" w:cs="Times New Roman"/>
          <w:sz w:val="24"/>
          <w:szCs w:val="24"/>
        </w:rPr>
        <w:t>1.09</w:t>
      </w:r>
      <w:r>
        <w:rPr>
          <w:rFonts w:ascii="Times New Roman" w:hAnsi="Times New Roman" w:cs="Times New Roman"/>
          <w:sz w:val="24"/>
          <w:szCs w:val="24"/>
        </w:rPr>
        <w:t xml:space="preserve">; </w:t>
      </w:r>
      <w:r w:rsidRPr="00E16641">
        <w:rPr>
          <w:rFonts w:ascii="Times New Roman" w:hAnsi="Times New Roman" w:cs="Times New Roman"/>
          <w:i/>
          <w:iCs/>
          <w:sz w:val="24"/>
          <w:szCs w:val="24"/>
        </w:rPr>
        <w:t>t</w:t>
      </w:r>
      <w:r>
        <w:rPr>
          <w:rFonts w:ascii="Times New Roman" w:hAnsi="Times New Roman" w:cs="Times New Roman"/>
          <w:sz w:val="24"/>
          <w:szCs w:val="24"/>
        </w:rPr>
        <w:t>(</w:t>
      </w:r>
      <w:r>
        <w:rPr>
          <w:rFonts w:ascii="Times New Roman" w:hAnsi="Times New Roman" w:cs="Times New Roman"/>
          <w:sz w:val="24"/>
          <w:szCs w:val="24"/>
        </w:rPr>
        <w:t>118</w:t>
      </w:r>
      <w:r>
        <w:rPr>
          <w:rFonts w:ascii="Times New Roman" w:hAnsi="Times New Roman" w:cs="Times New Roman"/>
          <w:sz w:val="24"/>
          <w:szCs w:val="24"/>
        </w:rPr>
        <w:t xml:space="preserve">) = </w:t>
      </w:r>
      <w:r>
        <w:rPr>
          <w:rFonts w:ascii="Times New Roman" w:hAnsi="Times New Roman" w:cs="Times New Roman"/>
          <w:sz w:val="24"/>
          <w:szCs w:val="24"/>
        </w:rPr>
        <w:t>3.83</w:t>
      </w:r>
      <w:r>
        <w:rPr>
          <w:rFonts w:ascii="Times New Roman" w:hAnsi="Times New Roman" w:cs="Times New Roman"/>
          <w:sz w:val="24"/>
          <w:szCs w:val="24"/>
        </w:rPr>
        <w:t xml:space="preserve">,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w:t>
      </w:r>
      <w:r>
        <w:rPr>
          <w:rFonts w:ascii="Times New Roman" w:hAnsi="Times New Roman" w:cs="Times New Roman"/>
          <w:sz w:val="24"/>
          <w:szCs w:val="24"/>
        </w:rPr>
        <w:t>11</w:t>
      </w:r>
      <w:r>
        <w:rPr>
          <w:rFonts w:ascii="Times New Roman" w:hAnsi="Times New Roman" w:cs="Times New Roman"/>
          <w:sz w:val="24"/>
          <w:szCs w:val="24"/>
        </w:rPr>
        <w:t xml:space="preserve">, </w:t>
      </w:r>
      <w:r w:rsidRPr="00E16641">
        <w:rPr>
          <w:rFonts w:ascii="Times New Roman" w:hAnsi="Times New Roman" w:cs="Times New Roman"/>
          <w:i/>
          <w:iCs/>
          <w:sz w:val="24"/>
          <w:szCs w:val="24"/>
        </w:rPr>
        <w:t>d</w:t>
      </w:r>
      <w:r>
        <w:rPr>
          <w:rFonts w:ascii="Times New Roman" w:hAnsi="Times New Roman" w:cs="Times New Roman"/>
          <w:sz w:val="24"/>
          <w:szCs w:val="24"/>
        </w:rPr>
        <w:t xml:space="preserve"> = </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69</w:t>
      </w:r>
      <w:r>
        <w:rPr>
          <w:rFonts w:ascii="Times New Roman" w:hAnsi="Times New Roman" w:cs="Times New Roman"/>
          <w:sz w:val="24"/>
          <w:szCs w:val="24"/>
        </w:rPr>
        <w:t xml:space="preserve">). </w:t>
      </w:r>
      <w:r>
        <w:rPr>
          <w:rFonts w:ascii="Times New Roman" w:hAnsi="Times New Roman" w:cs="Times New Roman"/>
          <w:sz w:val="24"/>
          <w:szCs w:val="24"/>
        </w:rPr>
        <w:t>Regarding response criterion, mean</w:t>
      </w:r>
      <w:r>
        <w:rPr>
          <w:rFonts w:ascii="Times New Roman" w:hAnsi="Times New Roman" w:cs="Times New Roman"/>
          <w:sz w:val="24"/>
          <w:szCs w:val="24"/>
        </w:rPr>
        <w:t xml:space="preserve"> </w:t>
      </w:r>
      <w:r w:rsidRPr="00D750D0">
        <w:rPr>
          <w:rFonts w:ascii="Times New Roman" w:hAnsi="Times New Roman" w:cs="Times New Roman"/>
          <w:i/>
          <w:iCs/>
          <w:sz w:val="24"/>
          <w:szCs w:val="24"/>
        </w:rPr>
        <w:t>C</w:t>
      </w:r>
      <w:r>
        <w:rPr>
          <w:rFonts w:ascii="Times New Roman" w:hAnsi="Times New Roman" w:cs="Times New Roman"/>
          <w:sz w:val="24"/>
          <w:szCs w:val="24"/>
        </w:rPr>
        <w:t xml:space="preserve"> </w:t>
      </w:r>
      <w:r>
        <w:rPr>
          <w:rFonts w:ascii="Times New Roman" w:hAnsi="Times New Roman" w:cs="Times New Roman"/>
          <w:sz w:val="24"/>
          <w:szCs w:val="24"/>
        </w:rPr>
        <w:t xml:space="preserve">did not differ </w:t>
      </w:r>
      <w:r>
        <w:rPr>
          <w:rFonts w:ascii="Times New Roman" w:hAnsi="Times New Roman" w:cs="Times New Roman"/>
          <w:sz w:val="24"/>
          <w:szCs w:val="24"/>
        </w:rPr>
        <w:t>between the JOL and no-JOL groups (.</w:t>
      </w:r>
      <w:r>
        <w:rPr>
          <w:rFonts w:ascii="Times New Roman" w:hAnsi="Times New Roman" w:cs="Times New Roman"/>
          <w:sz w:val="24"/>
          <w:szCs w:val="24"/>
        </w:rPr>
        <w:t>10</w:t>
      </w:r>
      <w:r>
        <w:rPr>
          <w:rFonts w:ascii="Times New Roman" w:hAnsi="Times New Roman" w:cs="Times New Roman"/>
          <w:sz w:val="24"/>
          <w:szCs w:val="24"/>
        </w:rPr>
        <w:t xml:space="preserve"> vs. .</w:t>
      </w:r>
      <w:r>
        <w:rPr>
          <w:rFonts w:ascii="Times New Roman" w:hAnsi="Times New Roman" w:cs="Times New Roman"/>
          <w:sz w:val="24"/>
          <w:szCs w:val="24"/>
        </w:rPr>
        <w:t>17</w:t>
      </w:r>
      <w:r>
        <w:rPr>
          <w:rFonts w:ascii="Times New Roman" w:hAnsi="Times New Roman" w:cs="Times New Roman"/>
          <w:sz w:val="24"/>
          <w:szCs w:val="24"/>
        </w:rPr>
        <w:t xml:space="preserve">; </w:t>
      </w:r>
      <w:r w:rsidRPr="001E2E75">
        <w:rPr>
          <w:rFonts w:ascii="Times New Roman" w:hAnsi="Times New Roman" w:cs="Times New Roman"/>
          <w:i/>
          <w:iCs/>
          <w:sz w:val="24"/>
          <w:szCs w:val="24"/>
        </w:rPr>
        <w:t>t</w:t>
      </w:r>
      <w:r>
        <w:rPr>
          <w:rFonts w:ascii="Times New Roman" w:hAnsi="Times New Roman" w:cs="Times New Roman"/>
          <w:sz w:val="24"/>
          <w:szCs w:val="24"/>
        </w:rPr>
        <w:t>(</w:t>
      </w:r>
      <w:r>
        <w:rPr>
          <w:rFonts w:ascii="Times New Roman" w:hAnsi="Times New Roman" w:cs="Times New Roman"/>
          <w:sz w:val="24"/>
          <w:szCs w:val="24"/>
        </w:rPr>
        <w:t>118</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1</w:t>
      </w:r>
      <w:r>
        <w:rPr>
          <w:rFonts w:ascii="Times New Roman" w:hAnsi="Times New Roman" w:cs="Times New Roman"/>
          <w:sz w:val="24"/>
          <w:szCs w:val="24"/>
        </w:rPr>
        <w:t>.13</w:t>
      </w:r>
      <w:r>
        <w:rPr>
          <w:rFonts w:ascii="Times New Roman" w:hAnsi="Times New Roman" w:cs="Times New Roman"/>
          <w:sz w:val="24"/>
          <w:szCs w:val="24"/>
        </w:rPr>
        <w:t xml:space="preserve">,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w:t>
      </w:r>
      <w:r>
        <w:rPr>
          <w:rFonts w:ascii="Times New Roman" w:hAnsi="Times New Roman" w:cs="Times New Roman"/>
          <w:sz w:val="24"/>
          <w:szCs w:val="24"/>
        </w:rPr>
        <w:t>06</w:t>
      </w:r>
      <w:r>
        <w:rPr>
          <w:rFonts w:ascii="Times New Roman" w:hAnsi="Times New Roman" w:cs="Times New Roman"/>
          <w:sz w:val="24"/>
          <w:szCs w:val="24"/>
        </w:rPr>
        <w:t xml:space="preserve">, </w:t>
      </w:r>
      <w:r w:rsidRPr="001E2E75">
        <w:rPr>
          <w:rFonts w:ascii="Times New Roman" w:hAnsi="Times New Roman" w:cs="Times New Roman"/>
          <w:i/>
          <w:iCs/>
          <w:sz w:val="24"/>
          <w:szCs w:val="24"/>
        </w:rPr>
        <w:t>p</w:t>
      </w:r>
      <w:r>
        <w:rPr>
          <w:rFonts w:ascii="Times New Roman" w:hAnsi="Times New Roman" w:cs="Times New Roman"/>
          <w:sz w:val="24"/>
          <w:szCs w:val="24"/>
        </w:rPr>
        <w:t xml:space="preserve"> = .</w:t>
      </w:r>
      <w:r>
        <w:rPr>
          <w:rFonts w:ascii="Times New Roman" w:hAnsi="Times New Roman" w:cs="Times New Roman"/>
          <w:sz w:val="24"/>
          <w:szCs w:val="24"/>
        </w:rPr>
        <w:t>26</w:t>
      </w:r>
      <w:r>
        <w:rPr>
          <w:rFonts w:ascii="Times New Roman" w:hAnsi="Times New Roman" w:cs="Times New Roman"/>
          <w:sz w:val="24"/>
          <w:szCs w:val="24"/>
        </w:rPr>
        <w:t xml:space="preserve">,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w:t>
      </w:r>
      <w:r>
        <w:rPr>
          <w:rFonts w:ascii="Times New Roman" w:hAnsi="Times New Roman" w:cs="Times New Roman"/>
          <w:sz w:val="24"/>
          <w:szCs w:val="24"/>
        </w:rPr>
        <w:t>85</w:t>
      </w:r>
      <w:r>
        <w:rPr>
          <w:rFonts w:ascii="Times New Roman" w:hAnsi="Times New Roman" w:cs="Times New Roman"/>
          <w:sz w:val="24"/>
          <w:szCs w:val="24"/>
        </w:rPr>
        <w:t>).</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E533B2D"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 stronger test of JOL reactivity effects on unrelated pairs, as this design more closely matched Myers et al.’s (2020) experiments assessing JOL reactivity effects with recognition testing. Consistent with our predictions, reactivity patterns observed in the previous </w:t>
      </w:r>
      <w:r>
        <w:rPr>
          <w:rFonts w:ascii="Times New Roman" w:hAnsi="Times New Roman" w:cs="Times New Roman"/>
          <w:sz w:val="24"/>
          <w:szCs w:val="24"/>
        </w:rPr>
        <w:lastRenderedPageBreak/>
        <w:t xml:space="preserve">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commentRangeStart w:id="8"/>
      <w:r w:rsidRPr="00B254BE">
        <w:rPr>
          <w:rFonts w:ascii="Times New Roman" w:hAnsi="Times New Roman" w:cs="Times New Roman"/>
          <w:b/>
          <w:bCs/>
          <w:sz w:val="24"/>
          <w:szCs w:val="24"/>
        </w:rPr>
        <w:t>General Discussion</w:t>
      </w:r>
      <w:commentRangeEnd w:id="8"/>
      <w:r w:rsidR="000875C2">
        <w:rPr>
          <w:rStyle w:val="CommentReference"/>
        </w:rPr>
        <w:commentReference w:id="8"/>
      </w:r>
    </w:p>
    <w:p w14:paraId="39CFC6D3" w14:textId="6C442B2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cued-recall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pairs but ha</w:t>
      </w:r>
      <w:r w:rsidR="006C1457">
        <w:rPr>
          <w:rFonts w:ascii="Times New Roman" w:hAnsi="Times New Roman" w:cs="Times New Roman"/>
          <w:sz w:val="24"/>
          <w:szCs w:val="24"/>
        </w:rPr>
        <w:t>s</w:t>
      </w:r>
      <w:r>
        <w:rPr>
          <w:rFonts w:ascii="Times New Roman" w:hAnsi="Times New Roman" w:cs="Times New Roman"/>
          <w:sz w:val="24"/>
          <w:szCs w:val="24"/>
        </w:rPr>
        <w:t xml:space="preserve"> no effect on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A5013">
        <w:rPr>
          <w:rFonts w:ascii="Times New Roman" w:hAnsi="Times New Roman" w:cs="Times New Roman"/>
          <w:sz w:val="24"/>
          <w:szCs w:val="24"/>
        </w:rPr>
        <w:t>associative</w:t>
      </w:r>
      <w:r w:rsidR="00640F7A">
        <w:rPr>
          <w:rFonts w:ascii="Times New Roman" w:hAnsi="Times New Roman" w:cs="Times New Roman"/>
          <w:sz w:val="24"/>
          <w:szCs w:val="24"/>
        </w:rPr>
        <w:t xml:space="preserve"> 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indirectly related, </w:t>
      </w:r>
      <w:r w:rsidR="00640F7A">
        <w:rPr>
          <w:rFonts w:ascii="Times New Roman" w:hAnsi="Times New Roman" w:cs="Times New Roman"/>
          <w:sz w:val="24"/>
          <w:szCs w:val="24"/>
        </w:rPr>
        <w:t xml:space="preserve">we reasoned that any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encoding.</w:t>
      </w:r>
    </w:p>
    <w:p w14:paraId="456128FF" w14:textId="4BB7FF25"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w:t>
      </w:r>
      <w:r w:rsidR="00B44866">
        <w:rPr>
          <w:rFonts w:ascii="Times New Roman" w:hAnsi="Times New Roman" w:cs="Times New Roman"/>
          <w:sz w:val="24"/>
          <w:szCs w:val="24"/>
        </w:rPr>
        <w:lastRenderedPageBreak/>
        <w:t>however, discrepancy was observed. When participants completed a cued-recall test, JOLs were non-reactive, a finding consistent with the broader literature on JOL reactivity (e.g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Janes et al., 2018; Maxwell &amp; Huff, 2022; Soderstrom et al., 2015; etc.). However, </w:t>
      </w:r>
      <w:r w:rsidR="006F7AF9">
        <w:rPr>
          <w:rFonts w:ascii="Times New Roman" w:hAnsi="Times New Roman" w:cs="Times New Roman"/>
          <w:sz w:val="24"/>
          <w:szCs w:val="24"/>
        </w:rPr>
        <w:t>contrary to findings reported by Myers et al. (2020), positive reactivity additionally extended to 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Finally, 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Thus, 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Taken together, it is likely that differences in reactivity on unrelated pairs reflects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17E1E5CD" w:rsidR="00484EC6" w:rsidRDefault="00B44866" w:rsidP="00484EC6">
      <w:pPr>
        <w:spacing w:after="0" w:line="480" w:lineRule="auto"/>
        <w:ind w:firstLine="720"/>
        <w:rPr>
          <w:rFonts w:ascii="Times New Roman" w:hAnsi="Times New Roman" w:cs="Times New Roman"/>
          <w:sz w:val="24"/>
          <w:szCs w:val="24"/>
        </w:rPr>
      </w:pPr>
      <w:commentRangeStart w:id="9"/>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9"/>
      <w:r w:rsidR="000A2FAB">
        <w:rPr>
          <w:rStyle w:val="CommentReference"/>
        </w:rPr>
        <w:commentReference w:id="9"/>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10"/>
      <w:r w:rsidR="006E2EF6">
        <w:rPr>
          <w:rFonts w:ascii="Times New Roman" w:hAnsi="Times New Roman" w:cs="Times New Roman"/>
          <w:sz w:val="24"/>
          <w:szCs w:val="24"/>
        </w:rPr>
        <w:t>additionally</w:t>
      </w:r>
      <w:commentRangeEnd w:id="10"/>
      <w:r w:rsidR="006E2EF6">
        <w:rPr>
          <w:rStyle w:val="CommentReference"/>
        </w:rPr>
        <w:commentReference w:id="10"/>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w:t>
      </w:r>
      <w:r w:rsidR="00703FCF">
        <w:rPr>
          <w:rFonts w:ascii="Times New Roman" w:hAnsi="Times New Roman" w:cs="Times New Roman"/>
          <w:sz w:val="24"/>
          <w:szCs w:val="24"/>
        </w:rPr>
        <w:lastRenderedPageBreak/>
        <w:t xml:space="preserve">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(see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pairs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p>
    <w:p w14:paraId="533371A2" w14:textId="60F82A47"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an associative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to backward pairs. Unlike forward pairs, intrinsic relatedness cues for backward pairs are generally unavailable at test, given that the cue item is a poor predictor of the target (i.e., </w:t>
      </w:r>
      <w:r w:rsidR="007C62A4" w:rsidRPr="007C62A4">
        <w:rPr>
          <w:rFonts w:ascii="Times New Roman" w:hAnsi="Times New Roman" w:cs="Times New Roman"/>
          <w:i/>
          <w:iCs/>
          <w:sz w:val="24"/>
          <w:szCs w:val="24"/>
        </w:rPr>
        <w:t xml:space="preserve">card </w:t>
      </w:r>
      <w:bookmarkStart w:id="11" w:name="_Hlk137128087"/>
      <w:r w:rsidR="007C62A4" w:rsidRPr="007C62A4">
        <w:rPr>
          <w:rFonts w:ascii="Times New Roman" w:hAnsi="Times New Roman" w:cs="Times New Roman"/>
          <w:i/>
          <w:iCs/>
          <w:sz w:val="24"/>
          <w:szCs w:val="24"/>
        </w:rPr>
        <w:t>–</w:t>
      </w:r>
      <w:bookmarkEnd w:id="11"/>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 Based on a cue-strengthening account, no reactivity would be expected on backward pairs, </w:t>
      </w:r>
      <w:r w:rsidR="000002BA">
        <w:rPr>
          <w:rFonts w:ascii="Times New Roman" w:hAnsi="Times New Roman" w:cs="Times New Roman"/>
          <w:sz w:val="24"/>
          <w:szCs w:val="24"/>
        </w:rPr>
        <w:t xml:space="preserve">given </w:t>
      </w:r>
      <w:r w:rsidR="007C62A4">
        <w:rPr>
          <w:rFonts w:ascii="Times New Roman" w:hAnsi="Times New Roman" w:cs="Times New Roman"/>
          <w:sz w:val="24"/>
          <w:szCs w:val="24"/>
        </w:rPr>
        <w:t xml:space="preserve">relatedness cues for backward pairs are poor predictors of later recall (i.e., the illusion of competence; Koriat &amp; Bjork, 2005).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&amp; Huff (in press) replicated these findings </w:t>
      </w:r>
      <w:r w:rsidR="00335F03">
        <w:rPr>
          <w:rFonts w:ascii="Times New Roman" w:hAnsi="Times New Roman" w:cs="Times New Roman"/>
          <w:sz w:val="24"/>
          <w:szCs w:val="24"/>
        </w:rPr>
        <w:t xml:space="preserve">on backward pairs </w:t>
      </w:r>
      <w:r w:rsidR="007C62A4">
        <w:rPr>
          <w:rFonts w:ascii="Times New Roman" w:hAnsi="Times New Roman" w:cs="Times New Roman"/>
          <w:sz w:val="24"/>
          <w:szCs w:val="24"/>
        </w:rPr>
        <w:t>while also demonstrating that reactivity on backward pairs occurs in the absence of a forward pair comparison</w:t>
      </w:r>
      <w:r w:rsidR="00335F03">
        <w:rPr>
          <w:rFonts w:ascii="Times New Roman" w:hAnsi="Times New Roman" w:cs="Times New Roman"/>
          <w:sz w:val="24"/>
          <w:szCs w:val="24"/>
        </w:rPr>
        <w:t xml:space="preserve"> and in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relations. Considered alongside the present study, pattern emerges in which JOLs consistently benefit cued recall of  related pairs, regardless of pair direction or type of association. Thus, positive reactivity on related pairs reflects an associative </w:t>
      </w:r>
      <w:r w:rsidR="00674745">
        <w:rPr>
          <w:rFonts w:ascii="Times New Roman" w:hAnsi="Times New Roman" w:cs="Times New Roman"/>
          <w:sz w:val="24"/>
          <w:szCs w:val="24"/>
        </w:rPr>
        <w:lastRenderedPageBreak/>
        <w:t xml:space="preserve">process, </w:t>
      </w:r>
      <w:r w:rsidR="006359A5">
        <w:rPr>
          <w:rFonts w:ascii="Times New Roman" w:hAnsi="Times New Roman" w:cs="Times New Roman"/>
          <w:sz w:val="24"/>
          <w:szCs w:val="24"/>
        </w:rPr>
        <w:t>though further research is needed to test the degree to which associations and cue-strengthening contribute to reactivity.</w:t>
      </w:r>
    </w:p>
    <w:p w14:paraId="7A660618" w14:textId="438150E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Why Does Recognition Testing Yield Positive Reactivity on Unrelated Pairs?</w:t>
      </w:r>
    </w:p>
    <w:p w14:paraId="6EE7726A" w14:textId="64F7D23D"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674745">
        <w:rPr>
          <w:rFonts w:ascii="Times New Roman" w:hAnsi="Times New Roman" w:cs="Times New Roman"/>
          <w:sz w:val="24"/>
          <w:szCs w:val="24"/>
        </w:rPr>
        <w:t>associative</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benefitted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6098F6DE"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7EA2">
        <w:rPr>
          <w:rFonts w:ascii="Times New Roman" w:hAnsi="Times New Roman" w:cs="Times New Roman"/>
          <w:sz w:val="24"/>
          <w:szCs w:val="24"/>
        </w:rPr>
        <w:t xml:space="preserve">One explanation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retrieve the correct target item from memory.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Therefore, any</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would be particularly effective at improving recollection,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w:t>
      </w:r>
      <w:r w:rsidR="00A86430">
        <w:rPr>
          <w:rFonts w:ascii="Times New Roman" w:hAnsi="Times New Roman" w:cs="Times New Roman"/>
          <w:sz w:val="24"/>
          <w:szCs w:val="24"/>
        </w:rPr>
        <w:lastRenderedPageBreak/>
        <w:t xml:space="preserve">relations (i.e., forward pairs and mediated paired associates). </w:t>
      </w:r>
      <w:r w:rsidR="00187A07">
        <w:rPr>
          <w:rFonts w:ascii="Times New Roman" w:hAnsi="Times New Roman" w:cs="Times New Roman"/>
          <w:sz w:val="24"/>
          <w:szCs w:val="24"/>
        </w:rPr>
        <w:t xml:space="preserve">Thus, JOLs </w:t>
      </w:r>
      <w:r w:rsidR="00AF75BA">
        <w:rPr>
          <w:rFonts w:ascii="Times New Roman" w:hAnsi="Times New Roman" w:cs="Times New Roman"/>
          <w:sz w:val="24"/>
          <w:szCs w:val="24"/>
        </w:rPr>
        <w:t xml:space="preserve">improve memory for </w:t>
      </w:r>
      <w:r w:rsidR="00187A07">
        <w:rPr>
          <w:rFonts w:ascii="Times New Roman" w:hAnsi="Times New Roman" w:cs="Times New Roman"/>
          <w:sz w:val="24"/>
          <w:szCs w:val="24"/>
        </w:rPr>
        <w:t>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A86430">
        <w:rPr>
          <w:rFonts w:ascii="Times New Roman" w:hAnsi="Times New Roman" w:cs="Times New Roman"/>
          <w:sz w:val="24"/>
          <w:szCs w:val="24"/>
        </w:rPr>
        <w:t xml:space="preserve">relies </w:t>
      </w:r>
      <w:r w:rsidR="00187A07">
        <w:rPr>
          <w:rFonts w:ascii="Times New Roman" w:hAnsi="Times New Roman" w:cs="Times New Roman"/>
          <w:sz w:val="24"/>
          <w:szCs w:val="24"/>
        </w:rPr>
        <w:t xml:space="preserve">on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r w:rsidR="00A86430" w:rsidRPr="00ED11F9">
        <w:rPr>
          <w:rFonts w:ascii="Times New Roman" w:hAnsi="Times New Roman" w:cs="Times New Roman"/>
          <w:sz w:val="24"/>
          <w:szCs w:val="24"/>
        </w:rPr>
        <w:t>Koriat &amp; Goldsmish, 1996; Yonelinas,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Because JOLs produce positive reactivity on all pair types when </w:t>
      </w:r>
      <w:r w:rsidR="00AF75BA">
        <w:rPr>
          <w:rFonts w:ascii="Times New Roman" w:hAnsi="Times New Roman" w:cs="Times New Roman"/>
          <w:sz w:val="24"/>
          <w:szCs w:val="24"/>
        </w:rPr>
        <w:t xml:space="preserve">recognition testing </w:t>
      </w:r>
      <w:r w:rsidR="00187A07">
        <w:rPr>
          <w:rFonts w:ascii="Times New Roman" w:hAnsi="Times New Roman" w:cs="Times New Roman"/>
          <w:sz w:val="24"/>
          <w:szCs w:val="24"/>
        </w:rPr>
        <w:t xml:space="preserve">is used, it is likely that </w:t>
      </w:r>
      <w:r w:rsidR="00374061">
        <w:rPr>
          <w:rFonts w:ascii="Times New Roman" w:hAnsi="Times New Roman" w:cs="Times New Roman"/>
          <w:sz w:val="24"/>
          <w:szCs w:val="24"/>
        </w:rPr>
        <w:t xml:space="preserve">JOLs enhance familiarity </w:t>
      </w:r>
      <w:r w:rsidR="00187A07">
        <w:rPr>
          <w:rFonts w:ascii="Times New Roman" w:hAnsi="Times New Roman" w:cs="Times New Roman"/>
          <w:sz w:val="24"/>
          <w:szCs w:val="24"/>
        </w:rPr>
        <w:t xml:space="preserve">for studied </w:t>
      </w:r>
      <w:r w:rsidR="00AF75BA">
        <w:rPr>
          <w:rFonts w:ascii="Times New Roman" w:hAnsi="Times New Roman" w:cs="Times New Roman"/>
          <w:sz w:val="24"/>
          <w:szCs w:val="24"/>
        </w:rPr>
        <w:t>all studies items, regardless of relatedness</w:t>
      </w:r>
      <w:r w:rsidR="00374061">
        <w:rPr>
          <w:rFonts w:ascii="Times New Roman" w:hAnsi="Times New Roman" w:cs="Times New Roman"/>
          <w:sz w:val="24"/>
          <w:szCs w:val="24"/>
        </w:rPr>
        <w:t>.</w:t>
      </w:r>
      <w:r w:rsidR="00AF75BA">
        <w:rPr>
          <w:rFonts w:ascii="Times New Roman" w:hAnsi="Times New Roman" w:cs="Times New Roman"/>
          <w:sz w:val="24"/>
          <w:szCs w:val="24"/>
        </w:rPr>
        <w:t xml:space="preserve"> Our findings in Experiments 2 and 3 support this notion, as in addition to improving hits for studied items, false alarms for lures were reduced for JOL participants.</w:t>
      </w:r>
      <w:r w:rsidR="00374061">
        <w:rPr>
          <w:rFonts w:ascii="Times New Roman" w:hAnsi="Times New Roman" w:cs="Times New Roman"/>
          <w:sz w:val="24"/>
          <w:szCs w:val="24"/>
        </w:rPr>
        <w:t xml:space="preserve"> </w:t>
      </w:r>
      <w:r w:rsidR="00AF75BA">
        <w:rPr>
          <w:rFonts w:ascii="Times New Roman" w:hAnsi="Times New Roman" w:cs="Times New Roman"/>
          <w:sz w:val="24"/>
          <w:szCs w:val="24"/>
        </w:rPr>
        <w:t>Thus, unrelated pairs demonstrate a memorial benefit, but only when on tests emphasizing familiarity.</w:t>
      </w:r>
    </w:p>
    <w:p w14:paraId="3B8B68DC" w14:textId="1C1088DD"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the act of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 xml:space="preserve">Thus, in addition to strengthened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heavily on associations and recognition-based tests relying </w:t>
      </w:r>
      <w:r w:rsidR="00F4663D">
        <w:rPr>
          <w:rFonts w:ascii="Times New Roman" w:hAnsi="Times New Roman" w:cs="Times New Roman"/>
          <w:sz w:val="24"/>
          <w:szCs w:val="24"/>
        </w:rPr>
        <w:t xml:space="preserve">primarily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strengthened for all pair types, unrelated pairs </w:t>
      </w:r>
      <w:r w:rsidR="00F4663D">
        <w:rPr>
          <w:rFonts w:ascii="Times New Roman" w:hAnsi="Times New Roman" w:cs="Times New Roman"/>
          <w:sz w:val="24"/>
          <w:szCs w:val="24"/>
        </w:rPr>
        <w:t xml:space="preserve">are </w:t>
      </w:r>
      <w:r w:rsidR="00E42934">
        <w:rPr>
          <w:rFonts w:ascii="Times New Roman" w:hAnsi="Times New Roman" w:cs="Times New Roman"/>
          <w:sz w:val="24"/>
          <w:szCs w:val="24"/>
        </w:rPr>
        <w:t>only benefit</w:t>
      </w:r>
      <w:r w:rsidR="00F4663D">
        <w:rPr>
          <w:rFonts w:ascii="Times New Roman" w:hAnsi="Times New Roman" w:cs="Times New Roman"/>
          <w:sz w:val="24"/>
          <w:szCs w:val="24"/>
        </w:rPr>
        <w:t xml:space="preserve">ed via </w:t>
      </w:r>
      <w:r w:rsidR="00E42934">
        <w:rPr>
          <w:rFonts w:ascii="Times New Roman" w:hAnsi="Times New Roman" w:cs="Times New Roman"/>
          <w:sz w:val="24"/>
          <w:szCs w:val="24"/>
        </w:rPr>
        <w:t xml:space="preserve">recognition testing </w:t>
      </w:r>
      <w:r w:rsidR="00F4663D">
        <w:rPr>
          <w:rFonts w:ascii="Times New Roman" w:hAnsi="Times New Roman" w:cs="Times New Roman"/>
          <w:sz w:val="24"/>
          <w:szCs w:val="24"/>
        </w:rPr>
        <w:t>in which</w:t>
      </w:r>
      <w:r w:rsidR="00E42934">
        <w:rPr>
          <w:rFonts w:ascii="Times New Roman" w:hAnsi="Times New Roman" w:cs="Times New Roman"/>
          <w:sz w:val="24"/>
          <w:szCs w:val="24"/>
        </w:rPr>
        <w:t xml:space="preserve"> this cue is beneficial.</w:t>
      </w:r>
    </w:p>
    <w:p w14:paraId="5184A5CA" w14:textId="315ABE13" w:rsidR="009608C8" w:rsidRDefault="00E4293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w:t>
      </w:r>
      <w:r>
        <w:rPr>
          <w:rFonts w:ascii="Times New Roman" w:hAnsi="Times New Roman" w:cs="Times New Roman"/>
          <w:sz w:val="24"/>
          <w:szCs w:val="24"/>
        </w:rPr>
        <w:lastRenderedPageBreak/>
        <w:t xml:space="preserve">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Furthermore, given the salience of cue-target associations, future research may wish to test the cue-strengthening account using situations in which relatedness cues are not available, such as having participants make JOLs on rhyming and non-rhyming word pairs that are semantically </w:t>
      </w:r>
      <w:r w:rsidR="003B54C1">
        <w:rPr>
          <w:rFonts w:ascii="Times New Roman" w:hAnsi="Times New Roman" w:cs="Times New Roman"/>
          <w:sz w:val="24"/>
          <w:szCs w:val="24"/>
        </w:rPr>
        <w:t>unrelated</w:t>
      </w:r>
      <w:r>
        <w:rPr>
          <w:rFonts w:ascii="Times New Roman" w:hAnsi="Times New Roman" w:cs="Times New Roman"/>
          <w:sz w:val="24"/>
          <w:szCs w:val="24"/>
        </w:rPr>
        <w:t xml:space="preserve">. 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associative and cue-strengthening accounts of JOL reactivity.</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RDefault="00E42056" w:rsidP="00E42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84FDDB3" w14:textId="77777777" w:rsidR="00141A67" w:rsidRDefault="00141A67">
      <w:pPr>
        <w:rPr>
          <w:rFonts w:ascii="Times New Roman" w:hAnsi="Times New Roman" w:cs="Times New Roman"/>
          <w:sz w:val="24"/>
          <w:szCs w:val="24"/>
        </w:rPr>
      </w:pPr>
      <w:r>
        <w:rPr>
          <w:rFonts w:ascii="Times New Roman" w:hAnsi="Times New Roman" w:cs="Times New Roman"/>
          <w:sz w:val="24"/>
          <w:szCs w:val="24"/>
        </w:rPr>
        <w:br w:type="page"/>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psycho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2" w:name="_Hlk137041070"/>
      <w:r w:rsidRPr="00345B50">
        <w:rPr>
          <w:rFonts w:ascii="Times New Roman" w:hAnsi="Times New Roman" w:cs="Times New Roman"/>
          <w:sz w:val="24"/>
          <w:szCs w:val="24"/>
        </w:rPr>
        <w:t>–</w:t>
      </w:r>
      <w:bookmarkEnd w:id="12"/>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lastRenderedPageBreak/>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4E6B904A" w:rsidR="00CB54B1" w:rsidRDefault="00CB54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Valentine, K. D. &amp; Buchanan, E. M. JAM-boree: An application of observation oriented modeling to judgments of associative memory. </w:t>
      </w:r>
      <w:r>
        <w:rPr>
          <w:rFonts w:ascii="Times New Roman" w:hAnsi="Times New Roman" w:cs="Times New Roman"/>
          <w:i/>
          <w:iCs/>
          <w:sz w:val="24"/>
          <w:szCs w:val="24"/>
        </w:rPr>
        <w:t>Journal of Cognitive Psychology</w:t>
      </w:r>
      <w:r w:rsidR="00C2490F">
        <w:rPr>
          <w:rFonts w:ascii="Times New Roman" w:hAnsi="Times New Roman" w:cs="Times New Roman"/>
          <w:i/>
          <w:iCs/>
          <w:sz w:val="24"/>
          <w:szCs w:val="24"/>
        </w:rPr>
        <w:t>, 25</w:t>
      </w:r>
      <w:r w:rsidR="00C2490F">
        <w:rPr>
          <w:rFonts w:ascii="Times New Roman" w:hAnsi="Times New Roman" w:cs="Times New Roman"/>
          <w:sz w:val="24"/>
          <w:szCs w:val="24"/>
        </w:rPr>
        <w:t>(4), 400</w:t>
      </w:r>
      <w:r w:rsidR="00C2490F" w:rsidRPr="007969D7">
        <w:rPr>
          <w:rFonts w:ascii="Times New Roman" w:hAnsi="Times New Roman" w:cs="Times New Roman"/>
          <w:sz w:val="24"/>
          <w:szCs w:val="24"/>
        </w:rPr>
        <w:t>–</w:t>
      </w:r>
      <w:r w:rsidR="00C2490F">
        <w:rPr>
          <w:rFonts w:ascii="Times New Roman" w:hAnsi="Times New Roman" w:cs="Times New Roman"/>
          <w:sz w:val="24"/>
          <w:szCs w:val="24"/>
        </w:rPr>
        <w:t>422.</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Mean percent recall as functions of pair type and encoding group. Bars indicate 95% CIs.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CIs.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4BCEBC8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363113" w:rsidRPr="00363113">
        <w:rPr>
          <w:rFonts w:ascii="Times New Roman" w:hAnsi="Times New Roman" w:cs="Times New Roman"/>
          <w:sz w:val="24"/>
          <w:szCs w:val="24"/>
          <w:highlight w:val="green"/>
        </w:rPr>
        <w:t>[OSF LINK]</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5965E73E" w14:textId="77777777"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6-09T11:02:00Z" w:initials="MN">
    <w:p w14:paraId="4E069D79" w14:textId="74477758" w:rsidR="000002BA" w:rsidRDefault="000002BA" w:rsidP="00CA4D00">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5" w:author="Maxwell, Nicholas" w:date="2023-06-14T10:40:00Z" w:initials="MN">
    <w:p w14:paraId="6932E065" w14:textId="77777777" w:rsidR="00B04980" w:rsidRDefault="00B04980">
      <w:pPr>
        <w:pStyle w:val="CommentText"/>
      </w:pPr>
      <w:r>
        <w:rPr>
          <w:rStyle w:val="CommentReference"/>
        </w:rPr>
        <w:annotationRef/>
      </w:r>
      <w:r>
        <w:t>This is modeled after Myers et al. (2020). I figured since they reported it, we should report it, otherwise I'm sure a reviewer will complain.</w:t>
      </w:r>
    </w:p>
    <w:p w14:paraId="5FD761EC" w14:textId="77777777" w:rsidR="00B04980" w:rsidRDefault="00B04980">
      <w:pPr>
        <w:pStyle w:val="CommentText"/>
      </w:pPr>
    </w:p>
    <w:p w14:paraId="64D495C4" w14:textId="77777777" w:rsidR="00B04980" w:rsidRDefault="00B04980">
      <w:pPr>
        <w:pStyle w:val="CommentText"/>
      </w:pPr>
      <w:r>
        <w:t xml:space="preserve">I'm not </w:t>
      </w:r>
      <w:r>
        <w:rPr>
          <w:i/>
          <w:iCs/>
        </w:rPr>
        <w:t xml:space="preserve">too </w:t>
      </w:r>
      <w:r>
        <w:t>familiar with signal detection (I somehow managed to spend four years in your lab without ever having to do it).</w:t>
      </w:r>
    </w:p>
    <w:p w14:paraId="4A8263C8" w14:textId="77777777" w:rsidR="00B04980" w:rsidRDefault="00B04980">
      <w:pPr>
        <w:pStyle w:val="CommentText"/>
      </w:pPr>
    </w:p>
    <w:p w14:paraId="073AD8DC" w14:textId="77777777" w:rsidR="00B04980" w:rsidRDefault="00B04980">
      <w:pPr>
        <w:pStyle w:val="CommentText"/>
      </w:pPr>
      <w:r>
        <w:t xml:space="preserve">But I'm reporting discriminability and response criterion since that's what Myer's et al. reported. </w:t>
      </w:r>
    </w:p>
    <w:p w14:paraId="779E244B" w14:textId="77777777" w:rsidR="00B04980" w:rsidRDefault="00B04980">
      <w:pPr>
        <w:pStyle w:val="CommentText"/>
      </w:pPr>
    </w:p>
    <w:p w14:paraId="08E3502E" w14:textId="77777777" w:rsidR="00B04980" w:rsidRDefault="00B04980">
      <w:pPr>
        <w:pStyle w:val="CommentText"/>
      </w:pPr>
      <w:r>
        <w:t>d' == discriminability, so how well participants can discern between previously studied vs. control items? Essentially getting at actual memory?</w:t>
      </w:r>
    </w:p>
    <w:p w14:paraId="13879CCD" w14:textId="77777777" w:rsidR="00B04980" w:rsidRDefault="00B04980">
      <w:pPr>
        <w:pStyle w:val="CommentText"/>
      </w:pPr>
    </w:p>
    <w:p w14:paraId="17424017" w14:textId="77777777" w:rsidR="00B04980" w:rsidRDefault="00B04980" w:rsidP="003A39CC">
      <w:pPr>
        <w:pStyle w:val="CommentText"/>
      </w:pPr>
      <w:r>
        <w:t>C == Respone criterion which is participants "default state" as I'll call it. Basically their willingness/likelihood to respond old/new if they are unsure?</w:t>
      </w:r>
    </w:p>
  </w:comment>
  <w:comment w:id="6" w:author="Maxwell, Nicholas" w:date="2023-06-14T14:51:00Z" w:initials="MN">
    <w:p w14:paraId="07B075B8" w14:textId="77777777" w:rsidR="000875C2" w:rsidRDefault="000875C2">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75C2" w:rsidRDefault="000875C2">
      <w:pPr>
        <w:pStyle w:val="CommentText"/>
      </w:pPr>
    </w:p>
    <w:p w14:paraId="0B9302EB" w14:textId="77777777" w:rsidR="000875C2" w:rsidRDefault="000875C2">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75C2" w:rsidRDefault="000875C2">
      <w:pPr>
        <w:pStyle w:val="CommentText"/>
      </w:pPr>
    </w:p>
    <w:p w14:paraId="330A4398" w14:textId="77777777" w:rsidR="000875C2" w:rsidRDefault="000875C2">
      <w:pPr>
        <w:pStyle w:val="CommentText"/>
      </w:pPr>
      <w:r>
        <w:t>Instead, JOLs improved memory without influencing how participants approached uncertain items.</w:t>
      </w:r>
    </w:p>
    <w:p w14:paraId="2BCFF177" w14:textId="77777777" w:rsidR="000875C2" w:rsidRDefault="000875C2">
      <w:pPr>
        <w:pStyle w:val="CommentText"/>
      </w:pPr>
    </w:p>
    <w:p w14:paraId="51FC9E41" w14:textId="77777777" w:rsidR="000875C2" w:rsidRDefault="000875C2" w:rsidP="00212A2F">
      <w:pPr>
        <w:pStyle w:val="CommentText"/>
      </w:pPr>
      <w:r>
        <w:t xml:space="preserve">I'm sure there is a more eloquent way to phrase this. </w:t>
      </w:r>
    </w:p>
  </w:comment>
  <w:comment w:id="8" w:author="Maxwell, Nicholas" w:date="2023-06-14T14:51:00Z" w:initials="MN">
    <w:p w14:paraId="312A3A0D" w14:textId="77777777" w:rsidR="000875C2" w:rsidRDefault="000875C2" w:rsidP="00A8236A">
      <w:pPr>
        <w:pStyle w:val="CommentText"/>
      </w:pPr>
      <w:r>
        <w:rPr>
          <w:rStyle w:val="CommentReference"/>
        </w:rPr>
        <w:annotationRef/>
      </w:r>
      <w:r>
        <w:t>I need to add signal detection in here somewhere</w:t>
      </w:r>
    </w:p>
  </w:comment>
  <w:comment w:id="9" w:author="Maxwell, Nicholas" w:date="2023-06-08T14:08:00Z" w:initials="MN">
    <w:p w14:paraId="3385E8C3" w14:textId="795C62E8" w:rsidR="000A2FAB" w:rsidRDefault="000A2FAB">
      <w:pPr>
        <w:pStyle w:val="CommentText"/>
      </w:pPr>
      <w:r>
        <w:rPr>
          <w:rStyle w:val="CommentReference"/>
        </w:rPr>
        <w:annotationRef/>
      </w:r>
      <w:r>
        <w:t>Basically trying to argue here that reactivity isn't due to  the presence of observable relatedness cues that inform JOLs (as suggested by Soderstrom et al.) but instead reflect JOLs influencing how individuals process cue-target associations.</w:t>
      </w:r>
    </w:p>
    <w:p w14:paraId="333F4600" w14:textId="77777777" w:rsidR="000A2FAB" w:rsidRDefault="000A2FAB">
      <w:pPr>
        <w:pStyle w:val="CommentText"/>
      </w:pPr>
    </w:p>
    <w:p w14:paraId="1D6D3A94" w14:textId="77777777" w:rsidR="000A2FAB" w:rsidRDefault="000A2FAB">
      <w:pPr>
        <w:pStyle w:val="CommentText"/>
      </w:pPr>
      <w:r>
        <w:t xml:space="preserve">One thing I started thinking about while writing this is that cue-strengthening requires explicit relatedness cues at encoding AND a test that emphasizes those cues. Well I think there should be a third requirement too…. The cues should be available at test (not just that the test is sensitive to them). </w:t>
      </w:r>
    </w:p>
    <w:p w14:paraId="026D0BAC" w14:textId="77777777" w:rsidR="000A2FAB" w:rsidRDefault="000A2FAB">
      <w:pPr>
        <w:pStyle w:val="CommentText"/>
      </w:pPr>
    </w:p>
    <w:p w14:paraId="2C657909" w14:textId="77777777" w:rsidR="000A2FAB" w:rsidRDefault="000A2FAB">
      <w:pPr>
        <w:pStyle w:val="CommentText"/>
      </w:pPr>
      <w:r>
        <w:t>We've demonstrated 6 times across two papers that backward pairs show reactivity. But cues for backward pairs are generally terrible, which is why the illusion of competence occurs. So if reactivity is occurring on a pair type where cues aren't generally available at test, then cue-strengthening can't be a viable explanation.</w:t>
      </w:r>
    </w:p>
    <w:p w14:paraId="4BE126E9" w14:textId="77777777" w:rsidR="000A2FAB" w:rsidRDefault="000A2FAB">
      <w:pPr>
        <w:pStyle w:val="CommentText"/>
      </w:pPr>
    </w:p>
    <w:p w14:paraId="179EA4EB" w14:textId="77777777" w:rsidR="000A2FAB" w:rsidRDefault="000A2FAB">
      <w:pPr>
        <w:pStyle w:val="CommentText"/>
      </w:pPr>
      <w:r>
        <w:t>And then with our mediated pairs, cues aren't available at all. For all intents and purposes, these pairs look unrelated at encoding. And again, we get positive reactivity on them.</w:t>
      </w:r>
    </w:p>
    <w:p w14:paraId="3C2990E8" w14:textId="77777777" w:rsidR="000A2FAB" w:rsidRDefault="000A2FAB">
      <w:pPr>
        <w:pStyle w:val="CommentText"/>
      </w:pPr>
    </w:p>
    <w:p w14:paraId="66D69903" w14:textId="77777777" w:rsidR="000A2FAB" w:rsidRDefault="000A2FAB" w:rsidP="007E15F4">
      <w:pPr>
        <w:pStyle w:val="CommentText"/>
      </w:pPr>
      <w:r>
        <w:t>Anyways, this long comment was just me organizing my thoughts but keeping it in for now in case any of this is useful.</w:t>
      </w:r>
    </w:p>
  </w:comment>
  <w:comment w:id="10" w:author="Maxwell, Nicholas" w:date="2023-06-09T11:22:00Z" w:initials="MN">
    <w:p w14:paraId="3DE797A4" w14:textId="77777777" w:rsidR="006E2EF6" w:rsidRDefault="006E2EF6" w:rsidP="007802B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E069D79" w15:done="0"/>
  <w15:commentEx w15:paraId="17424017" w15:done="0"/>
  <w15:commentEx w15:paraId="51FC9E41" w15:done="0"/>
  <w15:commentEx w15:paraId="312A3A0D" w15:done="0"/>
  <w15:commentEx w15:paraId="66D69903" w15:done="0"/>
  <w15:commentEx w15:paraId="3DE79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D8550" w16cex:dateUtc="2023-06-09T16:02:00Z"/>
  <w16cex:commentExtensible w16cex:durableId="283417B0" w16cex:dateUtc="2023-06-14T15:40:00Z"/>
  <w16cex:commentExtensible w16cex:durableId="28345254" w16cex:dateUtc="2023-06-14T19:51:00Z"/>
  <w16cex:commentExtensible w16cex:durableId="28345283" w16cex:dateUtc="2023-06-14T19:51:00Z"/>
  <w16cex:commentExtensible w16cex:durableId="282C5F5F" w16cex:dateUtc="2023-06-08T19:08:00Z"/>
  <w16cex:commentExtensible w16cex:durableId="282D89EA" w16cex:dateUtc="2023-06-09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E069D79" w16cid:durableId="282D8550"/>
  <w16cid:commentId w16cid:paraId="17424017" w16cid:durableId="283417B0"/>
  <w16cid:commentId w16cid:paraId="51FC9E41" w16cid:durableId="28345254"/>
  <w16cid:commentId w16cid:paraId="312A3A0D" w16cid:durableId="28345283"/>
  <w16cid:commentId w16cid:paraId="66D69903" w16cid:durableId="282C5F5F"/>
  <w16cid:commentId w16cid:paraId="3DE797A4" w16cid:durableId="282D8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1692" w14:textId="77777777" w:rsidR="00126D55" w:rsidRDefault="00126D55" w:rsidP="00831158">
      <w:pPr>
        <w:spacing w:after="0" w:line="240" w:lineRule="auto"/>
      </w:pPr>
      <w:r>
        <w:separator/>
      </w:r>
    </w:p>
  </w:endnote>
  <w:endnote w:type="continuationSeparator" w:id="0">
    <w:p w14:paraId="7AFEF7D7" w14:textId="77777777" w:rsidR="00126D55" w:rsidRDefault="00126D55"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7EA9" w14:textId="77777777" w:rsidR="00126D55" w:rsidRDefault="00126D55" w:rsidP="00831158">
      <w:pPr>
        <w:spacing w:after="0" w:line="240" w:lineRule="auto"/>
      </w:pPr>
      <w:r>
        <w:separator/>
      </w:r>
    </w:p>
  </w:footnote>
  <w:footnote w:type="continuationSeparator" w:id="0">
    <w:p w14:paraId="45A0C271" w14:textId="77777777" w:rsidR="00126D55" w:rsidRDefault="00126D55"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72B6"/>
    <w:rsid w:val="00020615"/>
    <w:rsid w:val="00023A22"/>
    <w:rsid w:val="000366B6"/>
    <w:rsid w:val="0004682F"/>
    <w:rsid w:val="00046A4A"/>
    <w:rsid w:val="00050EF2"/>
    <w:rsid w:val="00057423"/>
    <w:rsid w:val="000639D2"/>
    <w:rsid w:val="00063B4A"/>
    <w:rsid w:val="00064179"/>
    <w:rsid w:val="0007024B"/>
    <w:rsid w:val="0007430E"/>
    <w:rsid w:val="000778D8"/>
    <w:rsid w:val="00086619"/>
    <w:rsid w:val="000875C2"/>
    <w:rsid w:val="000875E2"/>
    <w:rsid w:val="000875F6"/>
    <w:rsid w:val="00091220"/>
    <w:rsid w:val="000926E8"/>
    <w:rsid w:val="00095631"/>
    <w:rsid w:val="00095AEF"/>
    <w:rsid w:val="00096E6F"/>
    <w:rsid w:val="0009777D"/>
    <w:rsid w:val="00097919"/>
    <w:rsid w:val="000A157A"/>
    <w:rsid w:val="000A24F1"/>
    <w:rsid w:val="000A2FAB"/>
    <w:rsid w:val="000A5013"/>
    <w:rsid w:val="000A6BEC"/>
    <w:rsid w:val="000B00CD"/>
    <w:rsid w:val="000B3584"/>
    <w:rsid w:val="000C5460"/>
    <w:rsid w:val="000D07EA"/>
    <w:rsid w:val="000D0F80"/>
    <w:rsid w:val="000D5BBD"/>
    <w:rsid w:val="000E2A8E"/>
    <w:rsid w:val="000E3219"/>
    <w:rsid w:val="000E4EAC"/>
    <w:rsid w:val="000F3326"/>
    <w:rsid w:val="000F7306"/>
    <w:rsid w:val="00105D85"/>
    <w:rsid w:val="00115ED9"/>
    <w:rsid w:val="00123A89"/>
    <w:rsid w:val="00123E70"/>
    <w:rsid w:val="0012403F"/>
    <w:rsid w:val="001252EC"/>
    <w:rsid w:val="001258D7"/>
    <w:rsid w:val="00125F44"/>
    <w:rsid w:val="0012658E"/>
    <w:rsid w:val="00126C92"/>
    <w:rsid w:val="00126D55"/>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965F1"/>
    <w:rsid w:val="001A435E"/>
    <w:rsid w:val="001A53FF"/>
    <w:rsid w:val="001A625A"/>
    <w:rsid w:val="001A6A72"/>
    <w:rsid w:val="001C0DD6"/>
    <w:rsid w:val="001C21CE"/>
    <w:rsid w:val="001C3B76"/>
    <w:rsid w:val="001C4E29"/>
    <w:rsid w:val="001D224C"/>
    <w:rsid w:val="001D78A7"/>
    <w:rsid w:val="001E1E5C"/>
    <w:rsid w:val="001E2E75"/>
    <w:rsid w:val="001E5A23"/>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62B6"/>
    <w:rsid w:val="00277047"/>
    <w:rsid w:val="00291A0B"/>
    <w:rsid w:val="00294A13"/>
    <w:rsid w:val="00295FC8"/>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436B"/>
    <w:rsid w:val="00321C67"/>
    <w:rsid w:val="00324E86"/>
    <w:rsid w:val="00325E54"/>
    <w:rsid w:val="0033072B"/>
    <w:rsid w:val="003307E2"/>
    <w:rsid w:val="00335F03"/>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63E5"/>
    <w:rsid w:val="003974E3"/>
    <w:rsid w:val="003977AD"/>
    <w:rsid w:val="00397E16"/>
    <w:rsid w:val="003A06CE"/>
    <w:rsid w:val="003A7793"/>
    <w:rsid w:val="003B54C1"/>
    <w:rsid w:val="003B5F88"/>
    <w:rsid w:val="003C0CD2"/>
    <w:rsid w:val="003C1BC6"/>
    <w:rsid w:val="003C52AD"/>
    <w:rsid w:val="003C5665"/>
    <w:rsid w:val="003D2B6E"/>
    <w:rsid w:val="003D302B"/>
    <w:rsid w:val="003D724C"/>
    <w:rsid w:val="003E5D06"/>
    <w:rsid w:val="003F03C8"/>
    <w:rsid w:val="003F2279"/>
    <w:rsid w:val="003F2438"/>
    <w:rsid w:val="003F430E"/>
    <w:rsid w:val="003F4359"/>
    <w:rsid w:val="003F5543"/>
    <w:rsid w:val="003F6502"/>
    <w:rsid w:val="003F6F1F"/>
    <w:rsid w:val="00403E43"/>
    <w:rsid w:val="00406B32"/>
    <w:rsid w:val="00412708"/>
    <w:rsid w:val="004129C3"/>
    <w:rsid w:val="00421A32"/>
    <w:rsid w:val="00424727"/>
    <w:rsid w:val="004257B1"/>
    <w:rsid w:val="00430E9D"/>
    <w:rsid w:val="004334BC"/>
    <w:rsid w:val="00433550"/>
    <w:rsid w:val="0043691D"/>
    <w:rsid w:val="004419CE"/>
    <w:rsid w:val="004447C4"/>
    <w:rsid w:val="00444B01"/>
    <w:rsid w:val="00445BEC"/>
    <w:rsid w:val="004508E9"/>
    <w:rsid w:val="00453843"/>
    <w:rsid w:val="00462CE8"/>
    <w:rsid w:val="00462F41"/>
    <w:rsid w:val="0047269D"/>
    <w:rsid w:val="004735FB"/>
    <w:rsid w:val="004758EF"/>
    <w:rsid w:val="004769A8"/>
    <w:rsid w:val="00484A51"/>
    <w:rsid w:val="00484EC6"/>
    <w:rsid w:val="00485128"/>
    <w:rsid w:val="004859C6"/>
    <w:rsid w:val="0048614E"/>
    <w:rsid w:val="0049475C"/>
    <w:rsid w:val="004A1A7F"/>
    <w:rsid w:val="004A2C24"/>
    <w:rsid w:val="004A61A4"/>
    <w:rsid w:val="004A658D"/>
    <w:rsid w:val="004A71DC"/>
    <w:rsid w:val="004B1796"/>
    <w:rsid w:val="004B2F09"/>
    <w:rsid w:val="004B7107"/>
    <w:rsid w:val="004B7277"/>
    <w:rsid w:val="004B7646"/>
    <w:rsid w:val="004C30F7"/>
    <w:rsid w:val="004C3376"/>
    <w:rsid w:val="004C6DF7"/>
    <w:rsid w:val="004D1857"/>
    <w:rsid w:val="004D622C"/>
    <w:rsid w:val="004E03E7"/>
    <w:rsid w:val="004E4428"/>
    <w:rsid w:val="004E499E"/>
    <w:rsid w:val="004E6BB2"/>
    <w:rsid w:val="004F36D2"/>
    <w:rsid w:val="00501068"/>
    <w:rsid w:val="00501FAE"/>
    <w:rsid w:val="00512959"/>
    <w:rsid w:val="0051526E"/>
    <w:rsid w:val="00516CD2"/>
    <w:rsid w:val="00517C04"/>
    <w:rsid w:val="00520EBC"/>
    <w:rsid w:val="005216E9"/>
    <w:rsid w:val="0052768A"/>
    <w:rsid w:val="00531934"/>
    <w:rsid w:val="00547C7E"/>
    <w:rsid w:val="00551395"/>
    <w:rsid w:val="005520C1"/>
    <w:rsid w:val="00555940"/>
    <w:rsid w:val="00556A1B"/>
    <w:rsid w:val="00561126"/>
    <w:rsid w:val="0057162D"/>
    <w:rsid w:val="00572175"/>
    <w:rsid w:val="00582CDD"/>
    <w:rsid w:val="005833B7"/>
    <w:rsid w:val="00584DCC"/>
    <w:rsid w:val="0058516E"/>
    <w:rsid w:val="005863D0"/>
    <w:rsid w:val="005937F7"/>
    <w:rsid w:val="00593E05"/>
    <w:rsid w:val="005970CC"/>
    <w:rsid w:val="00597F19"/>
    <w:rsid w:val="005A0D5A"/>
    <w:rsid w:val="005A3332"/>
    <w:rsid w:val="005A4825"/>
    <w:rsid w:val="005A4B2E"/>
    <w:rsid w:val="005A64F2"/>
    <w:rsid w:val="005A704A"/>
    <w:rsid w:val="005B05CA"/>
    <w:rsid w:val="005B0E3F"/>
    <w:rsid w:val="005B232B"/>
    <w:rsid w:val="005B504B"/>
    <w:rsid w:val="005D00F0"/>
    <w:rsid w:val="005D50C8"/>
    <w:rsid w:val="005D5F39"/>
    <w:rsid w:val="005D7991"/>
    <w:rsid w:val="00601AD8"/>
    <w:rsid w:val="00602414"/>
    <w:rsid w:val="00603BFC"/>
    <w:rsid w:val="00603C79"/>
    <w:rsid w:val="0060424B"/>
    <w:rsid w:val="00611C99"/>
    <w:rsid w:val="00616432"/>
    <w:rsid w:val="00616706"/>
    <w:rsid w:val="00623D8A"/>
    <w:rsid w:val="00626CE5"/>
    <w:rsid w:val="0063460C"/>
    <w:rsid w:val="006359A5"/>
    <w:rsid w:val="00636DFA"/>
    <w:rsid w:val="00640F7A"/>
    <w:rsid w:val="00642B62"/>
    <w:rsid w:val="00643139"/>
    <w:rsid w:val="00646777"/>
    <w:rsid w:val="00652ABF"/>
    <w:rsid w:val="00654020"/>
    <w:rsid w:val="006559C2"/>
    <w:rsid w:val="00656B70"/>
    <w:rsid w:val="00667EA2"/>
    <w:rsid w:val="00673E36"/>
    <w:rsid w:val="00674745"/>
    <w:rsid w:val="00676E7A"/>
    <w:rsid w:val="00684433"/>
    <w:rsid w:val="00686233"/>
    <w:rsid w:val="00687643"/>
    <w:rsid w:val="00695DA4"/>
    <w:rsid w:val="00697041"/>
    <w:rsid w:val="00697D6F"/>
    <w:rsid w:val="006A2540"/>
    <w:rsid w:val="006A6104"/>
    <w:rsid w:val="006B3C6A"/>
    <w:rsid w:val="006B749B"/>
    <w:rsid w:val="006B7FE7"/>
    <w:rsid w:val="006C1457"/>
    <w:rsid w:val="006C1763"/>
    <w:rsid w:val="006C1EAA"/>
    <w:rsid w:val="006C289A"/>
    <w:rsid w:val="006D4597"/>
    <w:rsid w:val="006E0B35"/>
    <w:rsid w:val="006E2EF6"/>
    <w:rsid w:val="006E4413"/>
    <w:rsid w:val="006E566D"/>
    <w:rsid w:val="006F1EA4"/>
    <w:rsid w:val="006F302E"/>
    <w:rsid w:val="006F32CD"/>
    <w:rsid w:val="006F7AF9"/>
    <w:rsid w:val="00701A57"/>
    <w:rsid w:val="00703FCF"/>
    <w:rsid w:val="00710DD0"/>
    <w:rsid w:val="00711422"/>
    <w:rsid w:val="0071563F"/>
    <w:rsid w:val="00717597"/>
    <w:rsid w:val="007200EA"/>
    <w:rsid w:val="00724F13"/>
    <w:rsid w:val="00731C20"/>
    <w:rsid w:val="00731F12"/>
    <w:rsid w:val="007365FC"/>
    <w:rsid w:val="00741863"/>
    <w:rsid w:val="0074191A"/>
    <w:rsid w:val="00741AC7"/>
    <w:rsid w:val="00742223"/>
    <w:rsid w:val="00744201"/>
    <w:rsid w:val="00745C74"/>
    <w:rsid w:val="00747956"/>
    <w:rsid w:val="007536AF"/>
    <w:rsid w:val="007600EC"/>
    <w:rsid w:val="00762F72"/>
    <w:rsid w:val="00764CD4"/>
    <w:rsid w:val="00765074"/>
    <w:rsid w:val="00777C6A"/>
    <w:rsid w:val="00777DAF"/>
    <w:rsid w:val="00780A3B"/>
    <w:rsid w:val="00784C48"/>
    <w:rsid w:val="00790879"/>
    <w:rsid w:val="00793CC2"/>
    <w:rsid w:val="007969D7"/>
    <w:rsid w:val="007A45B3"/>
    <w:rsid w:val="007A6E5A"/>
    <w:rsid w:val="007A7915"/>
    <w:rsid w:val="007B408C"/>
    <w:rsid w:val="007B6EC5"/>
    <w:rsid w:val="007C2845"/>
    <w:rsid w:val="007C3B72"/>
    <w:rsid w:val="007C62A4"/>
    <w:rsid w:val="007C6CAC"/>
    <w:rsid w:val="007D0012"/>
    <w:rsid w:val="007D367B"/>
    <w:rsid w:val="007D65E7"/>
    <w:rsid w:val="007E574F"/>
    <w:rsid w:val="007E6A69"/>
    <w:rsid w:val="007F1B3C"/>
    <w:rsid w:val="007F1B9D"/>
    <w:rsid w:val="007F23A3"/>
    <w:rsid w:val="007F4237"/>
    <w:rsid w:val="007F50FA"/>
    <w:rsid w:val="007F5ED7"/>
    <w:rsid w:val="0080779C"/>
    <w:rsid w:val="00810F8B"/>
    <w:rsid w:val="00811246"/>
    <w:rsid w:val="00813625"/>
    <w:rsid w:val="00814D4B"/>
    <w:rsid w:val="00815ED2"/>
    <w:rsid w:val="00817FDA"/>
    <w:rsid w:val="00824938"/>
    <w:rsid w:val="00826DA7"/>
    <w:rsid w:val="008273FF"/>
    <w:rsid w:val="00831158"/>
    <w:rsid w:val="00832A96"/>
    <w:rsid w:val="00832B71"/>
    <w:rsid w:val="00842976"/>
    <w:rsid w:val="008454A4"/>
    <w:rsid w:val="00850AC4"/>
    <w:rsid w:val="00852089"/>
    <w:rsid w:val="0085225B"/>
    <w:rsid w:val="00852D94"/>
    <w:rsid w:val="00853265"/>
    <w:rsid w:val="00855A7B"/>
    <w:rsid w:val="00855AA6"/>
    <w:rsid w:val="00856B15"/>
    <w:rsid w:val="00857929"/>
    <w:rsid w:val="00862DF3"/>
    <w:rsid w:val="00865FF7"/>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A78"/>
    <w:rsid w:val="008B27CD"/>
    <w:rsid w:val="008C0D6E"/>
    <w:rsid w:val="008C3F0A"/>
    <w:rsid w:val="008C42ED"/>
    <w:rsid w:val="008C6F28"/>
    <w:rsid w:val="008C7CDD"/>
    <w:rsid w:val="008D09AB"/>
    <w:rsid w:val="008D1B8B"/>
    <w:rsid w:val="008D1C06"/>
    <w:rsid w:val="008D294E"/>
    <w:rsid w:val="008D4DD7"/>
    <w:rsid w:val="008D72E4"/>
    <w:rsid w:val="008D771C"/>
    <w:rsid w:val="008E1661"/>
    <w:rsid w:val="008F2AD2"/>
    <w:rsid w:val="008F31E2"/>
    <w:rsid w:val="0090015D"/>
    <w:rsid w:val="00900447"/>
    <w:rsid w:val="00905C05"/>
    <w:rsid w:val="0091035F"/>
    <w:rsid w:val="0091702E"/>
    <w:rsid w:val="00923628"/>
    <w:rsid w:val="0092419F"/>
    <w:rsid w:val="00924B2B"/>
    <w:rsid w:val="009302F6"/>
    <w:rsid w:val="0093161F"/>
    <w:rsid w:val="00932956"/>
    <w:rsid w:val="00933541"/>
    <w:rsid w:val="0094006C"/>
    <w:rsid w:val="009441F3"/>
    <w:rsid w:val="00945AA7"/>
    <w:rsid w:val="009536DA"/>
    <w:rsid w:val="0095695A"/>
    <w:rsid w:val="00956DDC"/>
    <w:rsid w:val="009570AB"/>
    <w:rsid w:val="00957307"/>
    <w:rsid w:val="009608C8"/>
    <w:rsid w:val="0096386C"/>
    <w:rsid w:val="009640D5"/>
    <w:rsid w:val="00967492"/>
    <w:rsid w:val="0096767A"/>
    <w:rsid w:val="00971AA2"/>
    <w:rsid w:val="009731FC"/>
    <w:rsid w:val="00973325"/>
    <w:rsid w:val="00974392"/>
    <w:rsid w:val="00983B52"/>
    <w:rsid w:val="009851C9"/>
    <w:rsid w:val="00986009"/>
    <w:rsid w:val="009B1A93"/>
    <w:rsid w:val="009B5787"/>
    <w:rsid w:val="009D343D"/>
    <w:rsid w:val="009D3BAB"/>
    <w:rsid w:val="009D4282"/>
    <w:rsid w:val="009D5B53"/>
    <w:rsid w:val="009D72B6"/>
    <w:rsid w:val="009E0631"/>
    <w:rsid w:val="009F0936"/>
    <w:rsid w:val="009F5D0C"/>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51BF"/>
    <w:rsid w:val="00A4578B"/>
    <w:rsid w:val="00A477A0"/>
    <w:rsid w:val="00A50220"/>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A4657"/>
    <w:rsid w:val="00AA6A02"/>
    <w:rsid w:val="00AB22D8"/>
    <w:rsid w:val="00AB3B34"/>
    <w:rsid w:val="00AB7F50"/>
    <w:rsid w:val="00AC0C19"/>
    <w:rsid w:val="00AC1AB7"/>
    <w:rsid w:val="00AC2FF8"/>
    <w:rsid w:val="00AC32AE"/>
    <w:rsid w:val="00AC50C9"/>
    <w:rsid w:val="00AD2089"/>
    <w:rsid w:val="00AD2B68"/>
    <w:rsid w:val="00AD42B2"/>
    <w:rsid w:val="00AD4525"/>
    <w:rsid w:val="00AE0A75"/>
    <w:rsid w:val="00AE4D57"/>
    <w:rsid w:val="00AE5207"/>
    <w:rsid w:val="00AF31CE"/>
    <w:rsid w:val="00AF3C75"/>
    <w:rsid w:val="00AF60B8"/>
    <w:rsid w:val="00AF75BA"/>
    <w:rsid w:val="00B015A7"/>
    <w:rsid w:val="00B04980"/>
    <w:rsid w:val="00B05306"/>
    <w:rsid w:val="00B071F2"/>
    <w:rsid w:val="00B07E7A"/>
    <w:rsid w:val="00B11A99"/>
    <w:rsid w:val="00B210AB"/>
    <w:rsid w:val="00B22457"/>
    <w:rsid w:val="00B22608"/>
    <w:rsid w:val="00B22BBC"/>
    <w:rsid w:val="00B23E73"/>
    <w:rsid w:val="00B254BE"/>
    <w:rsid w:val="00B2702D"/>
    <w:rsid w:val="00B274AA"/>
    <w:rsid w:val="00B32196"/>
    <w:rsid w:val="00B321AE"/>
    <w:rsid w:val="00B44866"/>
    <w:rsid w:val="00B46714"/>
    <w:rsid w:val="00B468E2"/>
    <w:rsid w:val="00B4733B"/>
    <w:rsid w:val="00B47896"/>
    <w:rsid w:val="00B55724"/>
    <w:rsid w:val="00B57719"/>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5943"/>
    <w:rsid w:val="00BD011C"/>
    <w:rsid w:val="00BD24BA"/>
    <w:rsid w:val="00BE2D26"/>
    <w:rsid w:val="00BF0A61"/>
    <w:rsid w:val="00BF2B5B"/>
    <w:rsid w:val="00BF5274"/>
    <w:rsid w:val="00BF60CA"/>
    <w:rsid w:val="00C00C08"/>
    <w:rsid w:val="00C02F45"/>
    <w:rsid w:val="00C05629"/>
    <w:rsid w:val="00C145CB"/>
    <w:rsid w:val="00C230D4"/>
    <w:rsid w:val="00C2490F"/>
    <w:rsid w:val="00C25066"/>
    <w:rsid w:val="00C26010"/>
    <w:rsid w:val="00C26190"/>
    <w:rsid w:val="00C32BC5"/>
    <w:rsid w:val="00C32D39"/>
    <w:rsid w:val="00C347F7"/>
    <w:rsid w:val="00C35C66"/>
    <w:rsid w:val="00C3687C"/>
    <w:rsid w:val="00C37D6E"/>
    <w:rsid w:val="00C40874"/>
    <w:rsid w:val="00C43758"/>
    <w:rsid w:val="00C43C7E"/>
    <w:rsid w:val="00C43FF4"/>
    <w:rsid w:val="00C502A0"/>
    <w:rsid w:val="00C528C2"/>
    <w:rsid w:val="00C53775"/>
    <w:rsid w:val="00C658CD"/>
    <w:rsid w:val="00C66780"/>
    <w:rsid w:val="00C75F56"/>
    <w:rsid w:val="00C864A5"/>
    <w:rsid w:val="00C91C9B"/>
    <w:rsid w:val="00C9585B"/>
    <w:rsid w:val="00C9729B"/>
    <w:rsid w:val="00CA4472"/>
    <w:rsid w:val="00CA5614"/>
    <w:rsid w:val="00CB28B2"/>
    <w:rsid w:val="00CB54B1"/>
    <w:rsid w:val="00CC53BC"/>
    <w:rsid w:val="00CC7A88"/>
    <w:rsid w:val="00CD028F"/>
    <w:rsid w:val="00CD1913"/>
    <w:rsid w:val="00CD4462"/>
    <w:rsid w:val="00CD634C"/>
    <w:rsid w:val="00CE0BB3"/>
    <w:rsid w:val="00CE0F4E"/>
    <w:rsid w:val="00CE3722"/>
    <w:rsid w:val="00CE3932"/>
    <w:rsid w:val="00CE3DDF"/>
    <w:rsid w:val="00CE76EA"/>
    <w:rsid w:val="00CF0862"/>
    <w:rsid w:val="00CF563B"/>
    <w:rsid w:val="00D10CCD"/>
    <w:rsid w:val="00D12C58"/>
    <w:rsid w:val="00D214C8"/>
    <w:rsid w:val="00D23EC1"/>
    <w:rsid w:val="00D363D0"/>
    <w:rsid w:val="00D46B4D"/>
    <w:rsid w:val="00D47F8C"/>
    <w:rsid w:val="00D53344"/>
    <w:rsid w:val="00D57AC8"/>
    <w:rsid w:val="00D615D0"/>
    <w:rsid w:val="00D71D9D"/>
    <w:rsid w:val="00D750D0"/>
    <w:rsid w:val="00D75110"/>
    <w:rsid w:val="00D84FAD"/>
    <w:rsid w:val="00D90049"/>
    <w:rsid w:val="00D9183A"/>
    <w:rsid w:val="00D95774"/>
    <w:rsid w:val="00D97BC6"/>
    <w:rsid w:val="00DA23A1"/>
    <w:rsid w:val="00DA36EA"/>
    <w:rsid w:val="00DA5AE6"/>
    <w:rsid w:val="00DB35A7"/>
    <w:rsid w:val="00DB6DA5"/>
    <w:rsid w:val="00DC0469"/>
    <w:rsid w:val="00DC2F73"/>
    <w:rsid w:val="00DC7454"/>
    <w:rsid w:val="00DC79BA"/>
    <w:rsid w:val="00DC7C89"/>
    <w:rsid w:val="00DD1104"/>
    <w:rsid w:val="00DD3057"/>
    <w:rsid w:val="00DD3A4A"/>
    <w:rsid w:val="00DD3BB1"/>
    <w:rsid w:val="00DE1912"/>
    <w:rsid w:val="00DE192B"/>
    <w:rsid w:val="00DE2DFC"/>
    <w:rsid w:val="00DE4525"/>
    <w:rsid w:val="00DE769F"/>
    <w:rsid w:val="00DF1676"/>
    <w:rsid w:val="00DF1B15"/>
    <w:rsid w:val="00E0153E"/>
    <w:rsid w:val="00E04798"/>
    <w:rsid w:val="00E06B07"/>
    <w:rsid w:val="00E128BB"/>
    <w:rsid w:val="00E16641"/>
    <w:rsid w:val="00E26D94"/>
    <w:rsid w:val="00E33B30"/>
    <w:rsid w:val="00E33BC4"/>
    <w:rsid w:val="00E33F25"/>
    <w:rsid w:val="00E37247"/>
    <w:rsid w:val="00E42056"/>
    <w:rsid w:val="00E42934"/>
    <w:rsid w:val="00E42C9F"/>
    <w:rsid w:val="00E43829"/>
    <w:rsid w:val="00E43934"/>
    <w:rsid w:val="00E46A33"/>
    <w:rsid w:val="00E50907"/>
    <w:rsid w:val="00E553A0"/>
    <w:rsid w:val="00E56874"/>
    <w:rsid w:val="00E62876"/>
    <w:rsid w:val="00E63AF3"/>
    <w:rsid w:val="00E63E52"/>
    <w:rsid w:val="00E7103A"/>
    <w:rsid w:val="00E74ABB"/>
    <w:rsid w:val="00E74B1F"/>
    <w:rsid w:val="00E875E9"/>
    <w:rsid w:val="00EA053D"/>
    <w:rsid w:val="00EA15C2"/>
    <w:rsid w:val="00EA2116"/>
    <w:rsid w:val="00EA7236"/>
    <w:rsid w:val="00EB3C95"/>
    <w:rsid w:val="00EB6ED5"/>
    <w:rsid w:val="00EC6B83"/>
    <w:rsid w:val="00ED11F9"/>
    <w:rsid w:val="00ED1E83"/>
    <w:rsid w:val="00ED59AA"/>
    <w:rsid w:val="00EE0681"/>
    <w:rsid w:val="00EE3E96"/>
    <w:rsid w:val="00EE402B"/>
    <w:rsid w:val="00EE51BF"/>
    <w:rsid w:val="00EE70BA"/>
    <w:rsid w:val="00EE7E6D"/>
    <w:rsid w:val="00EF28D9"/>
    <w:rsid w:val="00EF77B8"/>
    <w:rsid w:val="00F011A2"/>
    <w:rsid w:val="00F025B8"/>
    <w:rsid w:val="00F22576"/>
    <w:rsid w:val="00F33A29"/>
    <w:rsid w:val="00F368F7"/>
    <w:rsid w:val="00F37D01"/>
    <w:rsid w:val="00F412B0"/>
    <w:rsid w:val="00F421F4"/>
    <w:rsid w:val="00F429B1"/>
    <w:rsid w:val="00F4663D"/>
    <w:rsid w:val="00F50293"/>
    <w:rsid w:val="00F5467A"/>
    <w:rsid w:val="00F5761A"/>
    <w:rsid w:val="00F63826"/>
    <w:rsid w:val="00F63E30"/>
    <w:rsid w:val="00F65EC6"/>
    <w:rsid w:val="00F67D65"/>
    <w:rsid w:val="00F769C1"/>
    <w:rsid w:val="00F77CA9"/>
    <w:rsid w:val="00F90F61"/>
    <w:rsid w:val="00F934C9"/>
    <w:rsid w:val="00F9419E"/>
    <w:rsid w:val="00FA7400"/>
    <w:rsid w:val="00FB03A3"/>
    <w:rsid w:val="00FB072B"/>
    <w:rsid w:val="00FB10BA"/>
    <w:rsid w:val="00FC0BC9"/>
    <w:rsid w:val="00FC1B8E"/>
    <w:rsid w:val="00FC3175"/>
    <w:rsid w:val="00FC4CF9"/>
    <w:rsid w:val="00FD2935"/>
    <w:rsid w:val="00FD2FBB"/>
    <w:rsid w:val="00FD67FE"/>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16965</TotalTime>
  <Pages>42</Pages>
  <Words>10087</Words>
  <Characters>57502</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572</cp:revision>
  <dcterms:created xsi:type="dcterms:W3CDTF">2023-01-28T22:57:00Z</dcterms:created>
  <dcterms:modified xsi:type="dcterms:W3CDTF">2023-06-14T20:31:00Z</dcterms:modified>
</cp:coreProperties>
</file>