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p w14:paraId="1CA556ED" w14:textId="0E04805E" w:rsidR="00831158" w:rsidRDefault="00831158"/>
    <w:p w14:paraId="5DBD4773" w14:textId="416AF48C" w:rsidR="00831158" w:rsidRDefault="00831158"/>
    <w:p w14:paraId="3F347CAC" w14:textId="5B9F95D8" w:rsidR="00831158" w:rsidRDefault="00831158"/>
    <w:p w14:paraId="144464A0" w14:textId="1ED509D8" w:rsidR="00831158" w:rsidRDefault="00831158"/>
    <w:p w14:paraId="6DE77464" w14:textId="636900C2" w:rsidR="00831158" w:rsidRDefault="00831158"/>
    <w:p w14:paraId="338F3C16" w14:textId="77777777" w:rsidR="001E5A23" w:rsidRDefault="001E5A23"/>
    <w:p w14:paraId="109EB22D" w14:textId="32C775BE" w:rsidR="00831158" w:rsidRDefault="00831158" w:rsidP="00831158">
      <w:pPr>
        <w:jc w:val="center"/>
        <w:rPr>
          <w:rFonts w:ascii="Times New Roman" w:hAnsi="Times New Roman" w:cs="Times New Roman"/>
          <w:sz w:val="24"/>
          <w:szCs w:val="24"/>
        </w:rPr>
      </w:pPr>
      <w:r w:rsidRPr="00CF563B">
        <w:rPr>
          <w:rFonts w:ascii="Times New Roman" w:hAnsi="Times New Roman" w:cs="Times New Roman"/>
          <w:sz w:val="24"/>
          <w:szCs w:val="24"/>
          <w:highlight w:val="yellow"/>
        </w:rPr>
        <w:t>Title here: Something about mediated pairs and relational encoding</w:t>
      </w:r>
    </w:p>
    <w:p w14:paraId="28FCC939" w14:textId="0F723457" w:rsidR="00831158" w:rsidRDefault="00831158" w:rsidP="00831158">
      <w:pPr>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p>
    <w:p w14:paraId="5F1E8ED1" w14:textId="0B3017B8" w:rsidR="00831158" w:rsidRDefault="00831158" w:rsidP="00831158">
      <w:pPr>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831158">
      <w:pPr>
        <w:spacing w:after="0" w:line="480" w:lineRule="auto"/>
        <w:jc w:val="center"/>
        <w:rPr>
          <w:rFonts w:ascii="Times New Roman" w:hAnsi="Times New Roman" w:cs="Times New Roman"/>
          <w:b/>
          <w:bCs/>
          <w:sz w:val="24"/>
          <w:szCs w:val="24"/>
        </w:rPr>
      </w:pPr>
    </w:p>
    <w:p w14:paraId="605AD826" w14:textId="77777777" w:rsidR="00831158" w:rsidRDefault="00831158" w:rsidP="00831158">
      <w:pPr>
        <w:spacing w:after="0" w:line="480" w:lineRule="auto"/>
        <w:jc w:val="center"/>
        <w:rPr>
          <w:rFonts w:ascii="Times New Roman" w:hAnsi="Times New Roman" w:cs="Times New Roman"/>
          <w:b/>
          <w:bCs/>
          <w:sz w:val="24"/>
          <w:szCs w:val="24"/>
        </w:rPr>
      </w:pPr>
    </w:p>
    <w:p w14:paraId="3875076D" w14:textId="62BA226B" w:rsidR="00831158" w:rsidRDefault="00831158" w:rsidP="00831158">
      <w:pPr>
        <w:spacing w:after="0" w:line="480" w:lineRule="auto"/>
        <w:jc w:val="center"/>
        <w:rPr>
          <w:rFonts w:ascii="Times New Roman" w:hAnsi="Times New Roman" w:cs="Times New Roman"/>
          <w:b/>
          <w:bCs/>
          <w:sz w:val="24"/>
          <w:szCs w:val="24"/>
        </w:rPr>
      </w:pPr>
    </w:p>
    <w:p w14:paraId="19C75C2F" w14:textId="77777777" w:rsidR="00831158" w:rsidRDefault="00831158" w:rsidP="00831158">
      <w:pPr>
        <w:spacing w:after="0" w:line="480" w:lineRule="auto"/>
        <w:jc w:val="center"/>
        <w:rPr>
          <w:rFonts w:ascii="Times New Roman" w:hAnsi="Times New Roman" w:cs="Times New Roman"/>
          <w:b/>
          <w:bCs/>
          <w:sz w:val="24"/>
          <w:szCs w:val="24"/>
        </w:rPr>
      </w:pPr>
    </w:p>
    <w:p w14:paraId="3C3DD22E" w14:textId="77777777" w:rsidR="00831158" w:rsidRDefault="00831158" w:rsidP="00831158">
      <w:pPr>
        <w:spacing w:after="0" w:line="480" w:lineRule="auto"/>
        <w:jc w:val="center"/>
        <w:rPr>
          <w:rFonts w:ascii="Times New Roman" w:hAnsi="Times New Roman" w:cs="Times New Roman"/>
          <w:b/>
          <w:bCs/>
          <w:sz w:val="24"/>
          <w:szCs w:val="24"/>
        </w:rPr>
      </w:pPr>
    </w:p>
    <w:p w14:paraId="7D132688" w14:textId="77777777" w:rsidR="00831158" w:rsidRDefault="00831158" w:rsidP="00831158">
      <w:pPr>
        <w:spacing w:after="0" w:line="480" w:lineRule="auto"/>
        <w:jc w:val="center"/>
        <w:rPr>
          <w:rFonts w:ascii="Times New Roman" w:hAnsi="Times New Roman" w:cs="Times New Roman"/>
          <w:b/>
          <w:bCs/>
          <w:sz w:val="24"/>
          <w:szCs w:val="24"/>
        </w:rPr>
      </w:pPr>
    </w:p>
    <w:p w14:paraId="02CFD22C" w14:textId="77777777" w:rsidR="001E5A23" w:rsidRDefault="001E5A23" w:rsidP="00831158">
      <w:pPr>
        <w:spacing w:after="0" w:line="480" w:lineRule="auto"/>
        <w:jc w:val="center"/>
        <w:rPr>
          <w:rFonts w:ascii="Times New Roman" w:hAnsi="Times New Roman" w:cs="Times New Roman"/>
          <w:b/>
          <w:bCs/>
          <w:sz w:val="24"/>
          <w:szCs w:val="24"/>
        </w:rPr>
      </w:pPr>
    </w:p>
    <w:p w14:paraId="21F6C4D5" w14:textId="77777777" w:rsidR="001E5A23" w:rsidRDefault="001E5A23" w:rsidP="00831158">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831158">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1897DE6" w14:textId="4CAF40B5" w:rsidR="001E5A23" w:rsidRDefault="00831158" w:rsidP="00831158">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Pr>
          <w:rFonts w:ascii="Times New Roman" w:hAnsi="Times New Roman" w:cs="Times New Roman"/>
          <w:sz w:val="24"/>
          <w:szCs w:val="24"/>
        </w:rPr>
        <w:t>(</w:t>
      </w:r>
      <w:r w:rsidR="001E5A23">
        <w:rPr>
          <w:rFonts w:ascii="Times New Roman" w:hAnsi="Times New Roman" w:cs="Times New Roman"/>
          <w:sz w:val="24"/>
          <w:szCs w:val="24"/>
        </w:rPr>
        <w:t>LINK</w:t>
      </w:r>
      <w:r>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7A524E32" w14:textId="77777777" w:rsidR="001E5A23" w:rsidRDefault="001E5A23">
      <w:pPr>
        <w:rPr>
          <w:rFonts w:ascii="Times New Roman" w:hAnsi="Times New Roman" w:cs="Times New Roman"/>
          <w:sz w:val="24"/>
          <w:szCs w:val="24"/>
        </w:rPr>
      </w:pPr>
      <w:r>
        <w:rPr>
          <w:rFonts w:ascii="Times New Roman" w:hAnsi="Times New Roman" w:cs="Times New Roman"/>
          <w:sz w:val="24"/>
          <w:szCs w:val="24"/>
        </w:rPr>
        <w:br w:type="page"/>
      </w:r>
    </w:p>
    <w:p w14:paraId="55417EEE" w14:textId="6B460325" w:rsidR="00831158" w:rsidRDefault="001E5A23" w:rsidP="001E5A2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7F38F62" w14:textId="303E14EC" w:rsidR="001E5A23" w:rsidRDefault="001E5A23"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[ABSTRACT HERE]</w:t>
      </w:r>
    </w:p>
    <w:p w14:paraId="58B57FD8" w14:textId="45F660B4" w:rsidR="001E5A23" w:rsidRDefault="001E5A23" w:rsidP="001E5A23">
      <w:pPr>
        <w:spacing w:after="0" w:line="480" w:lineRule="auto"/>
        <w:rPr>
          <w:rFonts w:ascii="Times New Roman" w:hAnsi="Times New Roman" w:cs="Times New Roman"/>
          <w:sz w:val="24"/>
          <w:szCs w:val="24"/>
        </w:rPr>
      </w:pPr>
    </w:p>
    <w:p w14:paraId="17E8AE10" w14:textId="5BD42C35" w:rsidR="001E5A23" w:rsidRDefault="001E5A23" w:rsidP="001E5A23">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pPr>
        <w:rPr>
          <w:rFonts w:ascii="Times New Roman" w:hAnsi="Times New Roman" w:cs="Times New Roman"/>
          <w:sz w:val="24"/>
          <w:szCs w:val="24"/>
        </w:rPr>
      </w:pPr>
      <w:r>
        <w:rPr>
          <w:rFonts w:ascii="Times New Roman" w:hAnsi="Times New Roman" w:cs="Times New Roman"/>
          <w:sz w:val="24"/>
          <w:szCs w:val="24"/>
        </w:rPr>
        <w:br w:type="page"/>
      </w:r>
    </w:p>
    <w:p w14:paraId="15438F11" w14:textId="76671C2C" w:rsidR="001E5A23" w:rsidRDefault="001E5A23" w:rsidP="001E5A23">
      <w:pPr>
        <w:spacing w:after="0" w:line="480" w:lineRule="auto"/>
        <w:jc w:val="center"/>
        <w:rPr>
          <w:rFonts w:ascii="Times New Roman" w:hAnsi="Times New Roman" w:cs="Times New Roman"/>
          <w:sz w:val="24"/>
          <w:szCs w:val="24"/>
        </w:rPr>
      </w:pPr>
      <w:r w:rsidRPr="00CF563B">
        <w:rPr>
          <w:rFonts w:ascii="Times New Roman" w:hAnsi="Times New Roman" w:cs="Times New Roman"/>
          <w:sz w:val="24"/>
          <w:szCs w:val="24"/>
          <w:highlight w:val="yellow"/>
        </w:rPr>
        <w:lastRenderedPageBreak/>
        <w:t>Title Here</w:t>
      </w:r>
    </w:p>
    <w:p w14:paraId="5A279A87" w14:textId="1F849916" w:rsidR="00AC0C19" w:rsidRDefault="001E5A23"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Memory researchers have long been interested in </w:t>
      </w:r>
      <w:r w:rsidR="00E74ABB">
        <w:rPr>
          <w:rFonts w:ascii="Times New Roman" w:hAnsi="Times New Roman" w:cs="Times New Roman"/>
          <w:sz w:val="24"/>
          <w:szCs w:val="24"/>
        </w:rPr>
        <w:t>whether individuals can accurately gauge their learning progress</w:t>
      </w:r>
      <w:r>
        <w:rPr>
          <w:rFonts w:ascii="Times New Roman" w:hAnsi="Times New Roman" w:cs="Times New Roman"/>
          <w:sz w:val="24"/>
          <w:szCs w:val="24"/>
        </w:rPr>
        <w:t>.</w:t>
      </w:r>
      <w:r w:rsidR="00603C79">
        <w:rPr>
          <w:rFonts w:ascii="Times New Roman" w:hAnsi="Times New Roman" w:cs="Times New Roman"/>
          <w:sz w:val="24"/>
          <w:szCs w:val="24"/>
        </w:rPr>
        <w:t xml:space="preserve"> </w:t>
      </w:r>
      <w:r w:rsidR="00E74ABB">
        <w:rPr>
          <w:rFonts w:ascii="Times New Roman" w:hAnsi="Times New Roman" w:cs="Times New Roman"/>
          <w:sz w:val="24"/>
          <w:szCs w:val="24"/>
        </w:rPr>
        <w:t>Countless</w:t>
      </w:r>
      <w:r w:rsidR="00744201">
        <w:rPr>
          <w:rFonts w:ascii="Times New Roman" w:hAnsi="Times New Roman" w:cs="Times New Roman"/>
          <w:sz w:val="24"/>
          <w:szCs w:val="24"/>
        </w:rPr>
        <w:t xml:space="preserve"> studies have used judgments of learning (JOLs) to </w:t>
      </w:r>
      <w:r w:rsidR="00E74ABB">
        <w:rPr>
          <w:rFonts w:ascii="Times New Roman" w:hAnsi="Times New Roman" w:cs="Times New Roman"/>
          <w:sz w:val="24"/>
          <w:szCs w:val="24"/>
        </w:rPr>
        <w:t>investigate questions related to memory monitoring</w:t>
      </w:r>
      <w:r w:rsidR="00744201">
        <w:rPr>
          <w:rFonts w:ascii="Times New Roman" w:hAnsi="Times New Roman" w:cs="Times New Roman"/>
          <w:sz w:val="24"/>
          <w:szCs w:val="24"/>
        </w:rPr>
        <w:t xml:space="preserve">, </w:t>
      </w:r>
      <w:r w:rsidR="00E74ABB">
        <w:rPr>
          <w:rFonts w:ascii="Times New Roman" w:hAnsi="Times New Roman" w:cs="Times New Roman"/>
          <w:sz w:val="24"/>
          <w:szCs w:val="24"/>
        </w:rPr>
        <w:t>such as</w:t>
      </w:r>
      <w:r w:rsidR="00744201">
        <w:rPr>
          <w:rFonts w:ascii="Times New Roman" w:hAnsi="Times New Roman" w:cs="Times New Roman"/>
          <w:sz w:val="24"/>
          <w:szCs w:val="24"/>
        </w:rPr>
        <w:t xml:space="preserve"> </w:t>
      </w:r>
      <w:r w:rsidR="00AC0C19">
        <w:rPr>
          <w:rFonts w:ascii="Times New Roman" w:hAnsi="Times New Roman" w:cs="Times New Roman"/>
          <w:sz w:val="24"/>
          <w:szCs w:val="24"/>
        </w:rPr>
        <w:t xml:space="preserve">whether </w:t>
      </w:r>
      <w:r w:rsidR="00E74ABB">
        <w:rPr>
          <w:rFonts w:ascii="Times New Roman" w:hAnsi="Times New Roman" w:cs="Times New Roman"/>
          <w:sz w:val="24"/>
          <w:szCs w:val="24"/>
        </w:rPr>
        <w:t>participants</w:t>
      </w:r>
      <w:r w:rsidR="00AC0C19">
        <w:rPr>
          <w:rFonts w:ascii="Times New Roman" w:hAnsi="Times New Roman" w:cs="Times New Roman"/>
          <w:sz w:val="24"/>
          <w:szCs w:val="24"/>
        </w:rPr>
        <w:t xml:space="preserve"> can</w:t>
      </w:r>
      <w:r w:rsidR="00E74ABB">
        <w:rPr>
          <w:rFonts w:ascii="Times New Roman" w:hAnsi="Times New Roman" w:cs="Times New Roman"/>
          <w:sz w:val="24"/>
          <w:szCs w:val="24"/>
        </w:rPr>
        <w:t xml:space="preserve"> successfully</w:t>
      </w:r>
      <w:r w:rsidR="00AC0C19">
        <w:rPr>
          <w:rFonts w:ascii="Times New Roman" w:hAnsi="Times New Roman" w:cs="Times New Roman"/>
          <w:sz w:val="24"/>
          <w:szCs w:val="24"/>
        </w:rPr>
        <w:t xml:space="preserve"> modify their study strategies based on task-demands (see Nelson &amp; </w:t>
      </w:r>
      <w:proofErr w:type="spellStart"/>
      <w:r w:rsidR="00AC0C19">
        <w:rPr>
          <w:rFonts w:ascii="Times New Roman" w:hAnsi="Times New Roman" w:cs="Times New Roman"/>
          <w:sz w:val="24"/>
          <w:szCs w:val="24"/>
        </w:rPr>
        <w:t>Narens</w:t>
      </w:r>
      <w:proofErr w:type="spellEnd"/>
      <w:r w:rsidR="00AC0C19">
        <w:rPr>
          <w:rFonts w:ascii="Times New Roman" w:hAnsi="Times New Roman" w:cs="Times New Roman"/>
          <w:sz w:val="24"/>
          <w:szCs w:val="24"/>
        </w:rPr>
        <w:t xml:space="preserve">, 1990). </w:t>
      </w:r>
      <w:r w:rsidR="00E74ABB">
        <w:rPr>
          <w:rFonts w:ascii="Times New Roman" w:hAnsi="Times New Roman" w:cs="Times New Roman"/>
          <w:sz w:val="24"/>
          <w:szCs w:val="24"/>
        </w:rPr>
        <w:t>In a traditional JOL study</w:t>
      </w:r>
      <w:r w:rsidR="00AC0C19">
        <w:rPr>
          <w:rFonts w:ascii="Times New Roman" w:hAnsi="Times New Roman" w:cs="Times New Roman"/>
          <w:sz w:val="24"/>
          <w:szCs w:val="24"/>
        </w:rPr>
        <w:t>, participants</w:t>
      </w:r>
      <w:r w:rsidR="00E74ABB">
        <w:rPr>
          <w:rFonts w:ascii="Times New Roman" w:hAnsi="Times New Roman" w:cs="Times New Roman"/>
          <w:sz w:val="24"/>
          <w:szCs w:val="24"/>
        </w:rPr>
        <w:t xml:space="preserve"> are presented with a study list</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are instructed to</w:t>
      </w:r>
      <w:r w:rsidR="00AC0C19">
        <w:rPr>
          <w:rFonts w:ascii="Times New Roman" w:hAnsi="Times New Roman" w:cs="Times New Roman"/>
          <w:sz w:val="24"/>
          <w:szCs w:val="24"/>
        </w:rPr>
        <w:t xml:space="preserve"> rate their </w:t>
      </w:r>
      <w:r w:rsidR="00230D6F">
        <w:rPr>
          <w:rFonts w:ascii="Times New Roman" w:hAnsi="Times New Roman" w:cs="Times New Roman"/>
          <w:sz w:val="24"/>
          <w:szCs w:val="24"/>
        </w:rPr>
        <w:t>likelihood</w:t>
      </w:r>
      <w:r w:rsidR="00AC0C19">
        <w:rPr>
          <w:rFonts w:ascii="Times New Roman" w:hAnsi="Times New Roman" w:cs="Times New Roman"/>
          <w:sz w:val="24"/>
          <w:szCs w:val="24"/>
        </w:rPr>
        <w:t xml:space="preserve"> of correctly recalling</w:t>
      </w:r>
      <w:r w:rsidR="00E74ABB">
        <w:rPr>
          <w:rFonts w:ascii="Times New Roman" w:hAnsi="Times New Roman" w:cs="Times New Roman"/>
          <w:sz w:val="24"/>
          <w:szCs w:val="24"/>
        </w:rPr>
        <w:t xml:space="preserve"> some aspect of the studied material on a later test. When using cue-target word pairs, these judgments are typically framed as the probability of recalling</w:t>
      </w:r>
      <w:r w:rsidR="00AC0C19">
        <w:rPr>
          <w:rFonts w:ascii="Times New Roman" w:hAnsi="Times New Roman" w:cs="Times New Roman"/>
          <w:sz w:val="24"/>
          <w:szCs w:val="24"/>
        </w:rPr>
        <w:t xml:space="preserve"> the target </w:t>
      </w:r>
      <w:r w:rsidR="00E74ABB">
        <w:rPr>
          <w:rFonts w:ascii="Times New Roman" w:hAnsi="Times New Roman" w:cs="Times New Roman"/>
          <w:sz w:val="24"/>
          <w:szCs w:val="24"/>
        </w:rPr>
        <w:t xml:space="preserve">at </w:t>
      </w:r>
      <w:r w:rsidR="00AC0C19">
        <w:rPr>
          <w:rFonts w:ascii="Times New Roman" w:hAnsi="Times New Roman" w:cs="Times New Roman"/>
          <w:sz w:val="24"/>
          <w:szCs w:val="24"/>
        </w:rPr>
        <w:t xml:space="preserve">test if </w:t>
      </w:r>
      <w:r w:rsidR="00E74ABB">
        <w:rPr>
          <w:rFonts w:ascii="Times New Roman" w:hAnsi="Times New Roman" w:cs="Times New Roman"/>
          <w:sz w:val="24"/>
          <w:szCs w:val="24"/>
        </w:rPr>
        <w:t>prompted by the cue</w:t>
      </w:r>
      <w:r w:rsidR="00AC0C19">
        <w:rPr>
          <w:rFonts w:ascii="Times New Roman" w:hAnsi="Times New Roman" w:cs="Times New Roman"/>
          <w:sz w:val="24"/>
          <w:szCs w:val="24"/>
        </w:rPr>
        <w:t xml:space="preserve">. While </w:t>
      </w:r>
      <w:r w:rsidR="00E74ABB">
        <w:rPr>
          <w:rFonts w:ascii="Times New Roman" w:hAnsi="Times New Roman" w:cs="Times New Roman"/>
          <w:sz w:val="24"/>
          <w:szCs w:val="24"/>
        </w:rPr>
        <w:t xml:space="preserve">JOLs </w:t>
      </w:r>
      <w:r w:rsidR="00392B96">
        <w:rPr>
          <w:rFonts w:ascii="Times New Roman" w:hAnsi="Times New Roman" w:cs="Times New Roman"/>
          <w:sz w:val="24"/>
          <w:szCs w:val="24"/>
        </w:rPr>
        <w:t>can</w:t>
      </w:r>
      <w:r w:rsidR="00AC0C19">
        <w:rPr>
          <w:rFonts w:ascii="Times New Roman" w:hAnsi="Times New Roman" w:cs="Times New Roman"/>
          <w:sz w:val="24"/>
          <w:szCs w:val="24"/>
        </w:rPr>
        <w:t xml:space="preserve"> be elicited using a variety of scales (see </w:t>
      </w:r>
      <w:proofErr w:type="spellStart"/>
      <w:r w:rsidR="000E3219">
        <w:rPr>
          <w:rFonts w:ascii="Times New Roman" w:hAnsi="Times New Roman" w:cs="Times New Roman"/>
          <w:sz w:val="24"/>
          <w:szCs w:val="24"/>
        </w:rPr>
        <w:t>Hanczakowski</w:t>
      </w:r>
      <w:proofErr w:type="spellEnd"/>
      <w:r w:rsidR="000E3219">
        <w:rPr>
          <w:rFonts w:ascii="Times New Roman" w:hAnsi="Times New Roman" w:cs="Times New Roman"/>
          <w:sz w:val="24"/>
          <w:szCs w:val="24"/>
        </w:rPr>
        <w:t xml:space="preserve">, </w:t>
      </w:r>
      <w:proofErr w:type="spellStart"/>
      <w:r w:rsidR="000E3219">
        <w:rPr>
          <w:rFonts w:ascii="Times New Roman" w:hAnsi="Times New Roman" w:cs="Times New Roman"/>
          <w:sz w:val="24"/>
          <w:szCs w:val="24"/>
        </w:rPr>
        <w:t>Zawadzka</w:t>
      </w:r>
      <w:proofErr w:type="spellEnd"/>
      <w:r w:rsidR="000E3219">
        <w:rPr>
          <w:rFonts w:ascii="Times New Roman" w:hAnsi="Times New Roman" w:cs="Times New Roman"/>
          <w:sz w:val="24"/>
          <w:szCs w:val="24"/>
        </w:rPr>
        <w:t xml:space="preserve">, </w:t>
      </w:r>
      <w:proofErr w:type="spellStart"/>
      <w:r w:rsidR="000E3219">
        <w:rPr>
          <w:rFonts w:ascii="Times New Roman" w:hAnsi="Times New Roman" w:cs="Times New Roman"/>
          <w:sz w:val="24"/>
          <w:szCs w:val="24"/>
        </w:rPr>
        <w:t>Pasek</w:t>
      </w:r>
      <w:proofErr w:type="spellEnd"/>
      <w:r w:rsidR="000E3219">
        <w:rPr>
          <w:rFonts w:ascii="Times New Roman" w:hAnsi="Times New Roman" w:cs="Times New Roman"/>
          <w:sz w:val="24"/>
          <w:szCs w:val="24"/>
        </w:rPr>
        <w:t xml:space="preserve">, &amp; </w:t>
      </w:r>
      <w:proofErr w:type="spellStart"/>
      <w:r w:rsidR="000E321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E74ABB">
        <w:rPr>
          <w:rFonts w:ascii="Times New Roman" w:hAnsi="Times New Roman" w:cs="Times New Roman"/>
          <w:sz w:val="24"/>
          <w:szCs w:val="24"/>
        </w:rPr>
        <w:t>participants are commonly instructed to make</w:t>
      </w:r>
      <w:r w:rsidR="00AC0C19">
        <w:rPr>
          <w:rFonts w:ascii="Times New Roman" w:hAnsi="Times New Roman" w:cs="Times New Roman"/>
          <w:sz w:val="24"/>
          <w:szCs w:val="24"/>
        </w:rPr>
        <w:t xml:space="preserve"> </w:t>
      </w:r>
      <w:r w:rsidR="00E74ABB">
        <w:rPr>
          <w:rFonts w:ascii="Times New Roman" w:hAnsi="Times New Roman" w:cs="Times New Roman"/>
          <w:sz w:val="24"/>
          <w:szCs w:val="24"/>
        </w:rPr>
        <w:t>these ratings using</w:t>
      </w:r>
      <w:r w:rsidR="00AC0C19">
        <w:rPr>
          <w:rFonts w:ascii="Times New Roman" w:hAnsi="Times New Roman" w:cs="Times New Roman"/>
          <w:sz w:val="24"/>
          <w:szCs w:val="24"/>
        </w:rPr>
        <w:t xml:space="preserve"> a continuous 0-100 scale</w:t>
      </w:r>
      <w:r w:rsidR="00E74ABB">
        <w:rPr>
          <w:rFonts w:ascii="Times New Roman" w:hAnsi="Times New Roman" w:cs="Times New Roman"/>
          <w:sz w:val="24"/>
          <w:szCs w:val="24"/>
        </w:rPr>
        <w:t>,</w:t>
      </w:r>
      <w:r w:rsidR="00AC0C19">
        <w:rPr>
          <w:rFonts w:ascii="Times New Roman" w:hAnsi="Times New Roman" w:cs="Times New Roman"/>
          <w:sz w:val="24"/>
          <w:szCs w:val="24"/>
        </w:rPr>
        <w:t xml:space="preserve"> </w:t>
      </w:r>
      <w:r w:rsidR="00230D6F">
        <w:rPr>
          <w:rFonts w:ascii="Times New Roman" w:hAnsi="Times New Roman" w:cs="Times New Roman"/>
          <w:sz w:val="24"/>
          <w:szCs w:val="24"/>
        </w:rPr>
        <w:t xml:space="preserve">which is framed as the probability of correctly retrieving an item at test. 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the correspondence between predicted and actual recall can be readily assessed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(Rhodes, 2016).</w:t>
      </w:r>
    </w:p>
    <w:p w14:paraId="2FDA792D" w14:textId="41A250AC" w:rsidR="00BD24BA" w:rsidRDefault="002632AD" w:rsidP="00F941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 research</w:t>
      </w:r>
      <w:r w:rsidR="00161551">
        <w:rPr>
          <w:rFonts w:ascii="Times New Roman" w:hAnsi="Times New Roman" w:cs="Times New Roman"/>
          <w:sz w:val="24"/>
          <w:szCs w:val="24"/>
        </w:rPr>
        <w:t xml:space="preserve"> </w:t>
      </w:r>
      <w:r w:rsidR="00C43758">
        <w:rPr>
          <w:rFonts w:ascii="Times New Roman" w:hAnsi="Times New Roman" w:cs="Times New Roman"/>
          <w:sz w:val="24"/>
          <w:szCs w:val="24"/>
        </w:rPr>
        <w:t xml:space="preserve">using </w:t>
      </w:r>
      <w:r w:rsidR="00230D6F">
        <w:rPr>
          <w:rFonts w:ascii="Times New Roman" w:hAnsi="Times New Roman" w:cs="Times New Roman"/>
          <w:sz w:val="24"/>
          <w:szCs w:val="24"/>
        </w:rPr>
        <w:t xml:space="preserve">JOLs </w:t>
      </w:r>
      <w:r w:rsidR="00AC0C19">
        <w:rPr>
          <w:rFonts w:ascii="Times New Roman" w:hAnsi="Times New Roman" w:cs="Times New Roman"/>
          <w:sz w:val="24"/>
          <w:szCs w:val="24"/>
        </w:rPr>
        <w:t xml:space="preserve">often </w:t>
      </w:r>
      <w:r w:rsidR="00C43758">
        <w:rPr>
          <w:rFonts w:ascii="Times New Roman" w:hAnsi="Times New Roman" w:cs="Times New Roman"/>
          <w:sz w:val="24"/>
          <w:szCs w:val="24"/>
        </w:rPr>
        <w:t>treated</w:t>
      </w:r>
      <w:r w:rsidR="00AC0C19">
        <w:rPr>
          <w:rFonts w:ascii="Times New Roman" w:hAnsi="Times New Roman" w:cs="Times New Roman"/>
          <w:sz w:val="24"/>
          <w:szCs w:val="24"/>
        </w:rPr>
        <w:t xml:space="preserve"> </w:t>
      </w:r>
      <w:r w:rsidR="00230D6F">
        <w:rPr>
          <w:rFonts w:ascii="Times New Roman" w:hAnsi="Times New Roman" w:cs="Times New Roman"/>
          <w:sz w:val="24"/>
          <w:szCs w:val="24"/>
        </w:rPr>
        <w:t>these ratings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memory</w:t>
      </w:r>
      <w:r>
        <w:rPr>
          <w:rFonts w:ascii="Times New Roman" w:hAnsi="Times New Roman" w:cs="Times New Roman"/>
          <w:sz w:val="24"/>
          <w:szCs w:val="24"/>
        </w:rPr>
        <w:t xml:space="preserve">. However, </w:t>
      </w:r>
      <w:r w:rsidR="00161551">
        <w:rPr>
          <w:rFonts w:ascii="Times New Roman" w:hAnsi="Times New Roman" w:cs="Times New Roman"/>
          <w:sz w:val="24"/>
          <w:szCs w:val="24"/>
        </w:rPr>
        <w:t>a growing body of evidence suggests the opposite</w:t>
      </w:r>
      <w:r w:rsidR="00CE0F4E">
        <w:rPr>
          <w:rFonts w:ascii="Times New Roman" w:hAnsi="Times New Roman" w:cs="Times New Roman"/>
          <w:sz w:val="24"/>
          <w:szCs w:val="24"/>
        </w:rPr>
        <w:t xml:space="preserve">, </w:t>
      </w:r>
      <w:r w:rsidR="00161551">
        <w:rPr>
          <w:rFonts w:ascii="Times New Roman" w:hAnsi="Times New Roman" w:cs="Times New Roman"/>
          <w:sz w:val="24"/>
          <w:szCs w:val="24"/>
        </w:rPr>
        <w:t>indicating instead</w:t>
      </w:r>
      <w:r w:rsidR="00AC0C19">
        <w:rPr>
          <w:rFonts w:ascii="Times New Roman" w:hAnsi="Times New Roman" w:cs="Times New Roman"/>
          <w:sz w:val="24"/>
          <w:szCs w:val="24"/>
        </w:rPr>
        <w:t xml:space="preserve"> 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CE0F4E">
        <w:rPr>
          <w:rFonts w:ascii="Times New Roman" w:hAnsi="Times New Roman" w:cs="Times New Roman"/>
          <w:sz w:val="24"/>
          <w:szCs w:val="24"/>
        </w:rPr>
        <w:t xml:space="preserve"> (see Double et al., 2018, for review).</w:t>
      </w:r>
      <w:r w:rsidR="00161551">
        <w:rPr>
          <w:rFonts w:ascii="Times New Roman" w:hAnsi="Times New Roman" w:cs="Times New Roman"/>
          <w:sz w:val="24"/>
          <w:szCs w:val="24"/>
        </w:rPr>
        <w:t xml:space="preserve"> Such reactivity occurs whenever the presence of a measure influences participants’ performance in some way (Ericsson &amp; Simon, 1993). Regarding JOLs, </w:t>
      </w:r>
      <w:r>
        <w:rPr>
          <w:rFonts w:ascii="Times New Roman" w:hAnsi="Times New Roman" w:cs="Times New Roman"/>
          <w:sz w:val="24"/>
          <w:szCs w:val="24"/>
        </w:rPr>
        <w:t xml:space="preserve">the simple act of </w:t>
      </w:r>
      <w:r w:rsidR="004E4428">
        <w:rPr>
          <w:rFonts w:ascii="Times New Roman" w:hAnsi="Times New Roman" w:cs="Times New Roman"/>
          <w:sz w:val="24"/>
          <w:szCs w:val="24"/>
        </w:rPr>
        <w:t>providing</w:t>
      </w:r>
      <w:r>
        <w:rPr>
          <w:rFonts w:ascii="Times New Roman" w:hAnsi="Times New Roman" w:cs="Times New Roman"/>
          <w:sz w:val="24"/>
          <w:szCs w:val="24"/>
        </w:rPr>
        <w:t xml:space="preserve"> these judgments at </w:t>
      </w:r>
      <w:r w:rsidR="004E4428">
        <w:rPr>
          <w:rFonts w:ascii="Times New Roman" w:hAnsi="Times New Roman" w:cs="Times New Roman"/>
          <w:sz w:val="24"/>
          <w:szCs w:val="24"/>
        </w:rPr>
        <w:t>study</w:t>
      </w:r>
      <w:r>
        <w:rPr>
          <w:rFonts w:ascii="Times New Roman" w:hAnsi="Times New Roman" w:cs="Times New Roman"/>
          <w:sz w:val="24"/>
          <w:szCs w:val="24"/>
        </w:rPr>
        <w:t xml:space="preserve"> alters participants’ memory</w:t>
      </w:r>
      <w:r w:rsidR="004E4428">
        <w:rPr>
          <w:rFonts w:ascii="Times New Roman" w:hAnsi="Times New Roman" w:cs="Times New Roman"/>
          <w:sz w:val="24"/>
          <w:szCs w:val="24"/>
        </w:rPr>
        <w:t xml:space="preserve"> for studied materials</w:t>
      </w:r>
      <w:r w:rsidR="00CE0F4E">
        <w:rPr>
          <w:rFonts w:ascii="Times New Roman" w:hAnsi="Times New Roman" w:cs="Times New Roman"/>
          <w:sz w:val="24"/>
          <w:szCs w:val="24"/>
        </w:rPr>
        <w:t xml:space="preserve">, likely by calling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that participants might not otherwise</w:t>
      </w:r>
      <w:r w:rsidR="004E4428">
        <w:rPr>
          <w:rFonts w:ascii="Times New Roman" w:hAnsi="Times New Roman" w:cs="Times New Roman"/>
          <w:sz w:val="24"/>
          <w:szCs w:val="24"/>
        </w:rPr>
        <w:t xml:space="preserve"> have</w:t>
      </w:r>
      <w:r w:rsidR="00CE0F4E">
        <w:rPr>
          <w:rFonts w:ascii="Times New Roman" w:hAnsi="Times New Roman" w:cs="Times New Roman"/>
          <w:sz w:val="24"/>
          <w:szCs w:val="24"/>
        </w:rPr>
        <w:t xml:space="preserve"> attend</w:t>
      </w:r>
      <w:r w:rsidR="004E4428">
        <w:rPr>
          <w:rFonts w:ascii="Times New Roman" w:hAnsi="Times New Roman" w:cs="Times New Roman"/>
          <w:sz w:val="24"/>
          <w:szCs w:val="24"/>
        </w:rPr>
        <w:t>ed</w:t>
      </w:r>
      <w:r w:rsidR="00CE0F4E">
        <w:rPr>
          <w:rFonts w:ascii="Times New Roman" w:hAnsi="Times New Roman" w:cs="Times New Roman"/>
          <w:sz w:val="24"/>
          <w:szCs w:val="24"/>
        </w:rPr>
        <w:t xml:space="preserve"> to</w:t>
      </w:r>
      <w:r w:rsidR="004E4428">
        <w:rPr>
          <w:rFonts w:ascii="Times New Roman" w:hAnsi="Times New Roman" w:cs="Times New Roman"/>
          <w:sz w:val="24"/>
          <w:szCs w:val="24"/>
        </w:rPr>
        <w:t xml:space="preserve">, potentially producing 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is a straightforward process</w:t>
      </w:r>
      <w:r w:rsidR="004D1857">
        <w:rPr>
          <w:rFonts w:ascii="Times New Roman" w:hAnsi="Times New Roman" w:cs="Times New Roman"/>
          <w:sz w:val="24"/>
          <w:szCs w:val="24"/>
        </w:rPr>
        <w:t>,</w:t>
      </w:r>
      <w:r w:rsidR="004E4428">
        <w:rPr>
          <w:rFonts w:ascii="Times New Roman" w:hAnsi="Times New Roman" w:cs="Times New Roman"/>
          <w:sz w:val="24"/>
          <w:szCs w:val="24"/>
        </w:rPr>
        <w:t xml:space="preserve"> requiring simply that memory performance for </w:t>
      </w:r>
      <w:r w:rsidR="004E4428">
        <w:rPr>
          <w:rFonts w:ascii="Times New Roman" w:hAnsi="Times New Roman" w:cs="Times New Roman"/>
          <w:sz w:val="24"/>
          <w:szCs w:val="24"/>
        </w:rPr>
        <w:lastRenderedPageBreak/>
        <w:t xml:space="preserve">participants making JOLs </w:t>
      </w:r>
      <w:r w:rsidR="004D1857">
        <w:rPr>
          <w:rFonts w:ascii="Times New Roman" w:hAnsi="Times New Roman" w:cs="Times New Roman"/>
          <w:sz w:val="24"/>
          <w:szCs w:val="24"/>
        </w:rPr>
        <w:t>be</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w:t>
      </w:r>
      <w:proofErr w:type="spellStart"/>
      <w:r w:rsidR="004E4428">
        <w:rPr>
          <w:rFonts w:ascii="Times New Roman" w:hAnsi="Times New Roman" w:cs="Times New Roman"/>
          <w:sz w:val="24"/>
          <w:szCs w:val="24"/>
        </w:rPr>
        <w:t>metamemorial</w:t>
      </w:r>
      <w:proofErr w:type="spellEnd"/>
      <w:r w:rsidR="004E4428">
        <w:rPr>
          <w:rFonts w:ascii="Times New Roman" w:hAnsi="Times New Roman" w:cs="Times New Roman"/>
          <w:sz w:val="24"/>
          <w:szCs w:val="24"/>
        </w:rPr>
        <w:t xml:space="preserve"> processes via JOLs </w:t>
      </w:r>
      <w:r w:rsidR="004D1857">
        <w:rPr>
          <w:rFonts w:ascii="Times New Roman" w:hAnsi="Times New Roman" w:cs="Times New Roman"/>
          <w:sz w:val="24"/>
          <w:szCs w:val="24"/>
        </w:rPr>
        <w:t>often</w:t>
      </w:r>
      <w:r w:rsidR="004E4428">
        <w:rPr>
          <w:rFonts w:ascii="Times New Roman" w:hAnsi="Times New Roman" w:cs="Times New Roman"/>
          <w:sz w:val="24"/>
          <w:szCs w:val="24"/>
        </w:rPr>
        <w:t xml:space="preserve"> 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they were primarily concerned with JOL accuracy (e.g., </w:t>
      </w:r>
      <w:proofErr w:type="spellStart"/>
      <w:r w:rsidR="004E4428">
        <w:rPr>
          <w:rFonts w:ascii="Times New Roman" w:hAnsi="Times New Roman" w:cs="Times New Roman"/>
          <w:sz w:val="24"/>
          <w:szCs w:val="24"/>
        </w:rPr>
        <w:t>Koriat</w:t>
      </w:r>
      <w:proofErr w:type="spellEnd"/>
      <w:r w:rsidR="004E4428">
        <w:rPr>
          <w:rFonts w:ascii="Times New Roman" w:hAnsi="Times New Roman" w:cs="Times New Roman"/>
          <w:sz w:val="24"/>
          <w:szCs w:val="24"/>
        </w:rPr>
        <w:t xml:space="preserve"> &amp; Bjork, 2005; Rhodes &amp; Castel, 2008, etc.)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533CC004" w:rsidR="00E63AF3"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4B2F09">
        <w:rPr>
          <w:rFonts w:ascii="Times New Roman" w:hAnsi="Times New Roman" w:cs="Times New Roman"/>
          <w:sz w:val="24"/>
          <w:szCs w:val="24"/>
        </w:rPr>
        <w:t>commonly test</w:t>
      </w:r>
      <w:r w:rsidR="00412708">
        <w:rPr>
          <w:rFonts w:ascii="Times New Roman" w:hAnsi="Times New Roman" w:cs="Times New Roman"/>
          <w:sz w:val="24"/>
          <w:szCs w:val="24"/>
        </w:rPr>
        <w:t xml:space="preserve"> for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es by having participants study a mix of related and unrelated cue-target word pairs</w:t>
      </w:r>
      <w:r w:rsidR="004B2F09">
        <w:rPr>
          <w:rFonts w:ascii="Times New Roman" w:hAnsi="Times New Roman" w:cs="Times New Roman"/>
          <w:sz w:val="24"/>
          <w:szCs w:val="24"/>
        </w:rPr>
        <w:t>.</w:t>
      </w:r>
      <w:r w:rsidR="00412708">
        <w:rPr>
          <w:rFonts w:ascii="Times New Roman" w:hAnsi="Times New Roman" w:cs="Times New Roman"/>
          <w:sz w:val="24"/>
          <w:szCs w:val="24"/>
        </w:rPr>
        <w:t xml:space="preserve"> </w:t>
      </w:r>
      <w:r w:rsidR="00105D85">
        <w:rPr>
          <w:rFonts w:ascii="Times New Roman" w:hAnsi="Times New Roman" w:cs="Times New Roman"/>
          <w:sz w:val="24"/>
          <w:szCs w:val="24"/>
        </w:rPr>
        <w:t>A consistent finding is</w:t>
      </w:r>
      <w:r w:rsidR="004B2F09">
        <w:rPr>
          <w:rFonts w:ascii="Times New Roman" w:hAnsi="Times New Roman" w:cs="Times New Roman"/>
          <w:sz w:val="24"/>
          <w:szCs w:val="24"/>
        </w:rPr>
        <w:t xml:space="preserve"> that</w:t>
      </w:r>
      <w:r w:rsidR="006C1763">
        <w:rPr>
          <w:rFonts w:ascii="Times New Roman" w:hAnsi="Times New Roman" w:cs="Times New Roman"/>
          <w:sz w:val="24"/>
          <w:szCs w:val="24"/>
        </w:rPr>
        <w:t xml:space="preserve"> </w:t>
      </w:r>
      <w:r w:rsidR="00B81392">
        <w:rPr>
          <w:rFonts w:ascii="Times New Roman" w:hAnsi="Times New Roman" w:cs="Times New Roman"/>
          <w:sz w:val="24"/>
          <w:szCs w:val="24"/>
        </w:rPr>
        <w:t>making JOLs produces positive reactivity, but only when pairs are strong forward associates</w:t>
      </w:r>
      <w:r w:rsidR="004B2F09">
        <w:rPr>
          <w:rFonts w:ascii="Times New Roman" w:hAnsi="Times New Roman" w:cs="Times New Roman"/>
          <w:sz w:val="24"/>
          <w:szCs w:val="24"/>
        </w:rPr>
        <w:t xml:space="preserve"> (e.g., cat – dog)</w:t>
      </w:r>
      <w:r w:rsidR="00B81392">
        <w:rPr>
          <w:rFonts w:ascii="Times New Roman" w:hAnsi="Times New Roman" w:cs="Times New Roman"/>
          <w:sz w:val="24"/>
          <w:szCs w:val="24"/>
        </w:rPr>
        <w:t>. F</w:t>
      </w:r>
      <w:r w:rsidR="006C1763">
        <w:rPr>
          <w:rFonts w:ascii="Times New Roman" w:hAnsi="Times New Roman" w:cs="Times New Roman"/>
          <w:sz w:val="24"/>
          <w:szCs w:val="24"/>
        </w:rPr>
        <w:t>or unrelated pairs</w:t>
      </w:r>
      <w:r w:rsidR="00CD634C">
        <w:rPr>
          <w:rFonts w:ascii="Times New Roman" w:hAnsi="Times New Roman" w:cs="Times New Roman"/>
          <w:sz w:val="24"/>
          <w:szCs w:val="24"/>
        </w:rPr>
        <w:t xml:space="preserve"> (e.g., cat – sky</w:t>
      </w:r>
      <w:r w:rsidR="006C1763">
        <w:rPr>
          <w:rFonts w:ascii="Times New Roman" w:hAnsi="Times New Roman" w:cs="Times New Roman"/>
          <w:sz w:val="24"/>
          <w:szCs w:val="24"/>
        </w:rPr>
        <w:t xml:space="preserve">), </w:t>
      </w:r>
      <w:r w:rsidR="00B81392">
        <w:rPr>
          <w:rFonts w:ascii="Times New Roman" w:hAnsi="Times New Roman" w:cs="Times New Roman"/>
          <w:sz w:val="24"/>
          <w:szCs w:val="24"/>
        </w:rPr>
        <w:t xml:space="preserve">no </w:t>
      </w:r>
      <w:r w:rsidR="00F5467A">
        <w:rPr>
          <w:rFonts w:ascii="Times New Roman" w:hAnsi="Times New Roman" w:cs="Times New Roman"/>
          <w:sz w:val="24"/>
          <w:szCs w:val="24"/>
        </w:rPr>
        <w:t xml:space="preserve">reactivity </w:t>
      </w:r>
      <w:r w:rsidR="00B81392">
        <w:rPr>
          <w:rFonts w:ascii="Times New Roman" w:hAnsi="Times New Roman" w:cs="Times New Roman"/>
          <w:sz w:val="24"/>
          <w:szCs w:val="24"/>
        </w:rPr>
        <w:t>is observed,</w:t>
      </w:r>
      <w:r w:rsidR="00F5467A">
        <w:rPr>
          <w:rFonts w:ascii="Times New Roman" w:hAnsi="Times New Roman" w:cs="Times New Roman"/>
          <w:sz w:val="24"/>
          <w:szCs w:val="24"/>
        </w:rPr>
        <w:t xml:space="preserve"> with cued-recall rates not differing between JOL and control groups</w:t>
      </w:r>
      <w:r w:rsidR="00CD634C">
        <w:rPr>
          <w:rFonts w:ascii="Times New Roman" w:hAnsi="Times New Roman" w:cs="Times New Roman"/>
          <w:sz w:val="24"/>
          <w:szCs w:val="24"/>
        </w:rPr>
        <w:t xml:space="preserve"> </w:t>
      </w:r>
      <w:r w:rsidR="006C1763">
        <w:rPr>
          <w:rFonts w:ascii="Times New Roman" w:hAnsi="Times New Roman" w:cs="Times New Roman"/>
          <w:sz w:val="24"/>
          <w:szCs w:val="24"/>
        </w:rPr>
        <w:t xml:space="preserve">(e.g.,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2018; Maxwell &amp; Huff, 2022; Soderstrom</w:t>
      </w:r>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983B52">
        <w:rPr>
          <w:rFonts w:ascii="Times New Roman" w:hAnsi="Times New Roman" w:cs="Times New Roman"/>
          <w:sz w:val="24"/>
          <w:szCs w:val="24"/>
        </w:rPr>
        <w:t>In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However, subsequent studies have </w:t>
      </w:r>
      <w:r w:rsidR="00174C30">
        <w:rPr>
          <w:rFonts w:ascii="Times New Roman" w:hAnsi="Times New Roman" w:cs="Times New Roman"/>
          <w:sz w:val="24"/>
          <w:szCs w:val="24"/>
        </w:rPr>
        <w:t>been unable to replicate this</w:t>
      </w:r>
      <w:r w:rsidR="002E08CB">
        <w:rPr>
          <w:rFonts w:ascii="Times New Roman" w:hAnsi="Times New Roman" w:cs="Times New Roman"/>
          <w:sz w:val="24"/>
          <w:szCs w:val="24"/>
        </w:rPr>
        <w:t xml:space="preserve"> pattern, and furthermore, a meta-analysis conducted by Double, Birney, and Walker (2018), which analyzed 17 JOL studies, found evidence of positive reactivity on related pairs but no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are reactive</w:t>
      </w:r>
      <w:r w:rsidR="00B81392">
        <w:rPr>
          <w:rFonts w:ascii="Times New Roman" w:hAnsi="Times New Roman" w:cs="Times New Roman"/>
          <w:sz w:val="24"/>
          <w:szCs w:val="24"/>
        </w:rPr>
        <w:t xml:space="preserve"> </w:t>
      </w:r>
      <w:r w:rsidR="00174C30">
        <w:rPr>
          <w:rFonts w:ascii="Times New Roman" w:hAnsi="Times New Roman" w:cs="Times New Roman"/>
          <w:sz w:val="24"/>
          <w:szCs w:val="24"/>
        </w:rPr>
        <w:t>when participants study</w:t>
      </w:r>
      <w:r w:rsidR="00B81392">
        <w:rPr>
          <w:rFonts w:ascii="Times New Roman" w:hAnsi="Times New Roman" w:cs="Times New Roman"/>
          <w:sz w:val="24"/>
          <w:szCs w:val="24"/>
        </w:rPr>
        <w:t xml:space="preserve"> cue-target word pairs</w:t>
      </w:r>
      <w:r w:rsidR="00174C30">
        <w:rPr>
          <w:rFonts w:ascii="Times New Roman" w:hAnsi="Times New Roman" w:cs="Times New Roman"/>
          <w:sz w:val="24"/>
          <w:szCs w:val="24"/>
        </w:rPr>
        <w:t>. However, these effects are moderated by relatedness, such that positive reactivity is generally observed on related but not unrelated pairs.</w:t>
      </w:r>
    </w:p>
    <w:p w14:paraId="797F9F16" w14:textId="37D14388" w:rsidR="0060424B" w:rsidRDefault="00294A13" w:rsidP="00784C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this pattern,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6C1763">
        <w:rPr>
          <w:rFonts w:ascii="Times New Roman" w:hAnsi="Times New Roman" w:cs="Times New Roman"/>
          <w:sz w:val="24"/>
          <w:szCs w:val="24"/>
        </w:rPr>
        <w:t xml:space="preserve"> that</w:t>
      </w:r>
      <w:r w:rsidR="004B2F09">
        <w:rPr>
          <w:rFonts w:ascii="Times New Roman" w:hAnsi="Times New Roman" w:cs="Times New Roman"/>
          <w:sz w:val="24"/>
          <w:szCs w:val="24"/>
        </w:rPr>
        <w:t xml:space="preserve"> </w:t>
      </w:r>
      <w:r>
        <w:rPr>
          <w:rFonts w:ascii="Times New Roman" w:hAnsi="Times New Roman" w:cs="Times New Roman"/>
          <w:sz w:val="24"/>
          <w:szCs w:val="24"/>
        </w:rPr>
        <w:t xml:space="preserve">JOL reactivity </w:t>
      </w:r>
      <w:r w:rsidR="003D302B">
        <w:rPr>
          <w:rFonts w:ascii="Times New Roman" w:hAnsi="Times New Roman" w:cs="Times New Roman"/>
          <w:sz w:val="24"/>
          <w:szCs w:val="24"/>
        </w:rPr>
        <w:t>occurs</w:t>
      </w:r>
      <w:r>
        <w:rPr>
          <w:rFonts w:ascii="Times New Roman" w:hAnsi="Times New Roman" w:cs="Times New Roman"/>
          <w:sz w:val="24"/>
          <w:szCs w:val="24"/>
        </w:rPr>
        <w:t xml:space="preserve"> whenever two criteria are met. First, </w:t>
      </w:r>
      <w:r w:rsidR="00BF5274">
        <w:rPr>
          <w:rFonts w:ascii="Times New Roman" w:hAnsi="Times New Roman" w:cs="Times New Roman"/>
          <w:sz w:val="24"/>
          <w:szCs w:val="24"/>
        </w:rPr>
        <w:t>the act of providing JOLs must direct participants’ attention towards aspects of the study pairs which they might otherwise overlook</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w:t>
      </w:r>
      <w:r w:rsidR="00BF5274">
        <w:rPr>
          <w:rFonts w:ascii="Times New Roman" w:hAnsi="Times New Roman" w:cs="Times New Roman"/>
          <w:sz w:val="24"/>
          <w:szCs w:val="24"/>
        </w:rPr>
        <w:lastRenderedPageBreak/>
        <w:t xml:space="preserve">making JOLs, participants use intrinsic properties of the stimuli as indicators of future recall ability (i.e., intrinsic cues; see </w:t>
      </w:r>
      <w:proofErr w:type="spellStart"/>
      <w:r w:rsidR="00BF5274">
        <w:rPr>
          <w:rFonts w:ascii="Times New Roman" w:hAnsi="Times New Roman" w:cs="Times New Roman"/>
          <w:sz w:val="24"/>
          <w:szCs w:val="24"/>
        </w:rPr>
        <w:t>Koriat</w:t>
      </w:r>
      <w:proofErr w:type="spellEnd"/>
      <w:r w:rsidR="00BF5274">
        <w:rPr>
          <w:rFonts w:ascii="Times New Roman" w:hAnsi="Times New Roman" w:cs="Times New Roman"/>
          <w:sz w:val="24"/>
          <w:szCs w:val="24"/>
        </w:rPr>
        <w: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cues, but only for related pairs</w:t>
      </w:r>
      <w:r w:rsidR="00561126">
        <w:rPr>
          <w:rFonts w:ascii="Times New Roman" w:hAnsi="Times New Roman" w:cs="Times New Roman"/>
          <w:sz w:val="24"/>
          <w:szCs w:val="24"/>
        </w:rPr>
        <w:t>, in which these cues are readily available</w:t>
      </w:r>
      <w:r w:rsidR="00BF5274">
        <w:rPr>
          <w:rFonts w:ascii="Times New Roman" w:hAnsi="Times New Roman" w:cs="Times New Roman"/>
          <w:sz w:val="24"/>
          <w:szCs w:val="24"/>
        </w:rPr>
        <w:t xml:space="preserve">. </w:t>
      </w:r>
      <w:r w:rsidR="00561126">
        <w:rPr>
          <w:rFonts w:ascii="Times New Roman" w:hAnsi="Times New Roman" w:cs="Times New Roman"/>
          <w:sz w:val="24"/>
          <w:szCs w:val="24"/>
        </w:rPr>
        <w:t xml:space="preserve">However, </w:t>
      </w:r>
      <w:r w:rsidR="002F2A32">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JOLs strengthen at encoding must </w:t>
      </w:r>
      <w:r w:rsidR="00B05306">
        <w:rPr>
          <w:rFonts w:ascii="Times New Roman" w:hAnsi="Times New Roman" w:cs="Times New Roman"/>
          <w:sz w:val="24"/>
          <w:szCs w:val="24"/>
        </w:rPr>
        <w:t xml:space="preserve">additionally be made </w:t>
      </w:r>
      <w:r w:rsidR="003D302B">
        <w:rPr>
          <w:rFonts w:ascii="Times New Roman" w:hAnsi="Times New Roman" w:cs="Times New Roman"/>
          <w:sz w:val="24"/>
          <w:szCs w:val="24"/>
        </w:rPr>
        <w:t>available at test. R</w:t>
      </w:r>
      <w:r w:rsidR="00BF5274">
        <w:rPr>
          <w:rFonts w:ascii="Times New Roman" w:hAnsi="Times New Roman" w:cs="Times New Roman"/>
          <w:sz w:val="24"/>
          <w:szCs w:val="24"/>
        </w:rPr>
        <w:t>elated pairs</w:t>
      </w:r>
      <w:r w:rsidR="003D302B">
        <w:rPr>
          <w:rFonts w:ascii="Times New Roman" w:hAnsi="Times New Roman" w:cs="Times New Roman"/>
          <w:sz w:val="24"/>
          <w:szCs w:val="24"/>
        </w:rPr>
        <w:t>, therefore, demonstrate positive</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reactivity when cued-recall testing is used</w:t>
      </w:r>
      <w:r w:rsidR="00BF5274">
        <w:rPr>
          <w:rFonts w:ascii="Times New Roman" w:hAnsi="Times New Roman" w:cs="Times New Roman"/>
          <w:sz w:val="24"/>
          <w:szCs w:val="24"/>
        </w:rPr>
        <w:t>, as th</w:t>
      </w:r>
      <w:r w:rsidR="003D302B">
        <w:rPr>
          <w:rFonts w:ascii="Times New Roman" w:hAnsi="Times New Roman" w:cs="Times New Roman"/>
          <w:sz w:val="24"/>
          <w:szCs w:val="24"/>
        </w:rPr>
        <w:t>is test type</w:t>
      </w:r>
      <w:r w:rsidR="00BF5274">
        <w:rPr>
          <w:rFonts w:ascii="Times New Roman" w:hAnsi="Times New Roman" w:cs="Times New Roman"/>
          <w:sz w:val="24"/>
          <w:szCs w:val="24"/>
        </w:rPr>
        <w:t xml:space="preserve"> naturally </w:t>
      </w:r>
      <w:r w:rsidR="003D302B">
        <w:rPr>
          <w:rFonts w:ascii="Times New Roman" w:hAnsi="Times New Roman" w:cs="Times New Roman"/>
          <w:sz w:val="24"/>
          <w:szCs w:val="24"/>
        </w:rPr>
        <w:t>prompts recall of the missing target.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As a result</w:t>
      </w:r>
      <w:r w:rsidR="00BF5274">
        <w:rPr>
          <w:rFonts w:ascii="Times New Roman" w:hAnsi="Times New Roman" w:cs="Times New Roman"/>
          <w:sz w:val="24"/>
          <w:szCs w:val="24"/>
        </w:rPr>
        <w:t xml:space="preserve">, related word pairs demonstrate a positive reactivity effect, </w:t>
      </w:r>
      <w:r w:rsidR="003D302B">
        <w:rPr>
          <w:rFonts w:ascii="Times New Roman" w:hAnsi="Times New Roman" w:cs="Times New Roman"/>
          <w:sz w:val="24"/>
          <w:szCs w:val="24"/>
        </w:rPr>
        <w:t xml:space="preserve">as naturally occurring relatedness cues are both strengthened at encoding and utilized at test. However, </w:t>
      </w:r>
      <w:r w:rsidR="00BF5274">
        <w:rPr>
          <w:rFonts w:ascii="Times New Roman" w:hAnsi="Times New Roman" w:cs="Times New Roman"/>
          <w:sz w:val="24"/>
          <w:szCs w:val="24"/>
        </w:rPr>
        <w:t>unrelated pairs show no reactivity</w:t>
      </w:r>
      <w:r w:rsidR="00601AD8">
        <w:rPr>
          <w:rFonts w:ascii="Times New Roman" w:hAnsi="Times New Roman" w:cs="Times New Roman"/>
          <w:sz w:val="24"/>
          <w:szCs w:val="24"/>
        </w:rPr>
        <w:t xml:space="preserve"> given their lack of relatedness cues.</w:t>
      </w:r>
      <w:r w:rsidR="00BF5274">
        <w:rPr>
          <w:rFonts w:ascii="Times New Roman" w:hAnsi="Times New Roman" w:cs="Times New Roman"/>
          <w:sz w:val="24"/>
          <w:szCs w:val="24"/>
        </w:rPr>
        <w:t xml:space="preserve"> </w:t>
      </w:r>
    </w:p>
    <w:p w14:paraId="52BB2AC8" w14:textId="6D038B7A" w:rsidR="00382A94"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4462">
        <w:rPr>
          <w:rFonts w:ascii="Times New Roman" w:hAnsi="Times New Roman" w:cs="Times New Roman"/>
          <w:sz w:val="24"/>
          <w:szCs w:val="24"/>
        </w:rPr>
        <w:t>T</w:t>
      </w:r>
      <w:r w:rsidR="00382A94">
        <w:rPr>
          <w:rFonts w:ascii="Times New Roman" w:hAnsi="Times New Roman" w:cs="Times New Roman"/>
          <w:sz w:val="24"/>
          <w:szCs w:val="24"/>
        </w:rPr>
        <w:t xml:space="preserve">he cue-strengthening account aligns with the general pattern of reactivity that is consistently reported </w:t>
      </w:r>
      <w:r w:rsidR="00CD4462">
        <w:rPr>
          <w:rFonts w:ascii="Times New Roman" w:hAnsi="Times New Roman" w:cs="Times New Roman"/>
          <w:sz w:val="24"/>
          <w:szCs w:val="24"/>
        </w:rPr>
        <w:t>for</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Maxwell &amp; Huff, in press; Rivers, Janes, &amp; </w:t>
      </w:r>
      <w:proofErr w:type="spellStart"/>
      <w:r w:rsidR="00382A94">
        <w:rPr>
          <w:rFonts w:ascii="Times New Roman" w:hAnsi="Times New Roman" w:cs="Times New Roman"/>
          <w:sz w:val="24"/>
          <w:szCs w:val="24"/>
        </w:rPr>
        <w:t>Dunlosky</w:t>
      </w:r>
      <w:proofErr w:type="spellEnd"/>
      <w:r w:rsidR="00382A94">
        <w:rPr>
          <w:rFonts w:ascii="Times New Roman" w:hAnsi="Times New Roman" w:cs="Times New Roman"/>
          <w:sz w:val="24"/>
          <w:szCs w:val="24"/>
        </w:rPr>
        <w:t xml:space="preserve">, 2021). </w:t>
      </w:r>
      <w:r w:rsidR="00CD4462">
        <w:rPr>
          <w:rFonts w:ascii="Times New Roman" w:hAnsi="Times New Roman" w:cs="Times New Roman"/>
          <w:sz w:val="24"/>
          <w:szCs w:val="24"/>
        </w:rPr>
        <w:t xml:space="preserve">Additional research supports Soderstrom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To test this,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 in which no cues are provided, </w:t>
      </w:r>
      <w:r w:rsidR="00697041">
        <w:rPr>
          <w:rFonts w:ascii="Times New Roman" w:hAnsi="Times New Roman" w:cs="Times New Roman"/>
          <w:sz w:val="24"/>
          <w:szCs w:val="24"/>
        </w:rPr>
        <w:t>reactivity failed to occur</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additionally replicated by</w:t>
      </w:r>
      <w:r w:rsidR="00FD2935">
        <w:rPr>
          <w:rFonts w:ascii="Times New Roman" w:hAnsi="Times New Roman" w:cs="Times New Roman"/>
          <w:sz w:val="24"/>
          <w:szCs w:val="24"/>
        </w:rPr>
        <w:t xml:space="preserve"> Chang and Brainard (in press</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similarly showed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 xml:space="preserve">Thus, positive reactivity </w:t>
      </w:r>
      <w:r w:rsidR="00A35844">
        <w:rPr>
          <w:rFonts w:ascii="Times New Roman" w:hAnsi="Times New Roman" w:cs="Times New Roman"/>
          <w:sz w:val="24"/>
          <w:szCs w:val="24"/>
        </w:rPr>
        <w:lastRenderedPageBreak/>
        <w:t>on related cue-target pairs is likely driven by cue utilization at encoding, as these effects are only observed when cues are available at test.</w:t>
      </w:r>
    </w:p>
    <w:p w14:paraId="1BF6FCB7" w14:textId="6D54B50B" w:rsidR="00C3687C" w:rsidRPr="00C3687C" w:rsidRDefault="00C3687C" w:rsidP="00C3687C">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393CF6F5" w14:textId="3976ED31" w:rsidR="00695DA4" w:rsidRDefault="00BA07F4" w:rsidP="00695D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previous research has directly assessed the relationship between cue-strengthening and reactivity by manipulating the type of test participants complete at encoding, </w:t>
      </w:r>
      <w:r w:rsidR="00185053">
        <w:rPr>
          <w:rFonts w:ascii="Times New Roman" w:hAnsi="Times New Roman" w:cs="Times New Roman"/>
          <w:sz w:val="24"/>
          <w:szCs w:val="24"/>
        </w:rPr>
        <w:t xml:space="preserve">little work has directly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 xml:space="preserve">revious </w:t>
      </w:r>
      <w:r w:rsidR="00185053">
        <w:rPr>
          <w:rFonts w:ascii="Times New Roman" w:hAnsi="Times New Roman" w:cs="Times New Roman"/>
          <w:sz w:val="24"/>
          <w:szCs w:val="24"/>
        </w:rPr>
        <w:t>studies have</w:t>
      </w:r>
      <w:r>
        <w:rPr>
          <w:rFonts w:ascii="Times New Roman" w:hAnsi="Times New Roman" w:cs="Times New Roman"/>
          <w:sz w:val="24"/>
          <w:szCs w:val="24"/>
        </w:rPr>
        <w:t xml:space="preserve"> largely assumed </w:t>
      </w:r>
      <w:r w:rsidR="00185053">
        <w:rPr>
          <w:rFonts w:ascii="Times New Roman" w:hAnsi="Times New Roman" w:cs="Times New Roman"/>
          <w:sz w:val="24"/>
          <w:szCs w:val="24"/>
        </w:rPr>
        <w:t>that JOLs specifically call attention to relatedness cues, given that pair relatedness consistently moderates reactivity.</w:t>
      </w:r>
      <w:r w:rsidR="004E499E">
        <w:rPr>
          <w:rFonts w:ascii="Times New Roman" w:hAnsi="Times New Roman" w:cs="Times New Roman"/>
          <w:sz w:val="24"/>
          <w:szCs w:val="24"/>
        </w:rPr>
        <w:t xml:space="preserve"> To test the relational component of the cue-strengthening account, Maxwell and Huff (2022) compared JOL reactivity with two additional encoding tasks, each of which similarly emphasized cue-target relations: Judgments of associative memory (JAMs; Maki, 2007; Maxwell &amp; Buchanan, 2020) and frequency of co-occurrence judgments. Importantly, while the JAMs and frequency judgment task each emphasized relatedness, neither task required that participants predictions of future test performance. Thus, </w:t>
      </w:r>
      <w:r w:rsidR="00695DA4">
        <w:rPr>
          <w:rFonts w:ascii="Times New Roman" w:hAnsi="Times New Roman" w:cs="Times New Roman"/>
          <w:sz w:val="24"/>
          <w:szCs w:val="24"/>
        </w:rPr>
        <w:t xml:space="preserve">these judgments lacked the metacognitive component inherent to JOLs, allowing the authors to </w:t>
      </w:r>
      <w:r w:rsidR="002E0BB9">
        <w:rPr>
          <w:rFonts w:ascii="Times New Roman" w:hAnsi="Times New Roman" w:cs="Times New Roman"/>
          <w:sz w:val="24"/>
          <w:szCs w:val="24"/>
        </w:rPr>
        <w:t>assess</w:t>
      </w:r>
      <w:r w:rsidR="00695DA4">
        <w:rPr>
          <w:rFonts w:ascii="Times New Roman" w:hAnsi="Times New Roman" w:cs="Times New Roman"/>
          <w:sz w:val="24"/>
          <w:szCs w:val="24"/>
        </w:rPr>
        <w:t xml:space="preserve"> whether r</w:t>
      </w:r>
      <w:r w:rsidR="002E0BB9">
        <w:rPr>
          <w:rFonts w:ascii="Times New Roman" w:hAnsi="Times New Roman" w:cs="Times New Roman"/>
          <w:sz w:val="24"/>
          <w:szCs w:val="24"/>
        </w:rPr>
        <w:t xml:space="preserve">eactivity was </w:t>
      </w:r>
      <w:r w:rsidR="004257B1">
        <w:rPr>
          <w:rFonts w:ascii="Times New Roman" w:hAnsi="Times New Roman" w:cs="Times New Roman"/>
          <w:sz w:val="24"/>
          <w:szCs w:val="24"/>
        </w:rPr>
        <w:t>primarily</w:t>
      </w:r>
      <w:r w:rsidR="002E0BB9">
        <w:rPr>
          <w:rFonts w:ascii="Times New Roman" w:hAnsi="Times New Roman" w:cs="Times New Roman"/>
          <w:sz w:val="24"/>
          <w:szCs w:val="24"/>
        </w:rPr>
        <w:t xml:space="preserve"> due to r</w:t>
      </w:r>
      <w:r w:rsidR="00695DA4">
        <w:rPr>
          <w:rFonts w:ascii="Times New Roman" w:hAnsi="Times New Roman" w:cs="Times New Roman"/>
          <w:sz w:val="24"/>
          <w:szCs w:val="24"/>
        </w:rPr>
        <w:t xml:space="preserve">elatedness or if metacognitive evaluations were a requisite for reactivity to occur. </w:t>
      </w:r>
      <w:r w:rsidR="004E499E">
        <w:rPr>
          <w:rFonts w:ascii="Times New Roman" w:hAnsi="Times New Roman" w:cs="Times New Roman"/>
          <w:sz w:val="24"/>
          <w:szCs w:val="24"/>
        </w:rPr>
        <w:t>Overall, JOLs replicated previously reported reactivity patterns (i.e., positive reactivity on related pairs, no reactivity on unrelated pairs; e.g., Janes et al., 2018; Soderstrom et al., 2015), and, critically, JAMs and frequency judgments mirrored these reactivity patterns</w:t>
      </w:r>
      <w:r w:rsidR="00A451BF">
        <w:rPr>
          <w:rFonts w:ascii="Times New Roman" w:hAnsi="Times New Roman" w:cs="Times New Roman"/>
          <w:sz w:val="24"/>
          <w:szCs w:val="24"/>
        </w:rPr>
        <w:t>, providing further evidence that JOLs encourage participants to attend to relatedness cues when elicited for cue-target pairs.</w:t>
      </w:r>
    </w:p>
    <w:p w14:paraId="697A8A2B" w14:textId="4544A410" w:rsidR="00D47F8C" w:rsidRDefault="00695DA4" w:rsidP="00695D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6E566D">
        <w:rPr>
          <w:rFonts w:ascii="Times New Roman" w:hAnsi="Times New Roman" w:cs="Times New Roman"/>
          <w:sz w:val="24"/>
          <w:szCs w:val="24"/>
        </w:rPr>
        <w:t>this finding</w:t>
      </w:r>
      <w:r>
        <w:rPr>
          <w:rFonts w:ascii="Times New Roman" w:hAnsi="Times New Roman" w:cs="Times New Roman"/>
          <w:sz w:val="24"/>
          <w:szCs w:val="24"/>
        </w:rPr>
        <w:t>, Maxwell and Huff proposed a modified version of the cue-strengthening account</w:t>
      </w:r>
      <w:r w:rsidR="004E03E7">
        <w:rPr>
          <w:rFonts w:ascii="Times New Roman" w:hAnsi="Times New Roman" w:cs="Times New Roman"/>
          <w:sz w:val="24"/>
          <w:szCs w:val="24"/>
        </w:rPr>
        <w:t>, which emphasizes the role of relational encoding</w:t>
      </w:r>
      <w:r w:rsidR="002B2F99">
        <w:rPr>
          <w:rFonts w:ascii="Times New Roman" w:hAnsi="Times New Roman" w:cs="Times New Roman"/>
          <w:sz w:val="24"/>
          <w:szCs w:val="24"/>
        </w:rPr>
        <w:t>. Based on this account,</w:t>
      </w:r>
      <w:r>
        <w:rPr>
          <w:rFonts w:ascii="Times New Roman" w:hAnsi="Times New Roman" w:cs="Times New Roman"/>
          <w:sz w:val="24"/>
          <w:szCs w:val="24"/>
        </w:rPr>
        <w:t xml:space="preserve"> reactivity occurs whenever the encoding intrinsically encourages participants to encode items </w:t>
      </w:r>
      <w:r>
        <w:rPr>
          <w:rFonts w:ascii="Times New Roman" w:hAnsi="Times New Roman" w:cs="Times New Roman"/>
          <w:sz w:val="24"/>
          <w:szCs w:val="24"/>
        </w:rPr>
        <w:lastRenderedPageBreak/>
        <w:t>using a relational strategy. Furthermore, this relational encoding is applied selectively to pairs as a function of pair relatedness. Thus, positive reactivity occurs on related pairs, while no reactivity occurs when pairs are unrelated. To test this, Maxwell and Huff included an additional experiment which compared JOL reactivity patterns to an explicit relational encoding task. [HOW IS THIS DIFFERENT FROM SELECTIVE ENCODING?]</w:t>
      </w:r>
    </w:p>
    <w:p w14:paraId="28C99BE5" w14:textId="0FBB26E0" w:rsidR="0012403F"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[HALAMISH PAPER]</w:t>
      </w:r>
    </w:p>
    <w:p w14:paraId="1A4E7AE1" w14:textId="6BC2E661" w:rsidR="008A5A5A" w:rsidRPr="008A5A5A" w:rsidRDefault="003A06CE" w:rsidP="001E5A2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The Present Study</w:t>
      </w:r>
    </w:p>
    <w:p w14:paraId="26FE8128" w14:textId="1F15BC12" w:rsidR="0012403F"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w:t>
      </w:r>
      <w:r w:rsidR="00744201">
        <w:rPr>
          <w:rFonts w:ascii="Times New Roman" w:hAnsi="Times New Roman" w:cs="Times New Roman"/>
          <w:sz w:val="24"/>
          <w:szCs w:val="24"/>
        </w:rPr>
        <w:t>TRANSITION TO MEDIATED ASSOCIATES]</w:t>
      </w:r>
    </w:p>
    <w:p w14:paraId="1FDCB1CB" w14:textId="1EBE2F70" w:rsidR="00744201" w:rsidRDefault="00744201"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[THE PRESENT STUDY]</w:t>
      </w:r>
    </w:p>
    <w:p w14:paraId="012EAA97" w14:textId="7FF232FC" w:rsidR="006A6104" w:rsidRPr="006A6104" w:rsidRDefault="006A6104" w:rsidP="006A6104">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Experiment 1: Cued-Recall Testing</w:t>
      </w:r>
    </w:p>
    <w:p w14:paraId="099AF792" w14:textId="474D989E" w:rsidR="006A6104" w:rsidRDefault="006A6104" w:rsidP="006A6104">
      <w:pPr>
        <w:spacing w:after="0" w:line="480" w:lineRule="auto"/>
        <w:rPr>
          <w:rFonts w:ascii="Times New Roman" w:hAnsi="Times New Roman" w:cs="Times New Roman"/>
          <w:sz w:val="24"/>
          <w:szCs w:val="24"/>
        </w:rPr>
      </w:pPr>
      <w:r>
        <w:rPr>
          <w:rFonts w:ascii="Times New Roman" w:hAnsi="Times New Roman" w:cs="Times New Roman"/>
          <w:sz w:val="24"/>
          <w:szCs w:val="24"/>
        </w:rPr>
        <w:t>[GOALS AND HYPOTHESIS</w:t>
      </w:r>
      <w:r w:rsidR="003A06CE">
        <w:rPr>
          <w:rFonts w:ascii="Times New Roman" w:hAnsi="Times New Roman" w:cs="Times New Roman"/>
          <w:sz w:val="24"/>
          <w:szCs w:val="24"/>
        </w:rPr>
        <w:t>]</w:t>
      </w:r>
    </w:p>
    <w:p w14:paraId="02DB11F9" w14:textId="14319696" w:rsidR="006A6104" w:rsidRPr="006A6104" w:rsidRDefault="006A6104" w:rsidP="006A6104">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531C5BF4"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p>
    <w:p w14:paraId="0FCE692E" w14:textId="583700DD" w:rsidR="006A6104" w:rsidRDefault="003A06CE" w:rsidP="003A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t>
      </w:r>
      <w:r w:rsidR="00FC0BC9">
        <w:rPr>
          <w:rFonts w:ascii="Times New Roman" w:hAnsi="Times New Roman" w:cs="Times New Roman"/>
          <w:sz w:val="24"/>
          <w:szCs w:val="24"/>
        </w:rPr>
        <w:t>was conducted using</w:t>
      </w:r>
      <w:r>
        <w:rPr>
          <w:rFonts w:ascii="Times New Roman" w:hAnsi="Times New Roman" w:cs="Times New Roman"/>
          <w:sz w:val="24"/>
          <w:szCs w:val="24"/>
        </w:rPr>
        <w:t xml:space="preserve"> two platforms. First, XX undergraduate psychology students were recruited from the University of Southern Mississippi and completed the study in exchange for partial course credit. </w:t>
      </w:r>
      <w:r w:rsidR="00FC0BC9">
        <w:rPr>
          <w:rFonts w:ascii="Times New Roman" w:hAnsi="Times New Roman" w:cs="Times New Roman"/>
          <w:sz w:val="24"/>
          <w:szCs w:val="24"/>
        </w:rPr>
        <w:t>Next, a</w:t>
      </w:r>
      <w:r>
        <w:rPr>
          <w:rFonts w:ascii="Times New Roman" w:hAnsi="Times New Roman" w:cs="Times New Roman"/>
          <w:sz w:val="24"/>
          <w:szCs w:val="24"/>
        </w:rPr>
        <w:t xml:space="preserve">n additional XX participants </w:t>
      </w:r>
      <w:r w:rsidR="00FC3175">
        <w:rPr>
          <w:rFonts w:ascii="Times New Roman" w:hAnsi="Times New Roman" w:cs="Times New Roman"/>
          <w:sz w:val="24"/>
          <w:szCs w:val="24"/>
        </w:rPr>
        <w:t>completed Experiment 1</w:t>
      </w:r>
      <w:r>
        <w:rPr>
          <w:rFonts w:ascii="Times New Roman" w:hAnsi="Times New Roman" w:cs="Times New Roman"/>
          <w:sz w:val="24"/>
          <w:szCs w:val="24"/>
        </w:rPr>
        <w:t xml:space="preserve"> via Prolific (www.prolific.co) and were compensated at a rate of $4.50/half-hour. This samp</w:t>
      </w:r>
      <w:r w:rsidR="002369A6">
        <w:rPr>
          <w:rFonts w:ascii="Times New Roman" w:hAnsi="Times New Roman" w:cs="Times New Roman"/>
          <w:sz w:val="24"/>
          <w:szCs w:val="24"/>
        </w:rPr>
        <w:t xml:space="preserve">le size was based on an a priori power analysis conducted using </w:t>
      </w:r>
      <w:r w:rsidR="002369A6" w:rsidRPr="002369A6">
        <w:rPr>
          <w:rFonts w:ascii="Times New Roman" w:hAnsi="Times New Roman" w:cs="Times New Roman"/>
          <w:i/>
          <w:iCs/>
          <w:sz w:val="24"/>
          <w:szCs w:val="24"/>
        </w:rPr>
        <w:t>G*Power 3.1</w:t>
      </w:r>
      <w:r w:rsidR="002369A6">
        <w:rPr>
          <w:rFonts w:ascii="Times New Roman" w:hAnsi="Times New Roman" w:cs="Times New Roman"/>
          <w:sz w:val="24"/>
          <w:szCs w:val="24"/>
        </w:rPr>
        <w:t xml:space="preserve"> (</w:t>
      </w:r>
      <w:proofErr w:type="spellStart"/>
      <w:r w:rsidR="002369A6">
        <w:rPr>
          <w:rFonts w:ascii="Times New Roman" w:hAnsi="Times New Roman" w:cs="Times New Roman"/>
          <w:sz w:val="24"/>
          <w:szCs w:val="24"/>
        </w:rPr>
        <w:t>Faul</w:t>
      </w:r>
      <w:proofErr w:type="spellEnd"/>
      <w:r w:rsidR="002369A6">
        <w:rPr>
          <w:rFonts w:ascii="Times New Roman" w:hAnsi="Times New Roman" w:cs="Times New Roman"/>
          <w:sz w:val="24"/>
          <w:szCs w:val="24"/>
        </w:rPr>
        <w:t xml:space="preserve">, </w:t>
      </w:r>
      <w:proofErr w:type="spellStart"/>
      <w:r w:rsidR="002369A6">
        <w:rPr>
          <w:rFonts w:ascii="Times New Roman" w:hAnsi="Times New Roman" w:cs="Times New Roman"/>
          <w:sz w:val="24"/>
          <w:szCs w:val="24"/>
        </w:rPr>
        <w:t>Erdfelder</w:t>
      </w:r>
      <w:proofErr w:type="spellEnd"/>
      <w:r w:rsidR="002369A6">
        <w:rPr>
          <w:rFonts w:ascii="Times New Roman" w:hAnsi="Times New Roman" w:cs="Times New Roman"/>
          <w:sz w:val="24"/>
          <w:szCs w:val="24"/>
        </w:rPr>
        <w:t xml:space="preserve">, Lang, &amp; Buchner, 2007), which indicated that 28 participants would be required to detect medium main effects/interactions (Cohen’s </w:t>
      </w:r>
      <w:r w:rsidR="002369A6" w:rsidRPr="002369A6">
        <w:rPr>
          <w:rFonts w:ascii="Times New Roman" w:hAnsi="Times New Roman" w:cs="Times New Roman"/>
          <w:i/>
          <w:iCs/>
          <w:sz w:val="24"/>
          <w:szCs w:val="24"/>
        </w:rPr>
        <w:t>d</w:t>
      </w:r>
      <w:r w:rsidR="002369A6">
        <w:rPr>
          <w:rFonts w:ascii="Times New Roman" w:hAnsi="Times New Roman" w:cs="Times New Roman"/>
          <w:sz w:val="24"/>
          <w:szCs w:val="24"/>
        </w:rPr>
        <w:t xml:space="preserve"> = 0.50). However, participant recruitment was extended due to an anticipated increase in response variability from online testing. Participants were randomly assigned to either the JOL (</w:t>
      </w:r>
      <w:r w:rsidR="002369A6" w:rsidRPr="002369A6">
        <w:rPr>
          <w:rFonts w:ascii="Times New Roman" w:hAnsi="Times New Roman" w:cs="Times New Roman"/>
          <w:i/>
          <w:iCs/>
          <w:sz w:val="24"/>
          <w:szCs w:val="24"/>
        </w:rPr>
        <w:t>n</w:t>
      </w:r>
      <w:r w:rsidR="002369A6">
        <w:rPr>
          <w:rFonts w:ascii="Times New Roman" w:hAnsi="Times New Roman" w:cs="Times New Roman"/>
          <w:sz w:val="24"/>
          <w:szCs w:val="24"/>
        </w:rPr>
        <w:t xml:space="preserve"> = XX) or no-JOL (</w:t>
      </w:r>
      <w:r w:rsidR="002369A6" w:rsidRPr="002369A6">
        <w:rPr>
          <w:rFonts w:ascii="Times New Roman" w:hAnsi="Times New Roman" w:cs="Times New Roman"/>
          <w:i/>
          <w:iCs/>
          <w:sz w:val="24"/>
          <w:szCs w:val="24"/>
        </w:rPr>
        <w:t>n</w:t>
      </w:r>
      <w:r w:rsidR="002369A6">
        <w:rPr>
          <w:rFonts w:ascii="Times New Roman" w:hAnsi="Times New Roman" w:cs="Times New Roman"/>
          <w:sz w:val="24"/>
          <w:szCs w:val="24"/>
        </w:rPr>
        <w:t xml:space="preserve"> = XX) encoding </w:t>
      </w:r>
      <w:r w:rsidR="002369A6">
        <w:rPr>
          <w:rFonts w:ascii="Times New Roman" w:hAnsi="Times New Roman" w:cs="Times New Roman"/>
          <w:sz w:val="24"/>
          <w:szCs w:val="24"/>
        </w:rPr>
        <w:lastRenderedPageBreak/>
        <w:t xml:space="preserve">groups. </w:t>
      </w:r>
      <w:r>
        <w:rPr>
          <w:rFonts w:ascii="Times New Roman" w:hAnsi="Times New Roman" w:cs="Times New Roman"/>
          <w:sz w:val="24"/>
          <w:szCs w:val="24"/>
        </w:rPr>
        <w:t xml:space="preserve">All participants were native English speakers, and Prolific participants were additionally required to have obtained at least a high school degree or equivalent. </w:t>
      </w:r>
    </w:p>
    <w:p w14:paraId="17B8EE11" w14:textId="47887314"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8B3AC64" w14:textId="096DA439" w:rsidR="006A6104" w:rsidRDefault="00FC3175" w:rsidP="00FC31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90 cue-target word pairs were generated using the University of South Florida Free Association Norms (Nelson, McEvoy, &amp; Schreiber, 2004). </w:t>
      </w:r>
    </w:p>
    <w:p w14:paraId="18F9C336" w14:textId="24DE89AF"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0854BB45" w14:textId="308460C6" w:rsidR="006A6104" w:rsidRPr="00831158" w:rsidRDefault="006A6104" w:rsidP="006A6104">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sectPr w:rsidR="006A6104" w:rsidRPr="00831158" w:rsidSect="00831158">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33EE2" w14:textId="77777777" w:rsidR="00BF60CA" w:rsidRDefault="00BF60CA" w:rsidP="00831158">
      <w:pPr>
        <w:spacing w:after="0" w:line="240" w:lineRule="auto"/>
      </w:pPr>
      <w:r>
        <w:separator/>
      </w:r>
    </w:p>
  </w:endnote>
  <w:endnote w:type="continuationSeparator" w:id="0">
    <w:p w14:paraId="647A768A" w14:textId="77777777" w:rsidR="00BF60CA" w:rsidRDefault="00BF60CA"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83E86" w14:textId="77777777" w:rsidR="00BF60CA" w:rsidRDefault="00BF60CA" w:rsidP="00831158">
      <w:pPr>
        <w:spacing w:after="0" w:line="240" w:lineRule="auto"/>
      </w:pPr>
      <w:r>
        <w:separator/>
      </w:r>
    </w:p>
  </w:footnote>
  <w:footnote w:type="continuationSeparator" w:id="0">
    <w:p w14:paraId="4164D08A" w14:textId="77777777" w:rsidR="00BF60CA" w:rsidRDefault="00BF60CA"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172B6"/>
    <w:rsid w:val="000E3219"/>
    <w:rsid w:val="00105D85"/>
    <w:rsid w:val="0012403F"/>
    <w:rsid w:val="0013418B"/>
    <w:rsid w:val="00146D35"/>
    <w:rsid w:val="00156A32"/>
    <w:rsid w:val="0015748F"/>
    <w:rsid w:val="00161551"/>
    <w:rsid w:val="00174C30"/>
    <w:rsid w:val="00185053"/>
    <w:rsid w:val="001A625A"/>
    <w:rsid w:val="001E5A23"/>
    <w:rsid w:val="00230D6F"/>
    <w:rsid w:val="00233EDD"/>
    <w:rsid w:val="002369A6"/>
    <w:rsid w:val="002462A4"/>
    <w:rsid w:val="002632AD"/>
    <w:rsid w:val="00291A0B"/>
    <w:rsid w:val="00294A13"/>
    <w:rsid w:val="002B231B"/>
    <w:rsid w:val="002B2F99"/>
    <w:rsid w:val="002B4A9A"/>
    <w:rsid w:val="002E08CB"/>
    <w:rsid w:val="002E0BB9"/>
    <w:rsid w:val="002E516C"/>
    <w:rsid w:val="002F2A32"/>
    <w:rsid w:val="0031436B"/>
    <w:rsid w:val="00325E54"/>
    <w:rsid w:val="0036170C"/>
    <w:rsid w:val="00382A94"/>
    <w:rsid w:val="00386485"/>
    <w:rsid w:val="00392B96"/>
    <w:rsid w:val="003974E3"/>
    <w:rsid w:val="003A06CE"/>
    <w:rsid w:val="003D302B"/>
    <w:rsid w:val="003D724C"/>
    <w:rsid w:val="003E5D06"/>
    <w:rsid w:val="00412708"/>
    <w:rsid w:val="004129C3"/>
    <w:rsid w:val="00424727"/>
    <w:rsid w:val="004257B1"/>
    <w:rsid w:val="00444B01"/>
    <w:rsid w:val="004B2F09"/>
    <w:rsid w:val="004D1857"/>
    <w:rsid w:val="004E03E7"/>
    <w:rsid w:val="004E4428"/>
    <w:rsid w:val="004E499E"/>
    <w:rsid w:val="00561126"/>
    <w:rsid w:val="005D5F39"/>
    <w:rsid w:val="005D7991"/>
    <w:rsid w:val="00601AD8"/>
    <w:rsid w:val="00603C79"/>
    <w:rsid w:val="0060424B"/>
    <w:rsid w:val="00643139"/>
    <w:rsid w:val="00684433"/>
    <w:rsid w:val="00695DA4"/>
    <w:rsid w:val="00697041"/>
    <w:rsid w:val="006A6104"/>
    <w:rsid w:val="006C1763"/>
    <w:rsid w:val="006E0B35"/>
    <w:rsid w:val="006E566D"/>
    <w:rsid w:val="00701A57"/>
    <w:rsid w:val="007200EA"/>
    <w:rsid w:val="00741863"/>
    <w:rsid w:val="00744201"/>
    <w:rsid w:val="00777DAF"/>
    <w:rsid w:val="00784C48"/>
    <w:rsid w:val="00790879"/>
    <w:rsid w:val="007E6A69"/>
    <w:rsid w:val="00817FDA"/>
    <w:rsid w:val="00831158"/>
    <w:rsid w:val="00832A96"/>
    <w:rsid w:val="00856B15"/>
    <w:rsid w:val="008A5A5A"/>
    <w:rsid w:val="008C42ED"/>
    <w:rsid w:val="008D1C06"/>
    <w:rsid w:val="008D4DD7"/>
    <w:rsid w:val="00967492"/>
    <w:rsid w:val="00983B52"/>
    <w:rsid w:val="009B1A93"/>
    <w:rsid w:val="00A35844"/>
    <w:rsid w:val="00A451BF"/>
    <w:rsid w:val="00AB22D8"/>
    <w:rsid w:val="00AB7F50"/>
    <w:rsid w:val="00AC0C19"/>
    <w:rsid w:val="00B05306"/>
    <w:rsid w:val="00B23E73"/>
    <w:rsid w:val="00B32196"/>
    <w:rsid w:val="00B6417C"/>
    <w:rsid w:val="00B80866"/>
    <w:rsid w:val="00B81392"/>
    <w:rsid w:val="00B91CFE"/>
    <w:rsid w:val="00B9249B"/>
    <w:rsid w:val="00B96DA9"/>
    <w:rsid w:val="00BA07F4"/>
    <w:rsid w:val="00BA6BF4"/>
    <w:rsid w:val="00BD24BA"/>
    <w:rsid w:val="00BF5274"/>
    <w:rsid w:val="00BF60CA"/>
    <w:rsid w:val="00C3687C"/>
    <w:rsid w:val="00C37D6E"/>
    <w:rsid w:val="00C43758"/>
    <w:rsid w:val="00C9585B"/>
    <w:rsid w:val="00CD4462"/>
    <w:rsid w:val="00CD634C"/>
    <w:rsid w:val="00CE0F4E"/>
    <w:rsid w:val="00CE76EA"/>
    <w:rsid w:val="00CF563B"/>
    <w:rsid w:val="00D47F8C"/>
    <w:rsid w:val="00D75110"/>
    <w:rsid w:val="00D84FAD"/>
    <w:rsid w:val="00D90049"/>
    <w:rsid w:val="00DB35A7"/>
    <w:rsid w:val="00DC2F73"/>
    <w:rsid w:val="00DD3057"/>
    <w:rsid w:val="00E46A33"/>
    <w:rsid w:val="00E63AF3"/>
    <w:rsid w:val="00E74ABB"/>
    <w:rsid w:val="00EC6B83"/>
    <w:rsid w:val="00EE0681"/>
    <w:rsid w:val="00F368F7"/>
    <w:rsid w:val="00F5467A"/>
    <w:rsid w:val="00F5761A"/>
    <w:rsid w:val="00F63826"/>
    <w:rsid w:val="00F65EC6"/>
    <w:rsid w:val="00F9419E"/>
    <w:rsid w:val="00FC0BC9"/>
    <w:rsid w:val="00FC3175"/>
    <w:rsid w:val="00FD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5603</TotalTime>
  <Pages>8</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86</cp:revision>
  <dcterms:created xsi:type="dcterms:W3CDTF">2023-01-28T22:57:00Z</dcterms:created>
  <dcterms:modified xsi:type="dcterms:W3CDTF">2023-02-05T22:42:00Z</dcterms:modified>
</cp:coreProperties>
</file>