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5EC49" w14:textId="7F5F897C" w:rsidR="004B2220" w:rsidRPr="00BD669B" w:rsidRDefault="004B2220" w:rsidP="004B2220">
      <w:pPr>
        <w:widowControl w:val="0"/>
        <w:spacing w:after="0" w:line="480" w:lineRule="auto"/>
        <w:ind w:firstLine="720"/>
        <w:rPr>
          <w:rFonts w:ascii="Times New Roman" w:hAnsi="Times New Roman" w:cs="Times New Roman"/>
          <w:sz w:val="24"/>
          <w:szCs w:val="24"/>
        </w:rPr>
      </w:pPr>
      <w:commentRangeStart w:id="0"/>
      <w:r>
        <w:rPr>
          <w:rFonts w:ascii="Times New Roman" w:hAnsi="Times New Roman" w:cs="Times New Roman"/>
          <w:sz w:val="24"/>
          <w:szCs w:val="24"/>
        </w:rPr>
        <w:t xml:space="preserve">We conducted </w:t>
      </w:r>
      <w:commentRangeEnd w:id="0"/>
      <w:r>
        <w:rPr>
          <w:rStyle w:val="CommentReference"/>
        </w:rPr>
        <w:commentReference w:id="0"/>
      </w:r>
      <w:r>
        <w:rPr>
          <w:rFonts w:ascii="Times New Roman" w:hAnsi="Times New Roman" w:cs="Times New Roman"/>
          <w:sz w:val="24"/>
          <w:szCs w:val="24"/>
        </w:rPr>
        <w:t xml:space="preserve">six studies investigating how fWHR provides a veridical cue to parental ability while considering domains related to protection and nurturance. Study 1 investigated how these features influence perceptions of how effective men are in these domains, with Study 2 demonstrating the degree to which these inferences are rooted in configural processing. We additionally assessed perceptions of competing motivational states in these targets (Study 3). Two further studies sought to identify boundary conditions of this effect by considering interactive effects with racial stereotypes (Study 4) and whether these inferences extend to women (Study 5). Finally, we assessed whether individual differences in parental motives influenced acuity toward these features (Study 6). We report all measures, manipulations, and exclusions herein. In all studies, we did not analyze data until we completed data collection over the allotted period of data collection. Materials, data, and syntax have been made available at: </w:t>
      </w:r>
      <w:r w:rsidRPr="004B2220">
        <w:rPr>
          <w:rFonts w:ascii="Times New Roman" w:hAnsi="Times New Roman" w:cs="Times New Roman"/>
          <w:sz w:val="24"/>
          <w:szCs w:val="24"/>
          <w:highlight w:val="yellow"/>
        </w:rPr>
        <w:t>[OSF LINK]</w:t>
      </w:r>
    </w:p>
    <w:p w14:paraId="18B6A049" w14:textId="77777777" w:rsidR="004B2220" w:rsidRPr="00CE65B0" w:rsidRDefault="004B2220" w:rsidP="004B2220">
      <w:pPr>
        <w:widowControl w:val="0"/>
        <w:spacing w:after="0" w:line="480" w:lineRule="auto"/>
        <w:jc w:val="center"/>
        <w:rPr>
          <w:rFonts w:ascii="Times New Roman" w:hAnsi="Times New Roman" w:cs="Times New Roman"/>
          <w:b/>
          <w:bCs/>
          <w:sz w:val="24"/>
          <w:szCs w:val="24"/>
        </w:rPr>
      </w:pPr>
      <w:r w:rsidRPr="00CE65B0">
        <w:rPr>
          <w:rFonts w:ascii="Times New Roman" w:hAnsi="Times New Roman" w:cs="Times New Roman"/>
          <w:b/>
          <w:bCs/>
          <w:sz w:val="24"/>
          <w:szCs w:val="24"/>
        </w:rPr>
        <w:t xml:space="preserve">Study </w:t>
      </w:r>
      <w:r>
        <w:rPr>
          <w:rFonts w:ascii="Times New Roman" w:hAnsi="Times New Roman" w:cs="Times New Roman"/>
          <w:b/>
          <w:bCs/>
          <w:sz w:val="24"/>
          <w:szCs w:val="24"/>
        </w:rPr>
        <w:t>1</w:t>
      </w:r>
    </w:p>
    <w:p w14:paraId="312FDC6C" w14:textId="77777777" w:rsidR="004B2220" w:rsidRPr="00CE65B0" w:rsidRDefault="004B2220" w:rsidP="004B2220">
      <w:pPr>
        <w:widowControl w:val="0"/>
        <w:spacing w:after="0" w:line="480" w:lineRule="auto"/>
        <w:rPr>
          <w:rFonts w:ascii="Times New Roman" w:hAnsi="Times New Roman" w:cs="Times New Roman"/>
          <w:b/>
          <w:bCs/>
          <w:sz w:val="24"/>
          <w:szCs w:val="24"/>
        </w:rPr>
      </w:pPr>
      <w:r w:rsidRPr="00CE65B0">
        <w:rPr>
          <w:rFonts w:ascii="Times New Roman" w:hAnsi="Times New Roman" w:cs="Times New Roman"/>
          <w:b/>
          <w:bCs/>
          <w:sz w:val="24"/>
          <w:szCs w:val="24"/>
        </w:rPr>
        <w:t>Method</w:t>
      </w:r>
    </w:p>
    <w:p w14:paraId="1427F527" w14:textId="77777777" w:rsidR="004B2220" w:rsidRDefault="004B2220" w:rsidP="004B2220">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CE65B0">
        <w:rPr>
          <w:rFonts w:ascii="Times New Roman" w:hAnsi="Times New Roman" w:cs="Times New Roman"/>
          <w:b/>
          <w:bCs/>
          <w:sz w:val="24"/>
          <w:szCs w:val="24"/>
        </w:rPr>
        <w:t>Participants.</w:t>
      </w:r>
      <w:r>
        <w:rPr>
          <w:rFonts w:ascii="Times New Roman" w:hAnsi="Times New Roman" w:cs="Times New Roman"/>
          <w:sz w:val="24"/>
          <w:szCs w:val="24"/>
        </w:rPr>
        <w:t xml:space="preserve"> We recruited 101 undergraduates from a private university in Northeast U.S. in exchange for course credit (76 women, 25 men; </w:t>
      </w:r>
      <w:r w:rsidRPr="00565BA0">
        <w:rPr>
          <w:rFonts w:ascii="Times New Roman" w:hAnsi="Times New Roman" w:cs="Times New Roman"/>
          <w:i/>
          <w:iCs/>
          <w:sz w:val="24"/>
          <w:szCs w:val="24"/>
        </w:rPr>
        <w:t>M</w:t>
      </w:r>
      <w:r w:rsidRPr="00565BA0">
        <w:rPr>
          <w:rFonts w:ascii="Times New Roman" w:hAnsi="Times New Roman" w:cs="Times New Roman"/>
          <w:i/>
          <w:iCs/>
          <w:sz w:val="24"/>
          <w:szCs w:val="24"/>
          <w:vertAlign w:val="subscript"/>
        </w:rPr>
        <w:t>Age</w:t>
      </w:r>
      <w:r>
        <w:rPr>
          <w:rFonts w:ascii="Times New Roman" w:hAnsi="Times New Roman" w:cs="Times New Roman"/>
          <w:sz w:val="24"/>
          <w:szCs w:val="24"/>
        </w:rPr>
        <w:t xml:space="preserve">=20.80, </w:t>
      </w:r>
      <w:r w:rsidRPr="00565BA0">
        <w:rPr>
          <w:rFonts w:ascii="Times New Roman" w:hAnsi="Times New Roman" w:cs="Times New Roman"/>
          <w:i/>
          <w:iCs/>
          <w:sz w:val="24"/>
          <w:szCs w:val="24"/>
        </w:rPr>
        <w:t>SD</w:t>
      </w:r>
      <w:r>
        <w:rPr>
          <w:rFonts w:ascii="Times New Roman" w:hAnsi="Times New Roman" w:cs="Times New Roman"/>
          <w:sz w:val="24"/>
          <w:szCs w:val="24"/>
        </w:rPr>
        <w:t xml:space="preserve">=5.26; 49% White). Sensitivity analyses indicated we were sufficiently powered to detect small effects (Cohen’s </w:t>
      </w:r>
      <w:r w:rsidRPr="00CE65B0">
        <w:rPr>
          <w:rFonts w:ascii="Times New Roman" w:hAnsi="Times New Roman" w:cs="Times New Roman"/>
          <w:i/>
          <w:iCs/>
          <w:sz w:val="24"/>
          <w:szCs w:val="24"/>
        </w:rPr>
        <w:t>f</w:t>
      </w:r>
      <w:r>
        <w:rPr>
          <w:rFonts w:ascii="Times New Roman" w:hAnsi="Times New Roman" w:cs="Times New Roman"/>
          <w:sz w:val="24"/>
          <w:szCs w:val="24"/>
        </w:rPr>
        <w:t>=0.10, 1-β=0.80).</w:t>
      </w:r>
    </w:p>
    <w:p w14:paraId="5BF48B72" w14:textId="77777777" w:rsidR="004B2220" w:rsidRPr="00CE65B0" w:rsidRDefault="004B2220" w:rsidP="004B2220">
      <w:pPr>
        <w:widowControl w:val="0"/>
        <w:spacing w:after="0" w:line="480" w:lineRule="auto"/>
        <w:rPr>
          <w:rFonts w:ascii="Times New Roman" w:hAnsi="Times New Roman" w:cs="Times New Roman"/>
          <w:b/>
          <w:bCs/>
          <w:sz w:val="24"/>
          <w:szCs w:val="24"/>
        </w:rPr>
      </w:pPr>
      <w:r w:rsidRPr="00CE65B0">
        <w:rPr>
          <w:rFonts w:ascii="Times New Roman" w:hAnsi="Times New Roman" w:cs="Times New Roman"/>
          <w:b/>
          <w:bCs/>
          <w:sz w:val="24"/>
          <w:szCs w:val="24"/>
        </w:rPr>
        <w:t>Materials and Procedure</w:t>
      </w:r>
    </w:p>
    <w:p w14:paraId="4F9669AF" w14:textId="77777777" w:rsidR="004B2220" w:rsidRDefault="004B2220" w:rsidP="004B2220">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A017C4">
        <w:rPr>
          <w:rFonts w:ascii="Times New Roman" w:hAnsi="Times New Roman" w:cs="Times New Roman"/>
          <w:b/>
          <w:bCs/>
          <w:sz w:val="24"/>
          <w:szCs w:val="24"/>
        </w:rPr>
        <w:t>Target Faces</w:t>
      </w:r>
      <w:r w:rsidRPr="00312770">
        <w:rPr>
          <w:rFonts w:ascii="Times New Roman" w:hAnsi="Times New Roman" w:cs="Times New Roman"/>
          <w:b/>
          <w:bCs/>
          <w:i/>
          <w:iCs/>
          <w:sz w:val="24"/>
          <w:szCs w:val="24"/>
        </w:rPr>
        <w:t>.</w:t>
      </w:r>
      <w:r>
        <w:rPr>
          <w:rFonts w:ascii="Times New Roman" w:hAnsi="Times New Roman" w:cs="Times New Roman"/>
          <w:sz w:val="24"/>
          <w:szCs w:val="24"/>
        </w:rPr>
        <w:t xml:space="preserve"> Participants evaluated 20 color images of neutrally expressive Caucasian male faces from the Chicago Faces Database (Ma, Correll, &amp; Wittenbrink, 2015). Norming of stimuli demonstrated substantial differences in fWHR between high- and low-fWHR faces Database naturally varying in fWHR, with 10 possessing the highest fWHR in the set and 10 </w:t>
      </w:r>
      <w:r>
        <w:rPr>
          <w:rFonts w:ascii="Times New Roman" w:hAnsi="Times New Roman" w:cs="Times New Roman"/>
          <w:sz w:val="24"/>
          <w:szCs w:val="24"/>
        </w:rPr>
        <w:lastRenderedPageBreak/>
        <w:t xml:space="preserve">possessing the lowest (Deska &amp; Hugenberg, 2018). </w:t>
      </w:r>
    </w:p>
    <w:p w14:paraId="58612D2C" w14:textId="77777777" w:rsidR="004B2220" w:rsidRDefault="004B2220" w:rsidP="004B2220">
      <w:pPr>
        <w:widowControl w:val="0"/>
        <w:spacing w:after="0" w:line="480" w:lineRule="auto"/>
        <w:ind w:firstLine="720"/>
        <w:rPr>
          <w:rFonts w:ascii="Times New Roman" w:hAnsi="Times New Roman" w:cs="Times New Roman"/>
          <w:sz w:val="24"/>
          <w:szCs w:val="24"/>
        </w:rPr>
      </w:pPr>
      <w:r w:rsidRPr="00CE65B0">
        <w:rPr>
          <w:rFonts w:ascii="Times New Roman" w:hAnsi="Times New Roman" w:cs="Times New Roman"/>
          <w:b/>
          <w:bCs/>
          <w:sz w:val="24"/>
          <w:szCs w:val="24"/>
        </w:rPr>
        <w:t>Parenting Efficacy.</w:t>
      </w:r>
      <w:r>
        <w:rPr>
          <w:rFonts w:ascii="Times New Roman" w:hAnsi="Times New Roman" w:cs="Times New Roman"/>
          <w:sz w:val="24"/>
          <w:szCs w:val="24"/>
        </w:rPr>
        <w:t xml:space="preserve"> We tasked participants with responding to two face-valid 7-point scales assessing the extent these targets were perceived as effective in nurturing their children and protecting them from harm (1=</w:t>
      </w:r>
      <w:r w:rsidRPr="00CE65B0">
        <w:rPr>
          <w:rFonts w:ascii="Times New Roman" w:hAnsi="Times New Roman" w:cs="Times New Roman"/>
          <w:i/>
          <w:iCs/>
          <w:sz w:val="24"/>
          <w:szCs w:val="24"/>
        </w:rPr>
        <w:t>Not at All</w:t>
      </w:r>
      <w:r>
        <w:rPr>
          <w:rFonts w:ascii="Times New Roman" w:hAnsi="Times New Roman" w:cs="Times New Roman"/>
          <w:sz w:val="24"/>
          <w:szCs w:val="24"/>
        </w:rPr>
        <w:t>; 7=</w:t>
      </w:r>
      <w:r w:rsidRPr="00CE65B0">
        <w:rPr>
          <w:rFonts w:ascii="Times New Roman" w:hAnsi="Times New Roman" w:cs="Times New Roman"/>
          <w:i/>
          <w:iCs/>
          <w:sz w:val="24"/>
          <w:szCs w:val="24"/>
        </w:rPr>
        <w:t>Very Much</w:t>
      </w:r>
      <w:r>
        <w:rPr>
          <w:rFonts w:ascii="Times New Roman" w:hAnsi="Times New Roman" w:cs="Times New Roman"/>
          <w:sz w:val="24"/>
          <w:szCs w:val="24"/>
        </w:rPr>
        <w:t>). Items were placed below each target with participants having as much time to evaluate each face as they would like.</w:t>
      </w:r>
    </w:p>
    <w:p w14:paraId="0CD3EDB4" w14:textId="0B777D3C" w:rsidR="00A61AB0" w:rsidRPr="00A61AB0" w:rsidRDefault="004B2220" w:rsidP="003A55FF">
      <w:pPr>
        <w:widowControl w:val="0"/>
        <w:spacing w:after="0" w:line="480" w:lineRule="auto"/>
        <w:rPr>
          <w:rFonts w:ascii="Times New Roman" w:hAnsi="Times New Roman" w:cs="Times New Roman"/>
          <w:b/>
          <w:bCs/>
          <w:sz w:val="24"/>
          <w:szCs w:val="24"/>
        </w:rPr>
      </w:pPr>
      <w:r w:rsidRPr="00BF73E0">
        <w:rPr>
          <w:rFonts w:ascii="Times New Roman" w:hAnsi="Times New Roman" w:cs="Times New Roman"/>
          <w:b/>
          <w:bCs/>
          <w:sz w:val="24"/>
          <w:szCs w:val="24"/>
        </w:rPr>
        <w:t>Results</w:t>
      </w:r>
      <w:r w:rsidR="00A61AB0">
        <w:rPr>
          <w:rFonts w:ascii="Times New Roman" w:hAnsi="Times New Roman" w:cs="Times New Roman"/>
          <w:sz w:val="24"/>
          <w:szCs w:val="24"/>
        </w:rPr>
        <w:t xml:space="preserve"> </w:t>
      </w:r>
    </w:p>
    <w:p w14:paraId="51347111" w14:textId="36E24436" w:rsidR="00E01053" w:rsidRDefault="00A109B6" w:rsidP="002946CE">
      <w:pPr>
        <w:widowControl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Linear m</w:t>
      </w:r>
      <w:r w:rsidR="00856AF9">
        <w:rPr>
          <w:rFonts w:ascii="Times New Roman" w:hAnsi="Times New Roman" w:cs="Times New Roman"/>
          <w:sz w:val="24"/>
          <w:szCs w:val="24"/>
        </w:rPr>
        <w:t>ixed-effects models were used to investigate the effects of Participant Sex, fWHR, and Parenting Role on Parenting Efficacy</w:t>
      </w:r>
      <w:r w:rsidR="00A61AB0">
        <w:rPr>
          <w:rFonts w:ascii="Times New Roman" w:hAnsi="Times New Roman" w:cs="Times New Roman"/>
          <w:sz w:val="24"/>
          <w:szCs w:val="24"/>
        </w:rPr>
        <w:t>.</w:t>
      </w:r>
      <w:r w:rsidR="00856AF9">
        <w:rPr>
          <w:rFonts w:ascii="Times New Roman" w:hAnsi="Times New Roman" w:cs="Times New Roman"/>
          <w:sz w:val="24"/>
          <w:szCs w:val="24"/>
        </w:rPr>
        <w:t xml:space="preserve"> Models were constructed in </w:t>
      </w:r>
      <w:r w:rsidR="00856AF9" w:rsidRPr="00856AF9">
        <w:rPr>
          <w:rFonts w:ascii="Times New Roman" w:hAnsi="Times New Roman" w:cs="Times New Roman"/>
          <w:i/>
          <w:iCs/>
          <w:sz w:val="24"/>
          <w:szCs w:val="24"/>
        </w:rPr>
        <w:t>R</w:t>
      </w:r>
      <w:r w:rsidR="00856AF9">
        <w:rPr>
          <w:rFonts w:ascii="Times New Roman" w:hAnsi="Times New Roman" w:cs="Times New Roman"/>
          <w:sz w:val="24"/>
          <w:szCs w:val="24"/>
        </w:rPr>
        <w:t xml:space="preserve"> u</w:t>
      </w:r>
      <w:r w:rsidR="00A61AB0">
        <w:rPr>
          <w:rFonts w:ascii="Times New Roman" w:hAnsi="Times New Roman" w:cs="Times New Roman"/>
          <w:sz w:val="24"/>
          <w:szCs w:val="24"/>
        </w:rPr>
        <w:t xml:space="preserve">sing the </w:t>
      </w:r>
      <w:r w:rsidR="00A61AB0" w:rsidRPr="00260EC1">
        <w:rPr>
          <w:rFonts w:ascii="Times New Roman" w:hAnsi="Times New Roman" w:cs="Times New Roman"/>
          <w:i/>
          <w:iCs/>
          <w:sz w:val="24"/>
          <w:szCs w:val="24"/>
        </w:rPr>
        <w:t>lmer()</w:t>
      </w:r>
      <w:r w:rsidR="00A61AB0">
        <w:rPr>
          <w:rFonts w:ascii="Times New Roman" w:hAnsi="Times New Roman" w:cs="Times New Roman"/>
          <w:sz w:val="24"/>
          <w:szCs w:val="24"/>
        </w:rPr>
        <w:t xml:space="preserve"> function taken from the </w:t>
      </w:r>
      <w:r w:rsidR="00A61AB0" w:rsidRPr="00260EC1">
        <w:rPr>
          <w:rFonts w:ascii="Times New Roman" w:hAnsi="Times New Roman" w:cs="Times New Roman"/>
          <w:i/>
          <w:iCs/>
          <w:sz w:val="24"/>
          <w:szCs w:val="24"/>
        </w:rPr>
        <w:t>lme4</w:t>
      </w:r>
      <w:r w:rsidR="00A61AB0">
        <w:rPr>
          <w:rFonts w:ascii="Times New Roman" w:hAnsi="Times New Roman" w:cs="Times New Roman"/>
          <w:sz w:val="24"/>
          <w:szCs w:val="24"/>
        </w:rPr>
        <w:t xml:space="preserve"> package (</w:t>
      </w:r>
      <w:r w:rsidR="00A61AB0" w:rsidRPr="00260EC1">
        <w:rPr>
          <w:rFonts w:ascii="Times New Roman" w:hAnsi="Times New Roman" w:cs="Times New Roman"/>
          <w:sz w:val="24"/>
          <w:szCs w:val="24"/>
        </w:rPr>
        <w:t>Bates, Mächler, Bolker, &amp; Walker, 2015</w:t>
      </w:r>
      <w:r w:rsidR="00A61AB0">
        <w:rPr>
          <w:rFonts w:ascii="Times New Roman" w:hAnsi="Times New Roman" w:cs="Times New Roman"/>
          <w:sz w:val="24"/>
          <w:szCs w:val="24"/>
        </w:rPr>
        <w:t>)</w:t>
      </w:r>
      <w:r w:rsidR="00856AF9">
        <w:rPr>
          <w:rFonts w:ascii="Times New Roman" w:hAnsi="Times New Roman" w:cs="Times New Roman"/>
          <w:sz w:val="24"/>
          <w:szCs w:val="24"/>
        </w:rPr>
        <w:t xml:space="preserve">, Additionally, Bayes factors (BFs) were included when making comparisons across models. These were generated suing the </w:t>
      </w:r>
      <w:r w:rsidR="00856AF9" w:rsidRPr="00307B57">
        <w:rPr>
          <w:rFonts w:ascii="Times New Roman" w:hAnsi="Times New Roman" w:cs="Times New Roman"/>
          <w:i/>
          <w:iCs/>
          <w:sz w:val="24"/>
          <w:szCs w:val="24"/>
        </w:rPr>
        <w:t>BayestestR</w:t>
      </w:r>
      <w:r w:rsidR="00856AF9">
        <w:rPr>
          <w:rFonts w:ascii="Times New Roman" w:hAnsi="Times New Roman" w:cs="Times New Roman"/>
          <w:sz w:val="24"/>
          <w:szCs w:val="24"/>
        </w:rPr>
        <w:t xml:space="preserve"> package </w:t>
      </w:r>
      <w:r w:rsidR="00681386">
        <w:rPr>
          <w:rFonts w:ascii="Times New Roman" w:hAnsi="Times New Roman" w:cs="Times New Roman"/>
          <w:sz w:val="24"/>
          <w:szCs w:val="24"/>
        </w:rPr>
        <w:t>(</w:t>
      </w:r>
      <w:r w:rsidR="00681386" w:rsidRPr="00681386">
        <w:rPr>
          <w:rFonts w:ascii="Times New Roman" w:hAnsi="Times New Roman" w:cs="Times New Roman"/>
          <w:sz w:val="24"/>
          <w:szCs w:val="24"/>
        </w:rPr>
        <w:t>Makowski, Ben-Shachar, &amp; Lüdecke, 2019</w:t>
      </w:r>
      <w:r w:rsidR="00681386">
        <w:rPr>
          <w:rFonts w:ascii="Times New Roman" w:hAnsi="Times New Roman" w:cs="Times New Roman"/>
          <w:sz w:val="24"/>
          <w:szCs w:val="24"/>
        </w:rPr>
        <w:t>)</w:t>
      </w:r>
      <w:r w:rsidR="00856AF9">
        <w:rPr>
          <w:rFonts w:ascii="Times New Roman" w:hAnsi="Times New Roman" w:cs="Times New Roman"/>
          <w:sz w:val="24"/>
          <w:szCs w:val="24"/>
        </w:rPr>
        <w:t xml:space="preserve">. </w:t>
      </w:r>
      <w:r w:rsidR="00772770">
        <w:rPr>
          <w:rFonts w:ascii="Times New Roman" w:hAnsi="Times New Roman" w:cs="Times New Roman"/>
          <w:sz w:val="24"/>
          <w:szCs w:val="24"/>
        </w:rPr>
        <w:t>This package computes BFs via BIC fit indices. To interpret BFs, we follow the guidelines</w:t>
      </w:r>
      <w:r w:rsidR="00856AF9">
        <w:rPr>
          <w:rFonts w:ascii="Times New Roman" w:hAnsi="Times New Roman" w:cs="Times New Roman"/>
          <w:sz w:val="24"/>
          <w:szCs w:val="24"/>
        </w:rPr>
        <w:t xml:space="preserve"> </w:t>
      </w:r>
      <w:r w:rsidR="00772770">
        <w:rPr>
          <w:rFonts w:ascii="Times New Roman" w:hAnsi="Times New Roman" w:cs="Times New Roman"/>
          <w:sz w:val="24"/>
          <w:szCs w:val="24"/>
        </w:rPr>
        <w:t xml:space="preserve">put forth by Kass &amp; Raftery (1995) such that BFs greater than 1 are taken as evidence supporting the alternative hypothesis. As such, BFs </w:t>
      </w:r>
      <w:r w:rsidR="00FC3BA9">
        <w:rPr>
          <w:rFonts w:ascii="Times New Roman" w:hAnsi="Times New Roman" w:cs="Times New Roman"/>
          <w:sz w:val="24"/>
          <w:szCs w:val="24"/>
        </w:rPr>
        <w:t>ranging from</w:t>
      </w:r>
      <w:r w:rsidR="00772770">
        <w:rPr>
          <w:rFonts w:ascii="Times New Roman" w:hAnsi="Times New Roman" w:cs="Times New Roman"/>
          <w:sz w:val="24"/>
          <w:szCs w:val="24"/>
        </w:rPr>
        <w:t xml:space="preserve"> 1 </w:t>
      </w:r>
      <w:r w:rsidR="00FC3BA9">
        <w:rPr>
          <w:rFonts w:ascii="Times New Roman" w:hAnsi="Times New Roman" w:cs="Times New Roman"/>
          <w:sz w:val="24"/>
          <w:szCs w:val="24"/>
        </w:rPr>
        <w:t>to</w:t>
      </w:r>
      <w:r w:rsidR="00772770">
        <w:rPr>
          <w:rFonts w:ascii="Times New Roman" w:hAnsi="Times New Roman" w:cs="Times New Roman"/>
          <w:sz w:val="24"/>
          <w:szCs w:val="24"/>
        </w:rPr>
        <w:t xml:space="preserve"> 3.2 represent a small effect, 3.2-10 denote a substantial effect, 10-100 indicate a strong effect, and a BF &gt; 100 is considered a decisive effect.</w:t>
      </w:r>
      <w:r w:rsidR="002946CE">
        <w:rPr>
          <w:rFonts w:ascii="Times New Roman" w:hAnsi="Times New Roman" w:cs="Times New Roman"/>
          <w:sz w:val="24"/>
          <w:szCs w:val="24"/>
        </w:rPr>
        <w:t xml:space="preserve"> </w:t>
      </w:r>
      <w:r w:rsidR="00D674D1">
        <w:rPr>
          <w:rFonts w:ascii="Times New Roman" w:hAnsi="Times New Roman" w:cs="Times New Roman"/>
          <w:sz w:val="24"/>
          <w:szCs w:val="24"/>
        </w:rPr>
        <w:t>W</w:t>
      </w:r>
      <w:r w:rsidR="00A61AB0">
        <w:rPr>
          <w:rFonts w:ascii="Times New Roman" w:hAnsi="Times New Roman" w:cs="Times New Roman"/>
          <w:sz w:val="24"/>
          <w:szCs w:val="24"/>
        </w:rPr>
        <w:t>e</w:t>
      </w:r>
      <w:r w:rsidR="005C1F8F" w:rsidRPr="005C1F8F">
        <w:rPr>
          <w:rFonts w:ascii="Times New Roman" w:hAnsi="Times New Roman" w:cs="Times New Roman"/>
          <w:sz w:val="24"/>
          <w:szCs w:val="24"/>
        </w:rPr>
        <w:t xml:space="preserve"> </w:t>
      </w:r>
      <w:r w:rsidR="00D674D1">
        <w:rPr>
          <w:rFonts w:ascii="Times New Roman" w:hAnsi="Times New Roman" w:cs="Times New Roman"/>
          <w:sz w:val="24"/>
          <w:szCs w:val="24"/>
        </w:rPr>
        <w:t xml:space="preserve">initially </w:t>
      </w:r>
      <w:r w:rsidR="005C1F8F">
        <w:rPr>
          <w:rFonts w:ascii="Times New Roman" w:hAnsi="Times New Roman" w:cs="Times New Roman"/>
          <w:sz w:val="24"/>
          <w:szCs w:val="24"/>
        </w:rPr>
        <w:t xml:space="preserve">modeled </w:t>
      </w:r>
      <w:r w:rsidR="00FB750F">
        <w:rPr>
          <w:rFonts w:ascii="Times New Roman" w:hAnsi="Times New Roman" w:cs="Times New Roman"/>
          <w:sz w:val="24"/>
          <w:szCs w:val="24"/>
        </w:rPr>
        <w:t>parenting efficacy</w:t>
      </w:r>
      <w:r w:rsidR="005C1F8F">
        <w:rPr>
          <w:rFonts w:ascii="Times New Roman" w:hAnsi="Times New Roman" w:cs="Times New Roman"/>
          <w:sz w:val="24"/>
          <w:szCs w:val="24"/>
        </w:rPr>
        <w:t xml:space="preserve"> as functions of </w:t>
      </w:r>
      <w:r w:rsidR="00260EC1">
        <w:rPr>
          <w:rFonts w:ascii="Times New Roman" w:hAnsi="Times New Roman" w:cs="Times New Roman"/>
          <w:sz w:val="24"/>
          <w:szCs w:val="24"/>
        </w:rPr>
        <w:t>Participant Sex</w:t>
      </w:r>
      <w:r w:rsidR="005C1F8F">
        <w:rPr>
          <w:rFonts w:ascii="Times New Roman" w:hAnsi="Times New Roman" w:cs="Times New Roman"/>
          <w:sz w:val="24"/>
          <w:szCs w:val="24"/>
        </w:rPr>
        <w:t xml:space="preserve"> (</w:t>
      </w:r>
      <w:r w:rsidR="00260EC1">
        <w:rPr>
          <w:rFonts w:ascii="Times New Roman" w:hAnsi="Times New Roman" w:cs="Times New Roman"/>
          <w:sz w:val="24"/>
          <w:szCs w:val="24"/>
        </w:rPr>
        <w:t>Male</w:t>
      </w:r>
      <w:r w:rsidR="005C1F8F">
        <w:rPr>
          <w:rFonts w:ascii="Times New Roman" w:hAnsi="Times New Roman" w:cs="Times New Roman"/>
          <w:sz w:val="24"/>
          <w:szCs w:val="24"/>
        </w:rPr>
        <w:t xml:space="preserve"> vs. </w:t>
      </w:r>
      <w:r w:rsidR="00260EC1">
        <w:rPr>
          <w:rFonts w:ascii="Times New Roman" w:hAnsi="Times New Roman" w:cs="Times New Roman"/>
          <w:sz w:val="24"/>
          <w:szCs w:val="24"/>
        </w:rPr>
        <w:t>Female</w:t>
      </w:r>
      <w:r w:rsidR="005C1F8F">
        <w:rPr>
          <w:rFonts w:ascii="Times New Roman" w:hAnsi="Times New Roman" w:cs="Times New Roman"/>
          <w:sz w:val="24"/>
          <w:szCs w:val="24"/>
        </w:rPr>
        <w:t xml:space="preserve">), </w:t>
      </w:r>
      <w:r w:rsidR="00260EC1">
        <w:rPr>
          <w:rFonts w:ascii="Times New Roman" w:hAnsi="Times New Roman" w:cs="Times New Roman"/>
          <w:sz w:val="24"/>
          <w:szCs w:val="24"/>
        </w:rPr>
        <w:t>Target fWHR</w:t>
      </w:r>
      <w:r w:rsidR="005C1F8F">
        <w:rPr>
          <w:rFonts w:ascii="Times New Roman" w:hAnsi="Times New Roman" w:cs="Times New Roman"/>
          <w:sz w:val="24"/>
          <w:szCs w:val="24"/>
        </w:rPr>
        <w:t xml:space="preserve"> (</w:t>
      </w:r>
      <w:r w:rsidR="00260EC1">
        <w:rPr>
          <w:rFonts w:ascii="Times New Roman" w:hAnsi="Times New Roman" w:cs="Times New Roman"/>
          <w:sz w:val="24"/>
          <w:szCs w:val="24"/>
        </w:rPr>
        <w:t>High</w:t>
      </w:r>
      <w:r w:rsidR="005C1F8F">
        <w:rPr>
          <w:rFonts w:ascii="Times New Roman" w:hAnsi="Times New Roman" w:cs="Times New Roman"/>
          <w:sz w:val="24"/>
          <w:szCs w:val="24"/>
        </w:rPr>
        <w:t xml:space="preserve"> vs. </w:t>
      </w:r>
      <w:r w:rsidR="00260EC1">
        <w:rPr>
          <w:rFonts w:ascii="Times New Roman" w:hAnsi="Times New Roman" w:cs="Times New Roman"/>
          <w:sz w:val="24"/>
          <w:szCs w:val="24"/>
        </w:rPr>
        <w:t>Low</w:t>
      </w:r>
      <w:r w:rsidR="005C1F8F">
        <w:rPr>
          <w:rFonts w:ascii="Times New Roman" w:hAnsi="Times New Roman" w:cs="Times New Roman"/>
          <w:sz w:val="24"/>
          <w:szCs w:val="24"/>
        </w:rPr>
        <w:t xml:space="preserve">), and </w:t>
      </w:r>
      <w:r w:rsidR="00260EC1">
        <w:rPr>
          <w:rFonts w:ascii="Times New Roman" w:hAnsi="Times New Roman" w:cs="Times New Roman"/>
          <w:sz w:val="24"/>
          <w:szCs w:val="24"/>
        </w:rPr>
        <w:t>Parenting Role</w:t>
      </w:r>
      <w:r w:rsidR="005C1F8F">
        <w:rPr>
          <w:rFonts w:ascii="Times New Roman" w:hAnsi="Times New Roman" w:cs="Times New Roman"/>
          <w:sz w:val="24"/>
          <w:szCs w:val="24"/>
        </w:rPr>
        <w:t xml:space="preserve"> (</w:t>
      </w:r>
      <w:r w:rsidR="00260EC1">
        <w:rPr>
          <w:rFonts w:ascii="Times New Roman" w:hAnsi="Times New Roman" w:cs="Times New Roman"/>
          <w:sz w:val="24"/>
          <w:szCs w:val="24"/>
        </w:rPr>
        <w:t>Protection</w:t>
      </w:r>
      <w:r w:rsidR="005C1F8F">
        <w:rPr>
          <w:rFonts w:ascii="Times New Roman" w:hAnsi="Times New Roman" w:cs="Times New Roman"/>
          <w:sz w:val="24"/>
          <w:szCs w:val="24"/>
        </w:rPr>
        <w:t xml:space="preserve"> vs. </w:t>
      </w:r>
      <w:r w:rsidR="00260EC1">
        <w:rPr>
          <w:rFonts w:ascii="Times New Roman" w:hAnsi="Times New Roman" w:cs="Times New Roman"/>
          <w:sz w:val="24"/>
          <w:szCs w:val="24"/>
        </w:rPr>
        <w:t>Nurturance</w:t>
      </w:r>
      <w:r w:rsidR="005C1F8F">
        <w:rPr>
          <w:rFonts w:ascii="Times New Roman" w:hAnsi="Times New Roman" w:cs="Times New Roman"/>
          <w:sz w:val="24"/>
          <w:szCs w:val="24"/>
        </w:rPr>
        <w:t>)</w:t>
      </w:r>
      <w:r w:rsidR="003A55FF" w:rsidRPr="003A55FF">
        <w:t xml:space="preserve"> </w:t>
      </w:r>
      <w:r w:rsidR="00D674D1" w:rsidRPr="00D674D1">
        <w:rPr>
          <w:rFonts w:ascii="Times New Roman" w:hAnsi="Times New Roman" w:cs="Times New Roman"/>
          <w:sz w:val="24"/>
          <w:szCs w:val="24"/>
        </w:rPr>
        <w:t>along with all interactions.</w:t>
      </w:r>
      <w:r w:rsidR="00D674D1">
        <w:rPr>
          <w:rFonts w:ascii="Times New Roman" w:hAnsi="Times New Roman" w:cs="Times New Roman"/>
          <w:sz w:val="24"/>
          <w:szCs w:val="24"/>
        </w:rPr>
        <w:t xml:space="preserve"> Participants were treated as a random effect.</w:t>
      </w:r>
      <w:r w:rsidR="005C1F8F">
        <w:rPr>
          <w:rFonts w:ascii="Times New Roman" w:hAnsi="Times New Roman" w:cs="Times New Roman"/>
          <w:sz w:val="24"/>
          <w:szCs w:val="24"/>
        </w:rPr>
        <w:t xml:space="preserve"> </w:t>
      </w:r>
      <w:r w:rsidR="00D674D1">
        <w:rPr>
          <w:rFonts w:ascii="Times New Roman" w:hAnsi="Times New Roman" w:cs="Times New Roman"/>
          <w:sz w:val="24"/>
          <w:szCs w:val="24"/>
        </w:rPr>
        <w:t>Th</w:t>
      </w:r>
      <w:r w:rsidR="00BB45E5">
        <w:rPr>
          <w:rFonts w:ascii="Times New Roman" w:hAnsi="Times New Roman" w:cs="Times New Roman"/>
          <w:sz w:val="24"/>
          <w:szCs w:val="24"/>
        </w:rPr>
        <w:t>is</w:t>
      </w:r>
      <w:r w:rsidR="00D674D1">
        <w:rPr>
          <w:rFonts w:ascii="Times New Roman" w:hAnsi="Times New Roman" w:cs="Times New Roman"/>
          <w:sz w:val="24"/>
          <w:szCs w:val="24"/>
        </w:rPr>
        <w:t xml:space="preserve"> full model was compared to intercept only and fixed effects models. </w:t>
      </w:r>
      <w:r w:rsidR="00FC3BA9">
        <w:rPr>
          <w:rFonts w:ascii="Times New Roman" w:hAnsi="Times New Roman" w:cs="Times New Roman"/>
          <w:sz w:val="24"/>
          <w:szCs w:val="24"/>
        </w:rPr>
        <w:t>Likelihood Ratio Tests (LRTs) confirmed</w:t>
      </w:r>
      <w:r w:rsidR="00BB45E5">
        <w:rPr>
          <w:rFonts w:ascii="Times New Roman" w:hAnsi="Times New Roman" w:cs="Times New Roman"/>
          <w:sz w:val="24"/>
          <w:szCs w:val="24"/>
        </w:rPr>
        <w:t xml:space="preserve"> that the full model provided the best fit to the data</w:t>
      </w:r>
      <w:r w:rsidR="002946CE">
        <w:rPr>
          <w:rFonts w:ascii="Times New Roman" w:hAnsi="Times New Roman" w:cs="Times New Roman"/>
          <w:sz w:val="24"/>
          <w:szCs w:val="24"/>
        </w:rPr>
        <w:t xml:space="preserve">, </w:t>
      </w:r>
      <w:r w:rsidR="002946CE" w:rsidRPr="002946CE">
        <w:rPr>
          <w:rFonts w:ascii="Times New Roman" w:hAnsi="Times New Roman" w:cs="Times New Roman"/>
          <w:sz w:val="24"/>
          <w:szCs w:val="24"/>
        </w:rPr>
        <w:softHyphen/>
      </w:r>
      <w:r w:rsidR="002946CE">
        <w:rPr>
          <w:rFonts w:ascii="Times New Roman" w:hAnsi="Times New Roman" w:cs="Times New Roman"/>
          <w:sz w:val="24"/>
          <w:szCs w:val="24"/>
        </w:rPr>
        <w:t>χ</w:t>
      </w:r>
      <w:r w:rsidR="002946CE" w:rsidRPr="002946CE">
        <w:rPr>
          <w:rFonts w:ascii="Times New Roman" w:hAnsi="Times New Roman" w:cs="Times New Roman"/>
          <w:sz w:val="24"/>
          <w:szCs w:val="24"/>
          <w:vertAlign w:val="superscript"/>
        </w:rPr>
        <w:t>2</w:t>
      </w:r>
      <w:r w:rsidR="002946CE">
        <w:rPr>
          <w:rFonts w:ascii="Times New Roman" w:hAnsi="Times New Roman" w:cs="Times New Roman"/>
          <w:sz w:val="24"/>
          <w:szCs w:val="24"/>
        </w:rPr>
        <w:t>s</w:t>
      </w:r>
      <w:r w:rsidR="002946CE" w:rsidRPr="002946CE">
        <w:rPr>
          <w:rFonts w:ascii="Times New Roman" w:hAnsi="Times New Roman" w:cs="Times New Roman"/>
          <w:sz w:val="24"/>
          <w:szCs w:val="24"/>
        </w:rPr>
        <w:t xml:space="preserve"> </w:t>
      </w:r>
      <w:r w:rsidR="002946CE">
        <w:rPr>
          <w:rFonts w:ascii="Times New Roman" w:hAnsi="Times New Roman" w:cs="Times New Roman"/>
          <w:sz w:val="24"/>
          <w:szCs w:val="24"/>
        </w:rPr>
        <w:t>≥ 75.21</w:t>
      </w:r>
      <w:r w:rsidR="002946CE" w:rsidRPr="002946CE">
        <w:rPr>
          <w:rFonts w:ascii="Times New Roman" w:hAnsi="Times New Roman" w:cs="Times New Roman"/>
          <w:sz w:val="24"/>
          <w:szCs w:val="24"/>
        </w:rPr>
        <w:t xml:space="preserve">, </w:t>
      </w:r>
      <w:r w:rsidR="002946CE" w:rsidRPr="002946CE">
        <w:rPr>
          <w:rFonts w:ascii="Times New Roman" w:hAnsi="Times New Roman" w:cs="Times New Roman"/>
          <w:i/>
          <w:iCs/>
          <w:sz w:val="24"/>
          <w:szCs w:val="24"/>
        </w:rPr>
        <w:t>p</w:t>
      </w:r>
      <w:r w:rsidR="002946CE">
        <w:rPr>
          <w:rFonts w:ascii="Times New Roman" w:hAnsi="Times New Roman" w:cs="Times New Roman"/>
          <w:sz w:val="24"/>
          <w:szCs w:val="24"/>
        </w:rPr>
        <w:t>s</w:t>
      </w:r>
      <w:r w:rsidR="002946CE" w:rsidRPr="002946CE">
        <w:rPr>
          <w:rFonts w:ascii="Times New Roman" w:hAnsi="Times New Roman" w:cs="Times New Roman"/>
          <w:sz w:val="24"/>
          <w:szCs w:val="24"/>
        </w:rPr>
        <w:t xml:space="preserve"> </w:t>
      </w:r>
      <w:r w:rsidR="002946CE">
        <w:rPr>
          <w:rFonts w:ascii="Times New Roman" w:hAnsi="Times New Roman" w:cs="Times New Roman"/>
          <w:sz w:val="24"/>
          <w:szCs w:val="24"/>
        </w:rPr>
        <w:t>&lt; .001</w:t>
      </w:r>
      <w:r w:rsidR="002946CE" w:rsidRPr="002946CE">
        <w:rPr>
          <w:rFonts w:ascii="Times New Roman" w:hAnsi="Times New Roman" w:cs="Times New Roman"/>
          <w:sz w:val="24"/>
          <w:szCs w:val="24"/>
        </w:rPr>
        <w:t xml:space="preserve">; </w:t>
      </w:r>
      <w:r w:rsidR="002946CE" w:rsidRPr="00A91C2C">
        <w:rPr>
          <w:rFonts w:ascii="Times New Roman" w:hAnsi="Times New Roman" w:cs="Times New Roman"/>
          <w:sz w:val="24"/>
          <w:szCs w:val="24"/>
        </w:rPr>
        <w:t>BF</w:t>
      </w:r>
      <w:r w:rsidR="002946CE">
        <w:rPr>
          <w:rFonts w:ascii="Times New Roman" w:hAnsi="Times New Roman" w:cs="Times New Roman"/>
          <w:sz w:val="24"/>
          <w:szCs w:val="24"/>
        </w:rPr>
        <w:t>s</w:t>
      </w:r>
      <w:r w:rsidR="002946CE" w:rsidRPr="002946CE">
        <w:rPr>
          <w:rFonts w:ascii="Times New Roman" w:hAnsi="Times New Roman" w:cs="Times New Roman"/>
          <w:sz w:val="24"/>
          <w:szCs w:val="24"/>
        </w:rPr>
        <w:t xml:space="preserve"> &gt; 100.</w:t>
      </w:r>
      <w:r w:rsidR="002946CE">
        <w:rPr>
          <w:rFonts w:ascii="Times New Roman" w:hAnsi="Times New Roman" w:cs="Times New Roman"/>
          <w:sz w:val="24"/>
          <w:szCs w:val="24"/>
        </w:rPr>
        <w:t xml:space="preserve"> </w:t>
      </w:r>
      <w:r w:rsidR="00A26590">
        <w:rPr>
          <w:rFonts w:ascii="Times New Roman" w:hAnsi="Times New Roman" w:cs="Times New Roman"/>
          <w:sz w:val="24"/>
          <w:szCs w:val="24"/>
        </w:rPr>
        <w:t xml:space="preserve">As such, </w:t>
      </w:r>
      <w:r w:rsidR="00BB45E5">
        <w:rPr>
          <w:rFonts w:ascii="Times New Roman" w:hAnsi="Times New Roman" w:cs="Times New Roman"/>
          <w:sz w:val="24"/>
          <w:szCs w:val="24"/>
        </w:rPr>
        <w:t>this</w:t>
      </w:r>
      <w:r w:rsidR="00A26590">
        <w:rPr>
          <w:rFonts w:ascii="Times New Roman" w:hAnsi="Times New Roman" w:cs="Times New Roman"/>
          <w:sz w:val="24"/>
          <w:szCs w:val="24"/>
        </w:rPr>
        <w:t xml:space="preserve"> model was used </w:t>
      </w:r>
      <w:r w:rsidR="00A91C2C">
        <w:rPr>
          <w:rFonts w:ascii="Times New Roman" w:hAnsi="Times New Roman" w:cs="Times New Roman"/>
          <w:sz w:val="24"/>
          <w:szCs w:val="24"/>
        </w:rPr>
        <w:t>for</w:t>
      </w:r>
      <w:r w:rsidR="00A26590">
        <w:rPr>
          <w:rFonts w:ascii="Times New Roman" w:hAnsi="Times New Roman" w:cs="Times New Roman"/>
          <w:sz w:val="24"/>
          <w:szCs w:val="24"/>
        </w:rPr>
        <w:t xml:space="preserve"> the following analys</w:t>
      </w:r>
      <w:r w:rsidR="008052F1">
        <w:rPr>
          <w:rFonts w:ascii="Times New Roman" w:hAnsi="Times New Roman" w:cs="Times New Roman"/>
          <w:sz w:val="24"/>
          <w:szCs w:val="24"/>
        </w:rPr>
        <w:t>i</w:t>
      </w:r>
      <w:r w:rsidR="00A26590">
        <w:rPr>
          <w:rFonts w:ascii="Times New Roman" w:hAnsi="Times New Roman" w:cs="Times New Roman"/>
          <w:sz w:val="24"/>
          <w:szCs w:val="24"/>
        </w:rPr>
        <w:t>s.</w:t>
      </w:r>
    </w:p>
    <w:p w14:paraId="2223066A" w14:textId="2671616B" w:rsidR="005C1F8F" w:rsidRPr="005C1F8F" w:rsidRDefault="005C1F8F" w:rsidP="00A61AB0">
      <w:pPr>
        <w:widowControl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Overall, </w:t>
      </w:r>
      <w:r w:rsidR="00E01053">
        <w:rPr>
          <w:rFonts w:ascii="Times New Roman" w:hAnsi="Times New Roman" w:cs="Times New Roman"/>
          <w:sz w:val="24"/>
          <w:szCs w:val="24"/>
        </w:rPr>
        <w:t xml:space="preserve">our </w:t>
      </w:r>
      <w:r w:rsidR="00843AEE">
        <w:rPr>
          <w:rFonts w:ascii="Times New Roman" w:hAnsi="Times New Roman" w:cs="Times New Roman"/>
          <w:sz w:val="24"/>
          <w:szCs w:val="24"/>
        </w:rPr>
        <w:t xml:space="preserve">final </w:t>
      </w:r>
      <w:r w:rsidR="00E01053">
        <w:rPr>
          <w:rFonts w:ascii="Times New Roman" w:hAnsi="Times New Roman" w:cs="Times New Roman"/>
          <w:sz w:val="24"/>
          <w:szCs w:val="24"/>
        </w:rPr>
        <w:t xml:space="preserve">model </w:t>
      </w:r>
      <w:r w:rsidR="00843AEE">
        <w:rPr>
          <w:rFonts w:ascii="Times New Roman" w:hAnsi="Times New Roman" w:cs="Times New Roman"/>
          <w:sz w:val="24"/>
          <w:szCs w:val="24"/>
        </w:rPr>
        <w:t xml:space="preserve">yielded </w:t>
      </w:r>
      <w:r w:rsidR="008856EF">
        <w:rPr>
          <w:rFonts w:ascii="Times New Roman" w:hAnsi="Times New Roman" w:cs="Times New Roman"/>
          <w:sz w:val="24"/>
          <w:szCs w:val="24"/>
        </w:rPr>
        <w:t xml:space="preserve">a </w:t>
      </w:r>
      <w:r>
        <w:rPr>
          <w:rFonts w:ascii="Times New Roman" w:hAnsi="Times New Roman" w:cs="Times New Roman"/>
          <w:sz w:val="24"/>
          <w:szCs w:val="24"/>
        </w:rPr>
        <w:t>significant</w:t>
      </w:r>
      <w:r w:rsidR="00260EC1">
        <w:rPr>
          <w:rFonts w:ascii="Times New Roman" w:hAnsi="Times New Roman" w:cs="Times New Roman"/>
          <w:sz w:val="24"/>
          <w:szCs w:val="24"/>
        </w:rPr>
        <w:t xml:space="preserve"> effect</w:t>
      </w:r>
      <w:r w:rsidR="00E024DB">
        <w:rPr>
          <w:rFonts w:ascii="Times New Roman" w:hAnsi="Times New Roman" w:cs="Times New Roman"/>
          <w:sz w:val="24"/>
          <w:szCs w:val="24"/>
        </w:rPr>
        <w:t xml:space="preserve"> </w:t>
      </w:r>
      <w:r w:rsidR="00834642">
        <w:rPr>
          <w:rFonts w:ascii="Times New Roman" w:hAnsi="Times New Roman" w:cs="Times New Roman"/>
          <w:sz w:val="24"/>
          <w:szCs w:val="24"/>
        </w:rPr>
        <w:t xml:space="preserve">of Parenting Role </w:t>
      </w:r>
      <w:r w:rsidR="00873605">
        <w:rPr>
          <w:rFonts w:ascii="Times New Roman" w:hAnsi="Times New Roman" w:cs="Times New Roman"/>
          <w:sz w:val="24"/>
          <w:szCs w:val="24"/>
        </w:rPr>
        <w:t xml:space="preserve">which </w:t>
      </w:r>
      <w:r w:rsidR="00834642">
        <w:rPr>
          <w:rFonts w:ascii="Times New Roman" w:hAnsi="Times New Roman" w:cs="Times New Roman"/>
          <w:sz w:val="24"/>
          <w:szCs w:val="24"/>
        </w:rPr>
        <w:t>indicated</w:t>
      </w:r>
      <w:r w:rsidR="008856EF">
        <w:rPr>
          <w:rFonts w:ascii="Times New Roman" w:hAnsi="Times New Roman" w:cs="Times New Roman"/>
          <w:sz w:val="24"/>
          <w:szCs w:val="24"/>
        </w:rPr>
        <w:t xml:space="preserve"> that targets were perceived as more effective in protecting their offspring than nurturing them </w:t>
      </w:r>
      <w:r w:rsidR="008856EF">
        <w:rPr>
          <w:rFonts w:ascii="Times New Roman" w:hAnsi="Times New Roman" w:cs="Times New Roman"/>
          <w:sz w:val="24"/>
          <w:szCs w:val="24"/>
        </w:rPr>
        <w:lastRenderedPageBreak/>
        <w:t xml:space="preserve">(4.03 vs. 3.91). </w:t>
      </w:r>
      <w:r w:rsidR="001E3E1E">
        <w:rPr>
          <w:rFonts w:ascii="Times New Roman" w:hAnsi="Times New Roman" w:cs="Times New Roman"/>
          <w:sz w:val="24"/>
          <w:szCs w:val="24"/>
        </w:rPr>
        <w:t>N</w:t>
      </w:r>
      <w:r w:rsidR="00E024DB">
        <w:rPr>
          <w:rFonts w:ascii="Times New Roman" w:hAnsi="Times New Roman" w:cs="Times New Roman"/>
          <w:sz w:val="24"/>
          <w:szCs w:val="24"/>
        </w:rPr>
        <w:t>o significant effect</w:t>
      </w:r>
      <w:r w:rsidR="001E3E1E">
        <w:rPr>
          <w:rFonts w:ascii="Times New Roman" w:hAnsi="Times New Roman" w:cs="Times New Roman"/>
          <w:sz w:val="24"/>
          <w:szCs w:val="24"/>
        </w:rPr>
        <w:t>s</w:t>
      </w:r>
      <w:r w:rsidR="00E024DB">
        <w:rPr>
          <w:rFonts w:ascii="Times New Roman" w:hAnsi="Times New Roman" w:cs="Times New Roman"/>
          <w:sz w:val="24"/>
          <w:szCs w:val="24"/>
        </w:rPr>
        <w:t xml:space="preserve"> of Participant Sex </w:t>
      </w:r>
      <w:r w:rsidR="001E3E1E">
        <w:rPr>
          <w:rFonts w:ascii="Times New Roman" w:hAnsi="Times New Roman" w:cs="Times New Roman"/>
          <w:sz w:val="24"/>
          <w:szCs w:val="24"/>
        </w:rPr>
        <w:t xml:space="preserve">or Target fWHR </w:t>
      </w:r>
      <w:r w:rsidR="00E024DB">
        <w:rPr>
          <w:rFonts w:ascii="Times New Roman" w:hAnsi="Times New Roman" w:cs="Times New Roman"/>
          <w:sz w:val="24"/>
          <w:szCs w:val="24"/>
        </w:rPr>
        <w:t>w</w:t>
      </w:r>
      <w:r w:rsidR="001E3E1E">
        <w:rPr>
          <w:rFonts w:ascii="Times New Roman" w:hAnsi="Times New Roman" w:cs="Times New Roman"/>
          <w:sz w:val="24"/>
          <w:szCs w:val="24"/>
        </w:rPr>
        <w:t>ere</w:t>
      </w:r>
      <w:r w:rsidR="00E024DB">
        <w:rPr>
          <w:rFonts w:ascii="Times New Roman" w:hAnsi="Times New Roman" w:cs="Times New Roman"/>
          <w:sz w:val="24"/>
          <w:szCs w:val="24"/>
        </w:rPr>
        <w:t xml:space="preserve"> detected.</w:t>
      </w:r>
      <w:r w:rsidR="006D0E2E">
        <w:rPr>
          <w:rFonts w:ascii="Times New Roman" w:hAnsi="Times New Roman" w:cs="Times New Roman"/>
          <w:sz w:val="24"/>
          <w:szCs w:val="24"/>
        </w:rPr>
        <w:t xml:space="preserve"> </w:t>
      </w:r>
      <w:r w:rsidR="008856EF">
        <w:rPr>
          <w:rFonts w:ascii="Times New Roman" w:hAnsi="Times New Roman" w:cs="Times New Roman"/>
          <w:sz w:val="24"/>
          <w:szCs w:val="24"/>
        </w:rPr>
        <w:t xml:space="preserve">Importantly, </w:t>
      </w:r>
      <w:r w:rsidR="001E3E1E">
        <w:rPr>
          <w:rFonts w:ascii="Times New Roman" w:hAnsi="Times New Roman" w:cs="Times New Roman"/>
          <w:sz w:val="24"/>
          <w:szCs w:val="24"/>
        </w:rPr>
        <w:t xml:space="preserve">however, </w:t>
      </w:r>
      <w:r w:rsidR="000322A7">
        <w:rPr>
          <w:rFonts w:ascii="Times New Roman" w:hAnsi="Times New Roman" w:cs="Times New Roman"/>
          <w:sz w:val="24"/>
          <w:szCs w:val="24"/>
        </w:rPr>
        <w:t xml:space="preserve">this model yielded a significant interaction between Target fWHR and Parenting Role, such that high-fWHR targets were perceived as more effective at protecting their offspring than low-fWHR targets (4.23 vs. 3.89). </w:t>
      </w:r>
      <w:r w:rsidR="001E3E1E">
        <w:rPr>
          <w:rFonts w:ascii="Times New Roman" w:hAnsi="Times New Roman" w:cs="Times New Roman"/>
          <w:sz w:val="24"/>
          <w:szCs w:val="24"/>
        </w:rPr>
        <w:t>Regarding nurturing</w:t>
      </w:r>
      <w:r w:rsidR="000322A7">
        <w:rPr>
          <w:rFonts w:ascii="Times New Roman" w:hAnsi="Times New Roman" w:cs="Times New Roman"/>
          <w:sz w:val="24"/>
          <w:szCs w:val="24"/>
        </w:rPr>
        <w:t xml:space="preserve">, no difference </w:t>
      </w:r>
      <w:r w:rsidR="001E3E1E">
        <w:rPr>
          <w:rFonts w:ascii="Times New Roman" w:hAnsi="Times New Roman" w:cs="Times New Roman"/>
          <w:sz w:val="24"/>
          <w:szCs w:val="24"/>
        </w:rPr>
        <w:t>in perceived parenting efficacy was detected</w:t>
      </w:r>
      <w:r w:rsidR="002E7F4F">
        <w:rPr>
          <w:rFonts w:ascii="Times New Roman" w:hAnsi="Times New Roman" w:cs="Times New Roman"/>
          <w:sz w:val="24"/>
          <w:szCs w:val="24"/>
        </w:rPr>
        <w:t xml:space="preserve"> between high and low-fWHR targets </w:t>
      </w:r>
      <w:r w:rsidR="00934B01">
        <w:rPr>
          <w:rFonts w:ascii="Times New Roman" w:hAnsi="Times New Roman" w:cs="Times New Roman"/>
          <w:sz w:val="24"/>
          <w:szCs w:val="24"/>
        </w:rPr>
        <w:t>(3.89 vs. 3.93).</w:t>
      </w:r>
      <w:r w:rsidR="003E4AFB">
        <w:rPr>
          <w:rFonts w:ascii="Times New Roman" w:hAnsi="Times New Roman" w:cs="Times New Roman"/>
          <w:sz w:val="24"/>
          <w:szCs w:val="24"/>
        </w:rPr>
        <w:t xml:space="preserve"> All other interactions</w:t>
      </w:r>
      <w:r w:rsidR="001E3E1E">
        <w:rPr>
          <w:rFonts w:ascii="Times New Roman" w:hAnsi="Times New Roman" w:cs="Times New Roman"/>
          <w:sz w:val="24"/>
          <w:szCs w:val="24"/>
        </w:rPr>
        <w:t>, including the three-way interaction between Participant Sex, Target fWHR, and Parenting Role,</w:t>
      </w:r>
      <w:r w:rsidR="003E4AFB">
        <w:rPr>
          <w:rFonts w:ascii="Times New Roman" w:hAnsi="Times New Roman" w:cs="Times New Roman"/>
          <w:sz w:val="24"/>
          <w:szCs w:val="24"/>
        </w:rPr>
        <w:t xml:space="preserve"> were non-significant.</w:t>
      </w:r>
    </w:p>
    <w:p w14:paraId="5DCAAFA0" w14:textId="77777777" w:rsidR="004B2220" w:rsidRPr="0048539C" w:rsidRDefault="004B2220" w:rsidP="004B2220">
      <w:pPr>
        <w:widowControl w:val="0"/>
        <w:spacing w:after="0" w:line="480" w:lineRule="auto"/>
        <w:jc w:val="center"/>
        <w:rPr>
          <w:rFonts w:ascii="Times New Roman" w:hAnsi="Times New Roman" w:cs="Times New Roman"/>
          <w:b/>
          <w:bCs/>
          <w:sz w:val="24"/>
          <w:szCs w:val="24"/>
        </w:rPr>
      </w:pPr>
      <w:r w:rsidRPr="0048539C">
        <w:rPr>
          <w:rFonts w:ascii="Times New Roman" w:hAnsi="Times New Roman" w:cs="Times New Roman"/>
          <w:b/>
          <w:bCs/>
          <w:sz w:val="24"/>
          <w:szCs w:val="24"/>
        </w:rPr>
        <w:t>Study 2</w:t>
      </w:r>
    </w:p>
    <w:p w14:paraId="43C07640" w14:textId="77777777" w:rsidR="004B2220" w:rsidRPr="0048539C" w:rsidRDefault="004B2220" w:rsidP="004B2220">
      <w:pPr>
        <w:widowControl w:val="0"/>
        <w:spacing w:after="0" w:line="480" w:lineRule="auto"/>
        <w:rPr>
          <w:rFonts w:ascii="Times New Roman" w:hAnsi="Times New Roman" w:cs="Times New Roman"/>
          <w:b/>
          <w:bCs/>
          <w:sz w:val="24"/>
          <w:szCs w:val="24"/>
        </w:rPr>
      </w:pPr>
      <w:r w:rsidRPr="0048539C">
        <w:rPr>
          <w:rFonts w:ascii="Times New Roman" w:hAnsi="Times New Roman" w:cs="Times New Roman"/>
          <w:b/>
          <w:bCs/>
          <w:sz w:val="24"/>
          <w:szCs w:val="24"/>
        </w:rPr>
        <w:t>Method</w:t>
      </w:r>
    </w:p>
    <w:p w14:paraId="49854905" w14:textId="2EEA683C" w:rsidR="004B2220" w:rsidRDefault="004B2220" w:rsidP="004B2220">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48539C">
        <w:rPr>
          <w:rFonts w:ascii="Times New Roman" w:hAnsi="Times New Roman" w:cs="Times New Roman"/>
          <w:b/>
          <w:bCs/>
          <w:sz w:val="24"/>
          <w:szCs w:val="24"/>
        </w:rPr>
        <w:t>Participants.</w:t>
      </w:r>
      <w:r>
        <w:rPr>
          <w:rFonts w:ascii="Times New Roman" w:hAnsi="Times New Roman" w:cs="Times New Roman"/>
          <w:sz w:val="24"/>
          <w:szCs w:val="24"/>
        </w:rPr>
        <w:t xml:space="preserve"> We recruited 194 participants from</w:t>
      </w:r>
      <w:r w:rsidR="00843AEE">
        <w:rPr>
          <w:rFonts w:ascii="Times New Roman" w:hAnsi="Times New Roman" w:cs="Times New Roman"/>
          <w:sz w:val="24"/>
          <w:szCs w:val="24"/>
        </w:rPr>
        <w:t xml:space="preserve"> a</w:t>
      </w:r>
      <w:r>
        <w:rPr>
          <w:rFonts w:ascii="Times New Roman" w:hAnsi="Times New Roman" w:cs="Times New Roman"/>
          <w:sz w:val="24"/>
          <w:szCs w:val="24"/>
        </w:rPr>
        <w:t xml:space="preserve"> public university in Southeastern U.S. for course credit in a single wave of data collection (153 women, 41 men; </w:t>
      </w:r>
      <w:r w:rsidRPr="00565BA0">
        <w:rPr>
          <w:rFonts w:ascii="Times New Roman" w:hAnsi="Times New Roman" w:cs="Times New Roman"/>
          <w:i/>
          <w:iCs/>
          <w:sz w:val="24"/>
          <w:szCs w:val="24"/>
        </w:rPr>
        <w:t>M</w:t>
      </w:r>
      <w:r w:rsidRPr="00565BA0">
        <w:rPr>
          <w:rFonts w:ascii="Times New Roman" w:hAnsi="Times New Roman" w:cs="Times New Roman"/>
          <w:i/>
          <w:iCs/>
          <w:sz w:val="24"/>
          <w:szCs w:val="24"/>
          <w:vertAlign w:val="subscript"/>
        </w:rPr>
        <w:t>Age</w:t>
      </w:r>
      <w:r>
        <w:rPr>
          <w:rFonts w:ascii="Times New Roman" w:hAnsi="Times New Roman" w:cs="Times New Roman"/>
          <w:sz w:val="24"/>
          <w:szCs w:val="24"/>
        </w:rPr>
        <w:t xml:space="preserve">=20.54, </w:t>
      </w:r>
      <w:r w:rsidRPr="00565BA0">
        <w:rPr>
          <w:rFonts w:ascii="Times New Roman" w:hAnsi="Times New Roman" w:cs="Times New Roman"/>
          <w:i/>
          <w:iCs/>
          <w:sz w:val="24"/>
          <w:szCs w:val="24"/>
        </w:rPr>
        <w:t>SD</w:t>
      </w:r>
      <w:r>
        <w:rPr>
          <w:rFonts w:ascii="Times New Roman" w:hAnsi="Times New Roman" w:cs="Times New Roman"/>
          <w:sz w:val="24"/>
          <w:szCs w:val="24"/>
        </w:rPr>
        <w:t>=3.12; 52.6% White). A sensitivity analysis indicated 194 participants would sufficiently detect small effects (</w:t>
      </w:r>
      <w:r w:rsidRPr="00565BA0">
        <w:rPr>
          <w:rFonts w:ascii="Times New Roman" w:hAnsi="Times New Roman" w:cs="Times New Roman"/>
          <w:i/>
          <w:iCs/>
          <w:sz w:val="24"/>
          <w:szCs w:val="24"/>
        </w:rPr>
        <w:t>f</w:t>
      </w:r>
      <w:r>
        <w:rPr>
          <w:rFonts w:ascii="Times New Roman" w:hAnsi="Times New Roman" w:cs="Times New Roman"/>
          <w:sz w:val="24"/>
          <w:szCs w:val="24"/>
        </w:rPr>
        <w:t>=0.07, 1-β=0.80).</w:t>
      </w:r>
    </w:p>
    <w:p w14:paraId="194F2181" w14:textId="77777777" w:rsidR="004B2220" w:rsidRDefault="004B2220" w:rsidP="004B2220">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E85F11">
        <w:rPr>
          <w:rFonts w:ascii="Times New Roman" w:hAnsi="Times New Roman" w:cs="Times New Roman"/>
          <w:b/>
          <w:bCs/>
          <w:sz w:val="24"/>
          <w:szCs w:val="24"/>
        </w:rPr>
        <w:t>Materials and Procedure.</w:t>
      </w:r>
      <w:r>
        <w:rPr>
          <w:rFonts w:ascii="Times New Roman" w:hAnsi="Times New Roman" w:cs="Times New Roman"/>
          <w:sz w:val="24"/>
          <w:szCs w:val="24"/>
        </w:rPr>
        <w:t xml:space="preserve"> Participants responded to the pair of items for each from Study 1 to evaluate these targets in a similar capacity. Critically, half of the trials presented the faces upright with the other half presenting them inverted.</w:t>
      </w:r>
    </w:p>
    <w:p w14:paraId="0BC51FCB" w14:textId="24615EA1" w:rsidR="004B2220" w:rsidRDefault="004B2220" w:rsidP="00A109B6">
      <w:pPr>
        <w:widowControl w:val="0"/>
        <w:spacing w:after="0" w:line="480" w:lineRule="auto"/>
        <w:rPr>
          <w:rFonts w:ascii="Times New Roman" w:hAnsi="Times New Roman" w:cs="Times New Roman"/>
          <w:b/>
          <w:bCs/>
          <w:sz w:val="24"/>
          <w:szCs w:val="24"/>
        </w:rPr>
      </w:pPr>
      <w:r w:rsidRPr="00497D0B">
        <w:rPr>
          <w:rFonts w:ascii="Times New Roman" w:hAnsi="Times New Roman" w:cs="Times New Roman"/>
          <w:b/>
          <w:bCs/>
          <w:sz w:val="24"/>
          <w:szCs w:val="24"/>
        </w:rPr>
        <w:t>Results</w:t>
      </w:r>
    </w:p>
    <w:p w14:paraId="37E82625" w14:textId="62DB8E70" w:rsidR="003360CC" w:rsidRDefault="00A109B6" w:rsidP="00A109B6">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008052F1">
        <w:rPr>
          <w:rFonts w:ascii="Times New Roman" w:hAnsi="Times New Roman" w:cs="Times New Roman"/>
          <w:sz w:val="24"/>
          <w:szCs w:val="24"/>
        </w:rPr>
        <w:t>As in Study 1, we again submitted our data to a linear mixed-effects model, which tested for effects of Participant Sex</w:t>
      </w:r>
      <w:r w:rsidR="002B070B">
        <w:rPr>
          <w:rFonts w:ascii="Times New Roman" w:hAnsi="Times New Roman" w:cs="Times New Roman"/>
          <w:sz w:val="24"/>
          <w:szCs w:val="24"/>
        </w:rPr>
        <w:t xml:space="preserve"> (Male vs. Female)</w:t>
      </w:r>
      <w:r w:rsidR="008052F1">
        <w:rPr>
          <w:rFonts w:ascii="Times New Roman" w:hAnsi="Times New Roman" w:cs="Times New Roman"/>
          <w:sz w:val="24"/>
          <w:szCs w:val="24"/>
        </w:rPr>
        <w:t xml:space="preserve">, </w:t>
      </w:r>
      <w:r w:rsidR="002B070B">
        <w:rPr>
          <w:rFonts w:ascii="Times New Roman" w:hAnsi="Times New Roman" w:cs="Times New Roman"/>
          <w:sz w:val="24"/>
          <w:szCs w:val="24"/>
        </w:rPr>
        <w:t>fWHR (High vs. Low)</w:t>
      </w:r>
      <w:r w:rsidR="008052F1">
        <w:rPr>
          <w:rFonts w:ascii="Times New Roman" w:hAnsi="Times New Roman" w:cs="Times New Roman"/>
          <w:sz w:val="24"/>
          <w:szCs w:val="24"/>
        </w:rPr>
        <w:t xml:space="preserve">, </w:t>
      </w:r>
      <w:r w:rsidR="002B070B">
        <w:rPr>
          <w:rFonts w:ascii="Times New Roman" w:hAnsi="Times New Roman" w:cs="Times New Roman"/>
          <w:sz w:val="24"/>
          <w:szCs w:val="24"/>
        </w:rPr>
        <w:t xml:space="preserve">and </w:t>
      </w:r>
      <w:r w:rsidR="008052F1">
        <w:rPr>
          <w:rFonts w:ascii="Times New Roman" w:hAnsi="Times New Roman" w:cs="Times New Roman"/>
          <w:sz w:val="24"/>
          <w:szCs w:val="24"/>
        </w:rPr>
        <w:t xml:space="preserve">Parenting </w:t>
      </w:r>
      <w:r w:rsidR="002B070B">
        <w:rPr>
          <w:rFonts w:ascii="Times New Roman" w:hAnsi="Times New Roman" w:cs="Times New Roman"/>
          <w:sz w:val="24"/>
          <w:szCs w:val="24"/>
        </w:rPr>
        <w:t>Role (Protection vs. Nurturance). Additionally, we tested for an effect of Target Presentation (Upright vs. Inverted). L</w:t>
      </w:r>
      <w:r w:rsidR="008052F1">
        <w:rPr>
          <w:rFonts w:ascii="Times New Roman" w:hAnsi="Times New Roman" w:cs="Times New Roman"/>
          <w:sz w:val="24"/>
          <w:szCs w:val="24"/>
        </w:rPr>
        <w:t xml:space="preserve">RT testing confirmed that </w:t>
      </w:r>
      <w:r w:rsidR="002B070B">
        <w:rPr>
          <w:rFonts w:ascii="Times New Roman" w:hAnsi="Times New Roman" w:cs="Times New Roman"/>
          <w:sz w:val="24"/>
          <w:szCs w:val="24"/>
        </w:rPr>
        <w:t>the final model containing all interactions pr</w:t>
      </w:r>
      <w:r w:rsidR="008052F1">
        <w:rPr>
          <w:rFonts w:ascii="Times New Roman" w:hAnsi="Times New Roman" w:cs="Times New Roman"/>
          <w:sz w:val="24"/>
          <w:szCs w:val="24"/>
        </w:rPr>
        <w:t xml:space="preserve">ovided the best for our data relative to intercept and main effects only models, </w:t>
      </w:r>
      <w:r w:rsidR="008052F1" w:rsidRPr="002946CE">
        <w:rPr>
          <w:rFonts w:ascii="Times New Roman" w:hAnsi="Times New Roman" w:cs="Times New Roman"/>
          <w:sz w:val="24"/>
          <w:szCs w:val="24"/>
        </w:rPr>
        <w:softHyphen/>
      </w:r>
      <w:r w:rsidR="008052F1">
        <w:rPr>
          <w:rFonts w:ascii="Times New Roman" w:hAnsi="Times New Roman" w:cs="Times New Roman"/>
          <w:sz w:val="24"/>
          <w:szCs w:val="24"/>
        </w:rPr>
        <w:t>χ</w:t>
      </w:r>
      <w:r w:rsidR="008052F1" w:rsidRPr="002946CE">
        <w:rPr>
          <w:rFonts w:ascii="Times New Roman" w:hAnsi="Times New Roman" w:cs="Times New Roman"/>
          <w:sz w:val="24"/>
          <w:szCs w:val="24"/>
          <w:vertAlign w:val="superscript"/>
        </w:rPr>
        <w:t>2</w:t>
      </w:r>
      <w:r w:rsidR="008052F1">
        <w:rPr>
          <w:rFonts w:ascii="Times New Roman" w:hAnsi="Times New Roman" w:cs="Times New Roman"/>
          <w:sz w:val="24"/>
          <w:szCs w:val="24"/>
        </w:rPr>
        <w:t>s</w:t>
      </w:r>
      <w:r w:rsidR="008052F1" w:rsidRPr="002946CE">
        <w:rPr>
          <w:rFonts w:ascii="Times New Roman" w:hAnsi="Times New Roman" w:cs="Times New Roman"/>
          <w:sz w:val="24"/>
          <w:szCs w:val="24"/>
        </w:rPr>
        <w:t xml:space="preserve"> </w:t>
      </w:r>
      <w:r w:rsidR="008052F1">
        <w:rPr>
          <w:rFonts w:ascii="Times New Roman" w:hAnsi="Times New Roman" w:cs="Times New Roman"/>
          <w:sz w:val="24"/>
          <w:szCs w:val="24"/>
        </w:rPr>
        <w:t xml:space="preserve">≥ </w:t>
      </w:r>
      <w:r w:rsidR="004011A2">
        <w:rPr>
          <w:rFonts w:ascii="Times New Roman" w:hAnsi="Times New Roman" w:cs="Times New Roman"/>
          <w:sz w:val="24"/>
          <w:szCs w:val="24"/>
        </w:rPr>
        <w:t>250.37</w:t>
      </w:r>
      <w:r w:rsidR="008052F1" w:rsidRPr="002946CE">
        <w:rPr>
          <w:rFonts w:ascii="Times New Roman" w:hAnsi="Times New Roman" w:cs="Times New Roman"/>
          <w:sz w:val="24"/>
          <w:szCs w:val="24"/>
        </w:rPr>
        <w:t xml:space="preserve">, </w:t>
      </w:r>
      <w:r w:rsidR="008052F1" w:rsidRPr="002946CE">
        <w:rPr>
          <w:rFonts w:ascii="Times New Roman" w:hAnsi="Times New Roman" w:cs="Times New Roman"/>
          <w:i/>
          <w:iCs/>
          <w:sz w:val="24"/>
          <w:szCs w:val="24"/>
        </w:rPr>
        <w:t>p</w:t>
      </w:r>
      <w:r w:rsidR="008052F1">
        <w:rPr>
          <w:rFonts w:ascii="Times New Roman" w:hAnsi="Times New Roman" w:cs="Times New Roman"/>
          <w:sz w:val="24"/>
          <w:szCs w:val="24"/>
        </w:rPr>
        <w:t>s</w:t>
      </w:r>
      <w:r w:rsidR="008052F1" w:rsidRPr="002946CE">
        <w:rPr>
          <w:rFonts w:ascii="Times New Roman" w:hAnsi="Times New Roman" w:cs="Times New Roman"/>
          <w:sz w:val="24"/>
          <w:szCs w:val="24"/>
        </w:rPr>
        <w:t xml:space="preserve"> </w:t>
      </w:r>
      <w:r w:rsidR="008052F1">
        <w:rPr>
          <w:rFonts w:ascii="Times New Roman" w:hAnsi="Times New Roman" w:cs="Times New Roman"/>
          <w:sz w:val="24"/>
          <w:szCs w:val="24"/>
        </w:rPr>
        <w:t>&lt; .001</w:t>
      </w:r>
      <w:r w:rsidR="008052F1" w:rsidRPr="002946CE">
        <w:rPr>
          <w:rFonts w:ascii="Times New Roman" w:hAnsi="Times New Roman" w:cs="Times New Roman"/>
          <w:sz w:val="24"/>
          <w:szCs w:val="24"/>
        </w:rPr>
        <w:t xml:space="preserve">; </w:t>
      </w:r>
      <w:r w:rsidR="008052F1" w:rsidRPr="00A91C2C">
        <w:rPr>
          <w:rFonts w:ascii="Times New Roman" w:hAnsi="Times New Roman" w:cs="Times New Roman"/>
          <w:sz w:val="24"/>
          <w:szCs w:val="24"/>
        </w:rPr>
        <w:t>BF</w:t>
      </w:r>
      <w:r w:rsidR="008052F1">
        <w:rPr>
          <w:rFonts w:ascii="Times New Roman" w:hAnsi="Times New Roman" w:cs="Times New Roman"/>
          <w:sz w:val="24"/>
          <w:szCs w:val="24"/>
        </w:rPr>
        <w:t>s</w:t>
      </w:r>
      <w:r w:rsidR="008052F1" w:rsidRPr="002946CE">
        <w:rPr>
          <w:rFonts w:ascii="Times New Roman" w:hAnsi="Times New Roman" w:cs="Times New Roman"/>
          <w:sz w:val="24"/>
          <w:szCs w:val="24"/>
        </w:rPr>
        <w:t xml:space="preserve"> &gt; 100</w:t>
      </w:r>
      <w:r w:rsidR="008052F1">
        <w:rPr>
          <w:rFonts w:ascii="Times New Roman" w:hAnsi="Times New Roman" w:cs="Times New Roman"/>
          <w:sz w:val="24"/>
          <w:szCs w:val="24"/>
        </w:rPr>
        <w:t xml:space="preserve">. </w:t>
      </w:r>
      <w:r w:rsidR="004011A2">
        <w:rPr>
          <w:rFonts w:ascii="Times New Roman" w:hAnsi="Times New Roman" w:cs="Times New Roman"/>
          <w:sz w:val="24"/>
          <w:szCs w:val="24"/>
        </w:rPr>
        <w:t xml:space="preserve">Full output for our final model is available in Table 2. </w:t>
      </w:r>
      <w:r w:rsidR="008052F1">
        <w:rPr>
          <w:rFonts w:ascii="Times New Roman" w:hAnsi="Times New Roman" w:cs="Times New Roman"/>
          <w:sz w:val="24"/>
          <w:szCs w:val="24"/>
        </w:rPr>
        <w:t xml:space="preserve">Overall, </w:t>
      </w:r>
      <w:r w:rsidR="004011A2">
        <w:rPr>
          <w:rFonts w:ascii="Times New Roman" w:hAnsi="Times New Roman" w:cs="Times New Roman"/>
          <w:sz w:val="24"/>
          <w:szCs w:val="24"/>
        </w:rPr>
        <w:t xml:space="preserve">this model </w:t>
      </w:r>
      <w:r w:rsidR="002B070B">
        <w:rPr>
          <w:rFonts w:ascii="Times New Roman" w:hAnsi="Times New Roman" w:cs="Times New Roman"/>
          <w:sz w:val="24"/>
          <w:szCs w:val="24"/>
        </w:rPr>
        <w:t>produced</w:t>
      </w:r>
      <w:r w:rsidR="004011A2">
        <w:rPr>
          <w:rFonts w:ascii="Times New Roman" w:hAnsi="Times New Roman" w:cs="Times New Roman"/>
          <w:sz w:val="24"/>
          <w:szCs w:val="24"/>
        </w:rPr>
        <w:t xml:space="preserve"> a </w:t>
      </w:r>
      <w:r w:rsidR="004011A2">
        <w:rPr>
          <w:rFonts w:ascii="Times New Roman" w:hAnsi="Times New Roman" w:cs="Times New Roman"/>
          <w:sz w:val="24"/>
          <w:szCs w:val="24"/>
        </w:rPr>
        <w:lastRenderedPageBreak/>
        <w:t xml:space="preserve">significant effect of Parenting </w:t>
      </w:r>
      <w:r w:rsidR="000B3155">
        <w:rPr>
          <w:rFonts w:ascii="Times New Roman" w:hAnsi="Times New Roman" w:cs="Times New Roman"/>
          <w:sz w:val="24"/>
          <w:szCs w:val="24"/>
        </w:rPr>
        <w:t>Role, as targets were perceived as more effective than nurturing (4.00 vs. 3.84, respectively).</w:t>
      </w:r>
      <w:r w:rsidR="004011A2">
        <w:rPr>
          <w:rFonts w:ascii="Times New Roman" w:hAnsi="Times New Roman" w:cs="Times New Roman"/>
          <w:sz w:val="24"/>
          <w:szCs w:val="24"/>
        </w:rPr>
        <w:t xml:space="preserve"> </w:t>
      </w:r>
      <w:r w:rsidR="000B3155">
        <w:rPr>
          <w:rFonts w:ascii="Times New Roman" w:hAnsi="Times New Roman" w:cs="Times New Roman"/>
          <w:sz w:val="24"/>
          <w:szCs w:val="24"/>
        </w:rPr>
        <w:t>The</w:t>
      </w:r>
      <w:r w:rsidR="004011A2">
        <w:rPr>
          <w:rFonts w:ascii="Times New Roman" w:hAnsi="Times New Roman" w:cs="Times New Roman"/>
          <w:sz w:val="24"/>
          <w:szCs w:val="24"/>
        </w:rPr>
        <w:t xml:space="preserve"> effect of </w:t>
      </w:r>
      <w:r w:rsidR="003360CC">
        <w:rPr>
          <w:rFonts w:ascii="Times New Roman" w:hAnsi="Times New Roman" w:cs="Times New Roman"/>
          <w:sz w:val="24"/>
          <w:szCs w:val="24"/>
        </w:rPr>
        <w:t>Target Presentation</w:t>
      </w:r>
      <w:r w:rsidR="004011A2">
        <w:rPr>
          <w:rFonts w:ascii="Times New Roman" w:hAnsi="Times New Roman" w:cs="Times New Roman"/>
          <w:sz w:val="24"/>
          <w:szCs w:val="24"/>
        </w:rPr>
        <w:t xml:space="preserve"> was </w:t>
      </w:r>
      <w:r w:rsidR="000B3155">
        <w:rPr>
          <w:rFonts w:ascii="Times New Roman" w:hAnsi="Times New Roman" w:cs="Times New Roman"/>
          <w:sz w:val="24"/>
          <w:szCs w:val="24"/>
        </w:rPr>
        <w:t>also significant</w:t>
      </w:r>
      <w:r w:rsidR="004011A2">
        <w:rPr>
          <w:rFonts w:ascii="Times New Roman" w:hAnsi="Times New Roman" w:cs="Times New Roman"/>
          <w:sz w:val="24"/>
          <w:szCs w:val="24"/>
        </w:rPr>
        <w:t xml:space="preserve">, </w:t>
      </w:r>
      <w:r w:rsidR="000B3155">
        <w:rPr>
          <w:rFonts w:ascii="Times New Roman" w:hAnsi="Times New Roman" w:cs="Times New Roman"/>
          <w:sz w:val="24"/>
          <w:szCs w:val="24"/>
        </w:rPr>
        <w:t>with more parenting ability inferred for inverted faces than inverted ones (4.10 vs</w:t>
      </w:r>
      <w:r w:rsidR="004011A2">
        <w:rPr>
          <w:rFonts w:ascii="Times New Roman" w:hAnsi="Times New Roman" w:cs="Times New Roman"/>
          <w:sz w:val="24"/>
          <w:szCs w:val="24"/>
        </w:rPr>
        <w:t>.</w:t>
      </w:r>
      <w:r w:rsidR="000B3155">
        <w:rPr>
          <w:rFonts w:ascii="Times New Roman" w:hAnsi="Times New Roman" w:cs="Times New Roman"/>
          <w:sz w:val="24"/>
          <w:szCs w:val="24"/>
        </w:rPr>
        <w:t xml:space="preserve"> 3.74).</w:t>
      </w:r>
      <w:r w:rsidR="003360CC">
        <w:rPr>
          <w:rFonts w:ascii="Times New Roman" w:hAnsi="Times New Roman" w:cs="Times New Roman"/>
          <w:sz w:val="24"/>
          <w:szCs w:val="24"/>
        </w:rPr>
        <w:t xml:space="preserve"> Finally, a main effect of Participant Sex indicated that women evaluated targets as more effective parents relative to men (3.99 vs. 3.64).</w:t>
      </w:r>
    </w:p>
    <w:p w14:paraId="17071A88" w14:textId="01C708FE" w:rsidR="00A109B6" w:rsidRDefault="004011A2" w:rsidP="003360CC">
      <w:pPr>
        <w:widowControl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Importantly, </w:t>
      </w:r>
      <w:r w:rsidR="003360CC">
        <w:rPr>
          <w:rFonts w:ascii="Times New Roman" w:hAnsi="Times New Roman" w:cs="Times New Roman"/>
          <w:sz w:val="24"/>
          <w:szCs w:val="24"/>
        </w:rPr>
        <w:t>this model revealed a significant</w:t>
      </w:r>
      <w:r w:rsidR="003B5938">
        <w:rPr>
          <w:rFonts w:ascii="Times New Roman" w:hAnsi="Times New Roman" w:cs="Times New Roman"/>
          <w:sz w:val="24"/>
          <w:szCs w:val="24"/>
        </w:rPr>
        <w:t xml:space="preserve"> three-way interaction between Parenting</w:t>
      </w:r>
      <w:r w:rsidR="003360CC">
        <w:rPr>
          <w:rFonts w:ascii="Times New Roman" w:hAnsi="Times New Roman" w:cs="Times New Roman"/>
          <w:sz w:val="24"/>
          <w:szCs w:val="24"/>
        </w:rPr>
        <w:t xml:space="preserve"> Role</w:t>
      </w:r>
      <w:r w:rsidR="003B5938">
        <w:rPr>
          <w:rFonts w:ascii="Times New Roman" w:hAnsi="Times New Roman" w:cs="Times New Roman"/>
          <w:sz w:val="24"/>
          <w:szCs w:val="24"/>
        </w:rPr>
        <w:t xml:space="preserve">, </w:t>
      </w:r>
      <w:r w:rsidR="00EC3526">
        <w:rPr>
          <w:rFonts w:ascii="Times New Roman" w:hAnsi="Times New Roman" w:cs="Times New Roman"/>
          <w:sz w:val="24"/>
          <w:szCs w:val="24"/>
        </w:rPr>
        <w:t xml:space="preserve">Target </w:t>
      </w:r>
      <w:r w:rsidR="003B5938">
        <w:rPr>
          <w:rFonts w:ascii="Times New Roman" w:hAnsi="Times New Roman" w:cs="Times New Roman"/>
          <w:sz w:val="24"/>
          <w:szCs w:val="24"/>
        </w:rPr>
        <w:t xml:space="preserve">fWHR, and </w:t>
      </w:r>
      <w:r w:rsidR="003360CC">
        <w:rPr>
          <w:rFonts w:ascii="Times New Roman" w:hAnsi="Times New Roman" w:cs="Times New Roman"/>
          <w:sz w:val="24"/>
          <w:szCs w:val="24"/>
        </w:rPr>
        <w:t>Target Presentation</w:t>
      </w:r>
      <w:r w:rsidR="00BA0088">
        <w:rPr>
          <w:rFonts w:ascii="Times New Roman" w:hAnsi="Times New Roman" w:cs="Times New Roman"/>
          <w:sz w:val="24"/>
          <w:szCs w:val="24"/>
        </w:rPr>
        <w:t xml:space="preserve">. </w:t>
      </w:r>
      <w:commentRangeStart w:id="1"/>
      <w:r w:rsidR="00BA0088">
        <w:rPr>
          <w:rFonts w:ascii="Times New Roman" w:hAnsi="Times New Roman" w:cs="Times New Roman"/>
          <w:sz w:val="24"/>
          <w:szCs w:val="24"/>
        </w:rPr>
        <w:t>We decomposed this interaction by conducting simple interactions, separate for upright and inverted faces (Howell &amp; LaCroix, 2012).</w:t>
      </w:r>
      <w:commentRangeEnd w:id="1"/>
      <w:r w:rsidR="00BA0088">
        <w:rPr>
          <w:rStyle w:val="CommentReference"/>
        </w:rPr>
        <w:commentReference w:id="1"/>
      </w:r>
      <w:r w:rsidR="00BA0088">
        <w:rPr>
          <w:rFonts w:ascii="Times New Roman" w:hAnsi="Times New Roman" w:cs="Times New Roman"/>
          <w:sz w:val="24"/>
          <w:szCs w:val="24"/>
        </w:rPr>
        <w:t xml:space="preserve"> </w:t>
      </w:r>
      <w:r w:rsidR="0022223B">
        <w:rPr>
          <w:rFonts w:ascii="Times New Roman" w:hAnsi="Times New Roman" w:cs="Times New Roman"/>
          <w:sz w:val="24"/>
          <w:szCs w:val="24"/>
        </w:rPr>
        <w:t>Starting with</w:t>
      </w:r>
      <w:r w:rsidR="001A02E8">
        <w:rPr>
          <w:rFonts w:ascii="Times New Roman" w:hAnsi="Times New Roman" w:cs="Times New Roman"/>
          <w:sz w:val="24"/>
          <w:szCs w:val="24"/>
        </w:rPr>
        <w:t xml:space="preserve"> upright faces, </w:t>
      </w:r>
      <w:r w:rsidR="00EC3526">
        <w:rPr>
          <w:rFonts w:ascii="Times New Roman" w:hAnsi="Times New Roman" w:cs="Times New Roman"/>
          <w:sz w:val="24"/>
          <w:szCs w:val="24"/>
        </w:rPr>
        <w:t xml:space="preserve">a significant interaction was detected between Parenting Role and Target fWHR. Low-fWHR targets were perceived as more effective at nurturing relative to high-fWHR targets (3.76 vs. 3.48). However, high-fWHR targets were perceived as more effective at protection relative to low-fWHR targets (3.48 vs. 3.72). </w:t>
      </w:r>
      <w:r w:rsidR="00431EC8">
        <w:rPr>
          <w:rFonts w:ascii="Times New Roman" w:hAnsi="Times New Roman" w:cs="Times New Roman"/>
          <w:sz w:val="24"/>
          <w:szCs w:val="24"/>
        </w:rPr>
        <w:t>However, f</w:t>
      </w:r>
      <w:r w:rsidR="0022223B">
        <w:rPr>
          <w:rFonts w:ascii="Times New Roman" w:hAnsi="Times New Roman" w:cs="Times New Roman"/>
          <w:sz w:val="24"/>
          <w:szCs w:val="24"/>
        </w:rPr>
        <w:t>or inverted faces, th</w:t>
      </w:r>
      <w:r w:rsidR="00431EC8">
        <w:rPr>
          <w:rFonts w:ascii="Times New Roman" w:hAnsi="Times New Roman" w:cs="Times New Roman"/>
          <w:sz w:val="24"/>
          <w:szCs w:val="24"/>
        </w:rPr>
        <w:t xml:space="preserve">is </w:t>
      </w:r>
      <w:r w:rsidR="0022223B">
        <w:rPr>
          <w:rFonts w:ascii="Times New Roman" w:hAnsi="Times New Roman" w:cs="Times New Roman"/>
          <w:sz w:val="24"/>
          <w:szCs w:val="24"/>
        </w:rPr>
        <w:t>interaction was non-significant (see Table 3 for upright and inverted model output).</w:t>
      </w:r>
    </w:p>
    <w:p w14:paraId="5763E4BA" w14:textId="4D60D639" w:rsidR="00024471" w:rsidRDefault="00024471" w:rsidP="00024471">
      <w:pPr>
        <w:widowControl w:val="0"/>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Study 3</w:t>
      </w:r>
    </w:p>
    <w:p w14:paraId="2E4A8EFC" w14:textId="77777777" w:rsidR="00024471" w:rsidRDefault="00024471" w:rsidP="00024471">
      <w:pPr>
        <w:widowControl w:val="0"/>
        <w:spacing w:after="0" w:line="480" w:lineRule="auto"/>
        <w:rPr>
          <w:rFonts w:ascii="Times New Roman" w:hAnsi="Times New Roman" w:cs="Times New Roman"/>
          <w:b/>
          <w:bCs/>
          <w:sz w:val="24"/>
          <w:szCs w:val="24"/>
        </w:rPr>
      </w:pPr>
      <w:r>
        <w:rPr>
          <w:rFonts w:ascii="Times New Roman" w:hAnsi="Times New Roman" w:cs="Times New Roman"/>
          <w:b/>
          <w:bCs/>
          <w:sz w:val="24"/>
          <w:szCs w:val="24"/>
        </w:rPr>
        <w:t>Method</w:t>
      </w:r>
    </w:p>
    <w:p w14:paraId="7D5C2419" w14:textId="34D447B6" w:rsidR="00024471" w:rsidRDefault="00024471" w:rsidP="00024471">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565BA0">
        <w:rPr>
          <w:rFonts w:ascii="Times New Roman" w:hAnsi="Times New Roman" w:cs="Times New Roman"/>
          <w:b/>
          <w:bCs/>
          <w:sz w:val="24"/>
          <w:szCs w:val="24"/>
        </w:rPr>
        <w:t>Participants.</w:t>
      </w:r>
      <w:r>
        <w:rPr>
          <w:rFonts w:ascii="Times New Roman" w:hAnsi="Times New Roman" w:cs="Times New Roman"/>
          <w:sz w:val="24"/>
          <w:szCs w:val="24"/>
        </w:rPr>
        <w:t xml:space="preserve"> We recruited 207 undergraduates from a private university in </w:t>
      </w:r>
      <w:r w:rsidR="001A02E8">
        <w:rPr>
          <w:rFonts w:ascii="Times New Roman" w:hAnsi="Times New Roman" w:cs="Times New Roman"/>
          <w:sz w:val="24"/>
          <w:szCs w:val="24"/>
        </w:rPr>
        <w:t xml:space="preserve">the </w:t>
      </w:r>
      <w:r>
        <w:rPr>
          <w:rFonts w:ascii="Times New Roman" w:hAnsi="Times New Roman" w:cs="Times New Roman"/>
          <w:sz w:val="24"/>
          <w:szCs w:val="24"/>
        </w:rPr>
        <w:t xml:space="preserve">Northeastern U.S. for course credit in a single wave of data collection. We excluded one participant from final analyses for reporting being neither male nor female, given our interest in identifying potential sex differences (155 women, 51 men; </w:t>
      </w:r>
      <w:r w:rsidRPr="00565BA0">
        <w:rPr>
          <w:rFonts w:ascii="Times New Roman" w:hAnsi="Times New Roman" w:cs="Times New Roman"/>
          <w:i/>
          <w:iCs/>
          <w:sz w:val="24"/>
          <w:szCs w:val="24"/>
        </w:rPr>
        <w:t>M</w:t>
      </w:r>
      <w:r w:rsidRPr="00565BA0">
        <w:rPr>
          <w:rFonts w:ascii="Times New Roman" w:hAnsi="Times New Roman" w:cs="Times New Roman"/>
          <w:i/>
          <w:iCs/>
          <w:sz w:val="24"/>
          <w:szCs w:val="24"/>
          <w:vertAlign w:val="subscript"/>
        </w:rPr>
        <w:t>Age</w:t>
      </w:r>
      <w:r>
        <w:rPr>
          <w:rFonts w:ascii="Times New Roman" w:hAnsi="Times New Roman" w:cs="Times New Roman"/>
          <w:sz w:val="24"/>
          <w:szCs w:val="24"/>
        </w:rPr>
        <w:t xml:space="preserve">=19.61, </w:t>
      </w:r>
      <w:r w:rsidRPr="00565BA0">
        <w:rPr>
          <w:rFonts w:ascii="Times New Roman" w:hAnsi="Times New Roman" w:cs="Times New Roman"/>
          <w:i/>
          <w:iCs/>
          <w:sz w:val="24"/>
          <w:szCs w:val="24"/>
        </w:rPr>
        <w:t>SD</w:t>
      </w:r>
      <w:r>
        <w:rPr>
          <w:rFonts w:ascii="Times New Roman" w:hAnsi="Times New Roman" w:cs="Times New Roman"/>
          <w:sz w:val="24"/>
          <w:szCs w:val="24"/>
        </w:rPr>
        <w:t xml:space="preserve">=1.94; 40% White). Sensitivity analyses indicated we were sufficiently powered to detect small effects (Cohen’s </w:t>
      </w:r>
      <w:r w:rsidRPr="00CE65B0">
        <w:rPr>
          <w:rFonts w:ascii="Times New Roman" w:hAnsi="Times New Roman" w:cs="Times New Roman"/>
          <w:i/>
          <w:iCs/>
          <w:sz w:val="24"/>
          <w:szCs w:val="24"/>
        </w:rPr>
        <w:t>f</w:t>
      </w:r>
      <w:r>
        <w:rPr>
          <w:rFonts w:ascii="Times New Roman" w:hAnsi="Times New Roman" w:cs="Times New Roman"/>
          <w:sz w:val="24"/>
          <w:szCs w:val="24"/>
        </w:rPr>
        <w:t>=0.09, 1-β=0.80).</w:t>
      </w:r>
    </w:p>
    <w:p w14:paraId="52E1C905" w14:textId="77777777" w:rsidR="00024471" w:rsidRPr="00A017C4" w:rsidRDefault="00024471" w:rsidP="00024471">
      <w:pPr>
        <w:widowControl w:val="0"/>
        <w:spacing w:after="0" w:line="480" w:lineRule="auto"/>
        <w:rPr>
          <w:rFonts w:ascii="Times New Roman" w:hAnsi="Times New Roman" w:cs="Times New Roman"/>
          <w:b/>
          <w:bCs/>
          <w:sz w:val="24"/>
          <w:szCs w:val="24"/>
        </w:rPr>
      </w:pPr>
      <w:r w:rsidRPr="0000583A">
        <w:rPr>
          <w:rFonts w:ascii="Times New Roman" w:hAnsi="Times New Roman" w:cs="Times New Roman"/>
          <w:b/>
          <w:bCs/>
          <w:sz w:val="24"/>
          <w:szCs w:val="24"/>
        </w:rPr>
        <w:t>Materials and Procedure.</w:t>
      </w:r>
    </w:p>
    <w:p w14:paraId="3AE99B0F" w14:textId="77777777" w:rsidR="00024471" w:rsidRDefault="00024471" w:rsidP="00024471">
      <w:pPr>
        <w:widowControl w:val="0"/>
        <w:spacing w:after="0" w:line="480" w:lineRule="auto"/>
        <w:ind w:firstLine="720"/>
        <w:rPr>
          <w:rFonts w:ascii="Times New Roman" w:hAnsi="Times New Roman" w:cs="Times New Roman"/>
          <w:sz w:val="24"/>
          <w:szCs w:val="24"/>
        </w:rPr>
      </w:pPr>
      <w:r w:rsidRPr="0000583A">
        <w:rPr>
          <w:rFonts w:ascii="Times New Roman" w:hAnsi="Times New Roman" w:cs="Times New Roman"/>
          <w:b/>
          <w:bCs/>
          <w:i/>
          <w:iCs/>
          <w:sz w:val="24"/>
          <w:szCs w:val="24"/>
        </w:rPr>
        <w:t>Parenting Motives.</w:t>
      </w:r>
      <w:r>
        <w:rPr>
          <w:rFonts w:ascii="Times New Roman" w:hAnsi="Times New Roman" w:cs="Times New Roman"/>
          <w:sz w:val="24"/>
          <w:szCs w:val="24"/>
        </w:rPr>
        <w:t xml:space="preserve"> Participants completed a modified version of the Abbreviated </w:t>
      </w:r>
      <w:r>
        <w:rPr>
          <w:rFonts w:ascii="Times New Roman" w:hAnsi="Times New Roman" w:cs="Times New Roman"/>
          <w:sz w:val="24"/>
          <w:szCs w:val="24"/>
        </w:rPr>
        <w:lastRenderedPageBreak/>
        <w:t>Parental Care and Nurturance Scale (PCAT-pn), a scale developed to assess individual differences in parenting motives along dimensions of protection and nurturance (Hofer, Buckels, White, Beall, &amp; Schaller, 2018). We modified the wording of items to assess how each target appeared to typify both motives, with 4 items assessing protection (e.g., “This person would hurt anyone who was a threat to a child”) and 6 assessing nurturance (“If this person were to see an infant, they would want to hold”). Items demonstrated strong reliability across stimulus level and subscale (αs&gt;0.93).</w:t>
      </w:r>
    </w:p>
    <w:p w14:paraId="2EEE6AE9" w14:textId="77777777" w:rsidR="00024471" w:rsidRDefault="00024471" w:rsidP="00024471">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312770">
        <w:rPr>
          <w:rFonts w:ascii="Times New Roman" w:hAnsi="Times New Roman" w:cs="Times New Roman"/>
          <w:b/>
          <w:bCs/>
          <w:i/>
          <w:iCs/>
          <w:sz w:val="24"/>
          <w:szCs w:val="24"/>
        </w:rPr>
        <w:t>Perceived Mating Interest.</w:t>
      </w:r>
      <w:r>
        <w:rPr>
          <w:rFonts w:ascii="Times New Roman" w:hAnsi="Times New Roman" w:cs="Times New Roman"/>
          <w:sz w:val="24"/>
          <w:szCs w:val="24"/>
        </w:rPr>
        <w:t xml:space="preserve"> We assessed targets’ perceived mating interest using a pair of face-valid items tasking participants with indicating the extent to which they perceived the targets as being interested in LTM or STM (Brown, Keefer, Sacco, &amp; Brown, in press).</w:t>
      </w:r>
    </w:p>
    <w:p w14:paraId="0B884C08" w14:textId="77777777" w:rsidR="00024471" w:rsidRPr="00656CAD" w:rsidRDefault="00024471" w:rsidP="00024471">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t>Consenting participants viewed each face in a randomized order and evaluated their parenting motivation, and contextual mating preferences. Participants further indicated how dominant they perceived each target as being using a single, face-valid item (1=</w:t>
      </w:r>
      <w:r w:rsidRPr="00312770">
        <w:rPr>
          <w:rFonts w:ascii="Times New Roman" w:hAnsi="Times New Roman" w:cs="Times New Roman"/>
          <w:i/>
          <w:iCs/>
          <w:sz w:val="24"/>
          <w:szCs w:val="24"/>
        </w:rPr>
        <w:t>Not at All</w:t>
      </w:r>
      <w:r>
        <w:rPr>
          <w:rFonts w:ascii="Times New Roman" w:hAnsi="Times New Roman" w:cs="Times New Roman"/>
          <w:sz w:val="24"/>
          <w:szCs w:val="24"/>
        </w:rPr>
        <w:t>; 7=</w:t>
      </w:r>
      <w:r w:rsidRPr="00312770">
        <w:rPr>
          <w:rFonts w:ascii="Times New Roman" w:hAnsi="Times New Roman" w:cs="Times New Roman"/>
          <w:i/>
          <w:iCs/>
          <w:sz w:val="24"/>
          <w:szCs w:val="24"/>
        </w:rPr>
        <w:t>Very Much</w:t>
      </w:r>
      <w:r>
        <w:rPr>
          <w:rFonts w:ascii="Times New Roman" w:hAnsi="Times New Roman" w:cs="Times New Roman"/>
          <w:sz w:val="24"/>
          <w:szCs w:val="24"/>
        </w:rPr>
        <w:t>). All items operated along the same anchors. This was followed by demographics and debriefing.</w:t>
      </w:r>
    </w:p>
    <w:p w14:paraId="06D98B27" w14:textId="77777777" w:rsidR="00024471" w:rsidRPr="00656CAD" w:rsidRDefault="00024471" w:rsidP="00024471">
      <w:pPr>
        <w:widowControl w:val="0"/>
        <w:spacing w:after="0" w:line="480" w:lineRule="auto"/>
        <w:rPr>
          <w:rFonts w:ascii="Times New Roman" w:hAnsi="Times New Roman" w:cs="Times New Roman"/>
          <w:b/>
          <w:bCs/>
          <w:sz w:val="24"/>
          <w:szCs w:val="24"/>
        </w:rPr>
      </w:pPr>
      <w:r w:rsidRPr="00656CAD">
        <w:rPr>
          <w:rFonts w:ascii="Times New Roman" w:hAnsi="Times New Roman" w:cs="Times New Roman"/>
          <w:b/>
          <w:bCs/>
          <w:sz w:val="24"/>
          <w:szCs w:val="24"/>
        </w:rPr>
        <w:t>Results</w:t>
      </w:r>
    </w:p>
    <w:p w14:paraId="5EF0C051" w14:textId="17023151" w:rsidR="00024471" w:rsidRPr="00E92A60" w:rsidRDefault="00E92A60" w:rsidP="00E92A60">
      <w:pPr>
        <w:widowControl w:val="0"/>
        <w:spacing w:after="0" w:line="480" w:lineRule="auto"/>
        <w:ind w:firstLine="720"/>
        <w:rPr>
          <w:rFonts w:ascii="Times New Roman" w:hAnsi="Times New Roman" w:cs="Times New Roman"/>
          <w:b/>
          <w:bCs/>
          <w:sz w:val="24"/>
          <w:szCs w:val="24"/>
        </w:rPr>
      </w:pPr>
      <w:commentRangeStart w:id="2"/>
      <w:r>
        <w:rPr>
          <w:rFonts w:ascii="Times New Roman" w:hAnsi="Times New Roman" w:cs="Times New Roman"/>
          <w:b/>
          <w:bCs/>
          <w:sz w:val="24"/>
          <w:szCs w:val="24"/>
        </w:rPr>
        <w:t xml:space="preserve">Perceived Dominance. </w:t>
      </w:r>
      <w:r>
        <w:rPr>
          <w:rFonts w:ascii="Times New Roman" w:hAnsi="Times New Roman" w:cs="Times New Roman"/>
          <w:sz w:val="24"/>
          <w:szCs w:val="24"/>
        </w:rPr>
        <w:t xml:space="preserve">Participants perceived high-fWHR targets as more dominant than low-fWHR targets </w:t>
      </w:r>
      <w:r w:rsidRPr="00E92A60">
        <w:rPr>
          <w:rFonts w:ascii="Times New Roman" w:hAnsi="Times New Roman" w:cs="Times New Roman"/>
          <w:sz w:val="24"/>
          <w:szCs w:val="24"/>
        </w:rPr>
        <w:t>(</w:t>
      </w:r>
      <w:r w:rsidRPr="00E92A60">
        <w:rPr>
          <w:rFonts w:ascii="Times New Roman" w:hAnsi="Times New Roman" w:cs="Times New Roman"/>
          <w:sz w:val="24"/>
          <w:szCs w:val="24"/>
        </w:rPr>
        <w:t>4.09 vs. 3.53</w:t>
      </w:r>
      <w:r w:rsidRPr="00E92A60">
        <w:rPr>
          <w:rFonts w:ascii="Times New Roman" w:hAnsi="Times New Roman" w:cs="Times New Roman"/>
          <w:sz w:val="24"/>
          <w:szCs w:val="24"/>
        </w:rPr>
        <w:t>),</w:t>
      </w:r>
      <w:r>
        <w:rPr>
          <w:rFonts w:ascii="Times New Roman" w:hAnsi="Times New Roman" w:cs="Times New Roman"/>
          <w:sz w:val="24"/>
          <w:szCs w:val="24"/>
        </w:rPr>
        <w:t xml:space="preserve"> </w:t>
      </w:r>
      <w:r w:rsidRPr="00656CAD">
        <w:rPr>
          <w:rFonts w:ascii="Times New Roman" w:hAnsi="Times New Roman" w:cs="Times New Roman"/>
          <w:i/>
          <w:iCs/>
          <w:sz w:val="24"/>
          <w:szCs w:val="24"/>
        </w:rPr>
        <w:t>t</w:t>
      </w:r>
      <w:r>
        <w:rPr>
          <w:rFonts w:ascii="Times New Roman" w:hAnsi="Times New Roman" w:cs="Times New Roman"/>
          <w:sz w:val="24"/>
          <w:szCs w:val="24"/>
        </w:rPr>
        <w:t>(205)</w:t>
      </w:r>
      <w:r>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 xml:space="preserve">11.27, </w:t>
      </w:r>
      <w:r w:rsidRPr="00656CAD">
        <w:rPr>
          <w:rFonts w:ascii="Times New Roman" w:hAnsi="Times New Roman" w:cs="Times New Roman"/>
          <w:i/>
          <w:iCs/>
          <w:sz w:val="24"/>
          <w:szCs w:val="24"/>
        </w:rPr>
        <w:t>p</w:t>
      </w:r>
      <w:r>
        <w:rPr>
          <w:rFonts w:ascii="Times New Roman" w:hAnsi="Times New Roman" w:cs="Times New Roman"/>
          <w:i/>
          <w:iCs/>
          <w:sz w:val="24"/>
          <w:szCs w:val="24"/>
        </w:rPr>
        <w:t xml:space="preserve"> </w:t>
      </w:r>
      <w:r>
        <w:rPr>
          <w:rFonts w:ascii="Times New Roman" w:hAnsi="Times New Roman" w:cs="Times New Roman"/>
          <w:sz w:val="24"/>
          <w:szCs w:val="24"/>
        </w:rPr>
        <w:t>&lt;</w:t>
      </w:r>
      <w:r>
        <w:rPr>
          <w:rFonts w:ascii="Times New Roman" w:hAnsi="Times New Roman" w:cs="Times New Roman"/>
          <w:sz w:val="24"/>
          <w:szCs w:val="24"/>
        </w:rPr>
        <w:t xml:space="preserve"> </w:t>
      </w:r>
      <w:r>
        <w:rPr>
          <w:rFonts w:ascii="Times New Roman" w:hAnsi="Times New Roman" w:cs="Times New Roman"/>
          <w:sz w:val="24"/>
          <w:szCs w:val="24"/>
        </w:rPr>
        <w:t xml:space="preserve">.001, </w:t>
      </w:r>
      <w:r w:rsidRPr="00656CAD">
        <w:rPr>
          <w:rFonts w:ascii="Times New Roman" w:hAnsi="Times New Roman" w:cs="Times New Roman"/>
          <w:i/>
          <w:iCs/>
          <w:sz w:val="24"/>
          <w:szCs w:val="24"/>
        </w:rPr>
        <w:t>d</w:t>
      </w:r>
      <w:r>
        <w:rPr>
          <w:rFonts w:ascii="Times New Roman" w:hAnsi="Times New Roman" w:cs="Times New Roman"/>
          <w:i/>
          <w:iCs/>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0.78.</w:t>
      </w:r>
      <w:commentRangeEnd w:id="2"/>
      <w:r>
        <w:rPr>
          <w:rStyle w:val="CommentReference"/>
        </w:rPr>
        <w:commentReference w:id="2"/>
      </w:r>
    </w:p>
    <w:p w14:paraId="135164EF" w14:textId="77777777" w:rsidR="00683C54" w:rsidRDefault="00024471" w:rsidP="00040AF1">
      <w:pPr>
        <w:widowControl w:val="0"/>
        <w:spacing w:after="0" w:line="480" w:lineRule="auto"/>
        <w:ind w:firstLine="720"/>
        <w:rPr>
          <w:rFonts w:ascii="Times New Roman" w:hAnsi="Times New Roman" w:cs="Times New Roman"/>
          <w:sz w:val="24"/>
          <w:szCs w:val="24"/>
        </w:rPr>
      </w:pPr>
      <w:r w:rsidRPr="00726022">
        <w:rPr>
          <w:rFonts w:ascii="Times New Roman" w:hAnsi="Times New Roman" w:cs="Times New Roman"/>
          <w:b/>
          <w:bCs/>
          <w:sz w:val="24"/>
          <w:szCs w:val="24"/>
        </w:rPr>
        <w:t>Parenting Motives</w:t>
      </w:r>
      <w:r>
        <w:rPr>
          <w:rFonts w:ascii="Times New Roman" w:hAnsi="Times New Roman" w:cs="Times New Roman"/>
          <w:b/>
          <w:bCs/>
          <w:sz w:val="24"/>
          <w:szCs w:val="24"/>
        </w:rPr>
        <w:t xml:space="preserve">. </w:t>
      </w:r>
      <w:r w:rsidR="005019EF">
        <w:rPr>
          <w:rFonts w:ascii="Times New Roman" w:hAnsi="Times New Roman" w:cs="Times New Roman"/>
          <w:sz w:val="24"/>
          <w:szCs w:val="24"/>
        </w:rPr>
        <w:t xml:space="preserve">We first modeled parenting motives as functions of Participant Sex (Male vs. Female), Target fWHR (High vs. Low) and Target Motive (Protection vs. Nurturance). Compared to intercept and main effects only models, our final model </w:t>
      </w:r>
      <w:r w:rsidR="00683C54">
        <w:rPr>
          <w:rFonts w:ascii="Times New Roman" w:hAnsi="Times New Roman" w:cs="Times New Roman"/>
          <w:sz w:val="24"/>
          <w:szCs w:val="24"/>
        </w:rPr>
        <w:t xml:space="preserve">which included </w:t>
      </w:r>
      <w:r w:rsidR="005019EF">
        <w:rPr>
          <w:rFonts w:ascii="Times New Roman" w:hAnsi="Times New Roman" w:cs="Times New Roman"/>
          <w:sz w:val="24"/>
          <w:szCs w:val="24"/>
        </w:rPr>
        <w:t xml:space="preserve">all interactions provided the best fit to our data, </w:t>
      </w:r>
      <w:r w:rsidR="005019EF" w:rsidRPr="00C31DCD">
        <w:rPr>
          <w:rFonts w:ascii="Times New Roman" w:hAnsi="Times New Roman" w:cs="Times New Roman"/>
          <w:sz w:val="24"/>
          <w:szCs w:val="24"/>
        </w:rPr>
        <w:softHyphen/>
        <w:t>χ</w:t>
      </w:r>
      <w:r w:rsidR="005019EF" w:rsidRPr="00C31DCD">
        <w:rPr>
          <w:rFonts w:ascii="Times New Roman" w:hAnsi="Times New Roman" w:cs="Times New Roman"/>
          <w:sz w:val="24"/>
          <w:szCs w:val="24"/>
          <w:vertAlign w:val="superscript"/>
        </w:rPr>
        <w:t>2</w:t>
      </w:r>
      <w:r w:rsidR="005019EF" w:rsidRPr="00C31DCD">
        <w:rPr>
          <w:rFonts w:ascii="Times New Roman" w:hAnsi="Times New Roman" w:cs="Times New Roman"/>
          <w:sz w:val="24"/>
          <w:szCs w:val="24"/>
        </w:rPr>
        <w:t xml:space="preserve">s ≥ </w:t>
      </w:r>
      <w:r w:rsidR="00C31DCD" w:rsidRPr="00C31DCD">
        <w:rPr>
          <w:rFonts w:ascii="Times New Roman" w:hAnsi="Times New Roman" w:cs="Times New Roman"/>
          <w:sz w:val="24"/>
          <w:szCs w:val="24"/>
        </w:rPr>
        <w:t>44.46</w:t>
      </w:r>
      <w:r w:rsidR="005019EF" w:rsidRPr="00C31DCD">
        <w:rPr>
          <w:rFonts w:ascii="Times New Roman" w:hAnsi="Times New Roman" w:cs="Times New Roman"/>
          <w:sz w:val="24"/>
          <w:szCs w:val="24"/>
        </w:rPr>
        <w:t xml:space="preserve">, </w:t>
      </w:r>
      <w:r w:rsidR="005019EF" w:rsidRPr="00C31DCD">
        <w:rPr>
          <w:rFonts w:ascii="Times New Roman" w:hAnsi="Times New Roman" w:cs="Times New Roman"/>
          <w:i/>
          <w:iCs/>
          <w:sz w:val="24"/>
          <w:szCs w:val="24"/>
        </w:rPr>
        <w:t>p</w:t>
      </w:r>
      <w:r w:rsidR="005019EF" w:rsidRPr="00C31DCD">
        <w:rPr>
          <w:rFonts w:ascii="Times New Roman" w:hAnsi="Times New Roman" w:cs="Times New Roman"/>
          <w:sz w:val="24"/>
          <w:szCs w:val="24"/>
        </w:rPr>
        <w:t>s &lt; .001</w:t>
      </w:r>
      <w:r w:rsidR="005019EF" w:rsidRPr="003C5F24">
        <w:rPr>
          <w:rFonts w:ascii="Times New Roman" w:hAnsi="Times New Roman" w:cs="Times New Roman"/>
          <w:sz w:val="24"/>
          <w:szCs w:val="24"/>
        </w:rPr>
        <w:t xml:space="preserve">; BFs &gt; </w:t>
      </w:r>
      <w:r w:rsidR="003C5F24" w:rsidRPr="003C5F24">
        <w:rPr>
          <w:rFonts w:ascii="Times New Roman" w:hAnsi="Times New Roman" w:cs="Times New Roman"/>
          <w:sz w:val="24"/>
          <w:szCs w:val="24"/>
        </w:rPr>
        <w:t>2</w:t>
      </w:r>
      <w:r w:rsidR="003C5F24">
        <w:rPr>
          <w:rFonts w:ascii="Times New Roman" w:hAnsi="Times New Roman" w:cs="Times New Roman"/>
          <w:sz w:val="24"/>
          <w:szCs w:val="24"/>
        </w:rPr>
        <w:t>.73</w:t>
      </w:r>
      <w:r w:rsidR="005019EF">
        <w:rPr>
          <w:rFonts w:ascii="Times New Roman" w:hAnsi="Times New Roman" w:cs="Times New Roman"/>
          <w:sz w:val="24"/>
          <w:szCs w:val="24"/>
        </w:rPr>
        <w:t xml:space="preserve">. </w:t>
      </w:r>
      <w:r w:rsidR="003C5F24">
        <w:rPr>
          <w:rFonts w:ascii="Times New Roman" w:hAnsi="Times New Roman" w:cs="Times New Roman"/>
          <w:sz w:val="24"/>
          <w:szCs w:val="24"/>
        </w:rPr>
        <w:t xml:space="preserve">Full model output is displayed in Table 4. </w:t>
      </w:r>
      <w:r w:rsidR="005019EF">
        <w:rPr>
          <w:rFonts w:ascii="Times New Roman" w:hAnsi="Times New Roman" w:cs="Times New Roman"/>
          <w:sz w:val="24"/>
          <w:szCs w:val="24"/>
        </w:rPr>
        <w:t xml:space="preserve">Overall, this model yielded </w:t>
      </w:r>
      <w:r w:rsidR="00A87D2E">
        <w:rPr>
          <w:rFonts w:ascii="Times New Roman" w:hAnsi="Times New Roman" w:cs="Times New Roman"/>
          <w:sz w:val="24"/>
          <w:szCs w:val="24"/>
        </w:rPr>
        <w:t xml:space="preserve">a </w:t>
      </w:r>
      <w:r w:rsidR="003C5F24">
        <w:rPr>
          <w:rFonts w:ascii="Times New Roman" w:hAnsi="Times New Roman" w:cs="Times New Roman"/>
          <w:sz w:val="24"/>
          <w:szCs w:val="24"/>
        </w:rPr>
        <w:t xml:space="preserve">significant effect of </w:t>
      </w:r>
      <w:r w:rsidR="00A87D2E">
        <w:rPr>
          <w:rFonts w:ascii="Times New Roman" w:hAnsi="Times New Roman" w:cs="Times New Roman"/>
          <w:sz w:val="24"/>
          <w:szCs w:val="24"/>
        </w:rPr>
        <w:t>P</w:t>
      </w:r>
      <w:r w:rsidR="003C5F24">
        <w:rPr>
          <w:rFonts w:ascii="Times New Roman" w:hAnsi="Times New Roman" w:cs="Times New Roman"/>
          <w:sz w:val="24"/>
          <w:szCs w:val="24"/>
        </w:rPr>
        <w:t>articipant Sex</w:t>
      </w:r>
      <w:r w:rsidR="00A87D2E">
        <w:rPr>
          <w:rFonts w:ascii="Times New Roman" w:hAnsi="Times New Roman" w:cs="Times New Roman"/>
          <w:sz w:val="24"/>
          <w:szCs w:val="24"/>
        </w:rPr>
        <w:t xml:space="preserve">, </w:t>
      </w:r>
      <w:r w:rsidR="00A87D2E">
        <w:rPr>
          <w:rFonts w:ascii="Times New Roman" w:hAnsi="Times New Roman" w:cs="Times New Roman"/>
          <w:sz w:val="24"/>
          <w:szCs w:val="24"/>
        </w:rPr>
        <w:lastRenderedPageBreak/>
        <w:t xml:space="preserve">which indicated that men perceived targets as more parentally motivated than women (3.70 vs. 3.26). Additionally, a significant effect of </w:t>
      </w:r>
      <w:r w:rsidR="00327F6E">
        <w:rPr>
          <w:rFonts w:ascii="Times New Roman" w:hAnsi="Times New Roman" w:cs="Times New Roman"/>
          <w:sz w:val="24"/>
          <w:szCs w:val="24"/>
        </w:rPr>
        <w:t>Target Motive</w:t>
      </w:r>
      <w:r w:rsidR="00B77896">
        <w:rPr>
          <w:rFonts w:ascii="Times New Roman" w:hAnsi="Times New Roman" w:cs="Times New Roman"/>
          <w:sz w:val="24"/>
          <w:szCs w:val="24"/>
        </w:rPr>
        <w:t xml:space="preserve"> showed that targets were perceived as being more driven by protection motives than care motives (3.45 vs. 3.29).</w:t>
      </w:r>
      <w:r w:rsidR="00327F6E">
        <w:rPr>
          <w:rFonts w:ascii="Times New Roman" w:hAnsi="Times New Roman" w:cs="Times New Roman"/>
          <w:sz w:val="24"/>
          <w:szCs w:val="24"/>
        </w:rPr>
        <w:t xml:space="preserve"> </w:t>
      </w:r>
    </w:p>
    <w:p w14:paraId="50FB15F4" w14:textId="681BA401" w:rsidR="00024471" w:rsidRDefault="00C673ED" w:rsidP="00EE06A5">
      <w:pPr>
        <w:widowControl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significant interaction was detected between Participant Sex and Target Motive, such that men were more perceived Protection targets as more parentally motivated than Nurturance targets (3.89 vs. 3.70). Women, however, showed no difference in parental motivation between for Protection and Nurturance Targets (3.27 vs. 3.28). Next, </w:t>
      </w:r>
      <w:r w:rsidR="00EE06A5">
        <w:rPr>
          <w:rFonts w:ascii="Times New Roman" w:hAnsi="Times New Roman" w:cs="Times New Roman"/>
          <w:sz w:val="24"/>
          <w:szCs w:val="24"/>
        </w:rPr>
        <w:t>a significant interaction between Participant Sex and Target fWHR revealed that woman ascribed higher parental motivation to low-fWHR targets relative to high-fWHR targets (3.18 vs. 3.37). Men showed no difference in parental motivation between low and high-fWHR targets (3.74 vs. 3.81). Finally</w:t>
      </w:r>
      <w:r w:rsidR="00327F6E">
        <w:rPr>
          <w:rFonts w:ascii="Times New Roman" w:hAnsi="Times New Roman" w:cs="Times New Roman"/>
          <w:sz w:val="24"/>
          <w:szCs w:val="24"/>
        </w:rPr>
        <w:t xml:space="preserve">, </w:t>
      </w:r>
      <w:r w:rsidR="001F7F67">
        <w:rPr>
          <w:rFonts w:ascii="Times New Roman" w:hAnsi="Times New Roman" w:cs="Times New Roman"/>
          <w:sz w:val="24"/>
          <w:szCs w:val="24"/>
        </w:rPr>
        <w:t xml:space="preserve">a significant </w:t>
      </w:r>
      <w:r w:rsidR="00683C54">
        <w:rPr>
          <w:rFonts w:ascii="Times New Roman" w:hAnsi="Times New Roman" w:cs="Times New Roman"/>
          <w:sz w:val="24"/>
          <w:szCs w:val="24"/>
        </w:rPr>
        <w:t>interaction</w:t>
      </w:r>
      <w:r>
        <w:rPr>
          <w:rFonts w:ascii="Times New Roman" w:hAnsi="Times New Roman" w:cs="Times New Roman"/>
          <w:sz w:val="24"/>
          <w:szCs w:val="24"/>
        </w:rPr>
        <w:t xml:space="preserve"> also</w:t>
      </w:r>
      <w:r w:rsidR="00683C54">
        <w:rPr>
          <w:rFonts w:ascii="Times New Roman" w:hAnsi="Times New Roman" w:cs="Times New Roman"/>
          <w:sz w:val="24"/>
          <w:szCs w:val="24"/>
        </w:rPr>
        <w:t xml:space="preserve"> emerged between Target Motive and Target fWHR. Overall, hi</w:t>
      </w:r>
      <w:r w:rsidR="00683C54">
        <w:rPr>
          <w:rFonts w:ascii="Times New Roman" w:hAnsi="Times New Roman" w:cs="Times New Roman"/>
          <w:sz w:val="24"/>
          <w:szCs w:val="24"/>
        </w:rPr>
        <w:t xml:space="preserve">gh-fWHR targets </w:t>
      </w:r>
      <w:r w:rsidR="00683C54">
        <w:rPr>
          <w:rFonts w:ascii="Times New Roman" w:hAnsi="Times New Roman" w:cs="Times New Roman"/>
          <w:sz w:val="24"/>
          <w:szCs w:val="24"/>
        </w:rPr>
        <w:t>were</w:t>
      </w:r>
      <w:r w:rsidR="00683C54">
        <w:rPr>
          <w:rFonts w:ascii="Times New Roman" w:hAnsi="Times New Roman" w:cs="Times New Roman"/>
          <w:sz w:val="24"/>
          <w:szCs w:val="24"/>
        </w:rPr>
        <w:t xml:space="preserve"> perceived as more driven by protection motives</w:t>
      </w:r>
      <w:r w:rsidR="00683C54">
        <w:rPr>
          <w:rFonts w:ascii="Times New Roman" w:hAnsi="Times New Roman" w:cs="Times New Roman"/>
          <w:sz w:val="24"/>
          <w:szCs w:val="24"/>
        </w:rPr>
        <w:t xml:space="preserve"> rather than nurturance motives</w:t>
      </w:r>
      <w:r w:rsidR="00683C54">
        <w:rPr>
          <w:rFonts w:ascii="Times New Roman" w:hAnsi="Times New Roman" w:cs="Times New Roman"/>
          <w:sz w:val="24"/>
          <w:szCs w:val="24"/>
        </w:rPr>
        <w:t xml:space="preserve"> (</w:t>
      </w:r>
      <w:r w:rsidR="00683C54">
        <w:rPr>
          <w:rFonts w:ascii="Times New Roman" w:hAnsi="Times New Roman" w:cs="Times New Roman"/>
          <w:sz w:val="24"/>
          <w:szCs w:val="24"/>
        </w:rPr>
        <w:t>3</w:t>
      </w:r>
      <w:r w:rsidR="00683C54">
        <w:rPr>
          <w:rFonts w:ascii="Times New Roman" w:hAnsi="Times New Roman" w:cs="Times New Roman"/>
          <w:sz w:val="24"/>
          <w:szCs w:val="24"/>
        </w:rPr>
        <w:t>.51</w:t>
      </w:r>
      <w:r w:rsidR="00683C54">
        <w:rPr>
          <w:rFonts w:ascii="Times New Roman" w:hAnsi="Times New Roman" w:cs="Times New Roman"/>
          <w:sz w:val="24"/>
          <w:szCs w:val="24"/>
        </w:rPr>
        <w:t xml:space="preserve"> vs. 3.11</w:t>
      </w:r>
      <w:r w:rsidR="00683C54">
        <w:rPr>
          <w:rFonts w:ascii="Times New Roman" w:hAnsi="Times New Roman" w:cs="Times New Roman"/>
          <w:sz w:val="24"/>
          <w:szCs w:val="24"/>
        </w:rPr>
        <w:t>)</w:t>
      </w:r>
      <w:r w:rsidR="00683C54">
        <w:rPr>
          <w:rFonts w:ascii="Times New Roman" w:hAnsi="Times New Roman" w:cs="Times New Roman"/>
          <w:sz w:val="24"/>
          <w:szCs w:val="24"/>
        </w:rPr>
        <w:t xml:space="preserve">, however, no differences between protection and nurturance motives were detected for </w:t>
      </w:r>
      <w:r w:rsidR="00683C54">
        <w:rPr>
          <w:rFonts w:ascii="Times New Roman" w:hAnsi="Times New Roman" w:cs="Times New Roman"/>
          <w:sz w:val="24"/>
          <w:szCs w:val="24"/>
        </w:rPr>
        <w:t>low-fWHR targets</w:t>
      </w:r>
      <w:r w:rsidR="00683C54">
        <w:rPr>
          <w:rFonts w:ascii="Times New Roman" w:hAnsi="Times New Roman" w:cs="Times New Roman"/>
          <w:sz w:val="24"/>
          <w:szCs w:val="24"/>
        </w:rPr>
        <w:t xml:space="preserve"> (3.40 vs. 3.47).</w:t>
      </w:r>
      <w:r w:rsidR="00EE06A5">
        <w:rPr>
          <w:rFonts w:ascii="Times New Roman" w:hAnsi="Times New Roman" w:cs="Times New Roman"/>
          <w:sz w:val="24"/>
          <w:szCs w:val="24"/>
        </w:rPr>
        <w:t xml:space="preserve"> All other main effects and interactions were non-significant.</w:t>
      </w:r>
    </w:p>
    <w:p w14:paraId="79A44FA1" w14:textId="16916AB7" w:rsidR="00040AF1" w:rsidRDefault="00040AF1" w:rsidP="00040AF1">
      <w:pPr>
        <w:widowControl w:val="0"/>
        <w:spacing w:after="0" w:line="480" w:lineRule="auto"/>
        <w:ind w:firstLine="720"/>
        <w:rPr>
          <w:rFonts w:ascii="Times New Roman" w:hAnsi="Times New Roman" w:cs="Times New Roman"/>
          <w:sz w:val="24"/>
          <w:szCs w:val="24"/>
        </w:rPr>
      </w:pPr>
      <w:r w:rsidRPr="00040AF1">
        <w:rPr>
          <w:rFonts w:ascii="Times New Roman" w:hAnsi="Times New Roman" w:cs="Times New Roman"/>
          <w:b/>
          <w:bCs/>
          <w:sz w:val="24"/>
          <w:szCs w:val="24"/>
        </w:rPr>
        <w:t>Mating Interest.</w:t>
      </w:r>
      <w:r>
        <w:rPr>
          <w:rFonts w:ascii="Times New Roman" w:hAnsi="Times New Roman" w:cs="Times New Roman"/>
          <w:sz w:val="24"/>
          <w:szCs w:val="24"/>
        </w:rPr>
        <w:t xml:space="preserve"> </w:t>
      </w:r>
      <w:r w:rsidR="0037239B">
        <w:rPr>
          <w:rFonts w:ascii="Times New Roman" w:hAnsi="Times New Roman" w:cs="Times New Roman"/>
          <w:sz w:val="24"/>
          <w:szCs w:val="24"/>
        </w:rPr>
        <w:t xml:space="preserve">Next, we modeled Mating Interest as functions of </w:t>
      </w:r>
      <w:r w:rsidR="0037239B" w:rsidRPr="0037239B">
        <w:rPr>
          <w:rFonts w:ascii="Times New Roman" w:hAnsi="Times New Roman" w:cs="Times New Roman"/>
          <w:sz w:val="24"/>
          <w:szCs w:val="24"/>
        </w:rPr>
        <w:t xml:space="preserve">Participant Sex (Male vs. Female), Target fWHR (High vs. Low) and </w:t>
      </w:r>
      <w:r w:rsidR="00014BCA">
        <w:rPr>
          <w:rFonts w:ascii="Times New Roman" w:hAnsi="Times New Roman" w:cs="Times New Roman"/>
          <w:sz w:val="24"/>
          <w:szCs w:val="24"/>
        </w:rPr>
        <w:t>Context</w:t>
      </w:r>
      <w:r w:rsidR="0037239B" w:rsidRPr="0037239B">
        <w:rPr>
          <w:rFonts w:ascii="Times New Roman" w:hAnsi="Times New Roman" w:cs="Times New Roman"/>
          <w:sz w:val="24"/>
          <w:szCs w:val="24"/>
        </w:rPr>
        <w:t xml:space="preserve"> (</w:t>
      </w:r>
      <w:r w:rsidR="00014BCA">
        <w:rPr>
          <w:rFonts w:ascii="Times New Roman" w:hAnsi="Times New Roman" w:cs="Times New Roman"/>
          <w:sz w:val="24"/>
          <w:szCs w:val="24"/>
        </w:rPr>
        <w:t>STM</w:t>
      </w:r>
      <w:r w:rsidR="0037239B" w:rsidRPr="0037239B">
        <w:rPr>
          <w:rFonts w:ascii="Times New Roman" w:hAnsi="Times New Roman" w:cs="Times New Roman"/>
          <w:sz w:val="24"/>
          <w:szCs w:val="24"/>
        </w:rPr>
        <w:t xml:space="preserve"> vs. </w:t>
      </w:r>
      <w:r w:rsidR="00014BCA">
        <w:rPr>
          <w:rFonts w:ascii="Times New Roman" w:hAnsi="Times New Roman" w:cs="Times New Roman"/>
          <w:sz w:val="24"/>
          <w:szCs w:val="24"/>
        </w:rPr>
        <w:t>LTM</w:t>
      </w:r>
      <w:r w:rsidR="0037239B" w:rsidRPr="0037239B">
        <w:rPr>
          <w:rFonts w:ascii="Times New Roman" w:hAnsi="Times New Roman" w:cs="Times New Roman"/>
          <w:sz w:val="24"/>
          <w:szCs w:val="24"/>
        </w:rPr>
        <w:t>)</w:t>
      </w:r>
      <w:r w:rsidR="00A267C9">
        <w:rPr>
          <w:rFonts w:ascii="Times New Roman" w:hAnsi="Times New Roman" w:cs="Times New Roman"/>
          <w:sz w:val="24"/>
          <w:szCs w:val="24"/>
        </w:rPr>
        <w:t xml:space="preserve"> along </w:t>
      </w:r>
      <w:r w:rsidR="00014BCA">
        <w:rPr>
          <w:rFonts w:ascii="Times New Roman" w:hAnsi="Times New Roman" w:cs="Times New Roman"/>
          <w:sz w:val="24"/>
          <w:szCs w:val="24"/>
        </w:rPr>
        <w:t xml:space="preserve">with </w:t>
      </w:r>
      <w:r w:rsidR="00A267C9">
        <w:rPr>
          <w:rFonts w:ascii="Times New Roman" w:hAnsi="Times New Roman" w:cs="Times New Roman"/>
          <w:sz w:val="24"/>
          <w:szCs w:val="24"/>
        </w:rPr>
        <w:t>their corresponding interactions</w:t>
      </w:r>
      <w:r w:rsidR="0037239B" w:rsidRPr="0037239B">
        <w:rPr>
          <w:rFonts w:ascii="Times New Roman" w:hAnsi="Times New Roman" w:cs="Times New Roman"/>
          <w:sz w:val="24"/>
          <w:szCs w:val="24"/>
        </w:rPr>
        <w:t>.</w:t>
      </w:r>
      <w:r w:rsidR="00A267C9">
        <w:rPr>
          <w:rFonts w:ascii="Times New Roman" w:hAnsi="Times New Roman" w:cs="Times New Roman"/>
          <w:sz w:val="24"/>
          <w:szCs w:val="24"/>
        </w:rPr>
        <w:t xml:space="preserve"> Full model output is available in Table 5. Comparisons to intercept and main effects only models confirmed that our final model provided the best fit to our data, </w:t>
      </w:r>
      <w:r w:rsidR="00A267C9" w:rsidRPr="00C31DCD">
        <w:rPr>
          <w:rFonts w:ascii="Times New Roman" w:hAnsi="Times New Roman" w:cs="Times New Roman"/>
          <w:sz w:val="24"/>
          <w:szCs w:val="24"/>
        </w:rPr>
        <w:softHyphen/>
        <w:t>χ</w:t>
      </w:r>
      <w:r w:rsidR="00A267C9" w:rsidRPr="00C31DCD">
        <w:rPr>
          <w:rFonts w:ascii="Times New Roman" w:hAnsi="Times New Roman" w:cs="Times New Roman"/>
          <w:sz w:val="24"/>
          <w:szCs w:val="24"/>
          <w:vertAlign w:val="superscript"/>
        </w:rPr>
        <w:t>2</w:t>
      </w:r>
      <w:r w:rsidR="00A267C9" w:rsidRPr="00C31DCD">
        <w:rPr>
          <w:rFonts w:ascii="Times New Roman" w:hAnsi="Times New Roman" w:cs="Times New Roman"/>
          <w:sz w:val="24"/>
          <w:szCs w:val="24"/>
        </w:rPr>
        <w:t xml:space="preserve">s ≥ </w:t>
      </w:r>
      <w:r w:rsidR="00A267C9">
        <w:rPr>
          <w:rFonts w:ascii="Times New Roman" w:hAnsi="Times New Roman" w:cs="Times New Roman"/>
          <w:sz w:val="24"/>
          <w:szCs w:val="24"/>
        </w:rPr>
        <w:t>31.89</w:t>
      </w:r>
      <w:r w:rsidR="00A267C9" w:rsidRPr="00C31DCD">
        <w:rPr>
          <w:rFonts w:ascii="Times New Roman" w:hAnsi="Times New Roman" w:cs="Times New Roman"/>
          <w:sz w:val="24"/>
          <w:szCs w:val="24"/>
        </w:rPr>
        <w:t xml:space="preserve">, </w:t>
      </w:r>
      <w:r w:rsidR="00A267C9" w:rsidRPr="00C31DCD">
        <w:rPr>
          <w:rFonts w:ascii="Times New Roman" w:hAnsi="Times New Roman" w:cs="Times New Roman"/>
          <w:i/>
          <w:iCs/>
          <w:sz w:val="24"/>
          <w:szCs w:val="24"/>
        </w:rPr>
        <w:t>p</w:t>
      </w:r>
      <w:r w:rsidR="00A267C9" w:rsidRPr="00C31DCD">
        <w:rPr>
          <w:rFonts w:ascii="Times New Roman" w:hAnsi="Times New Roman" w:cs="Times New Roman"/>
          <w:sz w:val="24"/>
          <w:szCs w:val="24"/>
        </w:rPr>
        <w:t>s &lt; .001</w:t>
      </w:r>
      <w:r w:rsidR="00A267C9" w:rsidRPr="003C5F24">
        <w:rPr>
          <w:rFonts w:ascii="Times New Roman" w:hAnsi="Times New Roman" w:cs="Times New Roman"/>
          <w:sz w:val="24"/>
          <w:szCs w:val="24"/>
        </w:rPr>
        <w:t xml:space="preserve">; BFs </w:t>
      </w:r>
      <w:r w:rsidR="00A8307C">
        <w:rPr>
          <w:rFonts w:ascii="Times New Roman" w:hAnsi="Times New Roman" w:cs="Times New Roman"/>
          <w:sz w:val="24"/>
          <w:szCs w:val="24"/>
        </w:rPr>
        <w:t>&lt;</w:t>
      </w:r>
      <w:r w:rsidR="00A267C9" w:rsidRPr="003C5F24">
        <w:rPr>
          <w:rFonts w:ascii="Times New Roman" w:hAnsi="Times New Roman" w:cs="Times New Roman"/>
          <w:sz w:val="24"/>
          <w:szCs w:val="24"/>
        </w:rPr>
        <w:t xml:space="preserve"> </w:t>
      </w:r>
      <w:r w:rsidR="00A8307C">
        <w:rPr>
          <w:rFonts w:ascii="Times New Roman" w:hAnsi="Times New Roman" w:cs="Times New Roman"/>
          <w:sz w:val="24"/>
          <w:szCs w:val="24"/>
        </w:rPr>
        <w:t>1</w:t>
      </w:r>
      <w:r w:rsidR="00A267C9">
        <w:rPr>
          <w:rFonts w:ascii="Times New Roman" w:hAnsi="Times New Roman" w:cs="Times New Roman"/>
          <w:sz w:val="24"/>
          <w:szCs w:val="24"/>
        </w:rPr>
        <w:t>.</w:t>
      </w:r>
      <w:r w:rsidR="00014BCA">
        <w:rPr>
          <w:rFonts w:ascii="Times New Roman" w:hAnsi="Times New Roman" w:cs="Times New Roman"/>
          <w:sz w:val="24"/>
          <w:szCs w:val="24"/>
        </w:rPr>
        <w:t xml:space="preserve"> Though no significant main effects were detected, a significant interaction emerged between Target fWHR and Context, such that high-fWHR targets were perceived as more interested in STM versus low-fWHR targets (3.89 vs. 3.77). Furthermore, low-fWHR targets were viewed as more interested in LTM relative to high-fWHR targets (4.08 vs. 3.82). All other interactions were non-significant.</w:t>
      </w:r>
    </w:p>
    <w:p w14:paraId="43105EB0" w14:textId="77777777" w:rsidR="00040AF1" w:rsidRPr="00D36D60" w:rsidRDefault="00040AF1" w:rsidP="00040AF1">
      <w:pPr>
        <w:widowControl w:val="0"/>
        <w:spacing w:after="0" w:line="480" w:lineRule="auto"/>
        <w:jc w:val="center"/>
        <w:rPr>
          <w:rFonts w:ascii="Times New Roman" w:hAnsi="Times New Roman" w:cs="Times New Roman"/>
          <w:b/>
          <w:bCs/>
          <w:sz w:val="24"/>
          <w:szCs w:val="24"/>
        </w:rPr>
      </w:pPr>
      <w:r w:rsidRPr="00D36D60">
        <w:rPr>
          <w:rFonts w:ascii="Times New Roman" w:hAnsi="Times New Roman" w:cs="Times New Roman"/>
          <w:b/>
          <w:bCs/>
          <w:sz w:val="24"/>
          <w:szCs w:val="24"/>
        </w:rPr>
        <w:lastRenderedPageBreak/>
        <w:t>Study 4</w:t>
      </w:r>
    </w:p>
    <w:p w14:paraId="660D54FC" w14:textId="77777777" w:rsidR="00040AF1" w:rsidRPr="00D36D60" w:rsidRDefault="00040AF1" w:rsidP="00040AF1">
      <w:pPr>
        <w:widowControl w:val="0"/>
        <w:spacing w:after="0" w:line="480" w:lineRule="auto"/>
        <w:rPr>
          <w:rFonts w:ascii="Times New Roman" w:hAnsi="Times New Roman" w:cs="Times New Roman"/>
          <w:b/>
          <w:bCs/>
          <w:sz w:val="24"/>
          <w:szCs w:val="24"/>
        </w:rPr>
      </w:pPr>
      <w:r w:rsidRPr="00D36D60">
        <w:rPr>
          <w:rFonts w:ascii="Times New Roman" w:hAnsi="Times New Roman" w:cs="Times New Roman"/>
          <w:b/>
          <w:bCs/>
          <w:sz w:val="24"/>
          <w:szCs w:val="24"/>
        </w:rPr>
        <w:t>Method</w:t>
      </w:r>
    </w:p>
    <w:p w14:paraId="28823997" w14:textId="77777777" w:rsidR="00040AF1" w:rsidRDefault="00040AF1" w:rsidP="00040AF1">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D36D60">
        <w:rPr>
          <w:rFonts w:ascii="Times New Roman" w:hAnsi="Times New Roman" w:cs="Times New Roman"/>
          <w:b/>
          <w:bCs/>
          <w:sz w:val="24"/>
          <w:szCs w:val="24"/>
        </w:rPr>
        <w:t>Participants.</w:t>
      </w:r>
      <w:r>
        <w:rPr>
          <w:rFonts w:ascii="Times New Roman" w:hAnsi="Times New Roman" w:cs="Times New Roman"/>
          <w:sz w:val="24"/>
          <w:szCs w:val="24"/>
        </w:rPr>
        <w:t xml:space="preserve"> We recruited 151 participants from a public university in Southeastern U.S. in exchange for course credits. Two participants were excluded from final analyses; one reported being neither male nor female and another completing the study in under 90 seconds, suggesting non-conscientious responding (</w:t>
      </w:r>
      <w:r w:rsidRPr="00D36D60">
        <w:rPr>
          <w:rFonts w:ascii="Times New Roman" w:hAnsi="Times New Roman" w:cs="Times New Roman"/>
          <w:i/>
          <w:iCs/>
          <w:sz w:val="24"/>
          <w:szCs w:val="24"/>
        </w:rPr>
        <w:t>n</w:t>
      </w:r>
      <w:r>
        <w:rPr>
          <w:rFonts w:ascii="Times New Roman" w:hAnsi="Times New Roman" w:cs="Times New Roman"/>
          <w:sz w:val="24"/>
          <w:szCs w:val="24"/>
        </w:rPr>
        <w:t xml:space="preserve">=149; 106 women, 43 men; </w:t>
      </w:r>
      <w:r w:rsidRPr="00D36D60">
        <w:rPr>
          <w:rFonts w:ascii="Times New Roman" w:hAnsi="Times New Roman" w:cs="Times New Roman"/>
          <w:i/>
          <w:iCs/>
          <w:sz w:val="24"/>
          <w:szCs w:val="24"/>
        </w:rPr>
        <w:t>M</w:t>
      </w:r>
      <w:r w:rsidRPr="00D36D60">
        <w:rPr>
          <w:rFonts w:ascii="Times New Roman" w:hAnsi="Times New Roman" w:cs="Times New Roman"/>
          <w:i/>
          <w:iCs/>
          <w:sz w:val="24"/>
          <w:szCs w:val="24"/>
          <w:vertAlign w:val="subscript"/>
        </w:rPr>
        <w:t>Age</w:t>
      </w:r>
      <w:r>
        <w:rPr>
          <w:rFonts w:ascii="Times New Roman" w:hAnsi="Times New Roman" w:cs="Times New Roman"/>
          <w:sz w:val="24"/>
          <w:szCs w:val="24"/>
        </w:rPr>
        <w:t xml:space="preserve">=18.69, </w:t>
      </w:r>
      <w:r w:rsidRPr="00D36D60">
        <w:rPr>
          <w:rFonts w:ascii="Times New Roman" w:hAnsi="Times New Roman" w:cs="Times New Roman"/>
          <w:i/>
          <w:iCs/>
          <w:sz w:val="24"/>
          <w:szCs w:val="24"/>
        </w:rPr>
        <w:t>SD</w:t>
      </w:r>
      <w:r>
        <w:rPr>
          <w:rFonts w:ascii="Times New Roman" w:hAnsi="Times New Roman" w:cs="Times New Roman"/>
          <w:sz w:val="24"/>
          <w:szCs w:val="24"/>
        </w:rPr>
        <w:t>=1.11; 86.6% White). Sensitivity analyses indicated we could detect small effects with 138 participants (</w:t>
      </w:r>
      <w:r w:rsidRPr="00D36D60">
        <w:rPr>
          <w:rFonts w:ascii="Times New Roman" w:hAnsi="Times New Roman" w:cs="Times New Roman"/>
          <w:i/>
          <w:iCs/>
          <w:sz w:val="24"/>
          <w:szCs w:val="24"/>
        </w:rPr>
        <w:t>f</w:t>
      </w:r>
      <w:r>
        <w:rPr>
          <w:rFonts w:ascii="Times New Roman" w:hAnsi="Times New Roman" w:cs="Times New Roman"/>
          <w:sz w:val="24"/>
          <w:szCs w:val="24"/>
        </w:rPr>
        <w:t>=0.25, 1-β=0.80).</w:t>
      </w:r>
    </w:p>
    <w:p w14:paraId="26E81ADE" w14:textId="77777777" w:rsidR="00040AF1" w:rsidRDefault="00040AF1" w:rsidP="00040AF1">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180DE8">
        <w:rPr>
          <w:rFonts w:ascii="Times New Roman" w:hAnsi="Times New Roman" w:cs="Times New Roman"/>
          <w:b/>
          <w:bCs/>
          <w:sz w:val="24"/>
          <w:szCs w:val="24"/>
        </w:rPr>
        <w:t>Materials and Procedures.</w:t>
      </w:r>
      <w:r>
        <w:rPr>
          <w:rFonts w:ascii="Times New Roman" w:hAnsi="Times New Roman" w:cs="Times New Roman"/>
          <w:sz w:val="24"/>
          <w:szCs w:val="24"/>
        </w:rPr>
        <w:t xml:space="preserve"> Consenting participants engaged in the same task as described in Study 1 by evaluating high- and low-fWHR targets in their perceived parenting ability in protection and nurturance domains. However, participants evaluated either White (</w:t>
      </w:r>
      <w:r w:rsidRPr="00180DE8">
        <w:rPr>
          <w:rFonts w:ascii="Times New Roman" w:hAnsi="Times New Roman" w:cs="Times New Roman"/>
          <w:i/>
          <w:iCs/>
          <w:sz w:val="24"/>
          <w:szCs w:val="24"/>
        </w:rPr>
        <w:t>n</w:t>
      </w:r>
      <w:r>
        <w:rPr>
          <w:rFonts w:ascii="Times New Roman" w:hAnsi="Times New Roman" w:cs="Times New Roman"/>
          <w:sz w:val="24"/>
          <w:szCs w:val="24"/>
        </w:rPr>
        <w:t>=75) or Black male targets (</w:t>
      </w:r>
      <w:r w:rsidRPr="00180DE8">
        <w:rPr>
          <w:rFonts w:ascii="Times New Roman" w:hAnsi="Times New Roman" w:cs="Times New Roman"/>
          <w:i/>
          <w:iCs/>
          <w:sz w:val="24"/>
          <w:szCs w:val="24"/>
        </w:rPr>
        <w:t>n</w:t>
      </w:r>
      <w:r>
        <w:rPr>
          <w:rFonts w:ascii="Times New Roman" w:hAnsi="Times New Roman" w:cs="Times New Roman"/>
          <w:sz w:val="24"/>
          <w:szCs w:val="24"/>
        </w:rPr>
        <w:t>=74) on a between-subjects basis. This methodological decision was to reduce concerns of demand characteristics given differing racial stereotypes that could be activated during within-subjects comparisons (Christiansen, 2012). The Black targets were also chosen from the Chicago Faces Database (Ma et al., 2015) and varied in naturally occurring fWHR like their White counterparts in the previous studies, with previous work demonstrating formidability in Black targets to have similar signal values to White targets (Deska, Lloyd, &amp; Hugenberg, 2018b).</w:t>
      </w:r>
    </w:p>
    <w:p w14:paraId="315B754A" w14:textId="77777777" w:rsidR="00040AF1" w:rsidRDefault="00040AF1" w:rsidP="00040AF1">
      <w:pPr>
        <w:widowControl w:val="0"/>
        <w:spacing w:after="0" w:line="480" w:lineRule="auto"/>
        <w:rPr>
          <w:rFonts w:ascii="Times New Roman" w:hAnsi="Times New Roman" w:cs="Times New Roman"/>
          <w:b/>
          <w:bCs/>
          <w:sz w:val="24"/>
          <w:szCs w:val="24"/>
        </w:rPr>
      </w:pPr>
      <w:r w:rsidRPr="00A36DDA">
        <w:rPr>
          <w:rFonts w:ascii="Times New Roman" w:hAnsi="Times New Roman" w:cs="Times New Roman"/>
          <w:b/>
          <w:bCs/>
          <w:sz w:val="24"/>
          <w:szCs w:val="24"/>
        </w:rPr>
        <w:t>Results</w:t>
      </w:r>
    </w:p>
    <w:p w14:paraId="240A8801" w14:textId="0E50D5AA" w:rsidR="00040AF1" w:rsidRDefault="00040AF1" w:rsidP="00040AF1">
      <w:pPr>
        <w:widowControl w:val="0"/>
        <w:spacing w:after="0" w:line="480" w:lineRule="auto"/>
        <w:rPr>
          <w:rFonts w:ascii="Times New Roman" w:hAnsi="Times New Roman" w:cs="Times New Roman"/>
          <w:sz w:val="24"/>
          <w:szCs w:val="24"/>
        </w:rPr>
      </w:pPr>
      <w:r w:rsidRPr="00040AF1">
        <w:rPr>
          <w:rFonts w:ascii="Times New Roman" w:hAnsi="Times New Roman" w:cs="Times New Roman"/>
          <w:sz w:val="24"/>
          <w:szCs w:val="24"/>
          <w:highlight w:val="yellow"/>
        </w:rPr>
        <w:t>[words here]</w:t>
      </w:r>
    </w:p>
    <w:p w14:paraId="4E218611" w14:textId="72F3948D" w:rsidR="00040AF1" w:rsidRDefault="00040AF1" w:rsidP="00040AF1">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152F79">
        <w:rPr>
          <w:rFonts w:ascii="Times New Roman" w:hAnsi="Times New Roman" w:cs="Times New Roman"/>
          <w:b/>
          <w:bCs/>
          <w:sz w:val="24"/>
          <w:szCs w:val="24"/>
        </w:rPr>
        <w:t>White Targets.</w:t>
      </w:r>
      <w:r>
        <w:rPr>
          <w:rFonts w:ascii="Times New Roman" w:hAnsi="Times New Roman" w:cs="Times New Roman"/>
          <w:sz w:val="24"/>
          <w:szCs w:val="24"/>
        </w:rPr>
        <w:t xml:space="preserve"> </w:t>
      </w:r>
      <w:r w:rsidRPr="00152F79">
        <w:rPr>
          <w:rFonts w:ascii="Times New Roman" w:hAnsi="Times New Roman" w:cs="Times New Roman"/>
          <w:sz w:val="24"/>
          <w:szCs w:val="24"/>
          <w:highlight w:val="yellow"/>
        </w:rPr>
        <w:t>[Words here]</w:t>
      </w:r>
    </w:p>
    <w:p w14:paraId="0596D552" w14:textId="4AE1101E" w:rsidR="00152F79" w:rsidRDefault="00152F79" w:rsidP="00040AF1">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152F79">
        <w:rPr>
          <w:rFonts w:ascii="Times New Roman" w:hAnsi="Times New Roman" w:cs="Times New Roman"/>
          <w:b/>
          <w:bCs/>
          <w:sz w:val="24"/>
          <w:szCs w:val="24"/>
        </w:rPr>
        <w:t>Black Targets.</w:t>
      </w:r>
      <w:r>
        <w:rPr>
          <w:rFonts w:ascii="Times New Roman" w:hAnsi="Times New Roman" w:cs="Times New Roman"/>
          <w:sz w:val="24"/>
          <w:szCs w:val="24"/>
        </w:rPr>
        <w:t xml:space="preserve"> </w:t>
      </w:r>
      <w:r w:rsidRPr="00152F79">
        <w:rPr>
          <w:rFonts w:ascii="Times New Roman" w:hAnsi="Times New Roman" w:cs="Times New Roman"/>
          <w:sz w:val="24"/>
          <w:szCs w:val="24"/>
          <w:highlight w:val="yellow"/>
        </w:rPr>
        <w:t>[Words here]</w:t>
      </w:r>
    </w:p>
    <w:p w14:paraId="7B268910" w14:textId="77777777" w:rsidR="00152F79" w:rsidRPr="00C82FC3" w:rsidRDefault="00152F79" w:rsidP="00152F79">
      <w:pPr>
        <w:widowControl w:val="0"/>
        <w:spacing w:after="0" w:line="480" w:lineRule="auto"/>
        <w:jc w:val="center"/>
        <w:rPr>
          <w:rFonts w:ascii="Times New Roman" w:hAnsi="Times New Roman" w:cs="Times New Roman"/>
          <w:b/>
          <w:bCs/>
          <w:sz w:val="24"/>
          <w:szCs w:val="24"/>
        </w:rPr>
      </w:pPr>
      <w:r w:rsidRPr="00C82FC3">
        <w:rPr>
          <w:rFonts w:ascii="Times New Roman" w:hAnsi="Times New Roman" w:cs="Times New Roman"/>
          <w:b/>
          <w:bCs/>
          <w:sz w:val="24"/>
          <w:szCs w:val="24"/>
        </w:rPr>
        <w:t>Study 5</w:t>
      </w:r>
    </w:p>
    <w:p w14:paraId="10652805" w14:textId="77777777" w:rsidR="00152F79" w:rsidRPr="00C82FC3" w:rsidRDefault="00152F79" w:rsidP="00152F79">
      <w:pPr>
        <w:widowControl w:val="0"/>
        <w:spacing w:after="0" w:line="480" w:lineRule="auto"/>
        <w:rPr>
          <w:rFonts w:ascii="Times New Roman" w:hAnsi="Times New Roman" w:cs="Times New Roman"/>
          <w:b/>
          <w:bCs/>
          <w:sz w:val="24"/>
          <w:szCs w:val="24"/>
        </w:rPr>
      </w:pPr>
      <w:r w:rsidRPr="00C82FC3">
        <w:rPr>
          <w:rFonts w:ascii="Times New Roman" w:hAnsi="Times New Roman" w:cs="Times New Roman"/>
          <w:b/>
          <w:bCs/>
          <w:sz w:val="24"/>
          <w:szCs w:val="24"/>
        </w:rPr>
        <w:lastRenderedPageBreak/>
        <w:t>Method</w:t>
      </w:r>
    </w:p>
    <w:p w14:paraId="13BD0F60" w14:textId="77777777" w:rsidR="00152F79" w:rsidRDefault="00152F79" w:rsidP="00152F79">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C71C30">
        <w:rPr>
          <w:rFonts w:ascii="Times New Roman" w:hAnsi="Times New Roman" w:cs="Times New Roman"/>
          <w:b/>
          <w:bCs/>
          <w:sz w:val="24"/>
          <w:szCs w:val="24"/>
        </w:rPr>
        <w:t>Participants.</w:t>
      </w:r>
      <w:r>
        <w:rPr>
          <w:rFonts w:ascii="Times New Roman" w:hAnsi="Times New Roman" w:cs="Times New Roman"/>
          <w:sz w:val="24"/>
          <w:szCs w:val="24"/>
        </w:rPr>
        <w:t xml:space="preserve"> We recruited a sample of 132 undergraduates from a public university in Northeastern U.S. in exchange for course credit. One participant was excluded for final analyses for identifying as neither male nor female, given our interest in same- and cross-sex perceptions. This resulted in a final sample of </w:t>
      </w:r>
      <w:r w:rsidRPr="00C82FC3">
        <w:rPr>
          <w:rFonts w:ascii="Times New Roman" w:hAnsi="Times New Roman" w:cs="Times New Roman"/>
          <w:i/>
          <w:iCs/>
          <w:sz w:val="24"/>
          <w:szCs w:val="24"/>
        </w:rPr>
        <w:t>n</w:t>
      </w:r>
      <w:r>
        <w:rPr>
          <w:rFonts w:ascii="Times New Roman" w:hAnsi="Times New Roman" w:cs="Times New Roman"/>
          <w:sz w:val="24"/>
          <w:szCs w:val="24"/>
        </w:rPr>
        <w:t xml:space="preserve">=131 (75 men, 56 women, </w:t>
      </w:r>
      <w:r w:rsidRPr="00C82FC3">
        <w:rPr>
          <w:rFonts w:ascii="Times New Roman" w:hAnsi="Times New Roman" w:cs="Times New Roman"/>
          <w:i/>
          <w:iCs/>
          <w:sz w:val="24"/>
          <w:szCs w:val="24"/>
        </w:rPr>
        <w:t>M</w:t>
      </w:r>
      <w:r w:rsidRPr="00C82FC3">
        <w:rPr>
          <w:rFonts w:ascii="Times New Roman" w:hAnsi="Times New Roman" w:cs="Times New Roman"/>
          <w:i/>
          <w:iCs/>
          <w:sz w:val="24"/>
          <w:szCs w:val="24"/>
          <w:vertAlign w:val="subscript"/>
        </w:rPr>
        <w:t>Age</w:t>
      </w:r>
      <w:r>
        <w:rPr>
          <w:rFonts w:ascii="Times New Roman" w:hAnsi="Times New Roman" w:cs="Times New Roman"/>
          <w:sz w:val="24"/>
          <w:szCs w:val="24"/>
        </w:rPr>
        <w:t xml:space="preserve">=20.78 years, </w:t>
      </w:r>
      <w:r w:rsidRPr="00C82FC3">
        <w:rPr>
          <w:rFonts w:ascii="Times New Roman" w:hAnsi="Times New Roman" w:cs="Times New Roman"/>
          <w:i/>
          <w:iCs/>
          <w:sz w:val="24"/>
          <w:szCs w:val="24"/>
        </w:rPr>
        <w:t>SD</w:t>
      </w:r>
      <w:r>
        <w:rPr>
          <w:rFonts w:ascii="Times New Roman" w:hAnsi="Times New Roman" w:cs="Times New Roman"/>
          <w:sz w:val="24"/>
          <w:szCs w:val="24"/>
        </w:rPr>
        <w:t xml:space="preserve">=2.73; 39.7% Asian). Sensitivity analyses indicated we were sufficiently powered to detect small effects (Cohen’s </w:t>
      </w:r>
      <w:r w:rsidRPr="00CE65B0">
        <w:rPr>
          <w:rFonts w:ascii="Times New Roman" w:hAnsi="Times New Roman" w:cs="Times New Roman"/>
          <w:i/>
          <w:iCs/>
          <w:sz w:val="24"/>
          <w:szCs w:val="24"/>
        </w:rPr>
        <w:t>f</w:t>
      </w:r>
      <w:r>
        <w:rPr>
          <w:rFonts w:ascii="Times New Roman" w:hAnsi="Times New Roman" w:cs="Times New Roman"/>
          <w:sz w:val="24"/>
          <w:szCs w:val="24"/>
        </w:rPr>
        <w:t>=0.12, 1-β=0.80).</w:t>
      </w:r>
    </w:p>
    <w:p w14:paraId="57039B42" w14:textId="77777777" w:rsidR="00152F79" w:rsidRDefault="00152F79" w:rsidP="00152F79">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136E22">
        <w:rPr>
          <w:rFonts w:ascii="Times New Roman" w:hAnsi="Times New Roman" w:cs="Times New Roman"/>
          <w:b/>
          <w:bCs/>
          <w:sz w:val="24"/>
          <w:szCs w:val="24"/>
        </w:rPr>
        <w:t>Materials and Procedures.</w:t>
      </w:r>
      <w:r>
        <w:rPr>
          <w:rFonts w:ascii="Times New Roman" w:hAnsi="Times New Roman" w:cs="Times New Roman"/>
          <w:sz w:val="24"/>
          <w:szCs w:val="24"/>
        </w:rPr>
        <w:t xml:space="preserve"> Consenting participants engaged in similar procedures as Study 1, albeit with the notable exception of a truncated number of target male faces. Specifically, we tasked participants with evaluating high- and low-fWHR male and female faces for a total of 20 trials of five targets in each category. This mirrors procedures from previous work assessing target sex effects of fWHR (i.e., Deska et al., 2018a). Like the male faces employed throughout previous studies, the female faces similarly represented the highest and lowest fWHRs in the database.</w:t>
      </w:r>
    </w:p>
    <w:p w14:paraId="37343314" w14:textId="0ECD7714" w:rsidR="00152F79" w:rsidRPr="00152F79" w:rsidRDefault="00152F79" w:rsidP="00040AF1">
      <w:pPr>
        <w:widowControl w:val="0"/>
        <w:spacing w:after="0" w:line="480" w:lineRule="auto"/>
        <w:rPr>
          <w:rFonts w:ascii="Times New Roman" w:hAnsi="Times New Roman" w:cs="Times New Roman"/>
          <w:b/>
          <w:bCs/>
          <w:sz w:val="24"/>
          <w:szCs w:val="24"/>
        </w:rPr>
      </w:pPr>
      <w:r w:rsidRPr="00152F79">
        <w:rPr>
          <w:rFonts w:ascii="Times New Roman" w:hAnsi="Times New Roman" w:cs="Times New Roman"/>
          <w:b/>
          <w:bCs/>
          <w:sz w:val="24"/>
          <w:szCs w:val="24"/>
        </w:rPr>
        <w:t>Results</w:t>
      </w:r>
    </w:p>
    <w:p w14:paraId="7B5DFE26" w14:textId="64CF76DB" w:rsidR="00152F79" w:rsidRDefault="00152F79" w:rsidP="00040AF1">
      <w:pPr>
        <w:widowControl w:val="0"/>
        <w:spacing w:after="0" w:line="480" w:lineRule="auto"/>
        <w:rPr>
          <w:rFonts w:ascii="Times New Roman" w:hAnsi="Times New Roman" w:cs="Times New Roman"/>
          <w:sz w:val="24"/>
          <w:szCs w:val="24"/>
        </w:rPr>
      </w:pPr>
      <w:r w:rsidRPr="00152F79">
        <w:rPr>
          <w:rFonts w:ascii="Times New Roman" w:hAnsi="Times New Roman" w:cs="Times New Roman"/>
          <w:sz w:val="24"/>
          <w:szCs w:val="24"/>
          <w:highlight w:val="yellow"/>
        </w:rPr>
        <w:t>[words here]</w:t>
      </w:r>
    </w:p>
    <w:p w14:paraId="468138B7" w14:textId="77777777" w:rsidR="00537DB2" w:rsidRPr="00A62EA6" w:rsidRDefault="00537DB2" w:rsidP="00537DB2">
      <w:pPr>
        <w:widowControl w:val="0"/>
        <w:spacing w:after="0" w:line="480" w:lineRule="auto"/>
        <w:ind w:firstLine="720"/>
        <w:jc w:val="center"/>
        <w:rPr>
          <w:rFonts w:ascii="Times New Roman" w:hAnsi="Times New Roman" w:cs="Times New Roman"/>
          <w:b/>
          <w:bCs/>
          <w:sz w:val="24"/>
          <w:szCs w:val="24"/>
        </w:rPr>
      </w:pPr>
      <w:r w:rsidRPr="00A62EA6">
        <w:rPr>
          <w:rFonts w:ascii="Times New Roman" w:hAnsi="Times New Roman" w:cs="Times New Roman"/>
          <w:b/>
          <w:bCs/>
          <w:sz w:val="24"/>
          <w:szCs w:val="24"/>
        </w:rPr>
        <w:t>Study 6</w:t>
      </w:r>
    </w:p>
    <w:p w14:paraId="66698E0F" w14:textId="77777777" w:rsidR="00537DB2" w:rsidRPr="00F752D9" w:rsidRDefault="00537DB2" w:rsidP="00537DB2">
      <w:pPr>
        <w:widowControl w:val="0"/>
        <w:spacing w:after="0" w:line="480" w:lineRule="auto"/>
        <w:rPr>
          <w:rFonts w:ascii="Times New Roman" w:hAnsi="Times New Roman" w:cs="Times New Roman"/>
          <w:b/>
          <w:bCs/>
          <w:sz w:val="24"/>
          <w:szCs w:val="24"/>
        </w:rPr>
      </w:pPr>
      <w:r w:rsidRPr="00F752D9">
        <w:rPr>
          <w:rFonts w:ascii="Times New Roman" w:hAnsi="Times New Roman" w:cs="Times New Roman"/>
          <w:b/>
          <w:bCs/>
          <w:sz w:val="24"/>
          <w:szCs w:val="24"/>
        </w:rPr>
        <w:t>Method</w:t>
      </w:r>
    </w:p>
    <w:p w14:paraId="7A7BBD85" w14:textId="77777777" w:rsidR="00537DB2" w:rsidRDefault="00537DB2" w:rsidP="00537DB2">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F752D9">
        <w:rPr>
          <w:rFonts w:ascii="Times New Roman" w:hAnsi="Times New Roman" w:cs="Times New Roman"/>
          <w:b/>
          <w:bCs/>
          <w:sz w:val="24"/>
          <w:szCs w:val="24"/>
        </w:rPr>
        <w:t>Participants.</w:t>
      </w:r>
      <w:r>
        <w:rPr>
          <w:rFonts w:ascii="Times New Roman" w:hAnsi="Times New Roman" w:cs="Times New Roman"/>
          <w:sz w:val="24"/>
          <w:szCs w:val="24"/>
        </w:rPr>
        <w:t xml:space="preserve"> We recruited a sample of 333 undergraduates from a public university in Southeastern U.S. in exchange for course credit. No data were excluded (254 women, 79 men; </w:t>
      </w:r>
      <w:r w:rsidRPr="00C82FC3">
        <w:rPr>
          <w:rFonts w:ascii="Times New Roman" w:hAnsi="Times New Roman" w:cs="Times New Roman"/>
          <w:i/>
          <w:iCs/>
          <w:sz w:val="24"/>
          <w:szCs w:val="24"/>
        </w:rPr>
        <w:t>M</w:t>
      </w:r>
      <w:r w:rsidRPr="00C82FC3">
        <w:rPr>
          <w:rFonts w:ascii="Times New Roman" w:hAnsi="Times New Roman" w:cs="Times New Roman"/>
          <w:i/>
          <w:iCs/>
          <w:sz w:val="24"/>
          <w:szCs w:val="24"/>
          <w:vertAlign w:val="subscript"/>
        </w:rPr>
        <w:t>Age</w:t>
      </w:r>
      <w:r>
        <w:rPr>
          <w:rFonts w:ascii="Times New Roman" w:hAnsi="Times New Roman" w:cs="Times New Roman"/>
          <w:sz w:val="24"/>
          <w:szCs w:val="24"/>
        </w:rPr>
        <w:t xml:space="preserve">=18.74 years, </w:t>
      </w:r>
      <w:r w:rsidRPr="00C82FC3">
        <w:rPr>
          <w:rFonts w:ascii="Times New Roman" w:hAnsi="Times New Roman" w:cs="Times New Roman"/>
          <w:i/>
          <w:iCs/>
          <w:sz w:val="24"/>
          <w:szCs w:val="24"/>
        </w:rPr>
        <w:t>SD</w:t>
      </w:r>
      <w:r>
        <w:rPr>
          <w:rFonts w:ascii="Times New Roman" w:hAnsi="Times New Roman" w:cs="Times New Roman"/>
          <w:sz w:val="24"/>
          <w:szCs w:val="24"/>
        </w:rPr>
        <w:t xml:space="preserve">=1.92; 82.9% White). Sensitivity analyses indicated we were sufficiently powered to detect small effects (Cohen’s </w:t>
      </w:r>
      <w:r w:rsidRPr="000A501A">
        <w:rPr>
          <w:rFonts w:ascii="Times New Roman" w:hAnsi="Times New Roman" w:cs="Times New Roman"/>
          <w:i/>
          <w:iCs/>
          <w:sz w:val="24"/>
          <w:szCs w:val="24"/>
        </w:rPr>
        <w:t>f</w:t>
      </w:r>
      <w:r>
        <w:rPr>
          <w:rFonts w:ascii="Times New Roman" w:hAnsi="Times New Roman" w:cs="Times New Roman"/>
          <w:sz w:val="24"/>
          <w:szCs w:val="24"/>
        </w:rPr>
        <w:t>=0.20, 1-β=0.80).</w:t>
      </w:r>
    </w:p>
    <w:p w14:paraId="7822A2FB" w14:textId="77777777" w:rsidR="00537DB2" w:rsidRPr="00F752D9" w:rsidRDefault="00537DB2" w:rsidP="00537DB2">
      <w:pPr>
        <w:widowControl w:val="0"/>
        <w:spacing w:after="0" w:line="480" w:lineRule="auto"/>
        <w:rPr>
          <w:rFonts w:ascii="Times New Roman" w:hAnsi="Times New Roman" w:cs="Times New Roman"/>
          <w:b/>
          <w:bCs/>
          <w:sz w:val="24"/>
          <w:szCs w:val="24"/>
        </w:rPr>
      </w:pPr>
      <w:r w:rsidRPr="00F752D9">
        <w:rPr>
          <w:rFonts w:ascii="Times New Roman" w:hAnsi="Times New Roman" w:cs="Times New Roman"/>
          <w:b/>
          <w:bCs/>
          <w:sz w:val="24"/>
          <w:szCs w:val="24"/>
        </w:rPr>
        <w:t>Materials and Procedure</w:t>
      </w:r>
    </w:p>
    <w:p w14:paraId="63D36733" w14:textId="77777777" w:rsidR="00537DB2" w:rsidRDefault="00537DB2" w:rsidP="00537DB2">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Pr="00F752D9">
        <w:rPr>
          <w:rFonts w:ascii="Times New Roman" w:hAnsi="Times New Roman" w:cs="Times New Roman"/>
          <w:b/>
          <w:bCs/>
          <w:sz w:val="24"/>
          <w:szCs w:val="24"/>
        </w:rPr>
        <w:t>Parenting Motives.</w:t>
      </w:r>
      <w:r>
        <w:rPr>
          <w:rFonts w:ascii="Times New Roman" w:hAnsi="Times New Roman" w:cs="Times New Roman"/>
          <w:sz w:val="24"/>
          <w:szCs w:val="24"/>
        </w:rPr>
        <w:t xml:space="preserve"> Participants responded to the self-report version of PCAT-pn to indicate their dispositional motivation to provide care for offspring (Hofer et al., 2018). This scale consists of the protection (4 items, α=0.78; </w:t>
      </w:r>
      <w:r w:rsidRPr="00F752D9">
        <w:rPr>
          <w:rFonts w:ascii="Times New Roman" w:hAnsi="Times New Roman" w:cs="Times New Roman"/>
          <w:i/>
          <w:iCs/>
          <w:sz w:val="24"/>
          <w:szCs w:val="24"/>
        </w:rPr>
        <w:t>M</w:t>
      </w:r>
      <w:r w:rsidRPr="00F752D9">
        <w:rPr>
          <w:rFonts w:ascii="Times New Roman" w:hAnsi="Times New Roman" w:cs="Times New Roman"/>
          <w:i/>
          <w:iCs/>
          <w:sz w:val="24"/>
          <w:szCs w:val="24"/>
          <w:vertAlign w:val="subscript"/>
        </w:rPr>
        <w:t>Grand</w:t>
      </w:r>
      <w:r>
        <w:rPr>
          <w:rFonts w:ascii="Times New Roman" w:hAnsi="Times New Roman" w:cs="Times New Roman"/>
          <w:sz w:val="24"/>
          <w:szCs w:val="24"/>
        </w:rPr>
        <w:t xml:space="preserve">=4.03, </w:t>
      </w:r>
      <w:r w:rsidRPr="00F752D9">
        <w:rPr>
          <w:rFonts w:ascii="Times New Roman" w:hAnsi="Times New Roman" w:cs="Times New Roman"/>
          <w:i/>
          <w:iCs/>
          <w:sz w:val="24"/>
          <w:szCs w:val="24"/>
        </w:rPr>
        <w:t>SD</w:t>
      </w:r>
      <w:r>
        <w:rPr>
          <w:rFonts w:ascii="Times New Roman" w:hAnsi="Times New Roman" w:cs="Times New Roman"/>
          <w:sz w:val="24"/>
          <w:szCs w:val="24"/>
        </w:rPr>
        <w:t xml:space="preserve">=0.70) and nurturance subscales (6 items, α=0.83; </w:t>
      </w:r>
      <w:r w:rsidRPr="00F752D9">
        <w:rPr>
          <w:rFonts w:ascii="Times New Roman" w:hAnsi="Times New Roman" w:cs="Times New Roman"/>
          <w:i/>
          <w:iCs/>
          <w:sz w:val="24"/>
          <w:szCs w:val="24"/>
        </w:rPr>
        <w:t>M</w:t>
      </w:r>
      <w:r w:rsidRPr="00F752D9">
        <w:rPr>
          <w:rFonts w:ascii="Times New Roman" w:hAnsi="Times New Roman" w:cs="Times New Roman"/>
          <w:i/>
          <w:iCs/>
          <w:sz w:val="24"/>
          <w:szCs w:val="24"/>
          <w:vertAlign w:val="subscript"/>
        </w:rPr>
        <w:t>Grand</w:t>
      </w:r>
      <w:r>
        <w:rPr>
          <w:rFonts w:ascii="Times New Roman" w:hAnsi="Times New Roman" w:cs="Times New Roman"/>
          <w:sz w:val="24"/>
          <w:szCs w:val="24"/>
        </w:rPr>
        <w:t xml:space="preserve">=3.98, </w:t>
      </w:r>
      <w:r w:rsidRPr="00F752D9">
        <w:rPr>
          <w:rFonts w:ascii="Times New Roman" w:hAnsi="Times New Roman" w:cs="Times New Roman"/>
          <w:i/>
          <w:iCs/>
          <w:sz w:val="24"/>
          <w:szCs w:val="24"/>
        </w:rPr>
        <w:t>SD</w:t>
      </w:r>
      <w:r>
        <w:rPr>
          <w:rFonts w:ascii="Times New Roman" w:hAnsi="Times New Roman" w:cs="Times New Roman"/>
          <w:sz w:val="24"/>
          <w:szCs w:val="24"/>
        </w:rPr>
        <w:t>=0.80), which operate along 5-point scales with higher scores indicating higher levels of a specific motive. It should be noted all four protection items and two nurturance items had a separate set of scalar anchors (1=</w:t>
      </w:r>
      <w:r w:rsidRPr="00F752D9">
        <w:rPr>
          <w:rFonts w:ascii="Times New Roman" w:hAnsi="Times New Roman" w:cs="Times New Roman"/>
          <w:i/>
          <w:iCs/>
          <w:sz w:val="24"/>
          <w:szCs w:val="24"/>
        </w:rPr>
        <w:t>Strongly Disagree</w:t>
      </w:r>
      <w:r>
        <w:rPr>
          <w:rFonts w:ascii="Times New Roman" w:hAnsi="Times New Roman" w:cs="Times New Roman"/>
          <w:sz w:val="24"/>
          <w:szCs w:val="24"/>
        </w:rPr>
        <w:t>; 5=</w:t>
      </w:r>
      <w:r w:rsidRPr="00F752D9">
        <w:rPr>
          <w:rFonts w:ascii="Times New Roman" w:hAnsi="Times New Roman" w:cs="Times New Roman"/>
          <w:i/>
          <w:iCs/>
          <w:sz w:val="24"/>
          <w:szCs w:val="24"/>
        </w:rPr>
        <w:t>Strongly Agree</w:t>
      </w:r>
      <w:r>
        <w:rPr>
          <w:rFonts w:ascii="Times New Roman" w:hAnsi="Times New Roman" w:cs="Times New Roman"/>
          <w:sz w:val="24"/>
          <w:szCs w:val="24"/>
        </w:rPr>
        <w:t>) from the other four nurturance items assessing the extent to which individuals found a given situation tender (1=</w:t>
      </w:r>
      <w:r w:rsidRPr="00F752D9">
        <w:rPr>
          <w:rFonts w:ascii="Times New Roman" w:hAnsi="Times New Roman" w:cs="Times New Roman"/>
          <w:i/>
          <w:iCs/>
          <w:sz w:val="24"/>
          <w:szCs w:val="24"/>
        </w:rPr>
        <w:t>No Tenderness at All</w:t>
      </w:r>
      <w:r>
        <w:rPr>
          <w:rFonts w:ascii="Times New Roman" w:hAnsi="Times New Roman" w:cs="Times New Roman"/>
          <w:sz w:val="24"/>
          <w:szCs w:val="24"/>
        </w:rPr>
        <w:t>; 5=</w:t>
      </w:r>
      <w:r w:rsidRPr="00F752D9">
        <w:rPr>
          <w:rFonts w:ascii="Times New Roman" w:hAnsi="Times New Roman" w:cs="Times New Roman"/>
          <w:i/>
          <w:iCs/>
          <w:sz w:val="24"/>
          <w:szCs w:val="24"/>
        </w:rPr>
        <w:t>A Lot of Tenderness</w:t>
      </w:r>
      <w:r>
        <w:rPr>
          <w:rFonts w:ascii="Times New Roman" w:hAnsi="Times New Roman" w:cs="Times New Roman"/>
          <w:sz w:val="24"/>
          <w:szCs w:val="24"/>
        </w:rPr>
        <w:t>). Subscales were moderately correlated, prompting us to consider them separately (</w:t>
      </w:r>
      <w:r w:rsidRPr="00F752D9">
        <w:rPr>
          <w:rFonts w:ascii="Times New Roman" w:hAnsi="Times New Roman" w:cs="Times New Roman"/>
          <w:i/>
          <w:iCs/>
          <w:sz w:val="24"/>
          <w:szCs w:val="24"/>
        </w:rPr>
        <w:t>r</w:t>
      </w:r>
      <w:r>
        <w:rPr>
          <w:rFonts w:ascii="Times New Roman" w:hAnsi="Times New Roman" w:cs="Times New Roman"/>
          <w:sz w:val="24"/>
          <w:szCs w:val="24"/>
        </w:rPr>
        <w:t xml:space="preserve">=0.33, </w:t>
      </w:r>
      <w:r w:rsidRPr="00F752D9">
        <w:rPr>
          <w:rFonts w:ascii="Times New Roman" w:hAnsi="Times New Roman" w:cs="Times New Roman"/>
          <w:i/>
          <w:iCs/>
          <w:sz w:val="24"/>
          <w:szCs w:val="24"/>
        </w:rPr>
        <w:t>p</w:t>
      </w:r>
      <w:r>
        <w:rPr>
          <w:rFonts w:ascii="Times New Roman" w:hAnsi="Times New Roman" w:cs="Times New Roman"/>
          <w:sz w:val="24"/>
          <w:szCs w:val="24"/>
        </w:rPr>
        <w:t>&lt;0.001).</w:t>
      </w:r>
    </w:p>
    <w:p w14:paraId="402AFEA5" w14:textId="77777777" w:rsidR="00537DB2" w:rsidRDefault="00537DB2" w:rsidP="00537DB2">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t>Consenting participants evaluated each the high- (</w:t>
      </w:r>
      <w:r w:rsidRPr="00267B64">
        <w:rPr>
          <w:rFonts w:ascii="Times New Roman" w:hAnsi="Times New Roman" w:cs="Times New Roman"/>
          <w:i/>
          <w:iCs/>
          <w:sz w:val="24"/>
          <w:szCs w:val="24"/>
        </w:rPr>
        <w:t>M</w:t>
      </w:r>
      <w:r>
        <w:rPr>
          <w:rFonts w:ascii="Times New Roman" w:hAnsi="Times New Roman" w:cs="Times New Roman"/>
          <w:sz w:val="24"/>
          <w:szCs w:val="24"/>
        </w:rPr>
        <w:t xml:space="preserve">=3.34, </w:t>
      </w:r>
      <w:r w:rsidRPr="00267B64">
        <w:rPr>
          <w:rFonts w:ascii="Times New Roman" w:hAnsi="Times New Roman" w:cs="Times New Roman"/>
          <w:i/>
          <w:iCs/>
          <w:sz w:val="24"/>
          <w:szCs w:val="24"/>
        </w:rPr>
        <w:t>SD</w:t>
      </w:r>
      <w:r>
        <w:rPr>
          <w:rFonts w:ascii="Times New Roman" w:hAnsi="Times New Roman" w:cs="Times New Roman"/>
          <w:sz w:val="24"/>
          <w:szCs w:val="24"/>
        </w:rPr>
        <w:t>=0.94) and low-fWHR (</w:t>
      </w:r>
      <w:r w:rsidRPr="00267B64">
        <w:rPr>
          <w:rFonts w:ascii="Times New Roman" w:hAnsi="Times New Roman" w:cs="Times New Roman"/>
          <w:i/>
          <w:iCs/>
          <w:sz w:val="24"/>
          <w:szCs w:val="24"/>
        </w:rPr>
        <w:t>M</w:t>
      </w:r>
      <w:r>
        <w:rPr>
          <w:rFonts w:ascii="Times New Roman" w:hAnsi="Times New Roman" w:cs="Times New Roman"/>
          <w:sz w:val="24"/>
          <w:szCs w:val="24"/>
        </w:rPr>
        <w:t xml:space="preserve">=3.38, </w:t>
      </w:r>
      <w:r w:rsidRPr="00267B64">
        <w:rPr>
          <w:rFonts w:ascii="Times New Roman" w:hAnsi="Times New Roman" w:cs="Times New Roman"/>
          <w:i/>
          <w:iCs/>
          <w:sz w:val="24"/>
          <w:szCs w:val="24"/>
        </w:rPr>
        <w:t>SD</w:t>
      </w:r>
      <w:r>
        <w:rPr>
          <w:rFonts w:ascii="Times New Roman" w:hAnsi="Times New Roman" w:cs="Times New Roman"/>
          <w:sz w:val="24"/>
          <w:szCs w:val="24"/>
        </w:rPr>
        <w:t>=0.84) White male targets along a single item assessing general parenting ability (1=</w:t>
      </w:r>
      <w:r w:rsidRPr="00F752D9">
        <w:rPr>
          <w:rFonts w:ascii="Times New Roman" w:hAnsi="Times New Roman" w:cs="Times New Roman"/>
          <w:i/>
          <w:iCs/>
          <w:sz w:val="24"/>
          <w:szCs w:val="24"/>
        </w:rPr>
        <w:t>Not at All Effective</w:t>
      </w:r>
      <w:r>
        <w:rPr>
          <w:rFonts w:ascii="Times New Roman" w:hAnsi="Times New Roman" w:cs="Times New Roman"/>
          <w:sz w:val="24"/>
          <w:szCs w:val="24"/>
        </w:rPr>
        <w:t>; 7=</w:t>
      </w:r>
      <w:r w:rsidRPr="00F752D9">
        <w:rPr>
          <w:rFonts w:ascii="Times New Roman" w:hAnsi="Times New Roman" w:cs="Times New Roman"/>
          <w:i/>
          <w:iCs/>
          <w:sz w:val="24"/>
          <w:szCs w:val="24"/>
        </w:rPr>
        <w:t>Very Effective</w:t>
      </w:r>
      <w:r>
        <w:rPr>
          <w:rFonts w:ascii="Times New Roman" w:hAnsi="Times New Roman" w:cs="Times New Roman"/>
          <w:sz w:val="24"/>
          <w:szCs w:val="24"/>
        </w:rPr>
        <w:t>). This was followed by the PCAT-pn and debriefing.</w:t>
      </w:r>
    </w:p>
    <w:p w14:paraId="4C77E817" w14:textId="77777777" w:rsidR="00537DB2" w:rsidRPr="00BB2DF4" w:rsidRDefault="00537DB2" w:rsidP="00537DB2">
      <w:pPr>
        <w:widowControl w:val="0"/>
        <w:spacing w:after="0" w:line="480" w:lineRule="auto"/>
        <w:rPr>
          <w:rFonts w:ascii="Times New Roman" w:hAnsi="Times New Roman" w:cs="Times New Roman"/>
          <w:b/>
          <w:bCs/>
          <w:sz w:val="24"/>
          <w:szCs w:val="24"/>
        </w:rPr>
      </w:pPr>
      <w:r w:rsidRPr="00BB2DF4">
        <w:rPr>
          <w:rFonts w:ascii="Times New Roman" w:hAnsi="Times New Roman" w:cs="Times New Roman"/>
          <w:b/>
          <w:bCs/>
          <w:sz w:val="24"/>
          <w:szCs w:val="24"/>
        </w:rPr>
        <w:t>Results</w:t>
      </w:r>
    </w:p>
    <w:p w14:paraId="060FAF3E" w14:textId="2F2578A0" w:rsidR="00152F79" w:rsidRDefault="00537DB2" w:rsidP="00040AF1">
      <w:pPr>
        <w:widowControl w:val="0"/>
        <w:spacing w:after="0" w:line="480" w:lineRule="auto"/>
        <w:rPr>
          <w:rFonts w:ascii="Times New Roman" w:hAnsi="Times New Roman" w:cs="Times New Roman"/>
          <w:sz w:val="24"/>
          <w:szCs w:val="24"/>
        </w:rPr>
      </w:pPr>
      <w:r w:rsidRPr="00537DB2">
        <w:rPr>
          <w:rFonts w:ascii="Times New Roman" w:hAnsi="Times New Roman" w:cs="Times New Roman"/>
          <w:sz w:val="24"/>
          <w:szCs w:val="24"/>
          <w:highlight w:val="yellow"/>
        </w:rPr>
        <w:t>[words here]</w:t>
      </w:r>
    </w:p>
    <w:p w14:paraId="25B44A3E" w14:textId="6B08D22C" w:rsidR="00A37947" w:rsidRDefault="00A37947">
      <w:pPr>
        <w:rPr>
          <w:rFonts w:ascii="Times New Roman" w:hAnsi="Times New Roman" w:cs="Times New Roman"/>
          <w:sz w:val="24"/>
          <w:szCs w:val="24"/>
        </w:rPr>
      </w:pPr>
      <w:r>
        <w:rPr>
          <w:rFonts w:ascii="Times New Roman" w:hAnsi="Times New Roman" w:cs="Times New Roman"/>
          <w:sz w:val="24"/>
          <w:szCs w:val="24"/>
        </w:rPr>
        <w:br w:type="page"/>
      </w:r>
    </w:p>
    <w:p w14:paraId="4C73D599" w14:textId="030D1026" w:rsidR="00024471" w:rsidRPr="004225CE" w:rsidRDefault="00A37947" w:rsidP="00A37947">
      <w:pPr>
        <w:widowControl w:val="0"/>
        <w:spacing w:after="0" w:line="480" w:lineRule="auto"/>
        <w:jc w:val="center"/>
        <w:rPr>
          <w:rFonts w:ascii="Times New Roman" w:hAnsi="Times New Roman" w:cs="Times New Roman"/>
          <w:b/>
          <w:bCs/>
          <w:sz w:val="24"/>
          <w:szCs w:val="24"/>
        </w:rPr>
      </w:pPr>
      <w:r w:rsidRPr="004225CE">
        <w:rPr>
          <w:rFonts w:ascii="Times New Roman" w:hAnsi="Times New Roman" w:cs="Times New Roman"/>
          <w:b/>
          <w:bCs/>
          <w:sz w:val="24"/>
          <w:szCs w:val="24"/>
        </w:rPr>
        <w:lastRenderedPageBreak/>
        <w:t>References</w:t>
      </w:r>
    </w:p>
    <w:p w14:paraId="2731271F" w14:textId="57258ED9" w:rsidR="00A37947" w:rsidRDefault="00A37947" w:rsidP="00A37947">
      <w:pPr>
        <w:widowControl w:val="0"/>
        <w:spacing w:after="0" w:line="480" w:lineRule="auto"/>
        <w:rPr>
          <w:rFonts w:ascii="Times New Roman" w:hAnsi="Times New Roman" w:cs="Times New Roman"/>
          <w:sz w:val="24"/>
          <w:szCs w:val="24"/>
        </w:rPr>
      </w:pPr>
      <w:r w:rsidRPr="00A37947">
        <w:rPr>
          <w:rFonts w:ascii="Times New Roman" w:hAnsi="Times New Roman" w:cs="Times New Roman"/>
          <w:sz w:val="24"/>
          <w:szCs w:val="24"/>
          <w:highlight w:val="yellow"/>
        </w:rPr>
        <w:t>[ADD LME4 CITE HERE]</w:t>
      </w:r>
    </w:p>
    <w:p w14:paraId="7466087A" w14:textId="1EEB673B" w:rsidR="00593F7C" w:rsidRDefault="00593F7C">
      <w:pPr>
        <w:rPr>
          <w:rFonts w:ascii="Times New Roman" w:hAnsi="Times New Roman" w:cs="Times New Roman"/>
          <w:sz w:val="24"/>
          <w:szCs w:val="24"/>
        </w:rPr>
      </w:pPr>
      <w:r>
        <w:rPr>
          <w:rFonts w:ascii="Times New Roman" w:hAnsi="Times New Roman" w:cs="Times New Roman"/>
          <w:sz w:val="24"/>
          <w:szCs w:val="24"/>
        </w:rPr>
        <w:br w:type="page"/>
      </w:r>
    </w:p>
    <w:p w14:paraId="77CAEE74" w14:textId="17CF5722" w:rsidR="00593F7C" w:rsidRPr="00593F7C" w:rsidRDefault="00593F7C" w:rsidP="00593F7C">
      <w:pPr>
        <w:spacing w:after="0" w:line="480" w:lineRule="auto"/>
        <w:contextualSpacing/>
        <w:rPr>
          <w:rFonts w:ascii="Times New Roman" w:hAnsi="Times New Roman" w:cs="Times New Roman"/>
          <w:sz w:val="24"/>
          <w:szCs w:val="24"/>
        </w:rPr>
      </w:pPr>
      <w:r w:rsidRPr="00593F7C">
        <w:rPr>
          <w:rFonts w:ascii="Times New Roman" w:hAnsi="Times New Roman" w:cs="Times New Roman"/>
          <w:sz w:val="24"/>
          <w:szCs w:val="24"/>
        </w:rPr>
        <w:lastRenderedPageBreak/>
        <w:t>Table</w:t>
      </w:r>
      <w:r>
        <w:rPr>
          <w:rFonts w:ascii="Times New Roman" w:hAnsi="Times New Roman" w:cs="Times New Roman"/>
          <w:sz w:val="24"/>
          <w:szCs w:val="24"/>
        </w:rPr>
        <w:t xml:space="preserve"> 1</w:t>
      </w:r>
    </w:p>
    <w:p w14:paraId="3F2AE1B6" w14:textId="158E58B2" w:rsidR="00593F7C" w:rsidRPr="002B6307" w:rsidRDefault="00593F7C" w:rsidP="00593F7C">
      <w:pPr>
        <w:spacing w:after="0" w:line="480" w:lineRule="auto"/>
        <w:contextualSpacing/>
        <w:rPr>
          <w:rFonts w:ascii="Times New Roman" w:hAnsi="Times New Roman" w:cs="Times New Roman"/>
          <w:i/>
          <w:iCs/>
          <w:sz w:val="24"/>
          <w:szCs w:val="24"/>
        </w:rPr>
      </w:pPr>
      <w:r w:rsidRPr="002B6307">
        <w:rPr>
          <w:rFonts w:ascii="Times New Roman" w:hAnsi="Times New Roman" w:cs="Times New Roman"/>
          <w:i/>
          <w:iCs/>
          <w:sz w:val="24"/>
          <w:szCs w:val="24"/>
        </w:rPr>
        <w:t>Summary of Linear Mixed Effects Modeling Output in Study 1</w:t>
      </w:r>
    </w:p>
    <w:tbl>
      <w:tblPr>
        <w:tblStyle w:val="TableGrid"/>
        <w:tblW w:w="9000" w:type="dxa"/>
        <w:tblLayout w:type="fixed"/>
        <w:tblLook w:val="04A0" w:firstRow="1" w:lastRow="0" w:firstColumn="1" w:lastColumn="0" w:noHBand="0" w:noVBand="1"/>
      </w:tblPr>
      <w:tblGrid>
        <w:gridCol w:w="4140"/>
        <w:gridCol w:w="1215"/>
        <w:gridCol w:w="1215"/>
        <w:gridCol w:w="1215"/>
        <w:gridCol w:w="1215"/>
      </w:tblGrid>
      <w:tr w:rsidR="002B6307" w:rsidRPr="002B6307" w14:paraId="2C251E06" w14:textId="77777777" w:rsidTr="002B6307">
        <w:tc>
          <w:tcPr>
            <w:tcW w:w="4140" w:type="dxa"/>
            <w:tcBorders>
              <w:top w:val="single" w:sz="4" w:space="0" w:color="auto"/>
              <w:left w:val="nil"/>
              <w:bottom w:val="single" w:sz="4" w:space="0" w:color="auto"/>
              <w:right w:val="nil"/>
            </w:tcBorders>
          </w:tcPr>
          <w:p w14:paraId="48CA2972" w14:textId="3E77D32C" w:rsidR="002B6307" w:rsidRPr="002B6307" w:rsidRDefault="002B6307" w:rsidP="00593F7C">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Comparison</w:t>
            </w:r>
          </w:p>
        </w:tc>
        <w:tc>
          <w:tcPr>
            <w:tcW w:w="1215" w:type="dxa"/>
            <w:tcBorders>
              <w:top w:val="single" w:sz="4" w:space="0" w:color="auto"/>
              <w:left w:val="nil"/>
              <w:bottom w:val="single" w:sz="4" w:space="0" w:color="auto"/>
              <w:right w:val="nil"/>
            </w:tcBorders>
          </w:tcPr>
          <w:p w14:paraId="0EA4D9CD" w14:textId="744B7E3A" w:rsidR="002B6307" w:rsidRPr="002B6307" w:rsidRDefault="002B6307" w:rsidP="00293DB6">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sz w:val="24"/>
                <w:szCs w:val="24"/>
              </w:rPr>
              <w:t>Estimate</w:t>
            </w:r>
          </w:p>
        </w:tc>
        <w:tc>
          <w:tcPr>
            <w:tcW w:w="1215" w:type="dxa"/>
            <w:tcBorders>
              <w:top w:val="single" w:sz="4" w:space="0" w:color="auto"/>
              <w:left w:val="nil"/>
              <w:bottom w:val="single" w:sz="4" w:space="0" w:color="auto"/>
              <w:right w:val="nil"/>
            </w:tcBorders>
          </w:tcPr>
          <w:p w14:paraId="654449B7" w14:textId="0F365A34" w:rsidR="002B6307" w:rsidRPr="002B6307" w:rsidRDefault="002B6307" w:rsidP="00293DB6">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i/>
                <w:iCs/>
                <w:sz w:val="24"/>
                <w:szCs w:val="24"/>
              </w:rPr>
              <w:t>SE</w:t>
            </w:r>
          </w:p>
        </w:tc>
        <w:tc>
          <w:tcPr>
            <w:tcW w:w="1215" w:type="dxa"/>
            <w:tcBorders>
              <w:top w:val="single" w:sz="4" w:space="0" w:color="auto"/>
              <w:left w:val="nil"/>
              <w:bottom w:val="single" w:sz="4" w:space="0" w:color="auto"/>
              <w:right w:val="nil"/>
            </w:tcBorders>
          </w:tcPr>
          <w:p w14:paraId="07CCCCD2" w14:textId="0C6E640C" w:rsidR="002B6307" w:rsidRPr="002B6307" w:rsidRDefault="002B6307" w:rsidP="00293DB6">
            <w:pPr>
              <w:widowControl w:val="0"/>
              <w:spacing w:line="480" w:lineRule="auto"/>
              <w:jc w:val="center"/>
              <w:rPr>
                <w:rFonts w:ascii="Times New Roman" w:hAnsi="Times New Roman" w:cs="Times New Roman"/>
                <w:i/>
                <w:iCs/>
                <w:sz w:val="24"/>
                <w:szCs w:val="24"/>
              </w:rPr>
            </w:pPr>
            <w:r w:rsidRPr="002B6307">
              <w:rPr>
                <w:rFonts w:ascii="Times New Roman" w:hAnsi="Times New Roman" w:cs="Times New Roman"/>
                <w:i/>
                <w:iCs/>
                <w:sz w:val="24"/>
                <w:szCs w:val="24"/>
              </w:rPr>
              <w:t>t</w:t>
            </w:r>
          </w:p>
        </w:tc>
        <w:tc>
          <w:tcPr>
            <w:tcW w:w="1215" w:type="dxa"/>
            <w:tcBorders>
              <w:top w:val="single" w:sz="4" w:space="0" w:color="auto"/>
              <w:left w:val="nil"/>
              <w:bottom w:val="single" w:sz="4" w:space="0" w:color="auto"/>
              <w:right w:val="nil"/>
            </w:tcBorders>
          </w:tcPr>
          <w:p w14:paraId="56DA57E0" w14:textId="362B4321" w:rsidR="002B6307" w:rsidRPr="002B6307" w:rsidRDefault="002B6307" w:rsidP="00293DB6">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i/>
                <w:iCs/>
                <w:sz w:val="24"/>
                <w:szCs w:val="24"/>
              </w:rPr>
              <w:t xml:space="preserve">p </w:t>
            </w:r>
            <w:r w:rsidRPr="002B6307">
              <w:rPr>
                <w:rFonts w:ascii="Times New Roman" w:hAnsi="Times New Roman" w:cs="Times New Roman"/>
                <w:sz w:val="24"/>
                <w:szCs w:val="24"/>
              </w:rPr>
              <w:t>value</w:t>
            </w:r>
          </w:p>
        </w:tc>
      </w:tr>
      <w:tr w:rsidR="002B6307" w:rsidRPr="002B6307" w14:paraId="3A86735A" w14:textId="77777777" w:rsidTr="002B6307">
        <w:tc>
          <w:tcPr>
            <w:tcW w:w="4140" w:type="dxa"/>
            <w:tcBorders>
              <w:top w:val="single" w:sz="4" w:space="0" w:color="auto"/>
              <w:left w:val="nil"/>
              <w:bottom w:val="nil"/>
              <w:right w:val="nil"/>
            </w:tcBorders>
          </w:tcPr>
          <w:p w14:paraId="01AA4804" w14:textId="362993BB" w:rsidR="002B6307" w:rsidRPr="002B6307" w:rsidRDefault="002B6307" w:rsidP="00593F7C">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Intercept</w:t>
            </w:r>
          </w:p>
        </w:tc>
        <w:tc>
          <w:tcPr>
            <w:tcW w:w="1215" w:type="dxa"/>
            <w:tcBorders>
              <w:top w:val="single" w:sz="4" w:space="0" w:color="auto"/>
              <w:left w:val="nil"/>
              <w:bottom w:val="nil"/>
              <w:right w:val="nil"/>
            </w:tcBorders>
          </w:tcPr>
          <w:p w14:paraId="7C9971DA" w14:textId="655BABA1" w:rsidR="002B6307" w:rsidRPr="002B6307" w:rsidRDefault="002B6307" w:rsidP="00293DB6">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sz w:val="24"/>
                <w:szCs w:val="24"/>
              </w:rPr>
              <w:t>4.06</w:t>
            </w:r>
          </w:p>
        </w:tc>
        <w:tc>
          <w:tcPr>
            <w:tcW w:w="1215" w:type="dxa"/>
            <w:tcBorders>
              <w:top w:val="single" w:sz="4" w:space="0" w:color="auto"/>
              <w:left w:val="nil"/>
              <w:bottom w:val="nil"/>
              <w:right w:val="nil"/>
            </w:tcBorders>
          </w:tcPr>
          <w:p w14:paraId="25B1C570" w14:textId="2A0B5433" w:rsidR="002B6307" w:rsidRPr="002B6307" w:rsidRDefault="002B6307" w:rsidP="00293DB6">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sz w:val="24"/>
                <w:szCs w:val="24"/>
              </w:rPr>
              <w:t>0.20</w:t>
            </w:r>
          </w:p>
        </w:tc>
        <w:tc>
          <w:tcPr>
            <w:tcW w:w="1215" w:type="dxa"/>
            <w:tcBorders>
              <w:top w:val="single" w:sz="4" w:space="0" w:color="auto"/>
              <w:left w:val="nil"/>
              <w:bottom w:val="nil"/>
              <w:right w:val="nil"/>
            </w:tcBorders>
          </w:tcPr>
          <w:p w14:paraId="2FF027D7" w14:textId="3102ADD4" w:rsidR="002B6307" w:rsidRPr="002B6307" w:rsidRDefault="002B6307" w:rsidP="00293DB6">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sz w:val="24"/>
                <w:szCs w:val="24"/>
              </w:rPr>
              <w:t>20.54</w:t>
            </w:r>
          </w:p>
        </w:tc>
        <w:tc>
          <w:tcPr>
            <w:tcW w:w="1215" w:type="dxa"/>
            <w:tcBorders>
              <w:top w:val="single" w:sz="4" w:space="0" w:color="auto"/>
              <w:left w:val="nil"/>
              <w:bottom w:val="nil"/>
              <w:right w:val="nil"/>
            </w:tcBorders>
          </w:tcPr>
          <w:p w14:paraId="2B3527E4" w14:textId="3BE0E11C" w:rsidR="002B6307" w:rsidRPr="002B6307" w:rsidRDefault="002B6307" w:rsidP="00293DB6">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&lt; .001</w:t>
            </w:r>
            <w:r w:rsidR="00261A59">
              <w:rPr>
                <w:rFonts w:ascii="Times New Roman" w:hAnsi="Times New Roman" w:cs="Times New Roman"/>
                <w:sz w:val="24"/>
                <w:szCs w:val="24"/>
              </w:rPr>
              <w:t>*</w:t>
            </w:r>
          </w:p>
        </w:tc>
      </w:tr>
      <w:tr w:rsidR="002B6307" w:rsidRPr="002B6307" w14:paraId="3250A985" w14:textId="77777777" w:rsidTr="002B6307">
        <w:tc>
          <w:tcPr>
            <w:tcW w:w="4140" w:type="dxa"/>
            <w:tcBorders>
              <w:top w:val="nil"/>
              <w:left w:val="nil"/>
              <w:bottom w:val="nil"/>
              <w:right w:val="nil"/>
            </w:tcBorders>
          </w:tcPr>
          <w:p w14:paraId="3AF2F62D" w14:textId="4A0D6F05" w:rsidR="002B6307" w:rsidRPr="002B6307" w:rsidRDefault="002B6307" w:rsidP="00593F7C">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Sex = Female</w:t>
            </w:r>
          </w:p>
        </w:tc>
        <w:tc>
          <w:tcPr>
            <w:tcW w:w="1215" w:type="dxa"/>
            <w:tcBorders>
              <w:top w:val="nil"/>
              <w:left w:val="nil"/>
              <w:bottom w:val="nil"/>
              <w:right w:val="nil"/>
            </w:tcBorders>
          </w:tcPr>
          <w:p w14:paraId="15DAECD3" w14:textId="78ECACFC" w:rsidR="002B6307" w:rsidRPr="002B6307" w:rsidRDefault="002B6307" w:rsidP="00293DB6">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sz w:val="24"/>
                <w:szCs w:val="24"/>
              </w:rPr>
              <w:t>-0.22</w:t>
            </w:r>
          </w:p>
        </w:tc>
        <w:tc>
          <w:tcPr>
            <w:tcW w:w="1215" w:type="dxa"/>
            <w:tcBorders>
              <w:top w:val="nil"/>
              <w:left w:val="nil"/>
              <w:bottom w:val="nil"/>
              <w:right w:val="nil"/>
            </w:tcBorders>
          </w:tcPr>
          <w:p w14:paraId="0ABC1147" w14:textId="4EE93D59" w:rsidR="002B6307" w:rsidRPr="002B6307" w:rsidRDefault="002B6307" w:rsidP="00293DB6">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sz w:val="24"/>
                <w:szCs w:val="24"/>
              </w:rPr>
              <w:t>0.23</w:t>
            </w:r>
          </w:p>
        </w:tc>
        <w:tc>
          <w:tcPr>
            <w:tcW w:w="1215" w:type="dxa"/>
            <w:tcBorders>
              <w:top w:val="nil"/>
              <w:left w:val="nil"/>
              <w:bottom w:val="nil"/>
              <w:right w:val="nil"/>
            </w:tcBorders>
          </w:tcPr>
          <w:p w14:paraId="6BEF943A" w14:textId="50E9344D" w:rsidR="002B6307" w:rsidRPr="002B6307" w:rsidRDefault="002B6307" w:rsidP="00293DB6">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sz w:val="24"/>
                <w:szCs w:val="24"/>
              </w:rPr>
              <w:t>-0.98</w:t>
            </w:r>
          </w:p>
        </w:tc>
        <w:tc>
          <w:tcPr>
            <w:tcW w:w="1215" w:type="dxa"/>
            <w:tcBorders>
              <w:top w:val="nil"/>
              <w:left w:val="nil"/>
              <w:bottom w:val="nil"/>
              <w:right w:val="nil"/>
            </w:tcBorders>
          </w:tcPr>
          <w:p w14:paraId="61166131" w14:textId="44B00CBC" w:rsidR="002B6307" w:rsidRPr="002B6307" w:rsidRDefault="002B6307" w:rsidP="00293DB6">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.33</w:t>
            </w:r>
          </w:p>
        </w:tc>
      </w:tr>
      <w:tr w:rsidR="002B6307" w:rsidRPr="002B6307" w14:paraId="7BD06FDC" w14:textId="77777777" w:rsidTr="002B6307">
        <w:tc>
          <w:tcPr>
            <w:tcW w:w="4140" w:type="dxa"/>
            <w:tcBorders>
              <w:top w:val="nil"/>
              <w:left w:val="nil"/>
              <w:bottom w:val="nil"/>
              <w:right w:val="nil"/>
            </w:tcBorders>
          </w:tcPr>
          <w:p w14:paraId="7693361C" w14:textId="6E46E701" w:rsidR="002B6307" w:rsidRPr="002B6307" w:rsidRDefault="002B6307" w:rsidP="00593F7C">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Parenting = Protective</w:t>
            </w:r>
          </w:p>
        </w:tc>
        <w:tc>
          <w:tcPr>
            <w:tcW w:w="1215" w:type="dxa"/>
            <w:tcBorders>
              <w:top w:val="nil"/>
              <w:left w:val="nil"/>
              <w:bottom w:val="nil"/>
              <w:right w:val="nil"/>
            </w:tcBorders>
          </w:tcPr>
          <w:p w14:paraId="088FC2F7" w14:textId="48E43336" w:rsidR="002B6307" w:rsidRPr="002B6307" w:rsidRDefault="002B6307" w:rsidP="00293DB6">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sz w:val="24"/>
                <w:szCs w:val="24"/>
              </w:rPr>
              <w:t>0.40</w:t>
            </w:r>
          </w:p>
        </w:tc>
        <w:tc>
          <w:tcPr>
            <w:tcW w:w="1215" w:type="dxa"/>
            <w:tcBorders>
              <w:top w:val="nil"/>
              <w:left w:val="nil"/>
              <w:bottom w:val="nil"/>
              <w:right w:val="nil"/>
            </w:tcBorders>
          </w:tcPr>
          <w:p w14:paraId="0E373BB3" w14:textId="28497623" w:rsidR="002B6307" w:rsidRPr="002B6307" w:rsidRDefault="002B6307" w:rsidP="00293DB6">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sz w:val="24"/>
                <w:szCs w:val="24"/>
              </w:rPr>
              <w:t>0.11</w:t>
            </w:r>
          </w:p>
        </w:tc>
        <w:tc>
          <w:tcPr>
            <w:tcW w:w="1215" w:type="dxa"/>
            <w:tcBorders>
              <w:top w:val="nil"/>
              <w:left w:val="nil"/>
              <w:bottom w:val="nil"/>
              <w:right w:val="nil"/>
            </w:tcBorders>
          </w:tcPr>
          <w:p w14:paraId="77F9FDD1" w14:textId="5F926379" w:rsidR="002B6307" w:rsidRPr="002B6307" w:rsidRDefault="002B6307" w:rsidP="00293DB6">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sz w:val="24"/>
                <w:szCs w:val="24"/>
              </w:rPr>
              <w:t>3.61</w:t>
            </w:r>
          </w:p>
        </w:tc>
        <w:tc>
          <w:tcPr>
            <w:tcW w:w="1215" w:type="dxa"/>
            <w:tcBorders>
              <w:top w:val="nil"/>
              <w:left w:val="nil"/>
              <w:bottom w:val="nil"/>
              <w:right w:val="nil"/>
            </w:tcBorders>
          </w:tcPr>
          <w:p w14:paraId="4C8B392E" w14:textId="2467C442" w:rsidR="002B6307" w:rsidRPr="002B6307" w:rsidRDefault="002B6307" w:rsidP="00293DB6">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&lt; .001</w:t>
            </w:r>
            <w:r w:rsidR="00261A59">
              <w:rPr>
                <w:rFonts w:ascii="Times New Roman" w:hAnsi="Times New Roman" w:cs="Times New Roman"/>
                <w:sz w:val="24"/>
                <w:szCs w:val="24"/>
              </w:rPr>
              <w:t>*</w:t>
            </w:r>
          </w:p>
        </w:tc>
      </w:tr>
      <w:tr w:rsidR="002B6307" w:rsidRPr="002B6307" w14:paraId="70875C66" w14:textId="77777777" w:rsidTr="002B6307">
        <w:tc>
          <w:tcPr>
            <w:tcW w:w="4140" w:type="dxa"/>
            <w:tcBorders>
              <w:top w:val="nil"/>
              <w:left w:val="nil"/>
              <w:bottom w:val="nil"/>
              <w:right w:val="nil"/>
            </w:tcBorders>
          </w:tcPr>
          <w:p w14:paraId="338187DA" w14:textId="35AEADE3" w:rsidR="002B6307" w:rsidRPr="002B6307" w:rsidRDefault="002B6307" w:rsidP="00593F7C">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fWHR = Low</w:t>
            </w:r>
          </w:p>
        </w:tc>
        <w:tc>
          <w:tcPr>
            <w:tcW w:w="1215" w:type="dxa"/>
            <w:tcBorders>
              <w:top w:val="nil"/>
              <w:left w:val="nil"/>
              <w:bottom w:val="nil"/>
              <w:right w:val="nil"/>
            </w:tcBorders>
          </w:tcPr>
          <w:p w14:paraId="0B4572F7" w14:textId="7BAF2B65" w:rsidR="002B6307" w:rsidRPr="002B6307" w:rsidRDefault="002B6307" w:rsidP="00293DB6">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sz w:val="24"/>
                <w:szCs w:val="24"/>
              </w:rPr>
              <w:t>0.06</w:t>
            </w:r>
          </w:p>
        </w:tc>
        <w:tc>
          <w:tcPr>
            <w:tcW w:w="1215" w:type="dxa"/>
            <w:tcBorders>
              <w:top w:val="nil"/>
              <w:left w:val="nil"/>
              <w:bottom w:val="nil"/>
              <w:right w:val="nil"/>
            </w:tcBorders>
          </w:tcPr>
          <w:p w14:paraId="02582D20" w14:textId="2A557E04" w:rsidR="002B6307" w:rsidRPr="002B6307" w:rsidRDefault="002B6307" w:rsidP="00293DB6">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sz w:val="24"/>
                <w:szCs w:val="24"/>
              </w:rPr>
              <w:t>0.11</w:t>
            </w:r>
          </w:p>
        </w:tc>
        <w:tc>
          <w:tcPr>
            <w:tcW w:w="1215" w:type="dxa"/>
            <w:tcBorders>
              <w:top w:val="nil"/>
              <w:left w:val="nil"/>
              <w:bottom w:val="nil"/>
              <w:right w:val="nil"/>
            </w:tcBorders>
          </w:tcPr>
          <w:p w14:paraId="0BC7CB5E" w14:textId="6D55602A" w:rsidR="002B6307" w:rsidRPr="002B6307" w:rsidRDefault="002B6307" w:rsidP="00293DB6">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sz w:val="24"/>
                <w:szCs w:val="24"/>
              </w:rPr>
              <w:t>0.55</w:t>
            </w:r>
          </w:p>
        </w:tc>
        <w:tc>
          <w:tcPr>
            <w:tcW w:w="1215" w:type="dxa"/>
            <w:tcBorders>
              <w:top w:val="nil"/>
              <w:left w:val="nil"/>
              <w:bottom w:val="nil"/>
              <w:right w:val="nil"/>
            </w:tcBorders>
          </w:tcPr>
          <w:p w14:paraId="0AD1851C" w14:textId="4E2A37EB" w:rsidR="002B6307" w:rsidRPr="002B6307" w:rsidRDefault="002B6307" w:rsidP="00293DB6">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.58</w:t>
            </w:r>
          </w:p>
        </w:tc>
      </w:tr>
      <w:tr w:rsidR="002B6307" w:rsidRPr="002B6307" w14:paraId="3E97614F" w14:textId="77777777" w:rsidTr="002B6307">
        <w:tc>
          <w:tcPr>
            <w:tcW w:w="4140" w:type="dxa"/>
            <w:tcBorders>
              <w:top w:val="nil"/>
              <w:left w:val="nil"/>
              <w:bottom w:val="nil"/>
              <w:right w:val="nil"/>
            </w:tcBorders>
          </w:tcPr>
          <w:p w14:paraId="3FB84D24" w14:textId="0874D60C" w:rsidR="002B6307" w:rsidRPr="002B6307" w:rsidRDefault="002B6307" w:rsidP="00593F7C">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 xml:space="preserve">Sex = F. × </w:t>
            </w:r>
            <w:r>
              <w:rPr>
                <w:rFonts w:ascii="Times New Roman" w:hAnsi="Times New Roman" w:cs="Times New Roman"/>
                <w:sz w:val="24"/>
                <w:szCs w:val="24"/>
              </w:rPr>
              <w:t>Parenting = P</w:t>
            </w:r>
            <w:r w:rsidRPr="002B6307">
              <w:rPr>
                <w:rFonts w:ascii="Times New Roman" w:hAnsi="Times New Roman" w:cs="Times New Roman"/>
                <w:sz w:val="24"/>
                <w:szCs w:val="24"/>
              </w:rPr>
              <w:t>.</w:t>
            </w:r>
          </w:p>
        </w:tc>
        <w:tc>
          <w:tcPr>
            <w:tcW w:w="1215" w:type="dxa"/>
            <w:tcBorders>
              <w:top w:val="nil"/>
              <w:left w:val="nil"/>
              <w:bottom w:val="nil"/>
              <w:right w:val="nil"/>
            </w:tcBorders>
          </w:tcPr>
          <w:p w14:paraId="1C7426FC" w14:textId="4B3385A8" w:rsidR="002B6307" w:rsidRPr="002B6307" w:rsidRDefault="001E3E1E" w:rsidP="00293DB6">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-0.06</w:t>
            </w:r>
          </w:p>
        </w:tc>
        <w:tc>
          <w:tcPr>
            <w:tcW w:w="1215" w:type="dxa"/>
            <w:tcBorders>
              <w:top w:val="nil"/>
              <w:left w:val="nil"/>
              <w:bottom w:val="nil"/>
              <w:right w:val="nil"/>
            </w:tcBorders>
          </w:tcPr>
          <w:p w14:paraId="2F086146" w14:textId="1590D52C" w:rsidR="002B6307" w:rsidRPr="002B6307" w:rsidRDefault="001E3E1E" w:rsidP="00293DB6">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0.13</w:t>
            </w:r>
          </w:p>
        </w:tc>
        <w:tc>
          <w:tcPr>
            <w:tcW w:w="1215" w:type="dxa"/>
            <w:tcBorders>
              <w:top w:val="nil"/>
              <w:left w:val="nil"/>
              <w:bottom w:val="nil"/>
              <w:right w:val="nil"/>
            </w:tcBorders>
          </w:tcPr>
          <w:p w14:paraId="6F887818" w14:textId="3A39BE5C" w:rsidR="002B6307" w:rsidRPr="002B6307" w:rsidRDefault="001E3E1E" w:rsidP="00293DB6">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-0.49</w:t>
            </w:r>
          </w:p>
        </w:tc>
        <w:tc>
          <w:tcPr>
            <w:tcW w:w="1215" w:type="dxa"/>
            <w:tcBorders>
              <w:top w:val="nil"/>
              <w:left w:val="nil"/>
              <w:bottom w:val="nil"/>
              <w:right w:val="nil"/>
            </w:tcBorders>
          </w:tcPr>
          <w:p w14:paraId="61741D5D" w14:textId="4654CEE1" w:rsidR="002B6307" w:rsidRDefault="001E3E1E" w:rsidP="00293DB6">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.62</w:t>
            </w:r>
          </w:p>
        </w:tc>
      </w:tr>
      <w:tr w:rsidR="002B6307" w:rsidRPr="002B6307" w14:paraId="2A21715A" w14:textId="77777777" w:rsidTr="002B6307">
        <w:tc>
          <w:tcPr>
            <w:tcW w:w="4140" w:type="dxa"/>
            <w:tcBorders>
              <w:top w:val="nil"/>
              <w:left w:val="nil"/>
              <w:bottom w:val="nil"/>
              <w:right w:val="nil"/>
            </w:tcBorders>
          </w:tcPr>
          <w:p w14:paraId="74DBBBDE" w14:textId="34BA091A" w:rsidR="002B6307" w:rsidRPr="002B6307" w:rsidRDefault="002B6307" w:rsidP="00593F7C">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Sex = F. × fWHR = L.</w:t>
            </w:r>
          </w:p>
        </w:tc>
        <w:tc>
          <w:tcPr>
            <w:tcW w:w="1215" w:type="dxa"/>
            <w:tcBorders>
              <w:top w:val="nil"/>
              <w:left w:val="nil"/>
              <w:bottom w:val="nil"/>
              <w:right w:val="nil"/>
            </w:tcBorders>
          </w:tcPr>
          <w:p w14:paraId="2CC33846" w14:textId="09CCA0C9" w:rsidR="002B6307" w:rsidRPr="002B6307" w:rsidRDefault="002B6307" w:rsidP="00293DB6">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sz w:val="24"/>
                <w:szCs w:val="24"/>
              </w:rPr>
              <w:t>-</w:t>
            </w:r>
            <w:r w:rsidR="001E3E1E">
              <w:rPr>
                <w:rFonts w:ascii="Times New Roman" w:hAnsi="Times New Roman" w:cs="Times New Roman"/>
                <w:sz w:val="24"/>
                <w:szCs w:val="24"/>
              </w:rPr>
              <w:t>0.02</w:t>
            </w:r>
          </w:p>
        </w:tc>
        <w:tc>
          <w:tcPr>
            <w:tcW w:w="1215" w:type="dxa"/>
            <w:tcBorders>
              <w:top w:val="nil"/>
              <w:left w:val="nil"/>
              <w:bottom w:val="nil"/>
              <w:right w:val="nil"/>
            </w:tcBorders>
          </w:tcPr>
          <w:p w14:paraId="58529C63" w14:textId="73FDCEAB" w:rsidR="002B6307" w:rsidRPr="002B6307" w:rsidRDefault="002B6307" w:rsidP="00293DB6">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sz w:val="24"/>
                <w:szCs w:val="24"/>
              </w:rPr>
              <w:t>0.13</w:t>
            </w:r>
          </w:p>
        </w:tc>
        <w:tc>
          <w:tcPr>
            <w:tcW w:w="1215" w:type="dxa"/>
            <w:tcBorders>
              <w:top w:val="nil"/>
              <w:left w:val="nil"/>
              <w:bottom w:val="nil"/>
              <w:right w:val="nil"/>
            </w:tcBorders>
          </w:tcPr>
          <w:p w14:paraId="74465C53" w14:textId="059D1648" w:rsidR="002B6307" w:rsidRPr="002B6307" w:rsidRDefault="002B6307" w:rsidP="00293DB6">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sz w:val="24"/>
                <w:szCs w:val="24"/>
              </w:rPr>
              <w:t>-0.</w:t>
            </w:r>
            <w:r w:rsidR="001E3E1E">
              <w:rPr>
                <w:rFonts w:ascii="Times New Roman" w:hAnsi="Times New Roman" w:cs="Times New Roman"/>
                <w:sz w:val="24"/>
                <w:szCs w:val="24"/>
              </w:rPr>
              <w:t>18</w:t>
            </w:r>
          </w:p>
        </w:tc>
        <w:tc>
          <w:tcPr>
            <w:tcW w:w="1215" w:type="dxa"/>
            <w:tcBorders>
              <w:top w:val="nil"/>
              <w:left w:val="nil"/>
              <w:bottom w:val="nil"/>
              <w:right w:val="nil"/>
            </w:tcBorders>
          </w:tcPr>
          <w:p w14:paraId="4A50DE9A" w14:textId="19B8543F" w:rsidR="002B6307" w:rsidRPr="002B6307" w:rsidRDefault="002B6307" w:rsidP="00293DB6">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.86</w:t>
            </w:r>
          </w:p>
        </w:tc>
      </w:tr>
      <w:tr w:rsidR="002B6307" w:rsidRPr="002B6307" w14:paraId="12044443" w14:textId="77777777" w:rsidTr="002B6307">
        <w:tc>
          <w:tcPr>
            <w:tcW w:w="4140" w:type="dxa"/>
            <w:tcBorders>
              <w:top w:val="nil"/>
              <w:left w:val="nil"/>
              <w:bottom w:val="nil"/>
              <w:right w:val="nil"/>
            </w:tcBorders>
          </w:tcPr>
          <w:p w14:paraId="0DB6B8FF" w14:textId="5F96D4B6" w:rsidR="002B6307" w:rsidRPr="002B6307" w:rsidRDefault="002B6307" w:rsidP="00593F7C">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Parenting = P. × fWHR = L.</w:t>
            </w:r>
          </w:p>
        </w:tc>
        <w:tc>
          <w:tcPr>
            <w:tcW w:w="1215" w:type="dxa"/>
            <w:tcBorders>
              <w:top w:val="nil"/>
              <w:left w:val="nil"/>
              <w:bottom w:val="nil"/>
              <w:right w:val="nil"/>
            </w:tcBorders>
          </w:tcPr>
          <w:p w14:paraId="35E3B5FA" w14:textId="2907558B" w:rsidR="002B6307" w:rsidRPr="002B6307" w:rsidRDefault="002B6307" w:rsidP="00293DB6">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sz w:val="24"/>
                <w:szCs w:val="24"/>
              </w:rPr>
              <w:t>-0.56</w:t>
            </w:r>
          </w:p>
        </w:tc>
        <w:tc>
          <w:tcPr>
            <w:tcW w:w="1215" w:type="dxa"/>
            <w:tcBorders>
              <w:top w:val="nil"/>
              <w:left w:val="nil"/>
              <w:bottom w:val="nil"/>
              <w:right w:val="nil"/>
            </w:tcBorders>
          </w:tcPr>
          <w:p w14:paraId="7BC8F928" w14:textId="09C301F6" w:rsidR="002B6307" w:rsidRPr="002B6307" w:rsidRDefault="002B6307" w:rsidP="00293DB6">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sz w:val="24"/>
                <w:szCs w:val="24"/>
              </w:rPr>
              <w:t>0.16</w:t>
            </w:r>
          </w:p>
        </w:tc>
        <w:tc>
          <w:tcPr>
            <w:tcW w:w="1215" w:type="dxa"/>
            <w:tcBorders>
              <w:top w:val="nil"/>
              <w:left w:val="nil"/>
              <w:bottom w:val="nil"/>
              <w:right w:val="nil"/>
            </w:tcBorders>
          </w:tcPr>
          <w:p w14:paraId="680B5C5B" w14:textId="6BC8C5B7" w:rsidR="002B6307" w:rsidRPr="002B6307" w:rsidRDefault="002B6307" w:rsidP="00293DB6">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sz w:val="24"/>
                <w:szCs w:val="24"/>
              </w:rPr>
              <w:t>-3.59</w:t>
            </w:r>
          </w:p>
        </w:tc>
        <w:tc>
          <w:tcPr>
            <w:tcW w:w="1215" w:type="dxa"/>
            <w:tcBorders>
              <w:top w:val="nil"/>
              <w:left w:val="nil"/>
              <w:bottom w:val="nil"/>
              <w:right w:val="nil"/>
            </w:tcBorders>
          </w:tcPr>
          <w:p w14:paraId="16E2ED65" w14:textId="00BE6CFD" w:rsidR="002B6307" w:rsidRPr="002B6307" w:rsidRDefault="002B6307" w:rsidP="00293DB6">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&lt; .001</w:t>
            </w:r>
            <w:r w:rsidR="00261A59">
              <w:rPr>
                <w:rFonts w:ascii="Times New Roman" w:hAnsi="Times New Roman" w:cs="Times New Roman"/>
                <w:sz w:val="24"/>
                <w:szCs w:val="24"/>
              </w:rPr>
              <w:t>*</w:t>
            </w:r>
          </w:p>
        </w:tc>
      </w:tr>
      <w:tr w:rsidR="002B6307" w:rsidRPr="002B6307" w14:paraId="7FAE13C4" w14:textId="77777777" w:rsidTr="002B6307">
        <w:tc>
          <w:tcPr>
            <w:tcW w:w="4140" w:type="dxa"/>
            <w:tcBorders>
              <w:top w:val="nil"/>
              <w:left w:val="nil"/>
              <w:bottom w:val="single" w:sz="4" w:space="0" w:color="auto"/>
              <w:right w:val="nil"/>
            </w:tcBorders>
          </w:tcPr>
          <w:p w14:paraId="47C73BAF" w14:textId="2934B4E1" w:rsidR="002B6307" w:rsidRPr="002B6307" w:rsidRDefault="002B6307" w:rsidP="00593F7C">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Sex = F. × Parenting = P. × fWHR = L</w:t>
            </w:r>
          </w:p>
        </w:tc>
        <w:tc>
          <w:tcPr>
            <w:tcW w:w="1215" w:type="dxa"/>
            <w:tcBorders>
              <w:top w:val="nil"/>
              <w:left w:val="nil"/>
              <w:bottom w:val="single" w:sz="4" w:space="0" w:color="auto"/>
              <w:right w:val="nil"/>
            </w:tcBorders>
          </w:tcPr>
          <w:p w14:paraId="41498E1A" w14:textId="0C8E1F33" w:rsidR="002B6307" w:rsidRPr="002B6307" w:rsidRDefault="002B6307" w:rsidP="00293DB6">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sz w:val="24"/>
                <w:szCs w:val="24"/>
              </w:rPr>
              <w:t>0.09</w:t>
            </w:r>
          </w:p>
        </w:tc>
        <w:tc>
          <w:tcPr>
            <w:tcW w:w="1215" w:type="dxa"/>
            <w:tcBorders>
              <w:top w:val="nil"/>
              <w:left w:val="nil"/>
              <w:bottom w:val="single" w:sz="4" w:space="0" w:color="auto"/>
              <w:right w:val="nil"/>
            </w:tcBorders>
          </w:tcPr>
          <w:p w14:paraId="3DDD5A01" w14:textId="11B1F0BE" w:rsidR="002B6307" w:rsidRPr="002B6307" w:rsidRDefault="002B6307" w:rsidP="00293DB6">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sz w:val="24"/>
                <w:szCs w:val="24"/>
              </w:rPr>
              <w:t>0.17</w:t>
            </w:r>
          </w:p>
        </w:tc>
        <w:tc>
          <w:tcPr>
            <w:tcW w:w="1215" w:type="dxa"/>
            <w:tcBorders>
              <w:top w:val="nil"/>
              <w:left w:val="nil"/>
              <w:bottom w:val="single" w:sz="4" w:space="0" w:color="auto"/>
              <w:right w:val="nil"/>
            </w:tcBorders>
          </w:tcPr>
          <w:p w14:paraId="6FD2BB0B" w14:textId="62D656C5" w:rsidR="002B6307" w:rsidRPr="002B6307" w:rsidRDefault="002B6307" w:rsidP="00293DB6">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sz w:val="24"/>
                <w:szCs w:val="24"/>
              </w:rPr>
              <w:t>0.5</w:t>
            </w:r>
            <w:r w:rsidR="0022223B">
              <w:rPr>
                <w:rFonts w:ascii="Times New Roman" w:hAnsi="Times New Roman" w:cs="Times New Roman"/>
                <w:sz w:val="24"/>
                <w:szCs w:val="24"/>
              </w:rPr>
              <w:t>2</w:t>
            </w:r>
          </w:p>
        </w:tc>
        <w:tc>
          <w:tcPr>
            <w:tcW w:w="1215" w:type="dxa"/>
            <w:tcBorders>
              <w:top w:val="nil"/>
              <w:left w:val="nil"/>
              <w:bottom w:val="single" w:sz="4" w:space="0" w:color="auto"/>
              <w:right w:val="nil"/>
            </w:tcBorders>
          </w:tcPr>
          <w:p w14:paraId="025E774E" w14:textId="5A457A3A" w:rsidR="002B6307" w:rsidRPr="002B6307" w:rsidRDefault="002B6307" w:rsidP="00293DB6">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.61</w:t>
            </w:r>
          </w:p>
        </w:tc>
      </w:tr>
    </w:tbl>
    <w:p w14:paraId="3CA3DC22" w14:textId="2E25F1EA" w:rsidR="003360CC" w:rsidRPr="003360CC" w:rsidRDefault="003A76FA" w:rsidP="003360CC">
      <w:pPr>
        <w:rPr>
          <w:rFonts w:ascii="Times New Roman" w:hAnsi="Times New Roman" w:cs="Times New Roman"/>
          <w:sz w:val="24"/>
          <w:szCs w:val="24"/>
        </w:rPr>
      </w:pPr>
      <w:r w:rsidRPr="002B6307">
        <w:rPr>
          <w:rFonts w:ascii="Times New Roman" w:hAnsi="Times New Roman" w:cs="Times New Roman"/>
          <w:sz w:val="24"/>
          <w:szCs w:val="24"/>
        </w:rPr>
        <w:t xml:space="preserve">Note: </w:t>
      </w:r>
      <w:r w:rsidR="003360CC" w:rsidRPr="003360CC">
        <w:rPr>
          <w:rFonts w:ascii="Times New Roman" w:hAnsi="Times New Roman" w:cs="Times New Roman"/>
          <w:sz w:val="24"/>
          <w:szCs w:val="24"/>
        </w:rPr>
        <w:t>SE</w:t>
      </w:r>
      <w:r w:rsidR="003360CC">
        <w:rPr>
          <w:rFonts w:ascii="Times New Roman" w:hAnsi="Times New Roman" w:cs="Times New Roman"/>
          <w:sz w:val="24"/>
          <w:szCs w:val="24"/>
        </w:rPr>
        <w:t xml:space="preserve"> =</w:t>
      </w:r>
      <w:r w:rsidR="003360CC" w:rsidRPr="003360CC">
        <w:rPr>
          <w:rFonts w:ascii="Times New Roman" w:hAnsi="Times New Roman" w:cs="Times New Roman"/>
          <w:sz w:val="24"/>
          <w:szCs w:val="24"/>
        </w:rPr>
        <w:t xml:space="preserve"> Standard error</w:t>
      </w:r>
      <w:r w:rsidR="00B8067C">
        <w:rPr>
          <w:rFonts w:ascii="Times New Roman" w:hAnsi="Times New Roman" w:cs="Times New Roman"/>
          <w:sz w:val="24"/>
          <w:szCs w:val="24"/>
        </w:rPr>
        <w:t xml:space="preserve">. </w:t>
      </w:r>
      <w:r w:rsidR="003360CC" w:rsidRPr="003360CC">
        <w:rPr>
          <w:rFonts w:ascii="Times New Roman" w:hAnsi="Times New Roman" w:cs="Times New Roman"/>
          <w:sz w:val="24"/>
          <w:szCs w:val="24"/>
        </w:rPr>
        <w:t xml:space="preserve">For </w:t>
      </w:r>
      <w:r w:rsidR="00B8067C">
        <w:rPr>
          <w:rFonts w:ascii="Times New Roman" w:hAnsi="Times New Roman" w:cs="Times New Roman"/>
          <w:sz w:val="24"/>
          <w:szCs w:val="24"/>
        </w:rPr>
        <w:t>S</w:t>
      </w:r>
      <w:r w:rsidR="003360CC">
        <w:rPr>
          <w:rFonts w:ascii="Times New Roman" w:hAnsi="Times New Roman" w:cs="Times New Roman"/>
          <w:sz w:val="24"/>
          <w:szCs w:val="24"/>
        </w:rPr>
        <w:t xml:space="preserve">ex </w:t>
      </w:r>
      <w:r w:rsidR="003360CC" w:rsidRPr="003360CC">
        <w:rPr>
          <w:rFonts w:ascii="Times New Roman" w:hAnsi="Times New Roman" w:cs="Times New Roman"/>
          <w:sz w:val="24"/>
          <w:szCs w:val="24"/>
        </w:rPr>
        <w:t xml:space="preserve">comparisons, </w:t>
      </w:r>
      <w:r w:rsidR="003360CC">
        <w:rPr>
          <w:rFonts w:ascii="Times New Roman" w:hAnsi="Times New Roman" w:cs="Times New Roman"/>
          <w:sz w:val="24"/>
          <w:szCs w:val="24"/>
        </w:rPr>
        <w:t>Female</w:t>
      </w:r>
      <w:r w:rsidR="003360CC" w:rsidRPr="003360CC">
        <w:rPr>
          <w:rFonts w:ascii="Times New Roman" w:hAnsi="Times New Roman" w:cs="Times New Roman"/>
          <w:sz w:val="24"/>
          <w:szCs w:val="24"/>
        </w:rPr>
        <w:t xml:space="preserve"> reflect</w:t>
      </w:r>
      <w:r w:rsidR="003360CC">
        <w:rPr>
          <w:rFonts w:ascii="Times New Roman" w:hAnsi="Times New Roman" w:cs="Times New Roman"/>
          <w:sz w:val="24"/>
          <w:szCs w:val="24"/>
        </w:rPr>
        <w:t>s</w:t>
      </w:r>
      <w:r w:rsidR="003360CC" w:rsidRPr="003360CC">
        <w:rPr>
          <w:rFonts w:ascii="Times New Roman" w:hAnsi="Times New Roman" w:cs="Times New Roman"/>
          <w:sz w:val="24"/>
          <w:szCs w:val="24"/>
        </w:rPr>
        <w:t xml:space="preserve"> a model comparison to </w:t>
      </w:r>
      <w:r w:rsidR="003360CC">
        <w:rPr>
          <w:rFonts w:ascii="Times New Roman" w:hAnsi="Times New Roman" w:cs="Times New Roman"/>
          <w:sz w:val="24"/>
          <w:szCs w:val="24"/>
        </w:rPr>
        <w:t>Male participants</w:t>
      </w:r>
      <w:r w:rsidR="003360CC" w:rsidRPr="003360CC">
        <w:rPr>
          <w:rFonts w:ascii="Times New Roman" w:hAnsi="Times New Roman" w:cs="Times New Roman"/>
          <w:sz w:val="24"/>
          <w:szCs w:val="24"/>
        </w:rPr>
        <w:t>.</w:t>
      </w:r>
      <w:r w:rsidR="00B8067C">
        <w:rPr>
          <w:rFonts w:ascii="Times New Roman" w:hAnsi="Times New Roman" w:cs="Times New Roman"/>
          <w:sz w:val="24"/>
          <w:szCs w:val="24"/>
        </w:rPr>
        <w:t xml:space="preserve"> For Parenting, Protective reflects a comparison to Nurturing. For fWHR, Low reflects a comparison to High.</w:t>
      </w:r>
      <w:r w:rsidR="00261A59">
        <w:rPr>
          <w:rFonts w:ascii="Times New Roman" w:hAnsi="Times New Roman" w:cs="Times New Roman"/>
          <w:sz w:val="24"/>
          <w:szCs w:val="24"/>
        </w:rPr>
        <w:t xml:space="preserve"> * = </w:t>
      </w:r>
      <w:r w:rsidR="00261A59" w:rsidRPr="00261A59">
        <w:rPr>
          <w:rFonts w:ascii="Times New Roman" w:hAnsi="Times New Roman" w:cs="Times New Roman"/>
          <w:i/>
          <w:iCs/>
          <w:sz w:val="24"/>
          <w:szCs w:val="24"/>
        </w:rPr>
        <w:t>p</w:t>
      </w:r>
      <w:r w:rsidR="00261A59">
        <w:rPr>
          <w:rFonts w:ascii="Times New Roman" w:hAnsi="Times New Roman" w:cs="Times New Roman"/>
          <w:sz w:val="24"/>
          <w:szCs w:val="24"/>
        </w:rPr>
        <w:t xml:space="preserve"> &lt; .05.</w:t>
      </w:r>
    </w:p>
    <w:p w14:paraId="47E406B1" w14:textId="7540D1D3" w:rsidR="00593F7C" w:rsidRPr="002B6307" w:rsidRDefault="00593F7C" w:rsidP="00024471">
      <w:pPr>
        <w:widowControl w:val="0"/>
        <w:spacing w:after="0" w:line="480" w:lineRule="auto"/>
        <w:rPr>
          <w:rFonts w:ascii="Times New Roman" w:hAnsi="Times New Roman" w:cs="Times New Roman"/>
          <w:sz w:val="24"/>
          <w:szCs w:val="24"/>
        </w:rPr>
      </w:pPr>
    </w:p>
    <w:p w14:paraId="502CB28D" w14:textId="06AED69B" w:rsidR="0046338E" w:rsidRDefault="0046338E">
      <w:pPr>
        <w:rPr>
          <w:rFonts w:ascii="Times New Roman" w:hAnsi="Times New Roman" w:cs="Times New Roman"/>
          <w:sz w:val="24"/>
          <w:szCs w:val="24"/>
        </w:rPr>
      </w:pPr>
      <w:r>
        <w:rPr>
          <w:rFonts w:ascii="Times New Roman" w:hAnsi="Times New Roman" w:cs="Times New Roman"/>
          <w:sz w:val="24"/>
          <w:szCs w:val="24"/>
        </w:rPr>
        <w:br w:type="page"/>
      </w:r>
    </w:p>
    <w:p w14:paraId="1AA33797" w14:textId="15DAE75B" w:rsidR="00D602AB" w:rsidRPr="00593F7C" w:rsidRDefault="00D602AB" w:rsidP="00D602AB">
      <w:pPr>
        <w:spacing w:after="0" w:line="480" w:lineRule="auto"/>
        <w:contextualSpacing/>
        <w:rPr>
          <w:rFonts w:ascii="Times New Roman" w:hAnsi="Times New Roman" w:cs="Times New Roman"/>
          <w:sz w:val="24"/>
          <w:szCs w:val="24"/>
        </w:rPr>
      </w:pPr>
      <w:r w:rsidRPr="00593F7C">
        <w:rPr>
          <w:rFonts w:ascii="Times New Roman" w:hAnsi="Times New Roman" w:cs="Times New Roman"/>
          <w:sz w:val="24"/>
          <w:szCs w:val="24"/>
        </w:rPr>
        <w:lastRenderedPageBreak/>
        <w:t>Table</w:t>
      </w:r>
      <w:r>
        <w:rPr>
          <w:rFonts w:ascii="Times New Roman" w:hAnsi="Times New Roman" w:cs="Times New Roman"/>
          <w:sz w:val="24"/>
          <w:szCs w:val="24"/>
        </w:rPr>
        <w:t xml:space="preserve"> 2</w:t>
      </w:r>
    </w:p>
    <w:p w14:paraId="0298540E" w14:textId="237C330F" w:rsidR="00D602AB" w:rsidRPr="002B6307" w:rsidRDefault="00D602AB" w:rsidP="00D602AB">
      <w:pPr>
        <w:spacing w:after="0" w:line="480" w:lineRule="auto"/>
        <w:contextualSpacing/>
        <w:rPr>
          <w:rFonts w:ascii="Times New Roman" w:hAnsi="Times New Roman" w:cs="Times New Roman"/>
          <w:i/>
          <w:iCs/>
          <w:sz w:val="24"/>
          <w:szCs w:val="24"/>
        </w:rPr>
      </w:pPr>
      <w:r w:rsidRPr="002B6307">
        <w:rPr>
          <w:rFonts w:ascii="Times New Roman" w:hAnsi="Times New Roman" w:cs="Times New Roman"/>
          <w:i/>
          <w:iCs/>
          <w:sz w:val="24"/>
          <w:szCs w:val="24"/>
        </w:rPr>
        <w:t xml:space="preserve">Summary of Linear Mixed Effects Modeling Output in Study </w:t>
      </w:r>
      <w:r w:rsidR="00AD7133">
        <w:rPr>
          <w:rFonts w:ascii="Times New Roman" w:hAnsi="Times New Roman" w:cs="Times New Roman"/>
          <w:i/>
          <w:iCs/>
          <w:sz w:val="24"/>
          <w:szCs w:val="24"/>
        </w:rPr>
        <w:t>2</w:t>
      </w:r>
    </w:p>
    <w:tbl>
      <w:tblPr>
        <w:tblStyle w:val="TableGrid"/>
        <w:tblW w:w="10170" w:type="dxa"/>
        <w:tblLayout w:type="fixed"/>
        <w:tblLook w:val="04A0" w:firstRow="1" w:lastRow="0" w:firstColumn="1" w:lastColumn="0" w:noHBand="0" w:noVBand="1"/>
      </w:tblPr>
      <w:tblGrid>
        <w:gridCol w:w="5940"/>
        <w:gridCol w:w="1057"/>
        <w:gridCol w:w="1058"/>
        <w:gridCol w:w="1057"/>
        <w:gridCol w:w="1058"/>
      </w:tblGrid>
      <w:tr w:rsidR="00AD7133" w:rsidRPr="002B6307" w14:paraId="5EF04F86" w14:textId="77777777" w:rsidTr="00AD7133">
        <w:tc>
          <w:tcPr>
            <w:tcW w:w="5940" w:type="dxa"/>
            <w:tcBorders>
              <w:top w:val="single" w:sz="4" w:space="0" w:color="auto"/>
              <w:left w:val="nil"/>
              <w:bottom w:val="single" w:sz="4" w:space="0" w:color="auto"/>
              <w:right w:val="nil"/>
            </w:tcBorders>
          </w:tcPr>
          <w:p w14:paraId="28DD5968" w14:textId="77777777" w:rsidR="00D602AB" w:rsidRPr="002B6307" w:rsidRDefault="00D602AB" w:rsidP="00E65182">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Comparison</w:t>
            </w:r>
          </w:p>
        </w:tc>
        <w:tc>
          <w:tcPr>
            <w:tcW w:w="1057" w:type="dxa"/>
            <w:tcBorders>
              <w:top w:val="single" w:sz="4" w:space="0" w:color="auto"/>
              <w:left w:val="nil"/>
              <w:bottom w:val="single" w:sz="4" w:space="0" w:color="auto"/>
              <w:right w:val="nil"/>
            </w:tcBorders>
          </w:tcPr>
          <w:p w14:paraId="4EBBA6BA" w14:textId="77777777" w:rsidR="00D602AB" w:rsidRPr="002B6307" w:rsidRDefault="00D602AB" w:rsidP="00E65182">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sz w:val="24"/>
                <w:szCs w:val="24"/>
              </w:rPr>
              <w:t>Estimate</w:t>
            </w:r>
          </w:p>
        </w:tc>
        <w:tc>
          <w:tcPr>
            <w:tcW w:w="1058" w:type="dxa"/>
            <w:tcBorders>
              <w:top w:val="single" w:sz="4" w:space="0" w:color="auto"/>
              <w:left w:val="nil"/>
              <w:bottom w:val="single" w:sz="4" w:space="0" w:color="auto"/>
              <w:right w:val="nil"/>
            </w:tcBorders>
          </w:tcPr>
          <w:p w14:paraId="0FF8040A" w14:textId="77777777" w:rsidR="00D602AB" w:rsidRPr="002B6307" w:rsidRDefault="00D602AB" w:rsidP="00E65182">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i/>
                <w:iCs/>
                <w:sz w:val="24"/>
                <w:szCs w:val="24"/>
              </w:rPr>
              <w:t>SE</w:t>
            </w:r>
          </w:p>
        </w:tc>
        <w:tc>
          <w:tcPr>
            <w:tcW w:w="1057" w:type="dxa"/>
            <w:tcBorders>
              <w:top w:val="single" w:sz="4" w:space="0" w:color="auto"/>
              <w:left w:val="nil"/>
              <w:bottom w:val="single" w:sz="4" w:space="0" w:color="auto"/>
              <w:right w:val="nil"/>
            </w:tcBorders>
          </w:tcPr>
          <w:p w14:paraId="38BFBEA3" w14:textId="77777777" w:rsidR="00D602AB" w:rsidRPr="002B6307" w:rsidRDefault="00D602AB" w:rsidP="00E65182">
            <w:pPr>
              <w:widowControl w:val="0"/>
              <w:spacing w:line="480" w:lineRule="auto"/>
              <w:jc w:val="center"/>
              <w:rPr>
                <w:rFonts w:ascii="Times New Roman" w:hAnsi="Times New Roman" w:cs="Times New Roman"/>
                <w:i/>
                <w:iCs/>
                <w:sz w:val="24"/>
                <w:szCs w:val="24"/>
              </w:rPr>
            </w:pPr>
            <w:r w:rsidRPr="002B6307">
              <w:rPr>
                <w:rFonts w:ascii="Times New Roman" w:hAnsi="Times New Roman" w:cs="Times New Roman"/>
                <w:i/>
                <w:iCs/>
                <w:sz w:val="24"/>
                <w:szCs w:val="24"/>
              </w:rPr>
              <w:t>t</w:t>
            </w:r>
          </w:p>
        </w:tc>
        <w:tc>
          <w:tcPr>
            <w:tcW w:w="1058" w:type="dxa"/>
            <w:tcBorders>
              <w:top w:val="single" w:sz="4" w:space="0" w:color="auto"/>
              <w:left w:val="nil"/>
              <w:bottom w:val="single" w:sz="4" w:space="0" w:color="auto"/>
              <w:right w:val="nil"/>
            </w:tcBorders>
          </w:tcPr>
          <w:p w14:paraId="2F01463D" w14:textId="77777777" w:rsidR="00D602AB" w:rsidRPr="002B6307" w:rsidRDefault="00D602AB" w:rsidP="00E65182">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i/>
                <w:iCs/>
                <w:sz w:val="24"/>
                <w:szCs w:val="24"/>
              </w:rPr>
              <w:t xml:space="preserve">p </w:t>
            </w:r>
            <w:r w:rsidRPr="002B6307">
              <w:rPr>
                <w:rFonts w:ascii="Times New Roman" w:hAnsi="Times New Roman" w:cs="Times New Roman"/>
                <w:sz w:val="24"/>
                <w:szCs w:val="24"/>
              </w:rPr>
              <w:t>value</w:t>
            </w:r>
          </w:p>
        </w:tc>
      </w:tr>
      <w:tr w:rsidR="00AD7133" w:rsidRPr="002B6307" w14:paraId="3240598E" w14:textId="77777777" w:rsidTr="00AD7133">
        <w:tc>
          <w:tcPr>
            <w:tcW w:w="5940" w:type="dxa"/>
            <w:tcBorders>
              <w:top w:val="single" w:sz="4" w:space="0" w:color="auto"/>
              <w:left w:val="nil"/>
              <w:bottom w:val="nil"/>
              <w:right w:val="nil"/>
            </w:tcBorders>
          </w:tcPr>
          <w:p w14:paraId="4427BED1" w14:textId="77777777" w:rsidR="00D602AB" w:rsidRPr="002B6307" w:rsidRDefault="00D602AB" w:rsidP="00E65182">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Intercept</w:t>
            </w:r>
          </w:p>
        </w:tc>
        <w:tc>
          <w:tcPr>
            <w:tcW w:w="1057" w:type="dxa"/>
            <w:tcBorders>
              <w:top w:val="single" w:sz="4" w:space="0" w:color="auto"/>
              <w:left w:val="nil"/>
              <w:bottom w:val="nil"/>
              <w:right w:val="nil"/>
            </w:tcBorders>
          </w:tcPr>
          <w:p w14:paraId="43D02A6C" w14:textId="79EC30C4" w:rsidR="00D602AB" w:rsidRPr="002B6307" w:rsidRDefault="00AD7133"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3.82</w:t>
            </w:r>
          </w:p>
        </w:tc>
        <w:tc>
          <w:tcPr>
            <w:tcW w:w="1058" w:type="dxa"/>
            <w:tcBorders>
              <w:top w:val="single" w:sz="4" w:space="0" w:color="auto"/>
              <w:left w:val="nil"/>
              <w:bottom w:val="nil"/>
              <w:right w:val="nil"/>
            </w:tcBorders>
          </w:tcPr>
          <w:p w14:paraId="23F84A8D" w14:textId="7B06569B" w:rsidR="00D602AB"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0.15</w:t>
            </w:r>
          </w:p>
        </w:tc>
        <w:tc>
          <w:tcPr>
            <w:tcW w:w="1057" w:type="dxa"/>
            <w:tcBorders>
              <w:top w:val="single" w:sz="4" w:space="0" w:color="auto"/>
              <w:left w:val="nil"/>
              <w:bottom w:val="nil"/>
              <w:right w:val="nil"/>
            </w:tcBorders>
          </w:tcPr>
          <w:p w14:paraId="0750CA7C" w14:textId="5DF00E41" w:rsidR="00D602AB"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26.87</w:t>
            </w:r>
          </w:p>
        </w:tc>
        <w:tc>
          <w:tcPr>
            <w:tcW w:w="1058" w:type="dxa"/>
            <w:tcBorders>
              <w:top w:val="single" w:sz="4" w:space="0" w:color="auto"/>
              <w:left w:val="nil"/>
              <w:bottom w:val="nil"/>
              <w:right w:val="nil"/>
            </w:tcBorders>
          </w:tcPr>
          <w:p w14:paraId="4174A08F" w14:textId="75A126A0" w:rsidR="00D602AB"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&lt; .001</w:t>
            </w:r>
            <w:r w:rsidR="00261A59">
              <w:rPr>
                <w:rFonts w:ascii="Times New Roman" w:hAnsi="Times New Roman" w:cs="Times New Roman"/>
                <w:sz w:val="24"/>
                <w:szCs w:val="24"/>
              </w:rPr>
              <w:t>*</w:t>
            </w:r>
          </w:p>
        </w:tc>
      </w:tr>
      <w:tr w:rsidR="00AD7133" w:rsidRPr="002B6307" w14:paraId="72FCAD9F" w14:textId="77777777" w:rsidTr="00AD7133">
        <w:tc>
          <w:tcPr>
            <w:tcW w:w="5940" w:type="dxa"/>
            <w:tcBorders>
              <w:top w:val="nil"/>
              <w:left w:val="nil"/>
              <w:bottom w:val="nil"/>
              <w:right w:val="nil"/>
            </w:tcBorders>
          </w:tcPr>
          <w:p w14:paraId="69B85AA0" w14:textId="77777777" w:rsidR="00D602AB" w:rsidRPr="002B6307" w:rsidRDefault="00D602AB" w:rsidP="00E65182">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Sex = Female</w:t>
            </w:r>
          </w:p>
        </w:tc>
        <w:tc>
          <w:tcPr>
            <w:tcW w:w="1057" w:type="dxa"/>
            <w:tcBorders>
              <w:top w:val="nil"/>
              <w:left w:val="nil"/>
              <w:bottom w:val="nil"/>
              <w:right w:val="nil"/>
            </w:tcBorders>
          </w:tcPr>
          <w:p w14:paraId="6079953F" w14:textId="461507D0" w:rsidR="00D602AB" w:rsidRPr="002B6307" w:rsidRDefault="00AD7133"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0.20</w:t>
            </w:r>
          </w:p>
        </w:tc>
        <w:tc>
          <w:tcPr>
            <w:tcW w:w="1058" w:type="dxa"/>
            <w:tcBorders>
              <w:top w:val="nil"/>
              <w:left w:val="nil"/>
              <w:bottom w:val="nil"/>
              <w:right w:val="nil"/>
            </w:tcBorders>
          </w:tcPr>
          <w:p w14:paraId="335F8C05" w14:textId="30869747" w:rsidR="00D602AB"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0.16</w:t>
            </w:r>
          </w:p>
        </w:tc>
        <w:tc>
          <w:tcPr>
            <w:tcW w:w="1057" w:type="dxa"/>
            <w:tcBorders>
              <w:top w:val="nil"/>
              <w:left w:val="nil"/>
              <w:bottom w:val="nil"/>
              <w:right w:val="nil"/>
            </w:tcBorders>
          </w:tcPr>
          <w:p w14:paraId="738B7880" w14:textId="65E9FEF5" w:rsidR="00D602AB"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1.22</w:t>
            </w:r>
          </w:p>
        </w:tc>
        <w:tc>
          <w:tcPr>
            <w:tcW w:w="1058" w:type="dxa"/>
            <w:tcBorders>
              <w:top w:val="nil"/>
              <w:left w:val="nil"/>
              <w:bottom w:val="nil"/>
              <w:right w:val="nil"/>
            </w:tcBorders>
          </w:tcPr>
          <w:p w14:paraId="489ABACA" w14:textId="0F94F85C" w:rsidR="00D602AB"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.22</w:t>
            </w:r>
          </w:p>
        </w:tc>
      </w:tr>
      <w:tr w:rsidR="00AD7133" w:rsidRPr="002B6307" w14:paraId="2E794E23" w14:textId="77777777" w:rsidTr="00AD7133">
        <w:tc>
          <w:tcPr>
            <w:tcW w:w="5940" w:type="dxa"/>
            <w:tcBorders>
              <w:top w:val="nil"/>
              <w:left w:val="nil"/>
              <w:bottom w:val="nil"/>
              <w:right w:val="nil"/>
            </w:tcBorders>
          </w:tcPr>
          <w:p w14:paraId="629DAF96" w14:textId="77777777" w:rsidR="00D602AB" w:rsidRPr="002B6307" w:rsidRDefault="00D602AB" w:rsidP="00E65182">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Parenting = Protective</w:t>
            </w:r>
          </w:p>
        </w:tc>
        <w:tc>
          <w:tcPr>
            <w:tcW w:w="1057" w:type="dxa"/>
            <w:tcBorders>
              <w:top w:val="nil"/>
              <w:left w:val="nil"/>
              <w:bottom w:val="nil"/>
              <w:right w:val="nil"/>
            </w:tcBorders>
          </w:tcPr>
          <w:p w14:paraId="5665ED06" w14:textId="5A847225" w:rsidR="00D602AB" w:rsidRPr="002B6307" w:rsidRDefault="00AD7133"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0.05</w:t>
            </w:r>
          </w:p>
        </w:tc>
        <w:tc>
          <w:tcPr>
            <w:tcW w:w="1058" w:type="dxa"/>
            <w:tcBorders>
              <w:top w:val="nil"/>
              <w:left w:val="nil"/>
              <w:bottom w:val="nil"/>
              <w:right w:val="nil"/>
            </w:tcBorders>
          </w:tcPr>
          <w:p w14:paraId="1F42EFB9" w14:textId="3E864377" w:rsidR="00D602AB"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0.13</w:t>
            </w:r>
          </w:p>
        </w:tc>
        <w:tc>
          <w:tcPr>
            <w:tcW w:w="1057" w:type="dxa"/>
            <w:tcBorders>
              <w:top w:val="nil"/>
              <w:left w:val="nil"/>
              <w:bottom w:val="nil"/>
              <w:right w:val="nil"/>
            </w:tcBorders>
          </w:tcPr>
          <w:p w14:paraId="65F35F4D" w14:textId="2880048D" w:rsidR="00D602AB"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0.38</w:t>
            </w:r>
          </w:p>
        </w:tc>
        <w:tc>
          <w:tcPr>
            <w:tcW w:w="1058" w:type="dxa"/>
            <w:tcBorders>
              <w:top w:val="nil"/>
              <w:left w:val="nil"/>
              <w:bottom w:val="nil"/>
              <w:right w:val="nil"/>
            </w:tcBorders>
          </w:tcPr>
          <w:p w14:paraId="449BF7AC" w14:textId="086868A8" w:rsidR="00D602AB"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.71</w:t>
            </w:r>
          </w:p>
        </w:tc>
      </w:tr>
      <w:tr w:rsidR="00AD7133" w:rsidRPr="002B6307" w14:paraId="4B07985E" w14:textId="77777777" w:rsidTr="00AD7133">
        <w:tc>
          <w:tcPr>
            <w:tcW w:w="5940" w:type="dxa"/>
            <w:tcBorders>
              <w:top w:val="nil"/>
              <w:left w:val="nil"/>
              <w:bottom w:val="nil"/>
              <w:right w:val="nil"/>
            </w:tcBorders>
          </w:tcPr>
          <w:p w14:paraId="7EB76795" w14:textId="77777777" w:rsidR="00D602AB" w:rsidRPr="002B6307" w:rsidRDefault="00D602AB" w:rsidP="00E65182">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fWHR = Low</w:t>
            </w:r>
          </w:p>
        </w:tc>
        <w:tc>
          <w:tcPr>
            <w:tcW w:w="1057" w:type="dxa"/>
            <w:tcBorders>
              <w:top w:val="nil"/>
              <w:left w:val="nil"/>
              <w:bottom w:val="nil"/>
              <w:right w:val="nil"/>
            </w:tcBorders>
          </w:tcPr>
          <w:p w14:paraId="5D0DBB49" w14:textId="76F7F63C" w:rsidR="00D602AB" w:rsidRPr="002B6307" w:rsidRDefault="00AD7133"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0.14</w:t>
            </w:r>
          </w:p>
        </w:tc>
        <w:tc>
          <w:tcPr>
            <w:tcW w:w="1058" w:type="dxa"/>
            <w:tcBorders>
              <w:top w:val="nil"/>
              <w:left w:val="nil"/>
              <w:bottom w:val="nil"/>
              <w:right w:val="nil"/>
            </w:tcBorders>
          </w:tcPr>
          <w:p w14:paraId="72D6B89B" w14:textId="7D7DDB59" w:rsidR="00D602AB"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0.13</w:t>
            </w:r>
          </w:p>
        </w:tc>
        <w:tc>
          <w:tcPr>
            <w:tcW w:w="1057" w:type="dxa"/>
            <w:tcBorders>
              <w:top w:val="nil"/>
              <w:left w:val="nil"/>
              <w:bottom w:val="nil"/>
              <w:right w:val="nil"/>
            </w:tcBorders>
          </w:tcPr>
          <w:p w14:paraId="32751163" w14:textId="3D2AC9A4" w:rsidR="00D602AB"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1.09</w:t>
            </w:r>
          </w:p>
        </w:tc>
        <w:tc>
          <w:tcPr>
            <w:tcW w:w="1058" w:type="dxa"/>
            <w:tcBorders>
              <w:top w:val="nil"/>
              <w:left w:val="nil"/>
              <w:bottom w:val="nil"/>
              <w:right w:val="nil"/>
            </w:tcBorders>
          </w:tcPr>
          <w:p w14:paraId="5028DF33" w14:textId="3EAFA9D8" w:rsidR="00D602AB"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.27</w:t>
            </w:r>
          </w:p>
        </w:tc>
      </w:tr>
      <w:tr w:rsidR="0033740D" w:rsidRPr="002B6307" w14:paraId="74CF1C4A" w14:textId="77777777" w:rsidTr="00AD7133">
        <w:tc>
          <w:tcPr>
            <w:tcW w:w="5940" w:type="dxa"/>
            <w:tcBorders>
              <w:top w:val="nil"/>
              <w:left w:val="nil"/>
              <w:bottom w:val="nil"/>
              <w:right w:val="nil"/>
            </w:tcBorders>
          </w:tcPr>
          <w:p w14:paraId="5BF3CF3F" w14:textId="1D157753" w:rsidR="0033740D" w:rsidRPr="002B6307" w:rsidRDefault="0033740D" w:rsidP="00E65182">
            <w:pPr>
              <w:widowControl w:val="0"/>
              <w:spacing w:line="480" w:lineRule="auto"/>
              <w:rPr>
                <w:rFonts w:ascii="Times New Roman" w:hAnsi="Times New Roman" w:cs="Times New Roman"/>
                <w:sz w:val="24"/>
                <w:szCs w:val="24"/>
              </w:rPr>
            </w:pPr>
            <w:r>
              <w:rPr>
                <w:rFonts w:ascii="Times New Roman" w:hAnsi="Times New Roman" w:cs="Times New Roman"/>
                <w:sz w:val="24"/>
                <w:szCs w:val="24"/>
              </w:rPr>
              <w:t>Presentation = Upright</w:t>
            </w:r>
          </w:p>
        </w:tc>
        <w:tc>
          <w:tcPr>
            <w:tcW w:w="1057" w:type="dxa"/>
            <w:tcBorders>
              <w:top w:val="nil"/>
              <w:left w:val="nil"/>
              <w:bottom w:val="nil"/>
              <w:right w:val="nil"/>
            </w:tcBorders>
          </w:tcPr>
          <w:p w14:paraId="336299E6" w14:textId="03A3D8AC" w:rsidR="0033740D" w:rsidRPr="002B6307" w:rsidRDefault="00AD7133"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-0.54</w:t>
            </w:r>
          </w:p>
        </w:tc>
        <w:tc>
          <w:tcPr>
            <w:tcW w:w="1058" w:type="dxa"/>
            <w:tcBorders>
              <w:top w:val="nil"/>
              <w:left w:val="nil"/>
              <w:bottom w:val="nil"/>
              <w:right w:val="nil"/>
            </w:tcBorders>
          </w:tcPr>
          <w:p w14:paraId="68B6E99D" w14:textId="2E510250" w:rsidR="0033740D"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0.13</w:t>
            </w:r>
          </w:p>
        </w:tc>
        <w:tc>
          <w:tcPr>
            <w:tcW w:w="1057" w:type="dxa"/>
            <w:tcBorders>
              <w:top w:val="nil"/>
              <w:left w:val="nil"/>
              <w:bottom w:val="nil"/>
              <w:right w:val="nil"/>
            </w:tcBorders>
          </w:tcPr>
          <w:p w14:paraId="4C2D1CCD" w14:textId="10C4327D" w:rsidR="0033740D"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-4.15</w:t>
            </w:r>
          </w:p>
        </w:tc>
        <w:tc>
          <w:tcPr>
            <w:tcW w:w="1058" w:type="dxa"/>
            <w:tcBorders>
              <w:top w:val="nil"/>
              <w:left w:val="nil"/>
              <w:bottom w:val="nil"/>
              <w:right w:val="nil"/>
            </w:tcBorders>
          </w:tcPr>
          <w:p w14:paraId="79B6CC78" w14:textId="727B0CA6" w:rsidR="0033740D"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&lt; .001</w:t>
            </w:r>
            <w:r w:rsidR="00261A59">
              <w:rPr>
                <w:rFonts w:ascii="Times New Roman" w:hAnsi="Times New Roman" w:cs="Times New Roman"/>
                <w:sz w:val="24"/>
                <w:szCs w:val="24"/>
              </w:rPr>
              <w:t>*</w:t>
            </w:r>
          </w:p>
        </w:tc>
      </w:tr>
      <w:tr w:rsidR="00AD7133" w:rsidRPr="002B6307" w14:paraId="506379D8" w14:textId="77777777" w:rsidTr="00AD7133">
        <w:tc>
          <w:tcPr>
            <w:tcW w:w="5940" w:type="dxa"/>
            <w:tcBorders>
              <w:top w:val="nil"/>
              <w:left w:val="nil"/>
              <w:bottom w:val="nil"/>
              <w:right w:val="nil"/>
            </w:tcBorders>
          </w:tcPr>
          <w:p w14:paraId="7D6D3D1D" w14:textId="77777777" w:rsidR="00D602AB" w:rsidRPr="002B6307" w:rsidRDefault="00D602AB" w:rsidP="00E65182">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 xml:space="preserve">Sex = F. × </w:t>
            </w:r>
            <w:r>
              <w:rPr>
                <w:rFonts w:ascii="Times New Roman" w:hAnsi="Times New Roman" w:cs="Times New Roman"/>
                <w:sz w:val="24"/>
                <w:szCs w:val="24"/>
              </w:rPr>
              <w:t>Parenting = P</w:t>
            </w:r>
            <w:r w:rsidRPr="002B6307">
              <w:rPr>
                <w:rFonts w:ascii="Times New Roman" w:hAnsi="Times New Roman" w:cs="Times New Roman"/>
                <w:sz w:val="24"/>
                <w:szCs w:val="24"/>
              </w:rPr>
              <w:t>.</w:t>
            </w:r>
          </w:p>
        </w:tc>
        <w:tc>
          <w:tcPr>
            <w:tcW w:w="1057" w:type="dxa"/>
            <w:tcBorders>
              <w:top w:val="nil"/>
              <w:left w:val="nil"/>
              <w:bottom w:val="nil"/>
              <w:right w:val="nil"/>
            </w:tcBorders>
          </w:tcPr>
          <w:p w14:paraId="62CE821C" w14:textId="5567CD3F" w:rsidR="00D602AB" w:rsidRPr="002B6307" w:rsidRDefault="00AD7133"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0.24</w:t>
            </w:r>
          </w:p>
        </w:tc>
        <w:tc>
          <w:tcPr>
            <w:tcW w:w="1058" w:type="dxa"/>
            <w:tcBorders>
              <w:top w:val="nil"/>
              <w:left w:val="nil"/>
              <w:bottom w:val="nil"/>
              <w:right w:val="nil"/>
            </w:tcBorders>
          </w:tcPr>
          <w:p w14:paraId="276260B0" w14:textId="03351B78" w:rsidR="00D602AB"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0.15</w:t>
            </w:r>
          </w:p>
        </w:tc>
        <w:tc>
          <w:tcPr>
            <w:tcW w:w="1057" w:type="dxa"/>
            <w:tcBorders>
              <w:top w:val="nil"/>
              <w:left w:val="nil"/>
              <w:bottom w:val="nil"/>
              <w:right w:val="nil"/>
            </w:tcBorders>
          </w:tcPr>
          <w:p w14:paraId="042404BA" w14:textId="62356046" w:rsidR="00D602AB"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1.69</w:t>
            </w:r>
          </w:p>
        </w:tc>
        <w:tc>
          <w:tcPr>
            <w:tcW w:w="1058" w:type="dxa"/>
            <w:tcBorders>
              <w:top w:val="nil"/>
              <w:left w:val="nil"/>
              <w:bottom w:val="nil"/>
              <w:right w:val="nil"/>
            </w:tcBorders>
          </w:tcPr>
          <w:p w14:paraId="74D5FD4D" w14:textId="3F247CEB" w:rsidR="00D602AB"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.09</w:t>
            </w:r>
          </w:p>
        </w:tc>
      </w:tr>
      <w:tr w:rsidR="00AD7133" w:rsidRPr="002B6307" w14:paraId="4FB5A563" w14:textId="77777777" w:rsidTr="00AD7133">
        <w:tc>
          <w:tcPr>
            <w:tcW w:w="5940" w:type="dxa"/>
            <w:tcBorders>
              <w:top w:val="nil"/>
              <w:left w:val="nil"/>
              <w:bottom w:val="nil"/>
              <w:right w:val="nil"/>
            </w:tcBorders>
          </w:tcPr>
          <w:p w14:paraId="13462B83" w14:textId="77777777" w:rsidR="00D602AB" w:rsidRPr="002B6307" w:rsidRDefault="00D602AB" w:rsidP="00E65182">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Sex = F. × fWHR = L.</w:t>
            </w:r>
          </w:p>
        </w:tc>
        <w:tc>
          <w:tcPr>
            <w:tcW w:w="1057" w:type="dxa"/>
            <w:tcBorders>
              <w:top w:val="nil"/>
              <w:left w:val="nil"/>
              <w:bottom w:val="nil"/>
              <w:right w:val="nil"/>
            </w:tcBorders>
          </w:tcPr>
          <w:p w14:paraId="0600047B" w14:textId="75FA29D2" w:rsidR="00D602AB" w:rsidRPr="002B6307" w:rsidRDefault="00AD7133"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0.04</w:t>
            </w:r>
          </w:p>
        </w:tc>
        <w:tc>
          <w:tcPr>
            <w:tcW w:w="1058" w:type="dxa"/>
            <w:tcBorders>
              <w:top w:val="nil"/>
              <w:left w:val="nil"/>
              <w:bottom w:val="nil"/>
              <w:right w:val="nil"/>
            </w:tcBorders>
          </w:tcPr>
          <w:p w14:paraId="49B88586" w14:textId="0ABA7CB9" w:rsidR="00D602AB"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0.15</w:t>
            </w:r>
          </w:p>
        </w:tc>
        <w:tc>
          <w:tcPr>
            <w:tcW w:w="1057" w:type="dxa"/>
            <w:tcBorders>
              <w:top w:val="nil"/>
              <w:left w:val="nil"/>
              <w:bottom w:val="nil"/>
              <w:right w:val="nil"/>
            </w:tcBorders>
          </w:tcPr>
          <w:p w14:paraId="46E75147" w14:textId="298C2BCD" w:rsidR="00D602AB"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0.25</w:t>
            </w:r>
          </w:p>
        </w:tc>
        <w:tc>
          <w:tcPr>
            <w:tcW w:w="1058" w:type="dxa"/>
            <w:tcBorders>
              <w:top w:val="nil"/>
              <w:left w:val="nil"/>
              <w:bottom w:val="nil"/>
              <w:right w:val="nil"/>
            </w:tcBorders>
          </w:tcPr>
          <w:p w14:paraId="3325E457" w14:textId="3A601F04" w:rsidR="00D602AB"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.80</w:t>
            </w:r>
          </w:p>
        </w:tc>
      </w:tr>
      <w:tr w:rsidR="00AD7133" w:rsidRPr="002B6307" w14:paraId="614FAD27" w14:textId="77777777" w:rsidTr="00AD7133">
        <w:tc>
          <w:tcPr>
            <w:tcW w:w="5940" w:type="dxa"/>
            <w:tcBorders>
              <w:top w:val="nil"/>
              <w:left w:val="nil"/>
              <w:bottom w:val="nil"/>
              <w:right w:val="nil"/>
            </w:tcBorders>
          </w:tcPr>
          <w:p w14:paraId="0696A142" w14:textId="77777777" w:rsidR="00D602AB" w:rsidRPr="002B6307" w:rsidRDefault="00D602AB" w:rsidP="00E65182">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Parenting = P. × fWHR = L.</w:t>
            </w:r>
          </w:p>
        </w:tc>
        <w:tc>
          <w:tcPr>
            <w:tcW w:w="1057" w:type="dxa"/>
            <w:tcBorders>
              <w:top w:val="nil"/>
              <w:left w:val="nil"/>
              <w:bottom w:val="nil"/>
              <w:right w:val="nil"/>
            </w:tcBorders>
          </w:tcPr>
          <w:p w14:paraId="5BB50FBB" w14:textId="3C0644F1" w:rsidR="00D602AB" w:rsidRPr="002B6307" w:rsidRDefault="00AD7133"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-0.23</w:t>
            </w:r>
          </w:p>
        </w:tc>
        <w:tc>
          <w:tcPr>
            <w:tcW w:w="1058" w:type="dxa"/>
            <w:tcBorders>
              <w:top w:val="nil"/>
              <w:left w:val="nil"/>
              <w:bottom w:val="nil"/>
              <w:right w:val="nil"/>
            </w:tcBorders>
          </w:tcPr>
          <w:p w14:paraId="4C295FF6" w14:textId="57B42416" w:rsidR="00D602AB"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0.18</w:t>
            </w:r>
          </w:p>
        </w:tc>
        <w:tc>
          <w:tcPr>
            <w:tcW w:w="1057" w:type="dxa"/>
            <w:tcBorders>
              <w:top w:val="nil"/>
              <w:left w:val="nil"/>
              <w:bottom w:val="nil"/>
              <w:right w:val="nil"/>
            </w:tcBorders>
          </w:tcPr>
          <w:p w14:paraId="6A5330D7" w14:textId="71060929" w:rsidR="00D602AB"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-1.31</w:t>
            </w:r>
          </w:p>
        </w:tc>
        <w:tc>
          <w:tcPr>
            <w:tcW w:w="1058" w:type="dxa"/>
            <w:tcBorders>
              <w:top w:val="nil"/>
              <w:left w:val="nil"/>
              <w:bottom w:val="nil"/>
              <w:right w:val="nil"/>
            </w:tcBorders>
          </w:tcPr>
          <w:p w14:paraId="14858518" w14:textId="3C7206E8" w:rsidR="00D602AB"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.19</w:t>
            </w:r>
          </w:p>
        </w:tc>
      </w:tr>
      <w:tr w:rsidR="0033740D" w:rsidRPr="002B6307" w14:paraId="4C7FFFE6" w14:textId="77777777" w:rsidTr="00AD7133">
        <w:tc>
          <w:tcPr>
            <w:tcW w:w="5940" w:type="dxa"/>
            <w:tcBorders>
              <w:top w:val="nil"/>
              <w:left w:val="nil"/>
              <w:bottom w:val="nil"/>
              <w:right w:val="nil"/>
            </w:tcBorders>
          </w:tcPr>
          <w:p w14:paraId="79FD602B" w14:textId="5B8D7CD2" w:rsidR="0033740D" w:rsidRPr="002B6307" w:rsidRDefault="0033740D" w:rsidP="00E65182">
            <w:pPr>
              <w:widowControl w:val="0"/>
              <w:spacing w:line="480" w:lineRule="auto"/>
              <w:rPr>
                <w:rFonts w:ascii="Times New Roman" w:hAnsi="Times New Roman" w:cs="Times New Roman"/>
                <w:sz w:val="24"/>
                <w:szCs w:val="24"/>
              </w:rPr>
            </w:pPr>
            <w:r>
              <w:rPr>
                <w:rFonts w:ascii="Times New Roman" w:hAnsi="Times New Roman" w:cs="Times New Roman"/>
                <w:sz w:val="24"/>
                <w:szCs w:val="24"/>
              </w:rPr>
              <w:t xml:space="preserve">Sex = F. </w:t>
            </w:r>
            <w:r w:rsidRPr="002B6307">
              <w:rPr>
                <w:rFonts w:ascii="Times New Roman" w:hAnsi="Times New Roman" w:cs="Times New Roman"/>
                <w:sz w:val="24"/>
                <w:szCs w:val="24"/>
              </w:rPr>
              <w:t>×</w:t>
            </w:r>
            <w:r>
              <w:rPr>
                <w:rFonts w:ascii="Times New Roman" w:hAnsi="Times New Roman" w:cs="Times New Roman"/>
                <w:sz w:val="24"/>
                <w:szCs w:val="24"/>
              </w:rPr>
              <w:t xml:space="preserve"> Presentation = U.</w:t>
            </w:r>
          </w:p>
        </w:tc>
        <w:tc>
          <w:tcPr>
            <w:tcW w:w="1057" w:type="dxa"/>
            <w:tcBorders>
              <w:top w:val="nil"/>
              <w:left w:val="nil"/>
              <w:bottom w:val="nil"/>
              <w:right w:val="nil"/>
            </w:tcBorders>
          </w:tcPr>
          <w:p w14:paraId="085F51FA" w14:textId="0B660EF9" w:rsidR="0033740D" w:rsidRPr="002B6307" w:rsidRDefault="00AD7133"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0.05</w:t>
            </w:r>
          </w:p>
        </w:tc>
        <w:tc>
          <w:tcPr>
            <w:tcW w:w="1058" w:type="dxa"/>
            <w:tcBorders>
              <w:top w:val="nil"/>
              <w:left w:val="nil"/>
              <w:bottom w:val="nil"/>
              <w:right w:val="nil"/>
            </w:tcBorders>
          </w:tcPr>
          <w:p w14:paraId="4BD89D24" w14:textId="74BAF7D6" w:rsidR="0033740D"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0.15</w:t>
            </w:r>
          </w:p>
        </w:tc>
        <w:tc>
          <w:tcPr>
            <w:tcW w:w="1057" w:type="dxa"/>
            <w:tcBorders>
              <w:top w:val="nil"/>
              <w:left w:val="nil"/>
              <w:bottom w:val="nil"/>
              <w:right w:val="nil"/>
            </w:tcBorders>
          </w:tcPr>
          <w:p w14:paraId="50114631" w14:textId="5FE710F9" w:rsidR="0033740D"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0.34</w:t>
            </w:r>
          </w:p>
        </w:tc>
        <w:tc>
          <w:tcPr>
            <w:tcW w:w="1058" w:type="dxa"/>
            <w:tcBorders>
              <w:top w:val="nil"/>
              <w:left w:val="nil"/>
              <w:bottom w:val="nil"/>
              <w:right w:val="nil"/>
            </w:tcBorders>
          </w:tcPr>
          <w:p w14:paraId="41BEB705" w14:textId="1AF3B1E0" w:rsidR="0033740D"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.74</w:t>
            </w:r>
          </w:p>
        </w:tc>
      </w:tr>
      <w:tr w:rsidR="0033740D" w:rsidRPr="002B6307" w14:paraId="1FFCCD9F" w14:textId="77777777" w:rsidTr="00AD7133">
        <w:tc>
          <w:tcPr>
            <w:tcW w:w="5940" w:type="dxa"/>
            <w:tcBorders>
              <w:top w:val="nil"/>
              <w:left w:val="nil"/>
              <w:bottom w:val="nil"/>
              <w:right w:val="nil"/>
            </w:tcBorders>
          </w:tcPr>
          <w:p w14:paraId="7FCA638F" w14:textId="7546BD66" w:rsidR="0033740D" w:rsidRPr="002B6307" w:rsidRDefault="0033740D" w:rsidP="00E65182">
            <w:pPr>
              <w:widowControl w:val="0"/>
              <w:spacing w:line="480" w:lineRule="auto"/>
              <w:rPr>
                <w:rFonts w:ascii="Times New Roman" w:hAnsi="Times New Roman" w:cs="Times New Roman"/>
                <w:sz w:val="24"/>
                <w:szCs w:val="24"/>
              </w:rPr>
            </w:pPr>
            <w:r>
              <w:rPr>
                <w:rFonts w:ascii="Times New Roman" w:hAnsi="Times New Roman" w:cs="Times New Roman"/>
                <w:sz w:val="24"/>
                <w:szCs w:val="24"/>
              </w:rPr>
              <w:t xml:space="preserve">Parenting = P. </w:t>
            </w:r>
            <w:r w:rsidRPr="002B6307">
              <w:rPr>
                <w:rFonts w:ascii="Times New Roman" w:hAnsi="Times New Roman" w:cs="Times New Roman"/>
                <w:sz w:val="24"/>
                <w:szCs w:val="24"/>
              </w:rPr>
              <w:t>×</w:t>
            </w:r>
            <w:r>
              <w:rPr>
                <w:rFonts w:ascii="Times New Roman" w:hAnsi="Times New Roman" w:cs="Times New Roman"/>
                <w:sz w:val="24"/>
                <w:szCs w:val="24"/>
              </w:rPr>
              <w:t xml:space="preserve"> Presentation = U.</w:t>
            </w:r>
          </w:p>
        </w:tc>
        <w:tc>
          <w:tcPr>
            <w:tcW w:w="1057" w:type="dxa"/>
            <w:tcBorders>
              <w:top w:val="nil"/>
              <w:left w:val="nil"/>
              <w:bottom w:val="nil"/>
              <w:right w:val="nil"/>
            </w:tcBorders>
          </w:tcPr>
          <w:p w14:paraId="125A68D3" w14:textId="5F3596A4" w:rsidR="0033740D"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0.41</w:t>
            </w:r>
          </w:p>
        </w:tc>
        <w:tc>
          <w:tcPr>
            <w:tcW w:w="1058" w:type="dxa"/>
            <w:tcBorders>
              <w:top w:val="nil"/>
              <w:left w:val="nil"/>
              <w:bottom w:val="nil"/>
              <w:right w:val="nil"/>
            </w:tcBorders>
          </w:tcPr>
          <w:p w14:paraId="31743481" w14:textId="79B28292" w:rsidR="0033740D"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0.18</w:t>
            </w:r>
          </w:p>
        </w:tc>
        <w:tc>
          <w:tcPr>
            <w:tcW w:w="1057" w:type="dxa"/>
            <w:tcBorders>
              <w:top w:val="nil"/>
              <w:left w:val="nil"/>
              <w:bottom w:val="nil"/>
              <w:right w:val="nil"/>
            </w:tcBorders>
          </w:tcPr>
          <w:p w14:paraId="520F0823" w14:textId="1E655C4E" w:rsidR="0033740D"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2.27</w:t>
            </w:r>
          </w:p>
        </w:tc>
        <w:tc>
          <w:tcPr>
            <w:tcW w:w="1058" w:type="dxa"/>
            <w:tcBorders>
              <w:top w:val="nil"/>
              <w:left w:val="nil"/>
              <w:bottom w:val="nil"/>
              <w:right w:val="nil"/>
            </w:tcBorders>
          </w:tcPr>
          <w:p w14:paraId="25B8074D" w14:textId="4428F63B" w:rsidR="0033740D"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.02</w:t>
            </w:r>
            <w:r w:rsidR="00261A59">
              <w:rPr>
                <w:rFonts w:ascii="Times New Roman" w:hAnsi="Times New Roman" w:cs="Times New Roman"/>
                <w:sz w:val="24"/>
                <w:szCs w:val="24"/>
              </w:rPr>
              <w:t>*</w:t>
            </w:r>
          </w:p>
        </w:tc>
      </w:tr>
      <w:tr w:rsidR="0033740D" w:rsidRPr="002B6307" w14:paraId="371F38B6" w14:textId="77777777" w:rsidTr="00AD7133">
        <w:tc>
          <w:tcPr>
            <w:tcW w:w="5940" w:type="dxa"/>
            <w:tcBorders>
              <w:top w:val="nil"/>
              <w:left w:val="nil"/>
              <w:bottom w:val="nil"/>
              <w:right w:val="nil"/>
            </w:tcBorders>
          </w:tcPr>
          <w:p w14:paraId="496DB38B" w14:textId="27DB8899" w:rsidR="0033740D" w:rsidRPr="002B6307" w:rsidRDefault="0033740D" w:rsidP="00E65182">
            <w:pPr>
              <w:widowControl w:val="0"/>
              <w:spacing w:line="480" w:lineRule="auto"/>
              <w:rPr>
                <w:rFonts w:ascii="Times New Roman" w:hAnsi="Times New Roman" w:cs="Times New Roman"/>
                <w:sz w:val="24"/>
                <w:szCs w:val="24"/>
              </w:rPr>
            </w:pPr>
            <w:r>
              <w:rPr>
                <w:rFonts w:ascii="Times New Roman" w:hAnsi="Times New Roman" w:cs="Times New Roman"/>
                <w:sz w:val="24"/>
                <w:szCs w:val="24"/>
              </w:rPr>
              <w:t xml:space="preserve">fWHR = L. </w:t>
            </w:r>
            <w:r w:rsidRPr="002B6307">
              <w:rPr>
                <w:rFonts w:ascii="Times New Roman" w:hAnsi="Times New Roman" w:cs="Times New Roman"/>
                <w:sz w:val="24"/>
                <w:szCs w:val="24"/>
              </w:rPr>
              <w:t>×</w:t>
            </w:r>
            <w:r>
              <w:rPr>
                <w:rFonts w:ascii="Times New Roman" w:hAnsi="Times New Roman" w:cs="Times New Roman"/>
                <w:sz w:val="24"/>
                <w:szCs w:val="24"/>
              </w:rPr>
              <w:t xml:space="preserve"> Presentation = U.</w:t>
            </w:r>
          </w:p>
        </w:tc>
        <w:tc>
          <w:tcPr>
            <w:tcW w:w="1057" w:type="dxa"/>
            <w:tcBorders>
              <w:top w:val="nil"/>
              <w:left w:val="nil"/>
              <w:bottom w:val="nil"/>
              <w:right w:val="nil"/>
            </w:tcBorders>
          </w:tcPr>
          <w:p w14:paraId="108DB005" w14:textId="5F7AEEDA" w:rsidR="0033740D"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-0.03</w:t>
            </w:r>
          </w:p>
        </w:tc>
        <w:tc>
          <w:tcPr>
            <w:tcW w:w="1058" w:type="dxa"/>
            <w:tcBorders>
              <w:top w:val="nil"/>
              <w:left w:val="nil"/>
              <w:bottom w:val="nil"/>
              <w:right w:val="nil"/>
            </w:tcBorders>
          </w:tcPr>
          <w:p w14:paraId="26A65F19" w14:textId="0462E22D" w:rsidR="0033740D"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0.18</w:t>
            </w:r>
          </w:p>
        </w:tc>
        <w:tc>
          <w:tcPr>
            <w:tcW w:w="1057" w:type="dxa"/>
            <w:tcBorders>
              <w:top w:val="nil"/>
              <w:left w:val="nil"/>
              <w:bottom w:val="nil"/>
              <w:right w:val="nil"/>
            </w:tcBorders>
          </w:tcPr>
          <w:p w14:paraId="579B0D29" w14:textId="32F27B24" w:rsidR="0033740D"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-0.19</w:t>
            </w:r>
          </w:p>
        </w:tc>
        <w:tc>
          <w:tcPr>
            <w:tcW w:w="1058" w:type="dxa"/>
            <w:tcBorders>
              <w:top w:val="nil"/>
              <w:left w:val="nil"/>
              <w:bottom w:val="nil"/>
              <w:right w:val="nil"/>
            </w:tcBorders>
          </w:tcPr>
          <w:p w14:paraId="7254B7E1" w14:textId="6C775C31" w:rsidR="0033740D"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.85</w:t>
            </w:r>
          </w:p>
        </w:tc>
      </w:tr>
      <w:tr w:rsidR="00AD7133" w:rsidRPr="002B6307" w14:paraId="478FE307" w14:textId="77777777" w:rsidTr="00AD7133">
        <w:tc>
          <w:tcPr>
            <w:tcW w:w="5940" w:type="dxa"/>
            <w:tcBorders>
              <w:top w:val="nil"/>
              <w:left w:val="nil"/>
              <w:bottom w:val="nil"/>
              <w:right w:val="nil"/>
            </w:tcBorders>
          </w:tcPr>
          <w:p w14:paraId="48B29D4A" w14:textId="06129D37" w:rsidR="00D602AB" w:rsidRPr="002B6307" w:rsidRDefault="00D602AB" w:rsidP="00E65182">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Sex = F. × Parenting = P. × fWHR = L</w:t>
            </w:r>
            <w:r w:rsidR="0033740D">
              <w:rPr>
                <w:rFonts w:ascii="Times New Roman" w:hAnsi="Times New Roman" w:cs="Times New Roman"/>
                <w:sz w:val="24"/>
                <w:szCs w:val="24"/>
              </w:rPr>
              <w:t>.</w:t>
            </w:r>
          </w:p>
        </w:tc>
        <w:tc>
          <w:tcPr>
            <w:tcW w:w="1057" w:type="dxa"/>
            <w:tcBorders>
              <w:top w:val="nil"/>
              <w:left w:val="nil"/>
              <w:bottom w:val="nil"/>
              <w:right w:val="nil"/>
            </w:tcBorders>
          </w:tcPr>
          <w:p w14:paraId="0748FDD9" w14:textId="0AF2B63F" w:rsidR="00D602AB" w:rsidRPr="002B6307" w:rsidRDefault="00AD7133"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-0.11</w:t>
            </w:r>
          </w:p>
        </w:tc>
        <w:tc>
          <w:tcPr>
            <w:tcW w:w="1058" w:type="dxa"/>
            <w:tcBorders>
              <w:top w:val="nil"/>
              <w:left w:val="nil"/>
              <w:bottom w:val="nil"/>
              <w:right w:val="nil"/>
            </w:tcBorders>
          </w:tcPr>
          <w:p w14:paraId="163F18C5" w14:textId="6EC1F53E" w:rsidR="00D602AB"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0.21</w:t>
            </w:r>
          </w:p>
        </w:tc>
        <w:tc>
          <w:tcPr>
            <w:tcW w:w="1057" w:type="dxa"/>
            <w:tcBorders>
              <w:top w:val="nil"/>
              <w:left w:val="nil"/>
              <w:bottom w:val="nil"/>
              <w:right w:val="nil"/>
            </w:tcBorders>
          </w:tcPr>
          <w:p w14:paraId="0DA5F41E" w14:textId="3B4C9EB9" w:rsidR="00D602AB"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-0.53</w:t>
            </w:r>
          </w:p>
        </w:tc>
        <w:tc>
          <w:tcPr>
            <w:tcW w:w="1058" w:type="dxa"/>
            <w:tcBorders>
              <w:top w:val="nil"/>
              <w:left w:val="nil"/>
              <w:bottom w:val="nil"/>
              <w:right w:val="nil"/>
            </w:tcBorders>
          </w:tcPr>
          <w:p w14:paraId="3292DF5E" w14:textId="74189D3B" w:rsidR="00D602AB"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.59</w:t>
            </w:r>
          </w:p>
        </w:tc>
      </w:tr>
      <w:tr w:rsidR="00D602AB" w:rsidRPr="002B6307" w14:paraId="00D43E2A" w14:textId="77777777" w:rsidTr="00AD7133">
        <w:tc>
          <w:tcPr>
            <w:tcW w:w="5940" w:type="dxa"/>
            <w:tcBorders>
              <w:top w:val="nil"/>
              <w:left w:val="nil"/>
              <w:bottom w:val="nil"/>
              <w:right w:val="nil"/>
            </w:tcBorders>
          </w:tcPr>
          <w:p w14:paraId="2E1DFA2F" w14:textId="08036332" w:rsidR="00D602AB" w:rsidRPr="002B6307" w:rsidRDefault="0033740D" w:rsidP="00E65182">
            <w:pPr>
              <w:widowControl w:val="0"/>
              <w:spacing w:line="480" w:lineRule="auto"/>
              <w:rPr>
                <w:rFonts w:ascii="Times New Roman" w:hAnsi="Times New Roman" w:cs="Times New Roman"/>
                <w:sz w:val="24"/>
                <w:szCs w:val="24"/>
              </w:rPr>
            </w:pPr>
            <w:r w:rsidRPr="0033740D">
              <w:rPr>
                <w:rFonts w:ascii="Times New Roman" w:hAnsi="Times New Roman" w:cs="Times New Roman"/>
                <w:sz w:val="24"/>
                <w:szCs w:val="24"/>
              </w:rPr>
              <w:t xml:space="preserve">Sex = F. × Parenting = P. × </w:t>
            </w:r>
            <w:r>
              <w:rPr>
                <w:rFonts w:ascii="Times New Roman" w:hAnsi="Times New Roman" w:cs="Times New Roman"/>
                <w:sz w:val="24"/>
                <w:szCs w:val="24"/>
              </w:rPr>
              <w:t>Presentation = U.</w:t>
            </w:r>
          </w:p>
        </w:tc>
        <w:tc>
          <w:tcPr>
            <w:tcW w:w="1057" w:type="dxa"/>
            <w:tcBorders>
              <w:top w:val="nil"/>
              <w:left w:val="nil"/>
              <w:bottom w:val="nil"/>
              <w:right w:val="nil"/>
            </w:tcBorders>
          </w:tcPr>
          <w:p w14:paraId="4F139BCA" w14:textId="68C23778" w:rsidR="00D602AB" w:rsidRPr="002B6307" w:rsidRDefault="00AD7133"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-0.17</w:t>
            </w:r>
          </w:p>
        </w:tc>
        <w:tc>
          <w:tcPr>
            <w:tcW w:w="1058" w:type="dxa"/>
            <w:tcBorders>
              <w:top w:val="nil"/>
              <w:left w:val="nil"/>
              <w:bottom w:val="nil"/>
              <w:right w:val="nil"/>
            </w:tcBorders>
          </w:tcPr>
          <w:p w14:paraId="3E4C6F7F" w14:textId="5C5F7D06" w:rsidR="00D602AB"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0.21</w:t>
            </w:r>
          </w:p>
        </w:tc>
        <w:tc>
          <w:tcPr>
            <w:tcW w:w="1057" w:type="dxa"/>
            <w:tcBorders>
              <w:top w:val="nil"/>
              <w:left w:val="nil"/>
              <w:bottom w:val="nil"/>
              <w:right w:val="nil"/>
            </w:tcBorders>
          </w:tcPr>
          <w:p w14:paraId="155E302F" w14:textId="7DDCA17A" w:rsidR="00D602AB"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-0.83</w:t>
            </w:r>
          </w:p>
        </w:tc>
        <w:tc>
          <w:tcPr>
            <w:tcW w:w="1058" w:type="dxa"/>
            <w:tcBorders>
              <w:top w:val="nil"/>
              <w:left w:val="nil"/>
              <w:bottom w:val="nil"/>
              <w:right w:val="nil"/>
            </w:tcBorders>
          </w:tcPr>
          <w:p w14:paraId="596B34C5" w14:textId="49FAF7A3" w:rsidR="00D602AB"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.41</w:t>
            </w:r>
          </w:p>
        </w:tc>
      </w:tr>
      <w:tr w:rsidR="00D602AB" w:rsidRPr="002B6307" w14:paraId="324DA887" w14:textId="77777777" w:rsidTr="00AD7133">
        <w:tc>
          <w:tcPr>
            <w:tcW w:w="5940" w:type="dxa"/>
            <w:tcBorders>
              <w:top w:val="nil"/>
              <w:left w:val="nil"/>
              <w:bottom w:val="nil"/>
              <w:right w:val="nil"/>
            </w:tcBorders>
          </w:tcPr>
          <w:p w14:paraId="5E4B2C30" w14:textId="15E36A67" w:rsidR="00D602AB" w:rsidRPr="002B6307" w:rsidRDefault="0033740D" w:rsidP="00E65182">
            <w:pPr>
              <w:widowControl w:val="0"/>
              <w:spacing w:line="480" w:lineRule="auto"/>
              <w:rPr>
                <w:rFonts w:ascii="Times New Roman" w:hAnsi="Times New Roman" w:cs="Times New Roman"/>
                <w:sz w:val="24"/>
                <w:szCs w:val="24"/>
              </w:rPr>
            </w:pPr>
            <w:r>
              <w:rPr>
                <w:rFonts w:ascii="Times New Roman" w:hAnsi="Times New Roman" w:cs="Times New Roman"/>
                <w:sz w:val="24"/>
                <w:szCs w:val="24"/>
              </w:rPr>
              <w:t xml:space="preserve">Sex = F. </w:t>
            </w:r>
            <w:r w:rsidRPr="0033740D">
              <w:rPr>
                <w:rFonts w:ascii="Times New Roman" w:hAnsi="Times New Roman" w:cs="Times New Roman"/>
                <w:sz w:val="24"/>
                <w:szCs w:val="24"/>
              </w:rPr>
              <w:t>× fWHR = L</w:t>
            </w:r>
            <w:r>
              <w:rPr>
                <w:rFonts w:ascii="Times New Roman" w:hAnsi="Times New Roman" w:cs="Times New Roman"/>
                <w:sz w:val="24"/>
                <w:szCs w:val="24"/>
              </w:rPr>
              <w:t xml:space="preserve">. </w:t>
            </w:r>
            <w:r w:rsidRPr="0033740D">
              <w:rPr>
                <w:rFonts w:ascii="Times New Roman" w:hAnsi="Times New Roman" w:cs="Times New Roman"/>
                <w:sz w:val="24"/>
                <w:szCs w:val="24"/>
              </w:rPr>
              <w:t>× Presentation = U.</w:t>
            </w:r>
          </w:p>
        </w:tc>
        <w:tc>
          <w:tcPr>
            <w:tcW w:w="1057" w:type="dxa"/>
            <w:tcBorders>
              <w:top w:val="nil"/>
              <w:left w:val="nil"/>
              <w:bottom w:val="nil"/>
              <w:right w:val="nil"/>
            </w:tcBorders>
          </w:tcPr>
          <w:p w14:paraId="04EB10CC" w14:textId="657ACE56" w:rsidR="00D602AB" w:rsidRPr="002B6307" w:rsidRDefault="00AD7133"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0.18</w:t>
            </w:r>
          </w:p>
        </w:tc>
        <w:tc>
          <w:tcPr>
            <w:tcW w:w="1058" w:type="dxa"/>
            <w:tcBorders>
              <w:top w:val="nil"/>
              <w:left w:val="nil"/>
              <w:bottom w:val="nil"/>
              <w:right w:val="nil"/>
            </w:tcBorders>
          </w:tcPr>
          <w:p w14:paraId="48F0100A" w14:textId="2E2D5133" w:rsidR="00D602AB"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0.21</w:t>
            </w:r>
          </w:p>
        </w:tc>
        <w:tc>
          <w:tcPr>
            <w:tcW w:w="1057" w:type="dxa"/>
            <w:tcBorders>
              <w:top w:val="nil"/>
              <w:left w:val="nil"/>
              <w:bottom w:val="nil"/>
              <w:right w:val="nil"/>
            </w:tcBorders>
          </w:tcPr>
          <w:p w14:paraId="3CA436BC" w14:textId="727CD9BC" w:rsidR="00D602AB"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0.88</w:t>
            </w:r>
          </w:p>
        </w:tc>
        <w:tc>
          <w:tcPr>
            <w:tcW w:w="1058" w:type="dxa"/>
            <w:tcBorders>
              <w:top w:val="nil"/>
              <w:left w:val="nil"/>
              <w:bottom w:val="nil"/>
              <w:right w:val="nil"/>
            </w:tcBorders>
          </w:tcPr>
          <w:p w14:paraId="02D4A1BE" w14:textId="3889CDE0" w:rsidR="00D602AB"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.38</w:t>
            </w:r>
          </w:p>
        </w:tc>
      </w:tr>
      <w:tr w:rsidR="00D602AB" w:rsidRPr="002B6307" w14:paraId="177EB485" w14:textId="77777777" w:rsidTr="00AD7133">
        <w:tc>
          <w:tcPr>
            <w:tcW w:w="5940" w:type="dxa"/>
            <w:tcBorders>
              <w:top w:val="nil"/>
              <w:left w:val="nil"/>
              <w:bottom w:val="nil"/>
              <w:right w:val="nil"/>
            </w:tcBorders>
          </w:tcPr>
          <w:p w14:paraId="6D49819C" w14:textId="2BA4DBE9" w:rsidR="00D602AB" w:rsidRPr="002B6307" w:rsidRDefault="0033740D" w:rsidP="00E65182">
            <w:pPr>
              <w:widowControl w:val="0"/>
              <w:spacing w:line="480" w:lineRule="auto"/>
              <w:rPr>
                <w:rFonts w:ascii="Times New Roman" w:hAnsi="Times New Roman" w:cs="Times New Roman"/>
                <w:sz w:val="24"/>
                <w:szCs w:val="24"/>
              </w:rPr>
            </w:pPr>
            <w:r>
              <w:rPr>
                <w:rFonts w:ascii="Times New Roman" w:hAnsi="Times New Roman" w:cs="Times New Roman"/>
                <w:sz w:val="24"/>
                <w:szCs w:val="24"/>
              </w:rPr>
              <w:t xml:space="preserve">Parenting = P. </w:t>
            </w:r>
            <w:r w:rsidRPr="0033740D">
              <w:rPr>
                <w:rFonts w:ascii="Times New Roman" w:hAnsi="Times New Roman" w:cs="Times New Roman"/>
                <w:sz w:val="24"/>
                <w:szCs w:val="24"/>
              </w:rPr>
              <w:t>× fWHR = L. × Presentation = U.</w:t>
            </w:r>
          </w:p>
        </w:tc>
        <w:tc>
          <w:tcPr>
            <w:tcW w:w="1057" w:type="dxa"/>
            <w:tcBorders>
              <w:top w:val="nil"/>
              <w:left w:val="nil"/>
              <w:bottom w:val="nil"/>
              <w:right w:val="nil"/>
            </w:tcBorders>
          </w:tcPr>
          <w:p w14:paraId="37FE3BC7" w14:textId="578DED41" w:rsidR="00D602AB" w:rsidRPr="002B6307" w:rsidRDefault="00AD7133"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-0.33</w:t>
            </w:r>
          </w:p>
        </w:tc>
        <w:tc>
          <w:tcPr>
            <w:tcW w:w="1058" w:type="dxa"/>
            <w:tcBorders>
              <w:top w:val="nil"/>
              <w:left w:val="nil"/>
              <w:bottom w:val="nil"/>
              <w:right w:val="nil"/>
            </w:tcBorders>
          </w:tcPr>
          <w:p w14:paraId="2F480FBF" w14:textId="497C6CDB" w:rsidR="00D602AB"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0.26</w:t>
            </w:r>
          </w:p>
        </w:tc>
        <w:tc>
          <w:tcPr>
            <w:tcW w:w="1057" w:type="dxa"/>
            <w:tcBorders>
              <w:top w:val="nil"/>
              <w:left w:val="nil"/>
              <w:bottom w:val="nil"/>
              <w:right w:val="nil"/>
            </w:tcBorders>
          </w:tcPr>
          <w:p w14:paraId="7A90CCAD" w14:textId="3B659E57" w:rsidR="00D602AB"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-1.28</w:t>
            </w:r>
          </w:p>
        </w:tc>
        <w:tc>
          <w:tcPr>
            <w:tcW w:w="1058" w:type="dxa"/>
            <w:tcBorders>
              <w:top w:val="nil"/>
              <w:left w:val="nil"/>
              <w:bottom w:val="nil"/>
              <w:right w:val="nil"/>
            </w:tcBorders>
          </w:tcPr>
          <w:p w14:paraId="20091531" w14:textId="6CA95016" w:rsidR="00D602AB"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.20</w:t>
            </w:r>
          </w:p>
        </w:tc>
      </w:tr>
      <w:tr w:rsidR="0033740D" w:rsidRPr="002B6307" w14:paraId="66E5C37F" w14:textId="77777777" w:rsidTr="00AD7133">
        <w:tc>
          <w:tcPr>
            <w:tcW w:w="5940" w:type="dxa"/>
            <w:tcBorders>
              <w:top w:val="nil"/>
              <w:left w:val="nil"/>
              <w:bottom w:val="single" w:sz="4" w:space="0" w:color="auto"/>
              <w:right w:val="nil"/>
            </w:tcBorders>
          </w:tcPr>
          <w:p w14:paraId="2909C909" w14:textId="48E1046B" w:rsidR="0033740D" w:rsidRDefault="0033740D" w:rsidP="00E65182">
            <w:pPr>
              <w:widowControl w:val="0"/>
              <w:spacing w:line="480" w:lineRule="auto"/>
              <w:rPr>
                <w:rFonts w:ascii="Times New Roman" w:hAnsi="Times New Roman" w:cs="Times New Roman"/>
                <w:sz w:val="24"/>
                <w:szCs w:val="24"/>
              </w:rPr>
            </w:pPr>
            <w:r w:rsidRPr="0033740D">
              <w:rPr>
                <w:rFonts w:ascii="Times New Roman" w:hAnsi="Times New Roman" w:cs="Times New Roman"/>
                <w:sz w:val="24"/>
                <w:szCs w:val="24"/>
              </w:rPr>
              <w:t>Sex = F. × Parenting = P. × fWHR = L.</w:t>
            </w:r>
            <w:r>
              <w:rPr>
                <w:rFonts w:ascii="Times New Roman" w:hAnsi="Times New Roman" w:cs="Times New Roman"/>
                <w:sz w:val="24"/>
                <w:szCs w:val="24"/>
              </w:rPr>
              <w:t xml:space="preserve"> </w:t>
            </w:r>
            <w:r w:rsidRPr="0033740D">
              <w:rPr>
                <w:rFonts w:ascii="Times New Roman" w:hAnsi="Times New Roman" w:cs="Times New Roman"/>
                <w:sz w:val="24"/>
                <w:szCs w:val="24"/>
              </w:rPr>
              <w:t>× Presentation = U.</w:t>
            </w:r>
            <w:r>
              <w:rPr>
                <w:rFonts w:ascii="Times New Roman" w:hAnsi="Times New Roman" w:cs="Times New Roman"/>
                <w:sz w:val="24"/>
                <w:szCs w:val="24"/>
              </w:rPr>
              <w:t xml:space="preserve"> </w:t>
            </w:r>
          </w:p>
        </w:tc>
        <w:tc>
          <w:tcPr>
            <w:tcW w:w="1057" w:type="dxa"/>
            <w:tcBorders>
              <w:top w:val="nil"/>
              <w:left w:val="nil"/>
              <w:bottom w:val="single" w:sz="4" w:space="0" w:color="auto"/>
              <w:right w:val="nil"/>
            </w:tcBorders>
          </w:tcPr>
          <w:p w14:paraId="77723449" w14:textId="356E09D3" w:rsidR="0033740D" w:rsidRPr="002B6307" w:rsidRDefault="00AD7133"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0.12</w:t>
            </w:r>
          </w:p>
        </w:tc>
        <w:tc>
          <w:tcPr>
            <w:tcW w:w="1058" w:type="dxa"/>
            <w:tcBorders>
              <w:top w:val="nil"/>
              <w:left w:val="nil"/>
              <w:bottom w:val="single" w:sz="4" w:space="0" w:color="auto"/>
              <w:right w:val="nil"/>
            </w:tcBorders>
          </w:tcPr>
          <w:p w14:paraId="734CC270" w14:textId="3E5C5F45" w:rsidR="0033740D"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0.29</w:t>
            </w:r>
          </w:p>
        </w:tc>
        <w:tc>
          <w:tcPr>
            <w:tcW w:w="1057" w:type="dxa"/>
            <w:tcBorders>
              <w:top w:val="nil"/>
              <w:left w:val="nil"/>
              <w:bottom w:val="single" w:sz="4" w:space="0" w:color="auto"/>
              <w:right w:val="nil"/>
            </w:tcBorders>
          </w:tcPr>
          <w:p w14:paraId="62CC2E82" w14:textId="5103806E" w:rsidR="0033740D"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0.42</w:t>
            </w:r>
          </w:p>
        </w:tc>
        <w:tc>
          <w:tcPr>
            <w:tcW w:w="1058" w:type="dxa"/>
            <w:tcBorders>
              <w:top w:val="nil"/>
              <w:left w:val="nil"/>
              <w:bottom w:val="single" w:sz="4" w:space="0" w:color="auto"/>
              <w:right w:val="nil"/>
            </w:tcBorders>
          </w:tcPr>
          <w:p w14:paraId="4E2119C0" w14:textId="5D61E3FC" w:rsidR="0033740D"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.67</w:t>
            </w:r>
          </w:p>
        </w:tc>
      </w:tr>
    </w:tbl>
    <w:p w14:paraId="76056120" w14:textId="266D24C9" w:rsidR="00D602AB" w:rsidRPr="003360CC" w:rsidRDefault="00D602AB" w:rsidP="00D602AB">
      <w:pPr>
        <w:rPr>
          <w:rFonts w:ascii="Times New Roman" w:hAnsi="Times New Roman" w:cs="Times New Roman"/>
          <w:sz w:val="24"/>
          <w:szCs w:val="24"/>
        </w:rPr>
      </w:pPr>
      <w:r w:rsidRPr="002B6307">
        <w:rPr>
          <w:rFonts w:ascii="Times New Roman" w:hAnsi="Times New Roman" w:cs="Times New Roman"/>
          <w:sz w:val="24"/>
          <w:szCs w:val="24"/>
        </w:rPr>
        <w:t xml:space="preserve">Note: </w:t>
      </w:r>
      <w:r w:rsidRPr="003360CC">
        <w:rPr>
          <w:rFonts w:ascii="Times New Roman" w:hAnsi="Times New Roman" w:cs="Times New Roman"/>
          <w:sz w:val="24"/>
          <w:szCs w:val="24"/>
        </w:rPr>
        <w:t>SE</w:t>
      </w:r>
      <w:r>
        <w:rPr>
          <w:rFonts w:ascii="Times New Roman" w:hAnsi="Times New Roman" w:cs="Times New Roman"/>
          <w:sz w:val="24"/>
          <w:szCs w:val="24"/>
        </w:rPr>
        <w:t xml:space="preserve"> =</w:t>
      </w:r>
      <w:r w:rsidRPr="003360CC">
        <w:rPr>
          <w:rFonts w:ascii="Times New Roman" w:hAnsi="Times New Roman" w:cs="Times New Roman"/>
          <w:sz w:val="24"/>
          <w:szCs w:val="24"/>
        </w:rPr>
        <w:t xml:space="preserve"> Standard error</w:t>
      </w:r>
      <w:r>
        <w:rPr>
          <w:rFonts w:ascii="Times New Roman" w:hAnsi="Times New Roman" w:cs="Times New Roman"/>
          <w:sz w:val="24"/>
          <w:szCs w:val="24"/>
        </w:rPr>
        <w:t xml:space="preserve">. </w:t>
      </w:r>
      <w:r w:rsidRPr="003360CC">
        <w:rPr>
          <w:rFonts w:ascii="Times New Roman" w:hAnsi="Times New Roman" w:cs="Times New Roman"/>
          <w:sz w:val="24"/>
          <w:szCs w:val="24"/>
        </w:rPr>
        <w:t xml:space="preserve">For </w:t>
      </w:r>
      <w:r>
        <w:rPr>
          <w:rFonts w:ascii="Times New Roman" w:hAnsi="Times New Roman" w:cs="Times New Roman"/>
          <w:sz w:val="24"/>
          <w:szCs w:val="24"/>
        </w:rPr>
        <w:t xml:space="preserve">Sex </w:t>
      </w:r>
      <w:r w:rsidRPr="003360CC">
        <w:rPr>
          <w:rFonts w:ascii="Times New Roman" w:hAnsi="Times New Roman" w:cs="Times New Roman"/>
          <w:sz w:val="24"/>
          <w:szCs w:val="24"/>
        </w:rPr>
        <w:t xml:space="preserve">comparisons, </w:t>
      </w:r>
      <w:r>
        <w:rPr>
          <w:rFonts w:ascii="Times New Roman" w:hAnsi="Times New Roman" w:cs="Times New Roman"/>
          <w:sz w:val="24"/>
          <w:szCs w:val="24"/>
        </w:rPr>
        <w:t>Female</w:t>
      </w:r>
      <w:r w:rsidRPr="003360CC">
        <w:rPr>
          <w:rFonts w:ascii="Times New Roman" w:hAnsi="Times New Roman" w:cs="Times New Roman"/>
          <w:sz w:val="24"/>
          <w:szCs w:val="24"/>
        </w:rPr>
        <w:t xml:space="preserve"> reflect</w:t>
      </w:r>
      <w:r>
        <w:rPr>
          <w:rFonts w:ascii="Times New Roman" w:hAnsi="Times New Roman" w:cs="Times New Roman"/>
          <w:sz w:val="24"/>
          <w:szCs w:val="24"/>
        </w:rPr>
        <w:t>s</w:t>
      </w:r>
      <w:r w:rsidRPr="003360CC">
        <w:rPr>
          <w:rFonts w:ascii="Times New Roman" w:hAnsi="Times New Roman" w:cs="Times New Roman"/>
          <w:sz w:val="24"/>
          <w:szCs w:val="24"/>
        </w:rPr>
        <w:t xml:space="preserve"> a model comparison to </w:t>
      </w:r>
      <w:r>
        <w:rPr>
          <w:rFonts w:ascii="Times New Roman" w:hAnsi="Times New Roman" w:cs="Times New Roman"/>
          <w:sz w:val="24"/>
          <w:szCs w:val="24"/>
        </w:rPr>
        <w:t>Male participants</w:t>
      </w:r>
      <w:r w:rsidRPr="003360CC">
        <w:rPr>
          <w:rFonts w:ascii="Times New Roman" w:hAnsi="Times New Roman" w:cs="Times New Roman"/>
          <w:sz w:val="24"/>
          <w:szCs w:val="24"/>
        </w:rPr>
        <w:t>.</w:t>
      </w:r>
      <w:r>
        <w:rPr>
          <w:rFonts w:ascii="Times New Roman" w:hAnsi="Times New Roman" w:cs="Times New Roman"/>
          <w:sz w:val="24"/>
          <w:szCs w:val="24"/>
        </w:rPr>
        <w:t xml:space="preserve"> For Parenting, Protective reflects a comparison to Nurturing. For fWHR, Low reflects a comparison to High.</w:t>
      </w:r>
      <w:r w:rsidR="0033740D">
        <w:rPr>
          <w:rFonts w:ascii="Times New Roman" w:hAnsi="Times New Roman" w:cs="Times New Roman"/>
          <w:sz w:val="24"/>
          <w:szCs w:val="24"/>
        </w:rPr>
        <w:t xml:space="preserve"> For Presentation, Upright reflects a comparison to Inverted.</w:t>
      </w:r>
      <w:r w:rsidR="00261A59">
        <w:rPr>
          <w:rFonts w:ascii="Times New Roman" w:hAnsi="Times New Roman" w:cs="Times New Roman"/>
          <w:sz w:val="24"/>
          <w:szCs w:val="24"/>
        </w:rPr>
        <w:t xml:space="preserve"> * = </w:t>
      </w:r>
      <w:r w:rsidR="00261A59" w:rsidRPr="00261A59">
        <w:rPr>
          <w:rFonts w:ascii="Times New Roman" w:hAnsi="Times New Roman" w:cs="Times New Roman"/>
          <w:i/>
          <w:iCs/>
          <w:sz w:val="24"/>
          <w:szCs w:val="24"/>
        </w:rPr>
        <w:t>p</w:t>
      </w:r>
      <w:r w:rsidR="00261A59">
        <w:rPr>
          <w:rFonts w:ascii="Times New Roman" w:hAnsi="Times New Roman" w:cs="Times New Roman"/>
          <w:sz w:val="24"/>
          <w:szCs w:val="24"/>
        </w:rPr>
        <w:t xml:space="preserve"> &lt; .05.</w:t>
      </w:r>
    </w:p>
    <w:p w14:paraId="57DF0CE0" w14:textId="22FDC977" w:rsidR="0046338E" w:rsidRDefault="0046338E" w:rsidP="004B2220">
      <w:pPr>
        <w:spacing w:after="0" w:line="480" w:lineRule="auto"/>
        <w:rPr>
          <w:rFonts w:ascii="Times New Roman" w:hAnsi="Times New Roman" w:cs="Times New Roman"/>
          <w:sz w:val="24"/>
          <w:szCs w:val="24"/>
        </w:rPr>
      </w:pPr>
    </w:p>
    <w:p w14:paraId="7D2696C5" w14:textId="4C72FAC7" w:rsidR="0046338E" w:rsidRDefault="0046338E">
      <w:pPr>
        <w:rPr>
          <w:rFonts w:ascii="Times New Roman" w:hAnsi="Times New Roman" w:cs="Times New Roman"/>
          <w:sz w:val="24"/>
          <w:szCs w:val="24"/>
        </w:rPr>
      </w:pPr>
      <w:r>
        <w:rPr>
          <w:rFonts w:ascii="Times New Roman" w:hAnsi="Times New Roman" w:cs="Times New Roman"/>
          <w:sz w:val="24"/>
          <w:szCs w:val="24"/>
        </w:rPr>
        <w:br w:type="page"/>
      </w:r>
    </w:p>
    <w:p w14:paraId="6CE1748F" w14:textId="4E139AF1" w:rsidR="0022223B" w:rsidRPr="00593F7C" w:rsidRDefault="0022223B" w:rsidP="0022223B">
      <w:pPr>
        <w:spacing w:after="0" w:line="480" w:lineRule="auto"/>
        <w:contextualSpacing/>
        <w:rPr>
          <w:rFonts w:ascii="Times New Roman" w:hAnsi="Times New Roman" w:cs="Times New Roman"/>
          <w:sz w:val="24"/>
          <w:szCs w:val="24"/>
        </w:rPr>
      </w:pPr>
      <w:r w:rsidRPr="00593F7C">
        <w:rPr>
          <w:rFonts w:ascii="Times New Roman" w:hAnsi="Times New Roman" w:cs="Times New Roman"/>
          <w:sz w:val="24"/>
          <w:szCs w:val="24"/>
        </w:rPr>
        <w:lastRenderedPageBreak/>
        <w:t>Table</w:t>
      </w:r>
      <w:r>
        <w:rPr>
          <w:rFonts w:ascii="Times New Roman" w:hAnsi="Times New Roman" w:cs="Times New Roman"/>
          <w:sz w:val="24"/>
          <w:szCs w:val="24"/>
        </w:rPr>
        <w:t xml:space="preserve"> </w:t>
      </w:r>
      <w:r>
        <w:rPr>
          <w:rFonts w:ascii="Times New Roman" w:hAnsi="Times New Roman" w:cs="Times New Roman"/>
          <w:sz w:val="24"/>
          <w:szCs w:val="24"/>
        </w:rPr>
        <w:t>3</w:t>
      </w:r>
    </w:p>
    <w:p w14:paraId="2041911B" w14:textId="5E886C10" w:rsidR="0022223B" w:rsidRPr="002B6307" w:rsidRDefault="0022223B" w:rsidP="0022223B">
      <w:pPr>
        <w:spacing w:after="0" w:line="480" w:lineRule="auto"/>
        <w:contextualSpacing/>
        <w:rPr>
          <w:rFonts w:ascii="Times New Roman" w:hAnsi="Times New Roman" w:cs="Times New Roman"/>
          <w:i/>
          <w:iCs/>
          <w:sz w:val="24"/>
          <w:szCs w:val="24"/>
        </w:rPr>
      </w:pPr>
      <w:r w:rsidRPr="002B6307">
        <w:rPr>
          <w:rFonts w:ascii="Times New Roman" w:hAnsi="Times New Roman" w:cs="Times New Roman"/>
          <w:i/>
          <w:iCs/>
          <w:sz w:val="24"/>
          <w:szCs w:val="24"/>
        </w:rPr>
        <w:t xml:space="preserve">Summary of Linear Mixed Effects Modeling Output </w:t>
      </w:r>
      <w:r w:rsidR="00EC129B">
        <w:rPr>
          <w:rFonts w:ascii="Times New Roman" w:hAnsi="Times New Roman" w:cs="Times New Roman"/>
          <w:i/>
          <w:iCs/>
          <w:sz w:val="24"/>
          <w:szCs w:val="24"/>
        </w:rPr>
        <w:t xml:space="preserve">split by Target Presentation </w:t>
      </w:r>
      <w:r w:rsidRPr="002B6307">
        <w:rPr>
          <w:rFonts w:ascii="Times New Roman" w:hAnsi="Times New Roman" w:cs="Times New Roman"/>
          <w:i/>
          <w:iCs/>
          <w:sz w:val="24"/>
          <w:szCs w:val="24"/>
        </w:rPr>
        <w:t xml:space="preserve">in Study </w:t>
      </w:r>
      <w:r w:rsidR="00EC129B">
        <w:rPr>
          <w:rFonts w:ascii="Times New Roman" w:hAnsi="Times New Roman" w:cs="Times New Roman"/>
          <w:i/>
          <w:iCs/>
          <w:sz w:val="24"/>
          <w:szCs w:val="24"/>
        </w:rPr>
        <w:t>2</w:t>
      </w:r>
    </w:p>
    <w:tbl>
      <w:tblPr>
        <w:tblStyle w:val="TableGrid"/>
        <w:tblW w:w="10280" w:type="dxa"/>
        <w:tblLayout w:type="fixed"/>
        <w:tblLook w:val="04A0" w:firstRow="1" w:lastRow="0" w:firstColumn="1" w:lastColumn="0" w:noHBand="0" w:noVBand="1"/>
      </w:tblPr>
      <w:tblGrid>
        <w:gridCol w:w="1126"/>
        <w:gridCol w:w="4004"/>
        <w:gridCol w:w="1287"/>
        <w:gridCol w:w="1288"/>
        <w:gridCol w:w="1287"/>
        <w:gridCol w:w="1288"/>
      </w:tblGrid>
      <w:tr w:rsidR="0022223B" w:rsidRPr="002B6307" w14:paraId="2880BEE0" w14:textId="77777777" w:rsidTr="0022223B">
        <w:trPr>
          <w:trHeight w:val="498"/>
        </w:trPr>
        <w:tc>
          <w:tcPr>
            <w:tcW w:w="1126" w:type="dxa"/>
            <w:tcBorders>
              <w:top w:val="single" w:sz="4" w:space="0" w:color="auto"/>
              <w:left w:val="nil"/>
              <w:bottom w:val="single" w:sz="4" w:space="0" w:color="auto"/>
              <w:right w:val="nil"/>
            </w:tcBorders>
          </w:tcPr>
          <w:p w14:paraId="59E99AF3" w14:textId="745CBF5C" w:rsidR="0022223B" w:rsidRPr="002B6307" w:rsidRDefault="0022223B" w:rsidP="0027630E">
            <w:pPr>
              <w:widowControl w:val="0"/>
              <w:spacing w:line="480" w:lineRule="auto"/>
              <w:rPr>
                <w:rFonts w:ascii="Times New Roman" w:hAnsi="Times New Roman" w:cs="Times New Roman"/>
                <w:sz w:val="24"/>
                <w:szCs w:val="24"/>
              </w:rPr>
            </w:pPr>
            <w:r>
              <w:rPr>
                <w:rFonts w:ascii="Times New Roman" w:hAnsi="Times New Roman" w:cs="Times New Roman"/>
                <w:sz w:val="24"/>
                <w:szCs w:val="24"/>
              </w:rPr>
              <w:t>Model</w:t>
            </w:r>
          </w:p>
        </w:tc>
        <w:tc>
          <w:tcPr>
            <w:tcW w:w="4004" w:type="dxa"/>
            <w:tcBorders>
              <w:top w:val="single" w:sz="4" w:space="0" w:color="auto"/>
              <w:left w:val="nil"/>
              <w:bottom w:val="single" w:sz="4" w:space="0" w:color="auto"/>
              <w:right w:val="nil"/>
            </w:tcBorders>
          </w:tcPr>
          <w:p w14:paraId="0E6875BB" w14:textId="7839BBE1" w:rsidR="0022223B" w:rsidRPr="002B6307" w:rsidRDefault="0022223B" w:rsidP="0027630E">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Comparison</w:t>
            </w:r>
          </w:p>
        </w:tc>
        <w:tc>
          <w:tcPr>
            <w:tcW w:w="1287" w:type="dxa"/>
            <w:tcBorders>
              <w:top w:val="single" w:sz="4" w:space="0" w:color="auto"/>
              <w:left w:val="nil"/>
              <w:bottom w:val="single" w:sz="4" w:space="0" w:color="auto"/>
              <w:right w:val="nil"/>
            </w:tcBorders>
          </w:tcPr>
          <w:p w14:paraId="58792DE5" w14:textId="77777777" w:rsidR="0022223B" w:rsidRPr="002B6307" w:rsidRDefault="0022223B" w:rsidP="0027630E">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sz w:val="24"/>
                <w:szCs w:val="24"/>
              </w:rPr>
              <w:t>Estimate</w:t>
            </w:r>
          </w:p>
        </w:tc>
        <w:tc>
          <w:tcPr>
            <w:tcW w:w="1288" w:type="dxa"/>
            <w:tcBorders>
              <w:top w:val="single" w:sz="4" w:space="0" w:color="auto"/>
              <w:left w:val="nil"/>
              <w:bottom w:val="single" w:sz="4" w:space="0" w:color="auto"/>
              <w:right w:val="nil"/>
            </w:tcBorders>
          </w:tcPr>
          <w:p w14:paraId="3BE2956A" w14:textId="77777777" w:rsidR="0022223B" w:rsidRPr="002B6307" w:rsidRDefault="0022223B" w:rsidP="0027630E">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i/>
                <w:iCs/>
                <w:sz w:val="24"/>
                <w:szCs w:val="24"/>
              </w:rPr>
              <w:t>SE</w:t>
            </w:r>
          </w:p>
        </w:tc>
        <w:tc>
          <w:tcPr>
            <w:tcW w:w="1287" w:type="dxa"/>
            <w:tcBorders>
              <w:top w:val="single" w:sz="4" w:space="0" w:color="auto"/>
              <w:left w:val="nil"/>
              <w:bottom w:val="single" w:sz="4" w:space="0" w:color="auto"/>
              <w:right w:val="nil"/>
            </w:tcBorders>
          </w:tcPr>
          <w:p w14:paraId="7E8ADA92" w14:textId="77777777" w:rsidR="0022223B" w:rsidRPr="002B6307" w:rsidRDefault="0022223B" w:rsidP="0027630E">
            <w:pPr>
              <w:widowControl w:val="0"/>
              <w:spacing w:line="480" w:lineRule="auto"/>
              <w:jc w:val="center"/>
              <w:rPr>
                <w:rFonts w:ascii="Times New Roman" w:hAnsi="Times New Roman" w:cs="Times New Roman"/>
                <w:i/>
                <w:iCs/>
                <w:sz w:val="24"/>
                <w:szCs w:val="24"/>
              </w:rPr>
            </w:pPr>
            <w:r w:rsidRPr="002B6307">
              <w:rPr>
                <w:rFonts w:ascii="Times New Roman" w:hAnsi="Times New Roman" w:cs="Times New Roman"/>
                <w:i/>
                <w:iCs/>
                <w:sz w:val="24"/>
                <w:szCs w:val="24"/>
              </w:rPr>
              <w:t>t</w:t>
            </w:r>
          </w:p>
        </w:tc>
        <w:tc>
          <w:tcPr>
            <w:tcW w:w="1288" w:type="dxa"/>
            <w:tcBorders>
              <w:top w:val="single" w:sz="4" w:space="0" w:color="auto"/>
              <w:left w:val="nil"/>
              <w:bottom w:val="single" w:sz="4" w:space="0" w:color="auto"/>
              <w:right w:val="nil"/>
            </w:tcBorders>
          </w:tcPr>
          <w:p w14:paraId="2FF015CA" w14:textId="77777777" w:rsidR="0022223B" w:rsidRPr="002B6307" w:rsidRDefault="0022223B" w:rsidP="0027630E">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i/>
                <w:iCs/>
                <w:sz w:val="24"/>
                <w:szCs w:val="24"/>
              </w:rPr>
              <w:t xml:space="preserve">p </w:t>
            </w:r>
            <w:r w:rsidRPr="002B6307">
              <w:rPr>
                <w:rFonts w:ascii="Times New Roman" w:hAnsi="Times New Roman" w:cs="Times New Roman"/>
                <w:sz w:val="24"/>
                <w:szCs w:val="24"/>
              </w:rPr>
              <w:t>value</w:t>
            </w:r>
          </w:p>
        </w:tc>
      </w:tr>
      <w:tr w:rsidR="0022223B" w:rsidRPr="002B6307" w14:paraId="504E5520" w14:textId="77777777" w:rsidTr="0022223B">
        <w:trPr>
          <w:trHeight w:val="512"/>
        </w:trPr>
        <w:tc>
          <w:tcPr>
            <w:tcW w:w="1126" w:type="dxa"/>
            <w:tcBorders>
              <w:top w:val="single" w:sz="4" w:space="0" w:color="auto"/>
              <w:left w:val="nil"/>
              <w:bottom w:val="nil"/>
              <w:right w:val="nil"/>
            </w:tcBorders>
          </w:tcPr>
          <w:p w14:paraId="45583E76" w14:textId="14D96725" w:rsidR="0022223B" w:rsidRPr="002B6307" w:rsidRDefault="0022223B" w:rsidP="0027630E">
            <w:pPr>
              <w:widowControl w:val="0"/>
              <w:spacing w:line="480" w:lineRule="auto"/>
              <w:rPr>
                <w:rFonts w:ascii="Times New Roman" w:hAnsi="Times New Roman" w:cs="Times New Roman"/>
                <w:sz w:val="24"/>
                <w:szCs w:val="24"/>
              </w:rPr>
            </w:pPr>
            <w:r>
              <w:rPr>
                <w:rFonts w:ascii="Times New Roman" w:hAnsi="Times New Roman" w:cs="Times New Roman"/>
                <w:sz w:val="24"/>
                <w:szCs w:val="24"/>
              </w:rPr>
              <w:t>Upright</w:t>
            </w:r>
          </w:p>
        </w:tc>
        <w:tc>
          <w:tcPr>
            <w:tcW w:w="4004" w:type="dxa"/>
            <w:tcBorders>
              <w:top w:val="single" w:sz="4" w:space="0" w:color="auto"/>
              <w:left w:val="nil"/>
              <w:bottom w:val="nil"/>
              <w:right w:val="nil"/>
            </w:tcBorders>
          </w:tcPr>
          <w:p w14:paraId="6E275EB4" w14:textId="71EA51FD" w:rsidR="0022223B" w:rsidRPr="002B6307" w:rsidRDefault="0022223B" w:rsidP="0027630E">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Intercept</w:t>
            </w:r>
          </w:p>
        </w:tc>
        <w:tc>
          <w:tcPr>
            <w:tcW w:w="1287" w:type="dxa"/>
            <w:tcBorders>
              <w:top w:val="single" w:sz="4" w:space="0" w:color="auto"/>
              <w:left w:val="nil"/>
              <w:bottom w:val="nil"/>
              <w:right w:val="nil"/>
            </w:tcBorders>
          </w:tcPr>
          <w:p w14:paraId="77691C98" w14:textId="59589F8A" w:rsidR="0022223B" w:rsidRPr="002B6307" w:rsidRDefault="0022223B"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3.28</w:t>
            </w:r>
          </w:p>
        </w:tc>
        <w:tc>
          <w:tcPr>
            <w:tcW w:w="1288" w:type="dxa"/>
            <w:tcBorders>
              <w:top w:val="single" w:sz="4" w:space="0" w:color="auto"/>
              <w:left w:val="nil"/>
              <w:bottom w:val="nil"/>
              <w:right w:val="nil"/>
            </w:tcBorders>
          </w:tcPr>
          <w:p w14:paraId="167AE124" w14:textId="2B2ED875" w:rsidR="0022223B" w:rsidRPr="002B6307" w:rsidRDefault="0022223B"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0.15</w:t>
            </w:r>
          </w:p>
        </w:tc>
        <w:tc>
          <w:tcPr>
            <w:tcW w:w="1287" w:type="dxa"/>
            <w:tcBorders>
              <w:top w:val="single" w:sz="4" w:space="0" w:color="auto"/>
              <w:left w:val="nil"/>
              <w:bottom w:val="nil"/>
              <w:right w:val="nil"/>
            </w:tcBorders>
          </w:tcPr>
          <w:p w14:paraId="031BE78A" w14:textId="20C4CA71" w:rsidR="0022223B" w:rsidRPr="002B6307" w:rsidRDefault="0022223B"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21.30</w:t>
            </w:r>
          </w:p>
        </w:tc>
        <w:tc>
          <w:tcPr>
            <w:tcW w:w="1288" w:type="dxa"/>
            <w:tcBorders>
              <w:top w:val="single" w:sz="4" w:space="0" w:color="auto"/>
              <w:left w:val="nil"/>
              <w:bottom w:val="nil"/>
              <w:right w:val="nil"/>
            </w:tcBorders>
          </w:tcPr>
          <w:p w14:paraId="608E5B38" w14:textId="5A4446FB" w:rsidR="0022223B" w:rsidRPr="002B6307" w:rsidRDefault="00EC129B"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&lt; .001*</w:t>
            </w:r>
          </w:p>
        </w:tc>
      </w:tr>
      <w:tr w:rsidR="0022223B" w:rsidRPr="002B6307" w14:paraId="78D3A57A" w14:textId="77777777" w:rsidTr="0022223B">
        <w:trPr>
          <w:trHeight w:val="512"/>
        </w:trPr>
        <w:tc>
          <w:tcPr>
            <w:tcW w:w="1126" w:type="dxa"/>
            <w:tcBorders>
              <w:top w:val="nil"/>
              <w:left w:val="nil"/>
              <w:bottom w:val="nil"/>
              <w:right w:val="nil"/>
            </w:tcBorders>
          </w:tcPr>
          <w:p w14:paraId="57AC055B" w14:textId="77777777" w:rsidR="0022223B" w:rsidRPr="002B6307" w:rsidRDefault="0022223B" w:rsidP="0027630E">
            <w:pPr>
              <w:widowControl w:val="0"/>
              <w:spacing w:line="480" w:lineRule="auto"/>
              <w:rPr>
                <w:rFonts w:ascii="Times New Roman" w:hAnsi="Times New Roman" w:cs="Times New Roman"/>
                <w:sz w:val="24"/>
                <w:szCs w:val="24"/>
              </w:rPr>
            </w:pPr>
          </w:p>
        </w:tc>
        <w:tc>
          <w:tcPr>
            <w:tcW w:w="4004" w:type="dxa"/>
            <w:tcBorders>
              <w:top w:val="nil"/>
              <w:left w:val="nil"/>
              <w:bottom w:val="nil"/>
              <w:right w:val="nil"/>
            </w:tcBorders>
          </w:tcPr>
          <w:p w14:paraId="68249F0A" w14:textId="65610FE7" w:rsidR="0022223B" w:rsidRPr="002B6307" w:rsidRDefault="0022223B" w:rsidP="0027630E">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Sex = Female</w:t>
            </w:r>
          </w:p>
        </w:tc>
        <w:tc>
          <w:tcPr>
            <w:tcW w:w="1287" w:type="dxa"/>
            <w:tcBorders>
              <w:top w:val="nil"/>
              <w:left w:val="nil"/>
              <w:bottom w:val="nil"/>
              <w:right w:val="nil"/>
            </w:tcBorders>
          </w:tcPr>
          <w:p w14:paraId="5FF62A7B" w14:textId="13EEFA26" w:rsidR="0022223B" w:rsidRPr="002B6307" w:rsidRDefault="0022223B"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0.25</w:t>
            </w:r>
          </w:p>
        </w:tc>
        <w:tc>
          <w:tcPr>
            <w:tcW w:w="1288" w:type="dxa"/>
            <w:tcBorders>
              <w:top w:val="nil"/>
              <w:left w:val="nil"/>
              <w:bottom w:val="nil"/>
              <w:right w:val="nil"/>
            </w:tcBorders>
          </w:tcPr>
          <w:p w14:paraId="01C8A773" w14:textId="2B2FB61C" w:rsidR="0022223B" w:rsidRPr="002B6307" w:rsidRDefault="0022223B"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0.17</w:t>
            </w:r>
          </w:p>
        </w:tc>
        <w:tc>
          <w:tcPr>
            <w:tcW w:w="1287" w:type="dxa"/>
            <w:tcBorders>
              <w:top w:val="nil"/>
              <w:left w:val="nil"/>
              <w:bottom w:val="nil"/>
              <w:right w:val="nil"/>
            </w:tcBorders>
          </w:tcPr>
          <w:p w14:paraId="09CC966F" w14:textId="779B8EED" w:rsidR="0022223B" w:rsidRPr="002B6307" w:rsidRDefault="0022223B"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1.44</w:t>
            </w:r>
          </w:p>
        </w:tc>
        <w:tc>
          <w:tcPr>
            <w:tcW w:w="1288" w:type="dxa"/>
            <w:tcBorders>
              <w:top w:val="nil"/>
              <w:left w:val="nil"/>
              <w:bottom w:val="nil"/>
              <w:right w:val="nil"/>
            </w:tcBorders>
          </w:tcPr>
          <w:p w14:paraId="08B3E7E3" w14:textId="21117C91" w:rsidR="0022223B" w:rsidRPr="002B6307" w:rsidRDefault="00EC129B"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.15</w:t>
            </w:r>
          </w:p>
        </w:tc>
      </w:tr>
      <w:tr w:rsidR="0022223B" w:rsidRPr="002B6307" w14:paraId="10EAA14E" w14:textId="77777777" w:rsidTr="0022223B">
        <w:trPr>
          <w:trHeight w:val="512"/>
        </w:trPr>
        <w:tc>
          <w:tcPr>
            <w:tcW w:w="1126" w:type="dxa"/>
            <w:tcBorders>
              <w:top w:val="nil"/>
              <w:left w:val="nil"/>
              <w:bottom w:val="nil"/>
              <w:right w:val="nil"/>
            </w:tcBorders>
          </w:tcPr>
          <w:p w14:paraId="7483F060" w14:textId="77777777" w:rsidR="0022223B" w:rsidRPr="002B6307" w:rsidRDefault="0022223B" w:rsidP="0027630E">
            <w:pPr>
              <w:widowControl w:val="0"/>
              <w:spacing w:line="480" w:lineRule="auto"/>
              <w:rPr>
                <w:rFonts w:ascii="Times New Roman" w:hAnsi="Times New Roman" w:cs="Times New Roman"/>
                <w:sz w:val="24"/>
                <w:szCs w:val="24"/>
              </w:rPr>
            </w:pPr>
          </w:p>
        </w:tc>
        <w:tc>
          <w:tcPr>
            <w:tcW w:w="4004" w:type="dxa"/>
            <w:tcBorders>
              <w:top w:val="nil"/>
              <w:left w:val="nil"/>
              <w:bottom w:val="nil"/>
              <w:right w:val="nil"/>
            </w:tcBorders>
          </w:tcPr>
          <w:p w14:paraId="6A8028D7" w14:textId="7D56583C" w:rsidR="0022223B" w:rsidRPr="002B6307" w:rsidRDefault="0022223B" w:rsidP="0027630E">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Parenting = Protective</w:t>
            </w:r>
          </w:p>
        </w:tc>
        <w:tc>
          <w:tcPr>
            <w:tcW w:w="1287" w:type="dxa"/>
            <w:tcBorders>
              <w:top w:val="nil"/>
              <w:left w:val="nil"/>
              <w:bottom w:val="nil"/>
              <w:right w:val="nil"/>
            </w:tcBorders>
          </w:tcPr>
          <w:p w14:paraId="51ABAC3A" w14:textId="016A8858" w:rsidR="0022223B" w:rsidRPr="002B6307" w:rsidRDefault="0022223B"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0.46</w:t>
            </w:r>
          </w:p>
        </w:tc>
        <w:tc>
          <w:tcPr>
            <w:tcW w:w="1288" w:type="dxa"/>
            <w:tcBorders>
              <w:top w:val="nil"/>
              <w:left w:val="nil"/>
              <w:bottom w:val="nil"/>
              <w:right w:val="nil"/>
            </w:tcBorders>
          </w:tcPr>
          <w:p w14:paraId="41FB0B08" w14:textId="4DD50F24" w:rsidR="0022223B" w:rsidRPr="002B6307" w:rsidRDefault="0022223B"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0.14</w:t>
            </w:r>
          </w:p>
        </w:tc>
        <w:tc>
          <w:tcPr>
            <w:tcW w:w="1287" w:type="dxa"/>
            <w:tcBorders>
              <w:top w:val="nil"/>
              <w:left w:val="nil"/>
              <w:bottom w:val="nil"/>
              <w:right w:val="nil"/>
            </w:tcBorders>
          </w:tcPr>
          <w:p w14:paraId="56E30334" w14:textId="7B3A0DA4" w:rsidR="0022223B" w:rsidRPr="002B6307" w:rsidRDefault="0022223B"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3.37</w:t>
            </w:r>
          </w:p>
        </w:tc>
        <w:tc>
          <w:tcPr>
            <w:tcW w:w="1288" w:type="dxa"/>
            <w:tcBorders>
              <w:top w:val="nil"/>
              <w:left w:val="nil"/>
              <w:bottom w:val="nil"/>
              <w:right w:val="nil"/>
            </w:tcBorders>
          </w:tcPr>
          <w:p w14:paraId="5DFEBECD" w14:textId="7D4DE122" w:rsidR="0022223B" w:rsidRPr="002B6307" w:rsidRDefault="00EC129B"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&lt; .001*</w:t>
            </w:r>
          </w:p>
        </w:tc>
      </w:tr>
      <w:tr w:rsidR="0022223B" w:rsidRPr="002B6307" w14:paraId="01C6FA99" w14:textId="77777777" w:rsidTr="0022223B">
        <w:trPr>
          <w:trHeight w:val="498"/>
        </w:trPr>
        <w:tc>
          <w:tcPr>
            <w:tcW w:w="1126" w:type="dxa"/>
            <w:tcBorders>
              <w:top w:val="nil"/>
              <w:left w:val="nil"/>
              <w:bottom w:val="nil"/>
              <w:right w:val="nil"/>
            </w:tcBorders>
          </w:tcPr>
          <w:p w14:paraId="796DAD25" w14:textId="77777777" w:rsidR="0022223B" w:rsidRPr="002B6307" w:rsidRDefault="0022223B" w:rsidP="0027630E">
            <w:pPr>
              <w:widowControl w:val="0"/>
              <w:spacing w:line="480" w:lineRule="auto"/>
              <w:rPr>
                <w:rFonts w:ascii="Times New Roman" w:hAnsi="Times New Roman" w:cs="Times New Roman"/>
                <w:sz w:val="24"/>
                <w:szCs w:val="24"/>
              </w:rPr>
            </w:pPr>
          </w:p>
        </w:tc>
        <w:tc>
          <w:tcPr>
            <w:tcW w:w="4004" w:type="dxa"/>
            <w:tcBorders>
              <w:top w:val="nil"/>
              <w:left w:val="nil"/>
              <w:bottom w:val="nil"/>
              <w:right w:val="nil"/>
            </w:tcBorders>
          </w:tcPr>
          <w:p w14:paraId="143AF738" w14:textId="04A99960" w:rsidR="0022223B" w:rsidRPr="002B6307" w:rsidRDefault="0022223B" w:rsidP="0027630E">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fWHR = Low</w:t>
            </w:r>
          </w:p>
        </w:tc>
        <w:tc>
          <w:tcPr>
            <w:tcW w:w="1287" w:type="dxa"/>
            <w:tcBorders>
              <w:top w:val="nil"/>
              <w:left w:val="nil"/>
              <w:bottom w:val="nil"/>
              <w:right w:val="nil"/>
            </w:tcBorders>
          </w:tcPr>
          <w:p w14:paraId="352AD691" w14:textId="4A52C6A0" w:rsidR="0022223B" w:rsidRPr="002B6307" w:rsidRDefault="0022223B"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0.11</w:t>
            </w:r>
          </w:p>
        </w:tc>
        <w:tc>
          <w:tcPr>
            <w:tcW w:w="1288" w:type="dxa"/>
            <w:tcBorders>
              <w:top w:val="nil"/>
              <w:left w:val="nil"/>
              <w:bottom w:val="nil"/>
              <w:right w:val="nil"/>
            </w:tcBorders>
          </w:tcPr>
          <w:p w14:paraId="47764D7F" w14:textId="5C413955" w:rsidR="0022223B" w:rsidRPr="002B6307" w:rsidRDefault="0022223B"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0.14</w:t>
            </w:r>
          </w:p>
        </w:tc>
        <w:tc>
          <w:tcPr>
            <w:tcW w:w="1287" w:type="dxa"/>
            <w:tcBorders>
              <w:top w:val="nil"/>
              <w:left w:val="nil"/>
              <w:bottom w:val="nil"/>
              <w:right w:val="nil"/>
            </w:tcBorders>
          </w:tcPr>
          <w:p w14:paraId="2087CC4B" w14:textId="3CAFB3C3" w:rsidR="0022223B" w:rsidRPr="002B6307" w:rsidRDefault="0022223B"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0.78</w:t>
            </w:r>
          </w:p>
        </w:tc>
        <w:tc>
          <w:tcPr>
            <w:tcW w:w="1288" w:type="dxa"/>
            <w:tcBorders>
              <w:top w:val="nil"/>
              <w:left w:val="nil"/>
              <w:bottom w:val="nil"/>
              <w:right w:val="nil"/>
            </w:tcBorders>
          </w:tcPr>
          <w:p w14:paraId="14B513D8" w14:textId="36E49C78" w:rsidR="0022223B" w:rsidRPr="002B6307" w:rsidRDefault="00EC129B"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.44</w:t>
            </w:r>
          </w:p>
        </w:tc>
      </w:tr>
      <w:tr w:rsidR="0022223B" w:rsidRPr="002B6307" w14:paraId="388CA99A" w14:textId="77777777" w:rsidTr="0022223B">
        <w:trPr>
          <w:trHeight w:val="512"/>
        </w:trPr>
        <w:tc>
          <w:tcPr>
            <w:tcW w:w="1126" w:type="dxa"/>
            <w:tcBorders>
              <w:top w:val="nil"/>
              <w:left w:val="nil"/>
              <w:bottom w:val="nil"/>
              <w:right w:val="nil"/>
            </w:tcBorders>
          </w:tcPr>
          <w:p w14:paraId="15317611" w14:textId="77777777" w:rsidR="0022223B" w:rsidRPr="002B6307" w:rsidRDefault="0022223B" w:rsidP="0027630E">
            <w:pPr>
              <w:widowControl w:val="0"/>
              <w:spacing w:line="480" w:lineRule="auto"/>
              <w:rPr>
                <w:rFonts w:ascii="Times New Roman" w:hAnsi="Times New Roman" w:cs="Times New Roman"/>
                <w:sz w:val="24"/>
                <w:szCs w:val="24"/>
              </w:rPr>
            </w:pPr>
          </w:p>
        </w:tc>
        <w:tc>
          <w:tcPr>
            <w:tcW w:w="4004" w:type="dxa"/>
            <w:tcBorders>
              <w:top w:val="nil"/>
              <w:left w:val="nil"/>
              <w:bottom w:val="nil"/>
              <w:right w:val="nil"/>
            </w:tcBorders>
          </w:tcPr>
          <w:p w14:paraId="49886ABE" w14:textId="7F986A43" w:rsidR="0022223B" w:rsidRPr="002B6307" w:rsidRDefault="0022223B" w:rsidP="0027630E">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 xml:space="preserve">Sex = F. × </w:t>
            </w:r>
            <w:r>
              <w:rPr>
                <w:rFonts w:ascii="Times New Roman" w:hAnsi="Times New Roman" w:cs="Times New Roman"/>
                <w:sz w:val="24"/>
                <w:szCs w:val="24"/>
              </w:rPr>
              <w:t>Parenting = P</w:t>
            </w:r>
            <w:r w:rsidRPr="002B6307">
              <w:rPr>
                <w:rFonts w:ascii="Times New Roman" w:hAnsi="Times New Roman" w:cs="Times New Roman"/>
                <w:sz w:val="24"/>
                <w:szCs w:val="24"/>
              </w:rPr>
              <w:t>.</w:t>
            </w:r>
          </w:p>
        </w:tc>
        <w:tc>
          <w:tcPr>
            <w:tcW w:w="1287" w:type="dxa"/>
            <w:tcBorders>
              <w:top w:val="nil"/>
              <w:left w:val="nil"/>
              <w:bottom w:val="nil"/>
              <w:right w:val="nil"/>
            </w:tcBorders>
          </w:tcPr>
          <w:p w14:paraId="1173C67B" w14:textId="005F3297" w:rsidR="0022223B" w:rsidRPr="002B6307" w:rsidRDefault="00EC129B"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0.08</w:t>
            </w:r>
          </w:p>
        </w:tc>
        <w:tc>
          <w:tcPr>
            <w:tcW w:w="1288" w:type="dxa"/>
            <w:tcBorders>
              <w:top w:val="nil"/>
              <w:left w:val="nil"/>
              <w:bottom w:val="nil"/>
              <w:right w:val="nil"/>
            </w:tcBorders>
          </w:tcPr>
          <w:p w14:paraId="219223CB" w14:textId="26AC7FFB" w:rsidR="0022223B" w:rsidRPr="002B6307" w:rsidRDefault="00EC129B"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0.16</w:t>
            </w:r>
          </w:p>
        </w:tc>
        <w:tc>
          <w:tcPr>
            <w:tcW w:w="1287" w:type="dxa"/>
            <w:tcBorders>
              <w:top w:val="nil"/>
              <w:left w:val="nil"/>
              <w:bottom w:val="nil"/>
              <w:right w:val="nil"/>
            </w:tcBorders>
          </w:tcPr>
          <w:p w14:paraId="7E73E4AE" w14:textId="508A7B90" w:rsidR="0022223B" w:rsidRPr="002B6307" w:rsidRDefault="00EC129B"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0.49</w:t>
            </w:r>
          </w:p>
        </w:tc>
        <w:tc>
          <w:tcPr>
            <w:tcW w:w="1288" w:type="dxa"/>
            <w:tcBorders>
              <w:top w:val="nil"/>
              <w:left w:val="nil"/>
              <w:bottom w:val="nil"/>
              <w:right w:val="nil"/>
            </w:tcBorders>
          </w:tcPr>
          <w:p w14:paraId="3F18E16B" w14:textId="7B53809B" w:rsidR="0022223B" w:rsidRDefault="00EC129B"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.63</w:t>
            </w:r>
          </w:p>
        </w:tc>
      </w:tr>
      <w:tr w:rsidR="0022223B" w:rsidRPr="002B6307" w14:paraId="6B939568" w14:textId="77777777" w:rsidTr="0022223B">
        <w:trPr>
          <w:trHeight w:val="512"/>
        </w:trPr>
        <w:tc>
          <w:tcPr>
            <w:tcW w:w="1126" w:type="dxa"/>
            <w:tcBorders>
              <w:top w:val="nil"/>
              <w:left w:val="nil"/>
              <w:bottom w:val="nil"/>
              <w:right w:val="nil"/>
            </w:tcBorders>
          </w:tcPr>
          <w:p w14:paraId="66B24DAE" w14:textId="77777777" w:rsidR="0022223B" w:rsidRPr="002B6307" w:rsidRDefault="0022223B" w:rsidP="0027630E">
            <w:pPr>
              <w:widowControl w:val="0"/>
              <w:spacing w:line="480" w:lineRule="auto"/>
              <w:rPr>
                <w:rFonts w:ascii="Times New Roman" w:hAnsi="Times New Roman" w:cs="Times New Roman"/>
                <w:sz w:val="24"/>
                <w:szCs w:val="24"/>
              </w:rPr>
            </w:pPr>
          </w:p>
        </w:tc>
        <w:tc>
          <w:tcPr>
            <w:tcW w:w="4004" w:type="dxa"/>
            <w:tcBorders>
              <w:top w:val="nil"/>
              <w:left w:val="nil"/>
              <w:bottom w:val="nil"/>
              <w:right w:val="nil"/>
            </w:tcBorders>
          </w:tcPr>
          <w:p w14:paraId="075349B9" w14:textId="258B290B" w:rsidR="0022223B" w:rsidRPr="002B6307" w:rsidRDefault="0022223B" w:rsidP="0027630E">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Sex = F. × fWHR = L.</w:t>
            </w:r>
          </w:p>
        </w:tc>
        <w:tc>
          <w:tcPr>
            <w:tcW w:w="1287" w:type="dxa"/>
            <w:tcBorders>
              <w:top w:val="nil"/>
              <w:left w:val="nil"/>
              <w:bottom w:val="nil"/>
              <w:right w:val="nil"/>
            </w:tcBorders>
          </w:tcPr>
          <w:p w14:paraId="213FEA58" w14:textId="51B156A7" w:rsidR="0022223B" w:rsidRPr="002B6307" w:rsidRDefault="00EC129B"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0.22</w:t>
            </w:r>
          </w:p>
        </w:tc>
        <w:tc>
          <w:tcPr>
            <w:tcW w:w="1288" w:type="dxa"/>
            <w:tcBorders>
              <w:top w:val="nil"/>
              <w:left w:val="nil"/>
              <w:bottom w:val="nil"/>
              <w:right w:val="nil"/>
            </w:tcBorders>
          </w:tcPr>
          <w:p w14:paraId="2C0DE4EC" w14:textId="1DF497FA" w:rsidR="0022223B" w:rsidRPr="002B6307" w:rsidRDefault="00EC129B"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0.15</w:t>
            </w:r>
          </w:p>
        </w:tc>
        <w:tc>
          <w:tcPr>
            <w:tcW w:w="1287" w:type="dxa"/>
            <w:tcBorders>
              <w:top w:val="nil"/>
              <w:left w:val="nil"/>
              <w:bottom w:val="nil"/>
              <w:right w:val="nil"/>
            </w:tcBorders>
          </w:tcPr>
          <w:p w14:paraId="2C13F8FE" w14:textId="26BE44B0" w:rsidR="0022223B" w:rsidRPr="002B6307" w:rsidRDefault="00EC129B"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1.41</w:t>
            </w:r>
          </w:p>
        </w:tc>
        <w:tc>
          <w:tcPr>
            <w:tcW w:w="1288" w:type="dxa"/>
            <w:tcBorders>
              <w:top w:val="nil"/>
              <w:left w:val="nil"/>
              <w:bottom w:val="nil"/>
              <w:right w:val="nil"/>
            </w:tcBorders>
          </w:tcPr>
          <w:p w14:paraId="1543F826" w14:textId="4D79B26B" w:rsidR="0022223B" w:rsidRPr="002B6307" w:rsidRDefault="00EC129B"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.16</w:t>
            </w:r>
          </w:p>
        </w:tc>
      </w:tr>
      <w:tr w:rsidR="0022223B" w:rsidRPr="002B6307" w14:paraId="498955E2" w14:textId="77777777" w:rsidTr="0022223B">
        <w:trPr>
          <w:trHeight w:val="512"/>
        </w:trPr>
        <w:tc>
          <w:tcPr>
            <w:tcW w:w="1126" w:type="dxa"/>
            <w:tcBorders>
              <w:top w:val="nil"/>
              <w:left w:val="nil"/>
              <w:bottom w:val="nil"/>
              <w:right w:val="nil"/>
            </w:tcBorders>
          </w:tcPr>
          <w:p w14:paraId="7B03E6AE" w14:textId="77777777" w:rsidR="0022223B" w:rsidRPr="002B6307" w:rsidRDefault="0022223B" w:rsidP="0027630E">
            <w:pPr>
              <w:widowControl w:val="0"/>
              <w:spacing w:line="480" w:lineRule="auto"/>
              <w:rPr>
                <w:rFonts w:ascii="Times New Roman" w:hAnsi="Times New Roman" w:cs="Times New Roman"/>
                <w:sz w:val="24"/>
                <w:szCs w:val="24"/>
              </w:rPr>
            </w:pPr>
          </w:p>
        </w:tc>
        <w:tc>
          <w:tcPr>
            <w:tcW w:w="4004" w:type="dxa"/>
            <w:tcBorders>
              <w:top w:val="nil"/>
              <w:left w:val="nil"/>
              <w:bottom w:val="nil"/>
              <w:right w:val="nil"/>
            </w:tcBorders>
          </w:tcPr>
          <w:p w14:paraId="17D79B30" w14:textId="615AFF60" w:rsidR="0022223B" w:rsidRPr="002B6307" w:rsidRDefault="0022223B" w:rsidP="0027630E">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Parenting = P. × fWHR = L.</w:t>
            </w:r>
          </w:p>
        </w:tc>
        <w:tc>
          <w:tcPr>
            <w:tcW w:w="1287" w:type="dxa"/>
            <w:tcBorders>
              <w:top w:val="nil"/>
              <w:left w:val="nil"/>
              <w:bottom w:val="nil"/>
              <w:right w:val="nil"/>
            </w:tcBorders>
          </w:tcPr>
          <w:p w14:paraId="45694333" w14:textId="1276AE73" w:rsidR="0022223B" w:rsidRPr="002B6307" w:rsidRDefault="00EC129B"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-0.57</w:t>
            </w:r>
          </w:p>
        </w:tc>
        <w:tc>
          <w:tcPr>
            <w:tcW w:w="1288" w:type="dxa"/>
            <w:tcBorders>
              <w:top w:val="nil"/>
              <w:left w:val="nil"/>
              <w:bottom w:val="nil"/>
              <w:right w:val="nil"/>
            </w:tcBorders>
          </w:tcPr>
          <w:p w14:paraId="7243CF4B" w14:textId="79A7C3D7" w:rsidR="0022223B" w:rsidRPr="002B6307" w:rsidRDefault="00EC129B"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0.19</w:t>
            </w:r>
          </w:p>
        </w:tc>
        <w:tc>
          <w:tcPr>
            <w:tcW w:w="1287" w:type="dxa"/>
            <w:tcBorders>
              <w:top w:val="nil"/>
              <w:left w:val="nil"/>
              <w:bottom w:val="nil"/>
              <w:right w:val="nil"/>
            </w:tcBorders>
          </w:tcPr>
          <w:p w14:paraId="2E74734C" w14:textId="2AC9A15D" w:rsidR="0022223B" w:rsidRPr="002B6307" w:rsidRDefault="00EC129B"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-2.93</w:t>
            </w:r>
          </w:p>
        </w:tc>
        <w:tc>
          <w:tcPr>
            <w:tcW w:w="1288" w:type="dxa"/>
            <w:tcBorders>
              <w:top w:val="nil"/>
              <w:left w:val="nil"/>
              <w:bottom w:val="nil"/>
              <w:right w:val="nil"/>
            </w:tcBorders>
          </w:tcPr>
          <w:p w14:paraId="4477F89C" w14:textId="50BE934E" w:rsidR="0022223B" w:rsidRPr="002B6307" w:rsidRDefault="00EC129B"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.003</w:t>
            </w:r>
          </w:p>
        </w:tc>
      </w:tr>
      <w:tr w:rsidR="0022223B" w:rsidRPr="002B6307" w14:paraId="4041B7E1" w14:textId="77777777" w:rsidTr="0022223B">
        <w:trPr>
          <w:trHeight w:val="498"/>
        </w:trPr>
        <w:tc>
          <w:tcPr>
            <w:tcW w:w="1126" w:type="dxa"/>
            <w:tcBorders>
              <w:top w:val="nil"/>
              <w:left w:val="nil"/>
              <w:bottom w:val="nil"/>
              <w:right w:val="nil"/>
            </w:tcBorders>
          </w:tcPr>
          <w:p w14:paraId="5426C677" w14:textId="77777777" w:rsidR="0022223B" w:rsidRPr="002B6307" w:rsidRDefault="0022223B" w:rsidP="0027630E">
            <w:pPr>
              <w:widowControl w:val="0"/>
              <w:spacing w:line="480" w:lineRule="auto"/>
              <w:rPr>
                <w:rFonts w:ascii="Times New Roman" w:hAnsi="Times New Roman" w:cs="Times New Roman"/>
                <w:sz w:val="24"/>
                <w:szCs w:val="24"/>
              </w:rPr>
            </w:pPr>
          </w:p>
        </w:tc>
        <w:tc>
          <w:tcPr>
            <w:tcW w:w="4004" w:type="dxa"/>
            <w:tcBorders>
              <w:top w:val="nil"/>
              <w:left w:val="nil"/>
              <w:bottom w:val="nil"/>
              <w:right w:val="nil"/>
            </w:tcBorders>
          </w:tcPr>
          <w:p w14:paraId="34B09771" w14:textId="5FB59520" w:rsidR="0022223B" w:rsidRPr="002B6307" w:rsidRDefault="0022223B" w:rsidP="0027630E">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Sex = F. × Parenting = P. × fWHR = L</w:t>
            </w:r>
          </w:p>
        </w:tc>
        <w:tc>
          <w:tcPr>
            <w:tcW w:w="1287" w:type="dxa"/>
            <w:tcBorders>
              <w:top w:val="nil"/>
              <w:left w:val="nil"/>
              <w:bottom w:val="nil"/>
              <w:right w:val="nil"/>
            </w:tcBorders>
          </w:tcPr>
          <w:p w14:paraId="75AEA9CE" w14:textId="07ABB371" w:rsidR="0022223B" w:rsidRPr="002B6307" w:rsidRDefault="00EC129B"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0.01</w:t>
            </w:r>
          </w:p>
        </w:tc>
        <w:tc>
          <w:tcPr>
            <w:tcW w:w="1288" w:type="dxa"/>
            <w:tcBorders>
              <w:top w:val="nil"/>
              <w:left w:val="nil"/>
              <w:bottom w:val="nil"/>
              <w:right w:val="nil"/>
            </w:tcBorders>
          </w:tcPr>
          <w:p w14:paraId="48B54948" w14:textId="7F246395" w:rsidR="0022223B" w:rsidRPr="002B6307" w:rsidRDefault="00EC129B"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0.22</w:t>
            </w:r>
          </w:p>
        </w:tc>
        <w:tc>
          <w:tcPr>
            <w:tcW w:w="1287" w:type="dxa"/>
            <w:tcBorders>
              <w:top w:val="nil"/>
              <w:left w:val="nil"/>
              <w:bottom w:val="nil"/>
              <w:right w:val="nil"/>
            </w:tcBorders>
          </w:tcPr>
          <w:p w14:paraId="6DC93C53" w14:textId="1238BBA6" w:rsidR="0022223B" w:rsidRPr="002B6307" w:rsidRDefault="00EC129B"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0.06</w:t>
            </w:r>
          </w:p>
        </w:tc>
        <w:tc>
          <w:tcPr>
            <w:tcW w:w="1288" w:type="dxa"/>
            <w:tcBorders>
              <w:top w:val="nil"/>
              <w:left w:val="nil"/>
              <w:bottom w:val="nil"/>
              <w:right w:val="nil"/>
            </w:tcBorders>
          </w:tcPr>
          <w:p w14:paraId="5C1C2EF1" w14:textId="3A25E869" w:rsidR="0022223B" w:rsidRPr="002B6307" w:rsidRDefault="00EC129B"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.95</w:t>
            </w:r>
          </w:p>
        </w:tc>
      </w:tr>
      <w:tr w:rsidR="0022223B" w:rsidRPr="002B6307" w14:paraId="319AC66D" w14:textId="77777777" w:rsidTr="0022223B">
        <w:trPr>
          <w:trHeight w:val="498"/>
        </w:trPr>
        <w:tc>
          <w:tcPr>
            <w:tcW w:w="1126" w:type="dxa"/>
            <w:tcBorders>
              <w:top w:val="nil"/>
              <w:left w:val="nil"/>
              <w:bottom w:val="nil"/>
              <w:right w:val="nil"/>
            </w:tcBorders>
          </w:tcPr>
          <w:p w14:paraId="0437D40A" w14:textId="386D256E" w:rsidR="0022223B" w:rsidRPr="002B6307" w:rsidRDefault="0022223B" w:rsidP="0022223B">
            <w:pPr>
              <w:widowControl w:val="0"/>
              <w:spacing w:line="480" w:lineRule="auto"/>
              <w:rPr>
                <w:rFonts w:ascii="Times New Roman" w:hAnsi="Times New Roman" w:cs="Times New Roman"/>
                <w:sz w:val="24"/>
                <w:szCs w:val="24"/>
              </w:rPr>
            </w:pPr>
            <w:r>
              <w:rPr>
                <w:rFonts w:ascii="Times New Roman" w:hAnsi="Times New Roman" w:cs="Times New Roman"/>
                <w:sz w:val="24"/>
                <w:szCs w:val="24"/>
              </w:rPr>
              <w:t>Inverted</w:t>
            </w:r>
          </w:p>
        </w:tc>
        <w:tc>
          <w:tcPr>
            <w:tcW w:w="4004" w:type="dxa"/>
            <w:tcBorders>
              <w:top w:val="nil"/>
              <w:left w:val="nil"/>
              <w:bottom w:val="nil"/>
              <w:right w:val="nil"/>
            </w:tcBorders>
          </w:tcPr>
          <w:p w14:paraId="6CCE2473" w14:textId="0CD7A9BD" w:rsidR="0022223B" w:rsidRPr="002B6307" w:rsidRDefault="0022223B" w:rsidP="0022223B">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Intercept</w:t>
            </w:r>
          </w:p>
        </w:tc>
        <w:tc>
          <w:tcPr>
            <w:tcW w:w="1287" w:type="dxa"/>
            <w:tcBorders>
              <w:top w:val="nil"/>
              <w:left w:val="nil"/>
              <w:bottom w:val="nil"/>
              <w:right w:val="nil"/>
            </w:tcBorders>
          </w:tcPr>
          <w:p w14:paraId="3B593F0C" w14:textId="3E9BCD44" w:rsidR="0022223B" w:rsidRPr="002B6307" w:rsidRDefault="00EC129B" w:rsidP="0022223B">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3.82</w:t>
            </w:r>
          </w:p>
        </w:tc>
        <w:tc>
          <w:tcPr>
            <w:tcW w:w="1288" w:type="dxa"/>
            <w:tcBorders>
              <w:top w:val="nil"/>
              <w:left w:val="nil"/>
              <w:bottom w:val="nil"/>
              <w:right w:val="nil"/>
            </w:tcBorders>
          </w:tcPr>
          <w:p w14:paraId="69D47F28" w14:textId="5DAE23FD" w:rsidR="0022223B" w:rsidRPr="002B6307" w:rsidRDefault="00EC129B" w:rsidP="0022223B">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0.14</w:t>
            </w:r>
          </w:p>
        </w:tc>
        <w:tc>
          <w:tcPr>
            <w:tcW w:w="1287" w:type="dxa"/>
            <w:tcBorders>
              <w:top w:val="nil"/>
              <w:left w:val="nil"/>
              <w:bottom w:val="nil"/>
              <w:right w:val="nil"/>
            </w:tcBorders>
          </w:tcPr>
          <w:p w14:paraId="181F0C88" w14:textId="1106542F" w:rsidR="0022223B" w:rsidRPr="002B6307" w:rsidRDefault="00EC129B" w:rsidP="0022223B">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26.71</w:t>
            </w:r>
          </w:p>
        </w:tc>
        <w:tc>
          <w:tcPr>
            <w:tcW w:w="1288" w:type="dxa"/>
            <w:tcBorders>
              <w:top w:val="nil"/>
              <w:left w:val="nil"/>
              <w:bottom w:val="nil"/>
              <w:right w:val="nil"/>
            </w:tcBorders>
          </w:tcPr>
          <w:p w14:paraId="7A307F91" w14:textId="0CB42052" w:rsidR="0022223B" w:rsidRPr="002B6307" w:rsidRDefault="00EC129B" w:rsidP="0022223B">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&lt; .001*</w:t>
            </w:r>
          </w:p>
        </w:tc>
      </w:tr>
      <w:tr w:rsidR="0022223B" w:rsidRPr="002B6307" w14:paraId="66511A55" w14:textId="77777777" w:rsidTr="0022223B">
        <w:trPr>
          <w:trHeight w:val="498"/>
        </w:trPr>
        <w:tc>
          <w:tcPr>
            <w:tcW w:w="1126" w:type="dxa"/>
            <w:tcBorders>
              <w:top w:val="nil"/>
              <w:left w:val="nil"/>
              <w:bottom w:val="nil"/>
              <w:right w:val="nil"/>
            </w:tcBorders>
          </w:tcPr>
          <w:p w14:paraId="5F9BE364" w14:textId="77777777" w:rsidR="0022223B" w:rsidRPr="002B6307" w:rsidRDefault="0022223B" w:rsidP="0022223B">
            <w:pPr>
              <w:widowControl w:val="0"/>
              <w:spacing w:line="480" w:lineRule="auto"/>
              <w:rPr>
                <w:rFonts w:ascii="Times New Roman" w:hAnsi="Times New Roman" w:cs="Times New Roman"/>
                <w:sz w:val="24"/>
                <w:szCs w:val="24"/>
              </w:rPr>
            </w:pPr>
          </w:p>
        </w:tc>
        <w:tc>
          <w:tcPr>
            <w:tcW w:w="4004" w:type="dxa"/>
            <w:tcBorders>
              <w:top w:val="nil"/>
              <w:left w:val="nil"/>
              <w:bottom w:val="nil"/>
              <w:right w:val="nil"/>
            </w:tcBorders>
          </w:tcPr>
          <w:p w14:paraId="7A6F49DE" w14:textId="48977660" w:rsidR="0022223B" w:rsidRPr="002B6307" w:rsidRDefault="0022223B" w:rsidP="0022223B">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Sex = Female</w:t>
            </w:r>
          </w:p>
        </w:tc>
        <w:tc>
          <w:tcPr>
            <w:tcW w:w="1287" w:type="dxa"/>
            <w:tcBorders>
              <w:top w:val="nil"/>
              <w:left w:val="nil"/>
              <w:bottom w:val="nil"/>
              <w:right w:val="nil"/>
            </w:tcBorders>
          </w:tcPr>
          <w:p w14:paraId="1A71C1FC" w14:textId="48C1A5DE" w:rsidR="0022223B" w:rsidRPr="002B6307" w:rsidRDefault="00EC129B" w:rsidP="0022223B">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0.20</w:t>
            </w:r>
          </w:p>
        </w:tc>
        <w:tc>
          <w:tcPr>
            <w:tcW w:w="1288" w:type="dxa"/>
            <w:tcBorders>
              <w:top w:val="nil"/>
              <w:left w:val="nil"/>
              <w:bottom w:val="nil"/>
              <w:right w:val="nil"/>
            </w:tcBorders>
          </w:tcPr>
          <w:p w14:paraId="192BAF99" w14:textId="040B1CC1" w:rsidR="0022223B" w:rsidRPr="002B6307" w:rsidRDefault="00EC129B" w:rsidP="0022223B">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0.16</w:t>
            </w:r>
          </w:p>
        </w:tc>
        <w:tc>
          <w:tcPr>
            <w:tcW w:w="1287" w:type="dxa"/>
            <w:tcBorders>
              <w:top w:val="nil"/>
              <w:left w:val="nil"/>
              <w:bottom w:val="nil"/>
              <w:right w:val="nil"/>
            </w:tcBorders>
          </w:tcPr>
          <w:p w14:paraId="3BFC4C43" w14:textId="74F62FE5" w:rsidR="0022223B" w:rsidRPr="002B6307" w:rsidRDefault="00EC129B" w:rsidP="0022223B">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1.25</w:t>
            </w:r>
          </w:p>
        </w:tc>
        <w:tc>
          <w:tcPr>
            <w:tcW w:w="1288" w:type="dxa"/>
            <w:tcBorders>
              <w:top w:val="nil"/>
              <w:left w:val="nil"/>
              <w:bottom w:val="nil"/>
              <w:right w:val="nil"/>
            </w:tcBorders>
          </w:tcPr>
          <w:p w14:paraId="59066B59" w14:textId="44F25E1E" w:rsidR="0022223B" w:rsidRPr="002B6307" w:rsidRDefault="00EC129B" w:rsidP="0022223B">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.21</w:t>
            </w:r>
          </w:p>
        </w:tc>
      </w:tr>
      <w:tr w:rsidR="0022223B" w:rsidRPr="002B6307" w14:paraId="203F5D5D" w14:textId="77777777" w:rsidTr="0022223B">
        <w:trPr>
          <w:trHeight w:val="498"/>
        </w:trPr>
        <w:tc>
          <w:tcPr>
            <w:tcW w:w="1126" w:type="dxa"/>
            <w:tcBorders>
              <w:top w:val="nil"/>
              <w:left w:val="nil"/>
              <w:bottom w:val="nil"/>
              <w:right w:val="nil"/>
            </w:tcBorders>
          </w:tcPr>
          <w:p w14:paraId="1464A590" w14:textId="77777777" w:rsidR="0022223B" w:rsidRPr="002B6307" w:rsidRDefault="0022223B" w:rsidP="0022223B">
            <w:pPr>
              <w:widowControl w:val="0"/>
              <w:spacing w:line="480" w:lineRule="auto"/>
              <w:rPr>
                <w:rFonts w:ascii="Times New Roman" w:hAnsi="Times New Roman" w:cs="Times New Roman"/>
                <w:sz w:val="24"/>
                <w:szCs w:val="24"/>
              </w:rPr>
            </w:pPr>
          </w:p>
        </w:tc>
        <w:tc>
          <w:tcPr>
            <w:tcW w:w="4004" w:type="dxa"/>
            <w:tcBorders>
              <w:top w:val="nil"/>
              <w:left w:val="nil"/>
              <w:bottom w:val="nil"/>
              <w:right w:val="nil"/>
            </w:tcBorders>
          </w:tcPr>
          <w:p w14:paraId="74302EF8" w14:textId="75A51BFC" w:rsidR="0022223B" w:rsidRPr="002B6307" w:rsidRDefault="0022223B" w:rsidP="0022223B">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Parenting = Protective</w:t>
            </w:r>
          </w:p>
        </w:tc>
        <w:tc>
          <w:tcPr>
            <w:tcW w:w="1287" w:type="dxa"/>
            <w:tcBorders>
              <w:top w:val="nil"/>
              <w:left w:val="nil"/>
              <w:bottom w:val="nil"/>
              <w:right w:val="nil"/>
            </w:tcBorders>
          </w:tcPr>
          <w:p w14:paraId="7786DFFE" w14:textId="25FA43B8" w:rsidR="0022223B" w:rsidRPr="002B6307" w:rsidRDefault="00EC129B" w:rsidP="0022223B">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0.05</w:t>
            </w:r>
          </w:p>
        </w:tc>
        <w:tc>
          <w:tcPr>
            <w:tcW w:w="1288" w:type="dxa"/>
            <w:tcBorders>
              <w:top w:val="nil"/>
              <w:left w:val="nil"/>
              <w:bottom w:val="nil"/>
              <w:right w:val="nil"/>
            </w:tcBorders>
          </w:tcPr>
          <w:p w14:paraId="0C4C15E0" w14:textId="7B8A47AC" w:rsidR="0022223B" w:rsidRPr="002B6307" w:rsidRDefault="00EC129B" w:rsidP="0022223B">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0.12</w:t>
            </w:r>
          </w:p>
        </w:tc>
        <w:tc>
          <w:tcPr>
            <w:tcW w:w="1287" w:type="dxa"/>
            <w:tcBorders>
              <w:top w:val="nil"/>
              <w:left w:val="nil"/>
              <w:bottom w:val="nil"/>
              <w:right w:val="nil"/>
            </w:tcBorders>
          </w:tcPr>
          <w:p w14:paraId="5DEFFCED" w14:textId="0A11DDDB" w:rsidR="0022223B" w:rsidRPr="002B6307" w:rsidRDefault="00EC129B" w:rsidP="0022223B">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0.41</w:t>
            </w:r>
          </w:p>
        </w:tc>
        <w:tc>
          <w:tcPr>
            <w:tcW w:w="1288" w:type="dxa"/>
            <w:tcBorders>
              <w:top w:val="nil"/>
              <w:left w:val="nil"/>
              <w:bottom w:val="nil"/>
              <w:right w:val="nil"/>
            </w:tcBorders>
          </w:tcPr>
          <w:p w14:paraId="5AC70609" w14:textId="7F8C71C0" w:rsidR="0022223B" w:rsidRPr="002B6307" w:rsidRDefault="00EC129B" w:rsidP="0022223B">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.68</w:t>
            </w:r>
          </w:p>
        </w:tc>
      </w:tr>
      <w:tr w:rsidR="0022223B" w:rsidRPr="002B6307" w14:paraId="0539D60C" w14:textId="77777777" w:rsidTr="0022223B">
        <w:trPr>
          <w:trHeight w:val="498"/>
        </w:trPr>
        <w:tc>
          <w:tcPr>
            <w:tcW w:w="1126" w:type="dxa"/>
            <w:tcBorders>
              <w:top w:val="nil"/>
              <w:left w:val="nil"/>
              <w:bottom w:val="nil"/>
              <w:right w:val="nil"/>
            </w:tcBorders>
          </w:tcPr>
          <w:p w14:paraId="6F0B028C" w14:textId="77777777" w:rsidR="0022223B" w:rsidRPr="002B6307" w:rsidRDefault="0022223B" w:rsidP="0022223B">
            <w:pPr>
              <w:widowControl w:val="0"/>
              <w:spacing w:line="480" w:lineRule="auto"/>
              <w:rPr>
                <w:rFonts w:ascii="Times New Roman" w:hAnsi="Times New Roman" w:cs="Times New Roman"/>
                <w:sz w:val="24"/>
                <w:szCs w:val="24"/>
              </w:rPr>
            </w:pPr>
          </w:p>
        </w:tc>
        <w:tc>
          <w:tcPr>
            <w:tcW w:w="4004" w:type="dxa"/>
            <w:tcBorders>
              <w:top w:val="nil"/>
              <w:left w:val="nil"/>
              <w:bottom w:val="nil"/>
              <w:right w:val="nil"/>
            </w:tcBorders>
          </w:tcPr>
          <w:p w14:paraId="146D9525" w14:textId="5A2F8DF4" w:rsidR="0022223B" w:rsidRPr="002B6307" w:rsidRDefault="0022223B" w:rsidP="0022223B">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fWHR = Low</w:t>
            </w:r>
          </w:p>
        </w:tc>
        <w:tc>
          <w:tcPr>
            <w:tcW w:w="1287" w:type="dxa"/>
            <w:tcBorders>
              <w:top w:val="nil"/>
              <w:left w:val="nil"/>
              <w:bottom w:val="nil"/>
              <w:right w:val="nil"/>
            </w:tcBorders>
          </w:tcPr>
          <w:p w14:paraId="4AFF6FA7" w14:textId="1586AD97" w:rsidR="0022223B" w:rsidRPr="002B6307" w:rsidRDefault="00EC129B" w:rsidP="0022223B">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0.14</w:t>
            </w:r>
          </w:p>
        </w:tc>
        <w:tc>
          <w:tcPr>
            <w:tcW w:w="1288" w:type="dxa"/>
            <w:tcBorders>
              <w:top w:val="nil"/>
              <w:left w:val="nil"/>
              <w:bottom w:val="nil"/>
              <w:right w:val="nil"/>
            </w:tcBorders>
          </w:tcPr>
          <w:p w14:paraId="446B30E2" w14:textId="22F84B1C" w:rsidR="0022223B" w:rsidRPr="002B6307" w:rsidRDefault="00EC129B" w:rsidP="0022223B">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0.12</w:t>
            </w:r>
          </w:p>
        </w:tc>
        <w:tc>
          <w:tcPr>
            <w:tcW w:w="1287" w:type="dxa"/>
            <w:tcBorders>
              <w:top w:val="nil"/>
              <w:left w:val="nil"/>
              <w:bottom w:val="nil"/>
              <w:right w:val="nil"/>
            </w:tcBorders>
          </w:tcPr>
          <w:p w14:paraId="5F3F386C" w14:textId="72A8F99B" w:rsidR="0022223B" w:rsidRPr="002B6307" w:rsidRDefault="00EC129B" w:rsidP="0022223B">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1.20</w:t>
            </w:r>
          </w:p>
        </w:tc>
        <w:tc>
          <w:tcPr>
            <w:tcW w:w="1288" w:type="dxa"/>
            <w:tcBorders>
              <w:top w:val="nil"/>
              <w:left w:val="nil"/>
              <w:bottom w:val="nil"/>
              <w:right w:val="nil"/>
            </w:tcBorders>
          </w:tcPr>
          <w:p w14:paraId="17647DC6" w14:textId="03AA9D55" w:rsidR="0022223B" w:rsidRPr="002B6307" w:rsidRDefault="00EC129B" w:rsidP="0022223B">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.23</w:t>
            </w:r>
          </w:p>
        </w:tc>
      </w:tr>
      <w:tr w:rsidR="0022223B" w:rsidRPr="002B6307" w14:paraId="6731A394" w14:textId="77777777" w:rsidTr="0022223B">
        <w:trPr>
          <w:trHeight w:val="498"/>
        </w:trPr>
        <w:tc>
          <w:tcPr>
            <w:tcW w:w="1126" w:type="dxa"/>
            <w:tcBorders>
              <w:top w:val="nil"/>
              <w:left w:val="nil"/>
              <w:bottom w:val="nil"/>
              <w:right w:val="nil"/>
            </w:tcBorders>
          </w:tcPr>
          <w:p w14:paraId="43F10FD5" w14:textId="77777777" w:rsidR="0022223B" w:rsidRPr="002B6307" w:rsidRDefault="0022223B" w:rsidP="0022223B">
            <w:pPr>
              <w:widowControl w:val="0"/>
              <w:spacing w:line="480" w:lineRule="auto"/>
              <w:rPr>
                <w:rFonts w:ascii="Times New Roman" w:hAnsi="Times New Roman" w:cs="Times New Roman"/>
                <w:sz w:val="24"/>
                <w:szCs w:val="24"/>
              </w:rPr>
            </w:pPr>
          </w:p>
        </w:tc>
        <w:tc>
          <w:tcPr>
            <w:tcW w:w="4004" w:type="dxa"/>
            <w:tcBorders>
              <w:top w:val="nil"/>
              <w:left w:val="nil"/>
              <w:bottom w:val="nil"/>
              <w:right w:val="nil"/>
            </w:tcBorders>
          </w:tcPr>
          <w:p w14:paraId="11F93D3E" w14:textId="6D65A9C5" w:rsidR="0022223B" w:rsidRPr="002B6307" w:rsidRDefault="0022223B" w:rsidP="0022223B">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 xml:space="preserve">Sex = F. × </w:t>
            </w:r>
            <w:r>
              <w:rPr>
                <w:rFonts w:ascii="Times New Roman" w:hAnsi="Times New Roman" w:cs="Times New Roman"/>
                <w:sz w:val="24"/>
                <w:szCs w:val="24"/>
              </w:rPr>
              <w:t>Parenting = P</w:t>
            </w:r>
            <w:r w:rsidRPr="002B6307">
              <w:rPr>
                <w:rFonts w:ascii="Times New Roman" w:hAnsi="Times New Roman" w:cs="Times New Roman"/>
                <w:sz w:val="24"/>
                <w:szCs w:val="24"/>
              </w:rPr>
              <w:t>.</w:t>
            </w:r>
          </w:p>
        </w:tc>
        <w:tc>
          <w:tcPr>
            <w:tcW w:w="1287" w:type="dxa"/>
            <w:tcBorders>
              <w:top w:val="nil"/>
              <w:left w:val="nil"/>
              <w:bottom w:val="nil"/>
              <w:right w:val="nil"/>
            </w:tcBorders>
          </w:tcPr>
          <w:p w14:paraId="21AF255A" w14:textId="0891E149" w:rsidR="0022223B" w:rsidRPr="002B6307" w:rsidRDefault="00EC129B" w:rsidP="0022223B">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0.24</w:t>
            </w:r>
          </w:p>
        </w:tc>
        <w:tc>
          <w:tcPr>
            <w:tcW w:w="1288" w:type="dxa"/>
            <w:tcBorders>
              <w:top w:val="nil"/>
              <w:left w:val="nil"/>
              <w:bottom w:val="nil"/>
              <w:right w:val="nil"/>
            </w:tcBorders>
          </w:tcPr>
          <w:p w14:paraId="5738BF84" w14:textId="524B9A25" w:rsidR="0022223B" w:rsidRPr="002B6307" w:rsidRDefault="00EC129B" w:rsidP="0022223B">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0.13</w:t>
            </w:r>
          </w:p>
        </w:tc>
        <w:tc>
          <w:tcPr>
            <w:tcW w:w="1287" w:type="dxa"/>
            <w:tcBorders>
              <w:top w:val="nil"/>
              <w:left w:val="nil"/>
              <w:bottom w:val="nil"/>
              <w:right w:val="nil"/>
            </w:tcBorders>
          </w:tcPr>
          <w:p w14:paraId="37181248" w14:textId="428D23EF" w:rsidR="0022223B" w:rsidRPr="002B6307" w:rsidRDefault="00EC129B" w:rsidP="0022223B">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1.85</w:t>
            </w:r>
          </w:p>
        </w:tc>
        <w:tc>
          <w:tcPr>
            <w:tcW w:w="1288" w:type="dxa"/>
            <w:tcBorders>
              <w:top w:val="nil"/>
              <w:left w:val="nil"/>
              <w:bottom w:val="nil"/>
              <w:right w:val="nil"/>
            </w:tcBorders>
          </w:tcPr>
          <w:p w14:paraId="31821A24" w14:textId="4919764D" w:rsidR="0022223B" w:rsidRPr="002B6307" w:rsidRDefault="00EC129B" w:rsidP="0022223B">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.06</w:t>
            </w:r>
          </w:p>
        </w:tc>
      </w:tr>
      <w:tr w:rsidR="0022223B" w:rsidRPr="002B6307" w14:paraId="69E33ACF" w14:textId="77777777" w:rsidTr="0022223B">
        <w:trPr>
          <w:trHeight w:val="498"/>
        </w:trPr>
        <w:tc>
          <w:tcPr>
            <w:tcW w:w="1126" w:type="dxa"/>
            <w:tcBorders>
              <w:top w:val="nil"/>
              <w:left w:val="nil"/>
              <w:bottom w:val="nil"/>
              <w:right w:val="nil"/>
            </w:tcBorders>
          </w:tcPr>
          <w:p w14:paraId="182320F2" w14:textId="77777777" w:rsidR="0022223B" w:rsidRPr="002B6307" w:rsidRDefault="0022223B" w:rsidP="0022223B">
            <w:pPr>
              <w:widowControl w:val="0"/>
              <w:spacing w:line="480" w:lineRule="auto"/>
              <w:rPr>
                <w:rFonts w:ascii="Times New Roman" w:hAnsi="Times New Roman" w:cs="Times New Roman"/>
                <w:sz w:val="24"/>
                <w:szCs w:val="24"/>
              </w:rPr>
            </w:pPr>
          </w:p>
        </w:tc>
        <w:tc>
          <w:tcPr>
            <w:tcW w:w="4004" w:type="dxa"/>
            <w:tcBorders>
              <w:top w:val="nil"/>
              <w:left w:val="nil"/>
              <w:bottom w:val="nil"/>
              <w:right w:val="nil"/>
            </w:tcBorders>
          </w:tcPr>
          <w:p w14:paraId="16B3A27B" w14:textId="702EEC7D" w:rsidR="0022223B" w:rsidRPr="002B6307" w:rsidRDefault="0022223B" w:rsidP="0022223B">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Sex = F. × fWHR = L.</w:t>
            </w:r>
          </w:p>
        </w:tc>
        <w:tc>
          <w:tcPr>
            <w:tcW w:w="1287" w:type="dxa"/>
            <w:tcBorders>
              <w:top w:val="nil"/>
              <w:left w:val="nil"/>
              <w:bottom w:val="nil"/>
              <w:right w:val="nil"/>
            </w:tcBorders>
          </w:tcPr>
          <w:p w14:paraId="046D15DD" w14:textId="3AB2D78D" w:rsidR="0022223B" w:rsidRPr="002B6307" w:rsidRDefault="00EC129B" w:rsidP="0022223B">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0.04</w:t>
            </w:r>
          </w:p>
        </w:tc>
        <w:tc>
          <w:tcPr>
            <w:tcW w:w="1288" w:type="dxa"/>
            <w:tcBorders>
              <w:top w:val="nil"/>
              <w:left w:val="nil"/>
              <w:bottom w:val="nil"/>
              <w:right w:val="nil"/>
            </w:tcBorders>
          </w:tcPr>
          <w:p w14:paraId="67EC7635" w14:textId="612A51E9" w:rsidR="0022223B" w:rsidRPr="002B6307" w:rsidRDefault="00EC129B" w:rsidP="0022223B">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0.13</w:t>
            </w:r>
          </w:p>
        </w:tc>
        <w:tc>
          <w:tcPr>
            <w:tcW w:w="1287" w:type="dxa"/>
            <w:tcBorders>
              <w:top w:val="nil"/>
              <w:left w:val="nil"/>
              <w:bottom w:val="nil"/>
              <w:right w:val="nil"/>
            </w:tcBorders>
          </w:tcPr>
          <w:p w14:paraId="757FAE8F" w14:textId="63C49179" w:rsidR="0022223B" w:rsidRPr="002B6307" w:rsidRDefault="00EC129B" w:rsidP="0022223B">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0.27</w:t>
            </w:r>
          </w:p>
        </w:tc>
        <w:tc>
          <w:tcPr>
            <w:tcW w:w="1288" w:type="dxa"/>
            <w:tcBorders>
              <w:top w:val="nil"/>
              <w:left w:val="nil"/>
              <w:bottom w:val="nil"/>
              <w:right w:val="nil"/>
            </w:tcBorders>
          </w:tcPr>
          <w:p w14:paraId="3E58A5F3" w14:textId="7691560E" w:rsidR="0022223B" w:rsidRPr="002B6307" w:rsidRDefault="00EC129B" w:rsidP="0022223B">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.79</w:t>
            </w:r>
          </w:p>
        </w:tc>
      </w:tr>
      <w:tr w:rsidR="0022223B" w:rsidRPr="002B6307" w14:paraId="3F36CEF2" w14:textId="77777777" w:rsidTr="0022223B">
        <w:trPr>
          <w:trHeight w:val="498"/>
        </w:trPr>
        <w:tc>
          <w:tcPr>
            <w:tcW w:w="1126" w:type="dxa"/>
            <w:tcBorders>
              <w:top w:val="nil"/>
              <w:left w:val="nil"/>
              <w:bottom w:val="nil"/>
              <w:right w:val="nil"/>
            </w:tcBorders>
          </w:tcPr>
          <w:p w14:paraId="4CA4E0D7" w14:textId="77777777" w:rsidR="0022223B" w:rsidRPr="002B6307" w:rsidRDefault="0022223B" w:rsidP="0022223B">
            <w:pPr>
              <w:widowControl w:val="0"/>
              <w:spacing w:line="480" w:lineRule="auto"/>
              <w:rPr>
                <w:rFonts w:ascii="Times New Roman" w:hAnsi="Times New Roman" w:cs="Times New Roman"/>
                <w:sz w:val="24"/>
                <w:szCs w:val="24"/>
              </w:rPr>
            </w:pPr>
          </w:p>
        </w:tc>
        <w:tc>
          <w:tcPr>
            <w:tcW w:w="4004" w:type="dxa"/>
            <w:tcBorders>
              <w:top w:val="nil"/>
              <w:left w:val="nil"/>
              <w:bottom w:val="nil"/>
              <w:right w:val="nil"/>
            </w:tcBorders>
          </w:tcPr>
          <w:p w14:paraId="6C526893" w14:textId="5333766A" w:rsidR="0022223B" w:rsidRPr="002B6307" w:rsidRDefault="0022223B" w:rsidP="0022223B">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Parenting = P. × fWHR = L.</w:t>
            </w:r>
          </w:p>
        </w:tc>
        <w:tc>
          <w:tcPr>
            <w:tcW w:w="1287" w:type="dxa"/>
            <w:tcBorders>
              <w:top w:val="nil"/>
              <w:left w:val="nil"/>
              <w:bottom w:val="nil"/>
              <w:right w:val="nil"/>
            </w:tcBorders>
          </w:tcPr>
          <w:p w14:paraId="3082D2C1" w14:textId="447FFD24" w:rsidR="0022223B" w:rsidRPr="002B6307" w:rsidRDefault="00EC129B" w:rsidP="0022223B">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-0.24</w:t>
            </w:r>
          </w:p>
        </w:tc>
        <w:tc>
          <w:tcPr>
            <w:tcW w:w="1288" w:type="dxa"/>
            <w:tcBorders>
              <w:top w:val="nil"/>
              <w:left w:val="nil"/>
              <w:bottom w:val="nil"/>
              <w:right w:val="nil"/>
            </w:tcBorders>
          </w:tcPr>
          <w:p w14:paraId="25DBF9A0" w14:textId="49C21764" w:rsidR="0022223B" w:rsidRPr="002B6307" w:rsidRDefault="00EC129B" w:rsidP="0022223B">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0.17</w:t>
            </w:r>
          </w:p>
        </w:tc>
        <w:tc>
          <w:tcPr>
            <w:tcW w:w="1287" w:type="dxa"/>
            <w:tcBorders>
              <w:top w:val="nil"/>
              <w:left w:val="nil"/>
              <w:bottom w:val="nil"/>
              <w:right w:val="nil"/>
            </w:tcBorders>
          </w:tcPr>
          <w:p w14:paraId="03043BDB" w14:textId="7DE8B4D9" w:rsidR="0022223B" w:rsidRPr="002B6307" w:rsidRDefault="00EC129B" w:rsidP="0022223B">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-1.43</w:t>
            </w:r>
          </w:p>
        </w:tc>
        <w:tc>
          <w:tcPr>
            <w:tcW w:w="1288" w:type="dxa"/>
            <w:tcBorders>
              <w:top w:val="nil"/>
              <w:left w:val="nil"/>
              <w:bottom w:val="nil"/>
              <w:right w:val="nil"/>
            </w:tcBorders>
          </w:tcPr>
          <w:p w14:paraId="5478F409" w14:textId="44AAD2BE" w:rsidR="0022223B" w:rsidRPr="002B6307" w:rsidRDefault="00EC129B" w:rsidP="0022223B">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.15</w:t>
            </w:r>
          </w:p>
        </w:tc>
      </w:tr>
      <w:tr w:rsidR="0022223B" w:rsidRPr="002B6307" w14:paraId="6B8A6905" w14:textId="77777777" w:rsidTr="0022223B">
        <w:trPr>
          <w:trHeight w:val="498"/>
        </w:trPr>
        <w:tc>
          <w:tcPr>
            <w:tcW w:w="1126" w:type="dxa"/>
            <w:tcBorders>
              <w:top w:val="nil"/>
              <w:left w:val="nil"/>
              <w:bottom w:val="single" w:sz="4" w:space="0" w:color="auto"/>
              <w:right w:val="nil"/>
            </w:tcBorders>
          </w:tcPr>
          <w:p w14:paraId="240753DF" w14:textId="77777777" w:rsidR="0022223B" w:rsidRPr="002B6307" w:rsidRDefault="0022223B" w:rsidP="0022223B">
            <w:pPr>
              <w:widowControl w:val="0"/>
              <w:spacing w:line="480" w:lineRule="auto"/>
              <w:rPr>
                <w:rFonts w:ascii="Times New Roman" w:hAnsi="Times New Roman" w:cs="Times New Roman"/>
                <w:sz w:val="24"/>
                <w:szCs w:val="24"/>
              </w:rPr>
            </w:pPr>
          </w:p>
        </w:tc>
        <w:tc>
          <w:tcPr>
            <w:tcW w:w="4004" w:type="dxa"/>
            <w:tcBorders>
              <w:top w:val="nil"/>
              <w:left w:val="nil"/>
              <w:bottom w:val="single" w:sz="4" w:space="0" w:color="auto"/>
              <w:right w:val="nil"/>
            </w:tcBorders>
          </w:tcPr>
          <w:p w14:paraId="482963AF" w14:textId="785295D9" w:rsidR="0022223B" w:rsidRPr="002B6307" w:rsidRDefault="0022223B" w:rsidP="0022223B">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Sex = F. × Parenting = P. × fWHR = L</w:t>
            </w:r>
          </w:p>
        </w:tc>
        <w:tc>
          <w:tcPr>
            <w:tcW w:w="1287" w:type="dxa"/>
            <w:tcBorders>
              <w:top w:val="nil"/>
              <w:left w:val="nil"/>
              <w:bottom w:val="single" w:sz="4" w:space="0" w:color="auto"/>
              <w:right w:val="nil"/>
            </w:tcBorders>
          </w:tcPr>
          <w:p w14:paraId="76E209F6" w14:textId="4CADA79E" w:rsidR="0022223B" w:rsidRPr="002B6307" w:rsidRDefault="00EC129B" w:rsidP="0022223B">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-0.11</w:t>
            </w:r>
          </w:p>
        </w:tc>
        <w:tc>
          <w:tcPr>
            <w:tcW w:w="1288" w:type="dxa"/>
            <w:tcBorders>
              <w:top w:val="nil"/>
              <w:left w:val="nil"/>
              <w:bottom w:val="single" w:sz="4" w:space="0" w:color="auto"/>
              <w:right w:val="nil"/>
            </w:tcBorders>
          </w:tcPr>
          <w:p w14:paraId="58A516F4" w14:textId="55D45A00" w:rsidR="0022223B" w:rsidRPr="002B6307" w:rsidRDefault="00EC129B" w:rsidP="0022223B">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0.19</w:t>
            </w:r>
          </w:p>
        </w:tc>
        <w:tc>
          <w:tcPr>
            <w:tcW w:w="1287" w:type="dxa"/>
            <w:tcBorders>
              <w:top w:val="nil"/>
              <w:left w:val="nil"/>
              <w:bottom w:val="single" w:sz="4" w:space="0" w:color="auto"/>
              <w:right w:val="nil"/>
            </w:tcBorders>
          </w:tcPr>
          <w:p w14:paraId="506E80C1" w14:textId="7C3CF1C0" w:rsidR="0022223B" w:rsidRPr="002B6307" w:rsidRDefault="00EC129B" w:rsidP="0022223B">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-0.59</w:t>
            </w:r>
          </w:p>
        </w:tc>
        <w:tc>
          <w:tcPr>
            <w:tcW w:w="1288" w:type="dxa"/>
            <w:tcBorders>
              <w:top w:val="nil"/>
              <w:left w:val="nil"/>
              <w:bottom w:val="single" w:sz="4" w:space="0" w:color="auto"/>
              <w:right w:val="nil"/>
            </w:tcBorders>
          </w:tcPr>
          <w:p w14:paraId="3A4E5E74" w14:textId="587A482B" w:rsidR="0022223B" w:rsidRPr="002B6307" w:rsidRDefault="00EC129B" w:rsidP="0022223B">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.56</w:t>
            </w:r>
          </w:p>
        </w:tc>
      </w:tr>
    </w:tbl>
    <w:p w14:paraId="343814E5" w14:textId="77777777" w:rsidR="0022223B" w:rsidRPr="003360CC" w:rsidRDefault="0022223B" w:rsidP="0022223B">
      <w:pPr>
        <w:rPr>
          <w:rFonts w:ascii="Times New Roman" w:hAnsi="Times New Roman" w:cs="Times New Roman"/>
          <w:sz w:val="24"/>
          <w:szCs w:val="24"/>
        </w:rPr>
      </w:pPr>
      <w:r w:rsidRPr="002B6307">
        <w:rPr>
          <w:rFonts w:ascii="Times New Roman" w:hAnsi="Times New Roman" w:cs="Times New Roman"/>
          <w:sz w:val="24"/>
          <w:szCs w:val="24"/>
        </w:rPr>
        <w:t xml:space="preserve">Note: </w:t>
      </w:r>
      <w:r w:rsidRPr="003360CC">
        <w:rPr>
          <w:rFonts w:ascii="Times New Roman" w:hAnsi="Times New Roman" w:cs="Times New Roman"/>
          <w:sz w:val="24"/>
          <w:szCs w:val="24"/>
        </w:rPr>
        <w:t>SE</w:t>
      </w:r>
      <w:r>
        <w:rPr>
          <w:rFonts w:ascii="Times New Roman" w:hAnsi="Times New Roman" w:cs="Times New Roman"/>
          <w:sz w:val="24"/>
          <w:szCs w:val="24"/>
        </w:rPr>
        <w:t xml:space="preserve"> =</w:t>
      </w:r>
      <w:r w:rsidRPr="003360CC">
        <w:rPr>
          <w:rFonts w:ascii="Times New Roman" w:hAnsi="Times New Roman" w:cs="Times New Roman"/>
          <w:sz w:val="24"/>
          <w:szCs w:val="24"/>
        </w:rPr>
        <w:t xml:space="preserve"> Standard error</w:t>
      </w:r>
      <w:r>
        <w:rPr>
          <w:rFonts w:ascii="Times New Roman" w:hAnsi="Times New Roman" w:cs="Times New Roman"/>
          <w:sz w:val="24"/>
          <w:szCs w:val="24"/>
        </w:rPr>
        <w:t xml:space="preserve">. </w:t>
      </w:r>
      <w:r w:rsidRPr="003360CC">
        <w:rPr>
          <w:rFonts w:ascii="Times New Roman" w:hAnsi="Times New Roman" w:cs="Times New Roman"/>
          <w:sz w:val="24"/>
          <w:szCs w:val="24"/>
        </w:rPr>
        <w:t xml:space="preserve">For </w:t>
      </w:r>
      <w:r>
        <w:rPr>
          <w:rFonts w:ascii="Times New Roman" w:hAnsi="Times New Roman" w:cs="Times New Roman"/>
          <w:sz w:val="24"/>
          <w:szCs w:val="24"/>
        </w:rPr>
        <w:t xml:space="preserve">Sex </w:t>
      </w:r>
      <w:r w:rsidRPr="003360CC">
        <w:rPr>
          <w:rFonts w:ascii="Times New Roman" w:hAnsi="Times New Roman" w:cs="Times New Roman"/>
          <w:sz w:val="24"/>
          <w:szCs w:val="24"/>
        </w:rPr>
        <w:t xml:space="preserve">comparisons, </w:t>
      </w:r>
      <w:r>
        <w:rPr>
          <w:rFonts w:ascii="Times New Roman" w:hAnsi="Times New Roman" w:cs="Times New Roman"/>
          <w:sz w:val="24"/>
          <w:szCs w:val="24"/>
        </w:rPr>
        <w:t>Female</w:t>
      </w:r>
      <w:r w:rsidRPr="003360CC">
        <w:rPr>
          <w:rFonts w:ascii="Times New Roman" w:hAnsi="Times New Roman" w:cs="Times New Roman"/>
          <w:sz w:val="24"/>
          <w:szCs w:val="24"/>
        </w:rPr>
        <w:t xml:space="preserve"> reflect</w:t>
      </w:r>
      <w:r>
        <w:rPr>
          <w:rFonts w:ascii="Times New Roman" w:hAnsi="Times New Roman" w:cs="Times New Roman"/>
          <w:sz w:val="24"/>
          <w:szCs w:val="24"/>
        </w:rPr>
        <w:t>s</w:t>
      </w:r>
      <w:r w:rsidRPr="003360CC">
        <w:rPr>
          <w:rFonts w:ascii="Times New Roman" w:hAnsi="Times New Roman" w:cs="Times New Roman"/>
          <w:sz w:val="24"/>
          <w:szCs w:val="24"/>
        </w:rPr>
        <w:t xml:space="preserve"> a model comparison to </w:t>
      </w:r>
      <w:r>
        <w:rPr>
          <w:rFonts w:ascii="Times New Roman" w:hAnsi="Times New Roman" w:cs="Times New Roman"/>
          <w:sz w:val="24"/>
          <w:szCs w:val="24"/>
        </w:rPr>
        <w:t>Male participants</w:t>
      </w:r>
      <w:r w:rsidRPr="003360CC">
        <w:rPr>
          <w:rFonts w:ascii="Times New Roman" w:hAnsi="Times New Roman" w:cs="Times New Roman"/>
          <w:sz w:val="24"/>
          <w:szCs w:val="24"/>
        </w:rPr>
        <w:t>.</w:t>
      </w:r>
      <w:r>
        <w:rPr>
          <w:rFonts w:ascii="Times New Roman" w:hAnsi="Times New Roman" w:cs="Times New Roman"/>
          <w:sz w:val="24"/>
          <w:szCs w:val="24"/>
        </w:rPr>
        <w:t xml:space="preserve"> For Parenting, Protective reflects a comparison to Nurturing. For fWHR, Low reflects a comparison to High. * = </w:t>
      </w:r>
      <w:r w:rsidRPr="00261A59">
        <w:rPr>
          <w:rFonts w:ascii="Times New Roman" w:hAnsi="Times New Roman" w:cs="Times New Roman"/>
          <w:i/>
          <w:iCs/>
          <w:sz w:val="24"/>
          <w:szCs w:val="24"/>
        </w:rPr>
        <w:t>p</w:t>
      </w:r>
      <w:r>
        <w:rPr>
          <w:rFonts w:ascii="Times New Roman" w:hAnsi="Times New Roman" w:cs="Times New Roman"/>
          <w:sz w:val="24"/>
          <w:szCs w:val="24"/>
        </w:rPr>
        <w:t xml:space="preserve"> &lt; .05.</w:t>
      </w:r>
    </w:p>
    <w:p w14:paraId="4E454339" w14:textId="5230B45A" w:rsidR="0046338E" w:rsidRDefault="0046338E" w:rsidP="004B2220">
      <w:pPr>
        <w:spacing w:after="0" w:line="480" w:lineRule="auto"/>
        <w:rPr>
          <w:rFonts w:ascii="Times New Roman" w:hAnsi="Times New Roman" w:cs="Times New Roman"/>
          <w:sz w:val="24"/>
          <w:szCs w:val="24"/>
        </w:rPr>
      </w:pPr>
    </w:p>
    <w:p w14:paraId="3183C7F3" w14:textId="279A744B" w:rsidR="0046338E" w:rsidRDefault="0046338E">
      <w:pPr>
        <w:rPr>
          <w:rFonts w:ascii="Times New Roman" w:hAnsi="Times New Roman" w:cs="Times New Roman"/>
          <w:sz w:val="24"/>
          <w:szCs w:val="24"/>
        </w:rPr>
      </w:pPr>
      <w:r>
        <w:rPr>
          <w:rFonts w:ascii="Times New Roman" w:hAnsi="Times New Roman" w:cs="Times New Roman"/>
          <w:sz w:val="24"/>
          <w:szCs w:val="24"/>
        </w:rPr>
        <w:br w:type="page"/>
      </w:r>
    </w:p>
    <w:p w14:paraId="2296B3D7" w14:textId="7A4784A6" w:rsidR="00EE06A5" w:rsidRPr="00593F7C" w:rsidRDefault="00EE06A5" w:rsidP="00EE06A5">
      <w:pPr>
        <w:spacing w:after="0" w:line="480" w:lineRule="auto"/>
        <w:contextualSpacing/>
        <w:rPr>
          <w:rFonts w:ascii="Times New Roman" w:hAnsi="Times New Roman" w:cs="Times New Roman"/>
          <w:sz w:val="24"/>
          <w:szCs w:val="24"/>
        </w:rPr>
      </w:pPr>
      <w:r w:rsidRPr="00593F7C">
        <w:rPr>
          <w:rFonts w:ascii="Times New Roman" w:hAnsi="Times New Roman" w:cs="Times New Roman"/>
          <w:sz w:val="24"/>
          <w:szCs w:val="24"/>
        </w:rPr>
        <w:lastRenderedPageBreak/>
        <w:t>Table</w:t>
      </w:r>
      <w:r>
        <w:rPr>
          <w:rFonts w:ascii="Times New Roman" w:hAnsi="Times New Roman" w:cs="Times New Roman"/>
          <w:sz w:val="24"/>
          <w:szCs w:val="24"/>
        </w:rPr>
        <w:t xml:space="preserve"> </w:t>
      </w:r>
      <w:r>
        <w:rPr>
          <w:rFonts w:ascii="Times New Roman" w:hAnsi="Times New Roman" w:cs="Times New Roman"/>
          <w:sz w:val="24"/>
          <w:szCs w:val="24"/>
        </w:rPr>
        <w:t>4</w:t>
      </w:r>
    </w:p>
    <w:p w14:paraId="0A7E0AC9" w14:textId="2AE74B1D" w:rsidR="00EE06A5" w:rsidRPr="002B6307" w:rsidRDefault="00EE06A5" w:rsidP="00EE06A5">
      <w:pPr>
        <w:spacing w:after="0" w:line="480" w:lineRule="auto"/>
        <w:contextualSpacing/>
        <w:rPr>
          <w:rFonts w:ascii="Times New Roman" w:hAnsi="Times New Roman" w:cs="Times New Roman"/>
          <w:i/>
          <w:iCs/>
          <w:sz w:val="24"/>
          <w:szCs w:val="24"/>
        </w:rPr>
      </w:pPr>
      <w:r w:rsidRPr="002B6307">
        <w:rPr>
          <w:rFonts w:ascii="Times New Roman" w:hAnsi="Times New Roman" w:cs="Times New Roman"/>
          <w:i/>
          <w:iCs/>
          <w:sz w:val="24"/>
          <w:szCs w:val="24"/>
        </w:rPr>
        <w:t xml:space="preserve">Summary of Linear Mixed Effects Modeling </w:t>
      </w:r>
      <w:r>
        <w:rPr>
          <w:rFonts w:ascii="Times New Roman" w:hAnsi="Times New Roman" w:cs="Times New Roman"/>
          <w:i/>
          <w:iCs/>
          <w:sz w:val="24"/>
          <w:szCs w:val="24"/>
        </w:rPr>
        <w:t xml:space="preserve">Output for Parental Motivation </w:t>
      </w:r>
      <w:r w:rsidRPr="002B6307">
        <w:rPr>
          <w:rFonts w:ascii="Times New Roman" w:hAnsi="Times New Roman" w:cs="Times New Roman"/>
          <w:i/>
          <w:iCs/>
          <w:sz w:val="24"/>
          <w:szCs w:val="24"/>
        </w:rPr>
        <w:t xml:space="preserve">in Study </w:t>
      </w:r>
      <w:r>
        <w:rPr>
          <w:rFonts w:ascii="Times New Roman" w:hAnsi="Times New Roman" w:cs="Times New Roman"/>
          <w:i/>
          <w:iCs/>
          <w:sz w:val="24"/>
          <w:szCs w:val="24"/>
        </w:rPr>
        <w:t>3</w:t>
      </w:r>
    </w:p>
    <w:tbl>
      <w:tblPr>
        <w:tblStyle w:val="TableGrid"/>
        <w:tblW w:w="9000" w:type="dxa"/>
        <w:tblLayout w:type="fixed"/>
        <w:tblLook w:val="04A0" w:firstRow="1" w:lastRow="0" w:firstColumn="1" w:lastColumn="0" w:noHBand="0" w:noVBand="1"/>
      </w:tblPr>
      <w:tblGrid>
        <w:gridCol w:w="4140"/>
        <w:gridCol w:w="1215"/>
        <w:gridCol w:w="1215"/>
        <w:gridCol w:w="1215"/>
        <w:gridCol w:w="1215"/>
      </w:tblGrid>
      <w:tr w:rsidR="00EE06A5" w:rsidRPr="002B6307" w14:paraId="15D03AB0" w14:textId="77777777" w:rsidTr="0027630E">
        <w:tc>
          <w:tcPr>
            <w:tcW w:w="4140" w:type="dxa"/>
            <w:tcBorders>
              <w:top w:val="single" w:sz="4" w:space="0" w:color="auto"/>
              <w:left w:val="nil"/>
              <w:bottom w:val="single" w:sz="4" w:space="0" w:color="auto"/>
              <w:right w:val="nil"/>
            </w:tcBorders>
          </w:tcPr>
          <w:p w14:paraId="20708608" w14:textId="77777777" w:rsidR="00EE06A5" w:rsidRPr="002B6307" w:rsidRDefault="00EE06A5" w:rsidP="0027630E">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Comparison</w:t>
            </w:r>
          </w:p>
        </w:tc>
        <w:tc>
          <w:tcPr>
            <w:tcW w:w="1215" w:type="dxa"/>
            <w:tcBorders>
              <w:top w:val="single" w:sz="4" w:space="0" w:color="auto"/>
              <w:left w:val="nil"/>
              <w:bottom w:val="single" w:sz="4" w:space="0" w:color="auto"/>
              <w:right w:val="nil"/>
            </w:tcBorders>
          </w:tcPr>
          <w:p w14:paraId="17D29F8D" w14:textId="77777777" w:rsidR="00EE06A5" w:rsidRPr="002B6307" w:rsidRDefault="00EE06A5" w:rsidP="0027630E">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sz w:val="24"/>
                <w:szCs w:val="24"/>
              </w:rPr>
              <w:t>Estimate</w:t>
            </w:r>
          </w:p>
        </w:tc>
        <w:tc>
          <w:tcPr>
            <w:tcW w:w="1215" w:type="dxa"/>
            <w:tcBorders>
              <w:top w:val="single" w:sz="4" w:space="0" w:color="auto"/>
              <w:left w:val="nil"/>
              <w:bottom w:val="single" w:sz="4" w:space="0" w:color="auto"/>
              <w:right w:val="nil"/>
            </w:tcBorders>
          </w:tcPr>
          <w:p w14:paraId="063F9202" w14:textId="77777777" w:rsidR="00EE06A5" w:rsidRPr="002B6307" w:rsidRDefault="00EE06A5" w:rsidP="0027630E">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i/>
                <w:iCs/>
                <w:sz w:val="24"/>
                <w:szCs w:val="24"/>
              </w:rPr>
              <w:t>SE</w:t>
            </w:r>
          </w:p>
        </w:tc>
        <w:tc>
          <w:tcPr>
            <w:tcW w:w="1215" w:type="dxa"/>
            <w:tcBorders>
              <w:top w:val="single" w:sz="4" w:space="0" w:color="auto"/>
              <w:left w:val="nil"/>
              <w:bottom w:val="single" w:sz="4" w:space="0" w:color="auto"/>
              <w:right w:val="nil"/>
            </w:tcBorders>
          </w:tcPr>
          <w:p w14:paraId="4FD10987" w14:textId="77777777" w:rsidR="00EE06A5" w:rsidRPr="002B6307" w:rsidRDefault="00EE06A5" w:rsidP="0027630E">
            <w:pPr>
              <w:widowControl w:val="0"/>
              <w:spacing w:line="480" w:lineRule="auto"/>
              <w:jc w:val="center"/>
              <w:rPr>
                <w:rFonts w:ascii="Times New Roman" w:hAnsi="Times New Roman" w:cs="Times New Roman"/>
                <w:i/>
                <w:iCs/>
                <w:sz w:val="24"/>
                <w:szCs w:val="24"/>
              </w:rPr>
            </w:pPr>
            <w:r w:rsidRPr="002B6307">
              <w:rPr>
                <w:rFonts w:ascii="Times New Roman" w:hAnsi="Times New Roman" w:cs="Times New Roman"/>
                <w:i/>
                <w:iCs/>
                <w:sz w:val="24"/>
                <w:szCs w:val="24"/>
              </w:rPr>
              <w:t>t</w:t>
            </w:r>
          </w:p>
        </w:tc>
        <w:tc>
          <w:tcPr>
            <w:tcW w:w="1215" w:type="dxa"/>
            <w:tcBorders>
              <w:top w:val="single" w:sz="4" w:space="0" w:color="auto"/>
              <w:left w:val="nil"/>
              <w:bottom w:val="single" w:sz="4" w:space="0" w:color="auto"/>
              <w:right w:val="nil"/>
            </w:tcBorders>
          </w:tcPr>
          <w:p w14:paraId="21675FBB" w14:textId="77777777" w:rsidR="00EE06A5" w:rsidRPr="002B6307" w:rsidRDefault="00EE06A5" w:rsidP="0027630E">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i/>
                <w:iCs/>
                <w:sz w:val="24"/>
                <w:szCs w:val="24"/>
              </w:rPr>
              <w:t xml:space="preserve">p </w:t>
            </w:r>
            <w:r w:rsidRPr="002B6307">
              <w:rPr>
                <w:rFonts w:ascii="Times New Roman" w:hAnsi="Times New Roman" w:cs="Times New Roman"/>
                <w:sz w:val="24"/>
                <w:szCs w:val="24"/>
              </w:rPr>
              <w:t>value</w:t>
            </w:r>
          </w:p>
        </w:tc>
      </w:tr>
      <w:tr w:rsidR="00EE06A5" w:rsidRPr="002B6307" w14:paraId="04869B5B" w14:textId="77777777" w:rsidTr="0027630E">
        <w:tc>
          <w:tcPr>
            <w:tcW w:w="4140" w:type="dxa"/>
            <w:tcBorders>
              <w:top w:val="single" w:sz="4" w:space="0" w:color="auto"/>
              <w:left w:val="nil"/>
              <w:bottom w:val="nil"/>
              <w:right w:val="nil"/>
            </w:tcBorders>
          </w:tcPr>
          <w:p w14:paraId="70683CCA" w14:textId="77777777" w:rsidR="00EE06A5" w:rsidRPr="002B6307" w:rsidRDefault="00EE06A5" w:rsidP="0027630E">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Intercept</w:t>
            </w:r>
          </w:p>
        </w:tc>
        <w:tc>
          <w:tcPr>
            <w:tcW w:w="1215" w:type="dxa"/>
            <w:tcBorders>
              <w:top w:val="single" w:sz="4" w:space="0" w:color="auto"/>
              <w:left w:val="nil"/>
              <w:bottom w:val="nil"/>
              <w:right w:val="nil"/>
            </w:tcBorders>
          </w:tcPr>
          <w:p w14:paraId="69F0FCD4" w14:textId="3BC98F9D" w:rsidR="00EE06A5" w:rsidRPr="002B6307" w:rsidRDefault="003D1DF2"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3.69</w:t>
            </w:r>
          </w:p>
        </w:tc>
        <w:tc>
          <w:tcPr>
            <w:tcW w:w="1215" w:type="dxa"/>
            <w:tcBorders>
              <w:top w:val="single" w:sz="4" w:space="0" w:color="auto"/>
              <w:left w:val="nil"/>
              <w:bottom w:val="nil"/>
              <w:right w:val="nil"/>
            </w:tcBorders>
          </w:tcPr>
          <w:p w14:paraId="5D203D23" w14:textId="3DB35D47" w:rsidR="00EE06A5" w:rsidRPr="002B6307" w:rsidRDefault="003D1DF2"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0.12</w:t>
            </w:r>
          </w:p>
        </w:tc>
        <w:tc>
          <w:tcPr>
            <w:tcW w:w="1215" w:type="dxa"/>
            <w:tcBorders>
              <w:top w:val="single" w:sz="4" w:space="0" w:color="auto"/>
              <w:left w:val="nil"/>
              <w:bottom w:val="nil"/>
              <w:right w:val="nil"/>
            </w:tcBorders>
          </w:tcPr>
          <w:p w14:paraId="38D645AD" w14:textId="6D48ADCD" w:rsidR="00EE06A5" w:rsidRPr="002B6307" w:rsidRDefault="003D1DF2"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30.24</w:t>
            </w:r>
          </w:p>
        </w:tc>
        <w:tc>
          <w:tcPr>
            <w:tcW w:w="1215" w:type="dxa"/>
            <w:tcBorders>
              <w:top w:val="single" w:sz="4" w:space="0" w:color="auto"/>
              <w:left w:val="nil"/>
              <w:bottom w:val="nil"/>
              <w:right w:val="nil"/>
            </w:tcBorders>
          </w:tcPr>
          <w:p w14:paraId="0F3BCF26" w14:textId="75222807" w:rsidR="00EE06A5" w:rsidRPr="002B6307" w:rsidRDefault="003D1DF2"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&lt; .001*</w:t>
            </w:r>
          </w:p>
        </w:tc>
      </w:tr>
      <w:tr w:rsidR="00EE06A5" w:rsidRPr="002B6307" w14:paraId="1AB67773" w14:textId="77777777" w:rsidTr="0027630E">
        <w:tc>
          <w:tcPr>
            <w:tcW w:w="4140" w:type="dxa"/>
            <w:tcBorders>
              <w:top w:val="nil"/>
              <w:left w:val="nil"/>
              <w:bottom w:val="nil"/>
              <w:right w:val="nil"/>
            </w:tcBorders>
          </w:tcPr>
          <w:p w14:paraId="3B02AE87" w14:textId="77777777" w:rsidR="00EE06A5" w:rsidRPr="002B6307" w:rsidRDefault="00EE06A5" w:rsidP="0027630E">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Sex = Female</w:t>
            </w:r>
          </w:p>
        </w:tc>
        <w:tc>
          <w:tcPr>
            <w:tcW w:w="1215" w:type="dxa"/>
            <w:tcBorders>
              <w:top w:val="nil"/>
              <w:left w:val="nil"/>
              <w:bottom w:val="nil"/>
              <w:right w:val="nil"/>
            </w:tcBorders>
          </w:tcPr>
          <w:p w14:paraId="70EE3AEB" w14:textId="4349445F" w:rsidR="00EE06A5" w:rsidRPr="002B6307" w:rsidRDefault="003D1DF2"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-0.46</w:t>
            </w:r>
          </w:p>
        </w:tc>
        <w:tc>
          <w:tcPr>
            <w:tcW w:w="1215" w:type="dxa"/>
            <w:tcBorders>
              <w:top w:val="nil"/>
              <w:left w:val="nil"/>
              <w:bottom w:val="nil"/>
              <w:right w:val="nil"/>
            </w:tcBorders>
          </w:tcPr>
          <w:p w14:paraId="7E574D51" w14:textId="0392EF1B" w:rsidR="00EE06A5" w:rsidRPr="002B6307" w:rsidRDefault="003D1DF2"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0.14</w:t>
            </w:r>
          </w:p>
        </w:tc>
        <w:tc>
          <w:tcPr>
            <w:tcW w:w="1215" w:type="dxa"/>
            <w:tcBorders>
              <w:top w:val="nil"/>
              <w:left w:val="nil"/>
              <w:bottom w:val="nil"/>
              <w:right w:val="nil"/>
            </w:tcBorders>
          </w:tcPr>
          <w:p w14:paraId="763E17AE" w14:textId="21025325" w:rsidR="00EE06A5" w:rsidRPr="002B6307" w:rsidRDefault="003D1DF2"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-3.24</w:t>
            </w:r>
          </w:p>
        </w:tc>
        <w:tc>
          <w:tcPr>
            <w:tcW w:w="1215" w:type="dxa"/>
            <w:tcBorders>
              <w:top w:val="nil"/>
              <w:left w:val="nil"/>
              <w:bottom w:val="nil"/>
              <w:right w:val="nil"/>
            </w:tcBorders>
          </w:tcPr>
          <w:p w14:paraId="471F66C5" w14:textId="3B71A96B" w:rsidR="00EE06A5" w:rsidRPr="002B6307" w:rsidRDefault="003D1DF2"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.001*</w:t>
            </w:r>
          </w:p>
        </w:tc>
      </w:tr>
      <w:tr w:rsidR="00EE06A5" w:rsidRPr="002B6307" w14:paraId="246CCC1A" w14:textId="77777777" w:rsidTr="0027630E">
        <w:tc>
          <w:tcPr>
            <w:tcW w:w="4140" w:type="dxa"/>
            <w:tcBorders>
              <w:top w:val="nil"/>
              <w:left w:val="nil"/>
              <w:bottom w:val="nil"/>
              <w:right w:val="nil"/>
            </w:tcBorders>
          </w:tcPr>
          <w:p w14:paraId="65112F1F" w14:textId="46714381" w:rsidR="00EE06A5" w:rsidRPr="002B6307" w:rsidRDefault="00EE06A5" w:rsidP="0027630E">
            <w:pPr>
              <w:widowControl w:val="0"/>
              <w:spacing w:line="480" w:lineRule="auto"/>
              <w:rPr>
                <w:rFonts w:ascii="Times New Roman" w:hAnsi="Times New Roman" w:cs="Times New Roman"/>
                <w:sz w:val="24"/>
                <w:szCs w:val="24"/>
              </w:rPr>
            </w:pPr>
            <w:r>
              <w:rPr>
                <w:rFonts w:ascii="Times New Roman" w:hAnsi="Times New Roman" w:cs="Times New Roman"/>
                <w:sz w:val="24"/>
                <w:szCs w:val="24"/>
              </w:rPr>
              <w:t>Motive</w:t>
            </w:r>
            <w:r w:rsidRPr="002B6307">
              <w:rPr>
                <w:rFonts w:ascii="Times New Roman" w:hAnsi="Times New Roman" w:cs="Times New Roman"/>
                <w:sz w:val="24"/>
                <w:szCs w:val="24"/>
              </w:rPr>
              <w:t xml:space="preserve"> = Protec</w:t>
            </w:r>
            <w:r>
              <w:rPr>
                <w:rFonts w:ascii="Times New Roman" w:hAnsi="Times New Roman" w:cs="Times New Roman"/>
                <w:sz w:val="24"/>
                <w:szCs w:val="24"/>
              </w:rPr>
              <w:t>tion</w:t>
            </w:r>
          </w:p>
        </w:tc>
        <w:tc>
          <w:tcPr>
            <w:tcW w:w="1215" w:type="dxa"/>
            <w:tcBorders>
              <w:top w:val="nil"/>
              <w:left w:val="nil"/>
              <w:bottom w:val="nil"/>
              <w:right w:val="nil"/>
            </w:tcBorders>
          </w:tcPr>
          <w:p w14:paraId="5F49A8E1" w14:textId="1D7C75FC" w:rsidR="00EE06A5" w:rsidRPr="002B6307" w:rsidRDefault="003D1DF2"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0.08</w:t>
            </w:r>
          </w:p>
        </w:tc>
        <w:tc>
          <w:tcPr>
            <w:tcW w:w="1215" w:type="dxa"/>
            <w:tcBorders>
              <w:top w:val="nil"/>
              <w:left w:val="nil"/>
              <w:bottom w:val="nil"/>
              <w:right w:val="nil"/>
            </w:tcBorders>
          </w:tcPr>
          <w:p w14:paraId="27E099CE" w14:textId="2F399E85" w:rsidR="00EE06A5" w:rsidRPr="002B6307" w:rsidRDefault="003D1DF2"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0.04</w:t>
            </w:r>
          </w:p>
        </w:tc>
        <w:tc>
          <w:tcPr>
            <w:tcW w:w="1215" w:type="dxa"/>
            <w:tcBorders>
              <w:top w:val="nil"/>
              <w:left w:val="nil"/>
              <w:bottom w:val="nil"/>
              <w:right w:val="nil"/>
            </w:tcBorders>
          </w:tcPr>
          <w:p w14:paraId="6E79340C" w14:textId="638E4399" w:rsidR="00EE06A5" w:rsidRPr="002B6307" w:rsidRDefault="003D1DF2"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2.03</w:t>
            </w:r>
          </w:p>
        </w:tc>
        <w:tc>
          <w:tcPr>
            <w:tcW w:w="1215" w:type="dxa"/>
            <w:tcBorders>
              <w:top w:val="nil"/>
              <w:left w:val="nil"/>
              <w:bottom w:val="nil"/>
              <w:right w:val="nil"/>
            </w:tcBorders>
          </w:tcPr>
          <w:p w14:paraId="3ACEA3C0" w14:textId="73865582" w:rsidR="00EE06A5" w:rsidRPr="002B6307" w:rsidRDefault="003D1DF2"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r>
      <w:tr w:rsidR="00EE06A5" w:rsidRPr="002B6307" w14:paraId="2D34E792" w14:textId="77777777" w:rsidTr="0027630E">
        <w:tc>
          <w:tcPr>
            <w:tcW w:w="4140" w:type="dxa"/>
            <w:tcBorders>
              <w:top w:val="nil"/>
              <w:left w:val="nil"/>
              <w:bottom w:val="nil"/>
              <w:right w:val="nil"/>
            </w:tcBorders>
          </w:tcPr>
          <w:p w14:paraId="7CDEC2A1" w14:textId="77777777" w:rsidR="00EE06A5" w:rsidRPr="002B6307" w:rsidRDefault="00EE06A5" w:rsidP="0027630E">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fWHR = Low</w:t>
            </w:r>
          </w:p>
        </w:tc>
        <w:tc>
          <w:tcPr>
            <w:tcW w:w="1215" w:type="dxa"/>
            <w:tcBorders>
              <w:top w:val="nil"/>
              <w:left w:val="nil"/>
              <w:bottom w:val="nil"/>
              <w:right w:val="nil"/>
            </w:tcBorders>
          </w:tcPr>
          <w:p w14:paraId="08DD9BBE" w14:textId="3594CE3D" w:rsidR="00EE06A5" w:rsidRPr="002B6307" w:rsidRDefault="003D1DF2"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-0.02</w:t>
            </w:r>
          </w:p>
        </w:tc>
        <w:tc>
          <w:tcPr>
            <w:tcW w:w="1215" w:type="dxa"/>
            <w:tcBorders>
              <w:top w:val="nil"/>
              <w:left w:val="nil"/>
              <w:bottom w:val="nil"/>
              <w:right w:val="nil"/>
            </w:tcBorders>
          </w:tcPr>
          <w:p w14:paraId="38AC883D" w14:textId="153CFCC4" w:rsidR="00EE06A5" w:rsidRPr="002B6307" w:rsidRDefault="003D1DF2"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0.04</w:t>
            </w:r>
          </w:p>
        </w:tc>
        <w:tc>
          <w:tcPr>
            <w:tcW w:w="1215" w:type="dxa"/>
            <w:tcBorders>
              <w:top w:val="nil"/>
              <w:left w:val="nil"/>
              <w:bottom w:val="nil"/>
              <w:right w:val="nil"/>
            </w:tcBorders>
          </w:tcPr>
          <w:p w14:paraId="4DF35930" w14:textId="5C166720" w:rsidR="00EE06A5" w:rsidRPr="002B6307" w:rsidRDefault="003D1DF2"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-0.57</w:t>
            </w:r>
          </w:p>
        </w:tc>
        <w:tc>
          <w:tcPr>
            <w:tcW w:w="1215" w:type="dxa"/>
            <w:tcBorders>
              <w:top w:val="nil"/>
              <w:left w:val="nil"/>
              <w:bottom w:val="nil"/>
              <w:right w:val="nil"/>
            </w:tcBorders>
          </w:tcPr>
          <w:p w14:paraId="0BB155CA" w14:textId="19BF8206" w:rsidR="00EE06A5" w:rsidRPr="002B6307" w:rsidRDefault="003D1DF2"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.57</w:t>
            </w:r>
          </w:p>
        </w:tc>
      </w:tr>
      <w:tr w:rsidR="00EE06A5" w:rsidRPr="002B6307" w14:paraId="02206B00" w14:textId="77777777" w:rsidTr="0027630E">
        <w:tc>
          <w:tcPr>
            <w:tcW w:w="4140" w:type="dxa"/>
            <w:tcBorders>
              <w:top w:val="nil"/>
              <w:left w:val="nil"/>
              <w:bottom w:val="nil"/>
              <w:right w:val="nil"/>
            </w:tcBorders>
          </w:tcPr>
          <w:p w14:paraId="61A4A6ED" w14:textId="346B5B39" w:rsidR="00EE06A5" w:rsidRPr="002B6307" w:rsidRDefault="00EE06A5" w:rsidP="0027630E">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 xml:space="preserve">Sex = F. × </w:t>
            </w:r>
            <w:r>
              <w:rPr>
                <w:rFonts w:ascii="Times New Roman" w:hAnsi="Times New Roman" w:cs="Times New Roman"/>
                <w:sz w:val="24"/>
                <w:szCs w:val="24"/>
              </w:rPr>
              <w:t>Motive</w:t>
            </w:r>
            <w:r>
              <w:rPr>
                <w:rFonts w:ascii="Times New Roman" w:hAnsi="Times New Roman" w:cs="Times New Roman"/>
                <w:sz w:val="24"/>
                <w:szCs w:val="24"/>
              </w:rPr>
              <w:t xml:space="preserve"> = P</w:t>
            </w:r>
            <w:r w:rsidRPr="002B6307">
              <w:rPr>
                <w:rFonts w:ascii="Times New Roman" w:hAnsi="Times New Roman" w:cs="Times New Roman"/>
                <w:sz w:val="24"/>
                <w:szCs w:val="24"/>
              </w:rPr>
              <w:t>.</w:t>
            </w:r>
          </w:p>
        </w:tc>
        <w:tc>
          <w:tcPr>
            <w:tcW w:w="1215" w:type="dxa"/>
            <w:tcBorders>
              <w:top w:val="nil"/>
              <w:left w:val="nil"/>
              <w:bottom w:val="nil"/>
              <w:right w:val="nil"/>
            </w:tcBorders>
          </w:tcPr>
          <w:p w14:paraId="04A4B89A" w14:textId="4CF753D3" w:rsidR="00EE06A5" w:rsidRPr="002B6307" w:rsidRDefault="003D1DF2"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-0.24</w:t>
            </w:r>
          </w:p>
        </w:tc>
        <w:tc>
          <w:tcPr>
            <w:tcW w:w="1215" w:type="dxa"/>
            <w:tcBorders>
              <w:top w:val="nil"/>
              <w:left w:val="nil"/>
              <w:bottom w:val="nil"/>
              <w:right w:val="nil"/>
            </w:tcBorders>
          </w:tcPr>
          <w:p w14:paraId="3E4AB201" w14:textId="18E8D1F8" w:rsidR="00EE06A5" w:rsidRPr="002B6307" w:rsidRDefault="003D1DF2"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0.05</w:t>
            </w:r>
          </w:p>
        </w:tc>
        <w:tc>
          <w:tcPr>
            <w:tcW w:w="1215" w:type="dxa"/>
            <w:tcBorders>
              <w:top w:val="nil"/>
              <w:left w:val="nil"/>
              <w:bottom w:val="nil"/>
              <w:right w:val="nil"/>
            </w:tcBorders>
          </w:tcPr>
          <w:p w14:paraId="529BA3D5" w14:textId="2173CF1D" w:rsidR="00EE06A5" w:rsidRPr="002B6307" w:rsidRDefault="003D1DF2"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-5.06</w:t>
            </w:r>
          </w:p>
        </w:tc>
        <w:tc>
          <w:tcPr>
            <w:tcW w:w="1215" w:type="dxa"/>
            <w:tcBorders>
              <w:top w:val="nil"/>
              <w:left w:val="nil"/>
              <w:bottom w:val="nil"/>
              <w:right w:val="nil"/>
            </w:tcBorders>
          </w:tcPr>
          <w:p w14:paraId="37E9098E" w14:textId="297C3090" w:rsidR="00EE06A5" w:rsidRDefault="003D1DF2"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&lt; .001*</w:t>
            </w:r>
          </w:p>
        </w:tc>
      </w:tr>
      <w:tr w:rsidR="00EE06A5" w:rsidRPr="002B6307" w14:paraId="0F4CA791" w14:textId="77777777" w:rsidTr="0027630E">
        <w:tc>
          <w:tcPr>
            <w:tcW w:w="4140" w:type="dxa"/>
            <w:tcBorders>
              <w:top w:val="nil"/>
              <w:left w:val="nil"/>
              <w:bottom w:val="nil"/>
              <w:right w:val="nil"/>
            </w:tcBorders>
          </w:tcPr>
          <w:p w14:paraId="30B58D62" w14:textId="77777777" w:rsidR="00EE06A5" w:rsidRPr="002B6307" w:rsidRDefault="00EE06A5" w:rsidP="0027630E">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Sex = F. × fWHR = L.</w:t>
            </w:r>
          </w:p>
        </w:tc>
        <w:tc>
          <w:tcPr>
            <w:tcW w:w="1215" w:type="dxa"/>
            <w:tcBorders>
              <w:top w:val="nil"/>
              <w:left w:val="nil"/>
              <w:bottom w:val="nil"/>
              <w:right w:val="nil"/>
            </w:tcBorders>
          </w:tcPr>
          <w:p w14:paraId="3FFDACCA" w14:textId="08E0A638" w:rsidR="00EE06A5" w:rsidRPr="002B6307" w:rsidRDefault="003D1DF2"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0.08</w:t>
            </w:r>
          </w:p>
        </w:tc>
        <w:tc>
          <w:tcPr>
            <w:tcW w:w="1215" w:type="dxa"/>
            <w:tcBorders>
              <w:top w:val="nil"/>
              <w:left w:val="nil"/>
              <w:bottom w:val="nil"/>
              <w:right w:val="nil"/>
            </w:tcBorders>
          </w:tcPr>
          <w:p w14:paraId="01DA971B" w14:textId="6667FAFC" w:rsidR="00EE06A5" w:rsidRPr="002B6307" w:rsidRDefault="003D1DF2"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0.04</w:t>
            </w:r>
          </w:p>
        </w:tc>
        <w:tc>
          <w:tcPr>
            <w:tcW w:w="1215" w:type="dxa"/>
            <w:tcBorders>
              <w:top w:val="nil"/>
              <w:left w:val="nil"/>
              <w:bottom w:val="nil"/>
              <w:right w:val="nil"/>
            </w:tcBorders>
          </w:tcPr>
          <w:p w14:paraId="39E3927E" w14:textId="2E8CDA90" w:rsidR="00EE06A5" w:rsidRPr="002B6307" w:rsidRDefault="003D1DF2"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1.98</w:t>
            </w:r>
          </w:p>
        </w:tc>
        <w:tc>
          <w:tcPr>
            <w:tcW w:w="1215" w:type="dxa"/>
            <w:tcBorders>
              <w:top w:val="nil"/>
              <w:left w:val="nil"/>
              <w:bottom w:val="nil"/>
              <w:right w:val="nil"/>
            </w:tcBorders>
          </w:tcPr>
          <w:p w14:paraId="6A77C1A4" w14:textId="004EEED4" w:rsidR="00EE06A5" w:rsidRPr="002B6307" w:rsidRDefault="003D1DF2"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r>
      <w:tr w:rsidR="00EE06A5" w:rsidRPr="002B6307" w14:paraId="0EE278C8" w14:textId="77777777" w:rsidTr="0027630E">
        <w:tc>
          <w:tcPr>
            <w:tcW w:w="4140" w:type="dxa"/>
            <w:tcBorders>
              <w:top w:val="nil"/>
              <w:left w:val="nil"/>
              <w:bottom w:val="nil"/>
              <w:right w:val="nil"/>
            </w:tcBorders>
          </w:tcPr>
          <w:p w14:paraId="0AC52A3D" w14:textId="17FCE3FA" w:rsidR="00EE06A5" w:rsidRPr="002B6307" w:rsidRDefault="00EE06A5" w:rsidP="0027630E">
            <w:pPr>
              <w:widowControl w:val="0"/>
              <w:spacing w:line="480" w:lineRule="auto"/>
              <w:rPr>
                <w:rFonts w:ascii="Times New Roman" w:hAnsi="Times New Roman" w:cs="Times New Roman"/>
                <w:sz w:val="24"/>
                <w:szCs w:val="24"/>
              </w:rPr>
            </w:pPr>
            <w:r>
              <w:rPr>
                <w:rFonts w:ascii="Times New Roman" w:hAnsi="Times New Roman" w:cs="Times New Roman"/>
                <w:sz w:val="24"/>
                <w:szCs w:val="24"/>
              </w:rPr>
              <w:t>Motive</w:t>
            </w:r>
            <w:r w:rsidRPr="002B6307">
              <w:rPr>
                <w:rFonts w:ascii="Times New Roman" w:hAnsi="Times New Roman" w:cs="Times New Roman"/>
                <w:sz w:val="24"/>
                <w:szCs w:val="24"/>
              </w:rPr>
              <w:t xml:space="preserve"> = P. × fWHR = L.</w:t>
            </w:r>
          </w:p>
        </w:tc>
        <w:tc>
          <w:tcPr>
            <w:tcW w:w="1215" w:type="dxa"/>
            <w:tcBorders>
              <w:top w:val="nil"/>
              <w:left w:val="nil"/>
              <w:bottom w:val="nil"/>
              <w:right w:val="nil"/>
            </w:tcBorders>
          </w:tcPr>
          <w:p w14:paraId="48F2215A" w14:textId="7BB2871F" w:rsidR="00EE06A5" w:rsidRPr="002B6307" w:rsidRDefault="003D1DF2"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0.21</w:t>
            </w:r>
          </w:p>
        </w:tc>
        <w:tc>
          <w:tcPr>
            <w:tcW w:w="1215" w:type="dxa"/>
            <w:tcBorders>
              <w:top w:val="nil"/>
              <w:left w:val="nil"/>
              <w:bottom w:val="nil"/>
              <w:right w:val="nil"/>
            </w:tcBorders>
          </w:tcPr>
          <w:p w14:paraId="0BF66692" w14:textId="29EE0E3B" w:rsidR="00EE06A5" w:rsidRPr="002B6307" w:rsidRDefault="003D1DF2"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0.06</w:t>
            </w:r>
          </w:p>
        </w:tc>
        <w:tc>
          <w:tcPr>
            <w:tcW w:w="1215" w:type="dxa"/>
            <w:tcBorders>
              <w:top w:val="nil"/>
              <w:left w:val="nil"/>
              <w:bottom w:val="nil"/>
              <w:right w:val="nil"/>
            </w:tcBorders>
          </w:tcPr>
          <w:p w14:paraId="06C99F99" w14:textId="216572CA" w:rsidR="00EE06A5" w:rsidRPr="002B6307" w:rsidRDefault="003D1DF2"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3.63</w:t>
            </w:r>
          </w:p>
        </w:tc>
        <w:tc>
          <w:tcPr>
            <w:tcW w:w="1215" w:type="dxa"/>
            <w:tcBorders>
              <w:top w:val="nil"/>
              <w:left w:val="nil"/>
              <w:bottom w:val="nil"/>
              <w:right w:val="nil"/>
            </w:tcBorders>
          </w:tcPr>
          <w:p w14:paraId="7FFC58AA" w14:textId="1F079AD1" w:rsidR="00EE06A5" w:rsidRPr="002B6307" w:rsidRDefault="003D1DF2"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&lt; .001*</w:t>
            </w:r>
          </w:p>
        </w:tc>
      </w:tr>
      <w:tr w:rsidR="00EE06A5" w:rsidRPr="002B6307" w14:paraId="2A82DD24" w14:textId="77777777" w:rsidTr="0027630E">
        <w:tc>
          <w:tcPr>
            <w:tcW w:w="4140" w:type="dxa"/>
            <w:tcBorders>
              <w:top w:val="nil"/>
              <w:left w:val="nil"/>
              <w:bottom w:val="single" w:sz="4" w:space="0" w:color="auto"/>
              <w:right w:val="nil"/>
            </w:tcBorders>
          </w:tcPr>
          <w:p w14:paraId="2140506C" w14:textId="4741E915" w:rsidR="00EE06A5" w:rsidRPr="002B6307" w:rsidRDefault="00EE06A5" w:rsidP="0027630E">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 xml:space="preserve">Sex = F. × </w:t>
            </w:r>
            <w:r>
              <w:rPr>
                <w:rFonts w:ascii="Times New Roman" w:hAnsi="Times New Roman" w:cs="Times New Roman"/>
                <w:sz w:val="24"/>
                <w:szCs w:val="24"/>
              </w:rPr>
              <w:t>Motive</w:t>
            </w:r>
            <w:r w:rsidRPr="002B6307">
              <w:rPr>
                <w:rFonts w:ascii="Times New Roman" w:hAnsi="Times New Roman" w:cs="Times New Roman"/>
                <w:sz w:val="24"/>
                <w:szCs w:val="24"/>
              </w:rPr>
              <w:t xml:space="preserve"> = P. × fWHR = L</w:t>
            </w:r>
          </w:p>
        </w:tc>
        <w:tc>
          <w:tcPr>
            <w:tcW w:w="1215" w:type="dxa"/>
            <w:tcBorders>
              <w:top w:val="nil"/>
              <w:left w:val="nil"/>
              <w:bottom w:val="single" w:sz="4" w:space="0" w:color="auto"/>
              <w:right w:val="nil"/>
            </w:tcBorders>
          </w:tcPr>
          <w:p w14:paraId="3B5A08D1" w14:textId="26F83826" w:rsidR="00EE06A5" w:rsidRPr="002B6307" w:rsidRDefault="003D1DF2"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0.11</w:t>
            </w:r>
          </w:p>
        </w:tc>
        <w:tc>
          <w:tcPr>
            <w:tcW w:w="1215" w:type="dxa"/>
            <w:tcBorders>
              <w:top w:val="nil"/>
              <w:left w:val="nil"/>
              <w:bottom w:val="single" w:sz="4" w:space="0" w:color="auto"/>
              <w:right w:val="nil"/>
            </w:tcBorders>
          </w:tcPr>
          <w:p w14:paraId="0810FBA4" w14:textId="4357DD0C" w:rsidR="00EE06A5" w:rsidRPr="002B6307" w:rsidRDefault="003D1DF2"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0.07</w:t>
            </w:r>
          </w:p>
        </w:tc>
        <w:tc>
          <w:tcPr>
            <w:tcW w:w="1215" w:type="dxa"/>
            <w:tcBorders>
              <w:top w:val="nil"/>
              <w:left w:val="nil"/>
              <w:bottom w:val="single" w:sz="4" w:space="0" w:color="auto"/>
              <w:right w:val="nil"/>
            </w:tcBorders>
          </w:tcPr>
          <w:p w14:paraId="0E928185" w14:textId="5B43A279" w:rsidR="00EE06A5" w:rsidRPr="002B6307" w:rsidRDefault="003D1DF2"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1.69</w:t>
            </w:r>
          </w:p>
        </w:tc>
        <w:tc>
          <w:tcPr>
            <w:tcW w:w="1215" w:type="dxa"/>
            <w:tcBorders>
              <w:top w:val="nil"/>
              <w:left w:val="nil"/>
              <w:bottom w:val="single" w:sz="4" w:space="0" w:color="auto"/>
              <w:right w:val="nil"/>
            </w:tcBorders>
          </w:tcPr>
          <w:p w14:paraId="257F94F9" w14:textId="6055234E" w:rsidR="00EE06A5" w:rsidRPr="002B6307" w:rsidRDefault="003D1DF2"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.09</w:t>
            </w:r>
          </w:p>
        </w:tc>
      </w:tr>
    </w:tbl>
    <w:p w14:paraId="796A68E5" w14:textId="016F2AA3" w:rsidR="00EE06A5" w:rsidRPr="003360CC" w:rsidRDefault="00EE06A5" w:rsidP="00EE06A5">
      <w:pPr>
        <w:rPr>
          <w:rFonts w:ascii="Times New Roman" w:hAnsi="Times New Roman" w:cs="Times New Roman"/>
          <w:sz w:val="24"/>
          <w:szCs w:val="24"/>
        </w:rPr>
      </w:pPr>
      <w:r w:rsidRPr="002B6307">
        <w:rPr>
          <w:rFonts w:ascii="Times New Roman" w:hAnsi="Times New Roman" w:cs="Times New Roman"/>
          <w:sz w:val="24"/>
          <w:szCs w:val="24"/>
        </w:rPr>
        <w:t xml:space="preserve">Note: </w:t>
      </w:r>
      <w:r w:rsidRPr="003360CC">
        <w:rPr>
          <w:rFonts w:ascii="Times New Roman" w:hAnsi="Times New Roman" w:cs="Times New Roman"/>
          <w:sz w:val="24"/>
          <w:szCs w:val="24"/>
        </w:rPr>
        <w:t>SE</w:t>
      </w:r>
      <w:r>
        <w:rPr>
          <w:rFonts w:ascii="Times New Roman" w:hAnsi="Times New Roman" w:cs="Times New Roman"/>
          <w:sz w:val="24"/>
          <w:szCs w:val="24"/>
        </w:rPr>
        <w:t xml:space="preserve"> =</w:t>
      </w:r>
      <w:r w:rsidRPr="003360CC">
        <w:rPr>
          <w:rFonts w:ascii="Times New Roman" w:hAnsi="Times New Roman" w:cs="Times New Roman"/>
          <w:sz w:val="24"/>
          <w:szCs w:val="24"/>
        </w:rPr>
        <w:t xml:space="preserve"> Standard error</w:t>
      </w:r>
      <w:r>
        <w:rPr>
          <w:rFonts w:ascii="Times New Roman" w:hAnsi="Times New Roman" w:cs="Times New Roman"/>
          <w:sz w:val="24"/>
          <w:szCs w:val="24"/>
        </w:rPr>
        <w:t xml:space="preserve">. </w:t>
      </w:r>
      <w:r w:rsidRPr="003360CC">
        <w:rPr>
          <w:rFonts w:ascii="Times New Roman" w:hAnsi="Times New Roman" w:cs="Times New Roman"/>
          <w:sz w:val="24"/>
          <w:szCs w:val="24"/>
        </w:rPr>
        <w:t xml:space="preserve">For </w:t>
      </w:r>
      <w:r>
        <w:rPr>
          <w:rFonts w:ascii="Times New Roman" w:hAnsi="Times New Roman" w:cs="Times New Roman"/>
          <w:sz w:val="24"/>
          <w:szCs w:val="24"/>
        </w:rPr>
        <w:t xml:space="preserve">Sex </w:t>
      </w:r>
      <w:r w:rsidRPr="003360CC">
        <w:rPr>
          <w:rFonts w:ascii="Times New Roman" w:hAnsi="Times New Roman" w:cs="Times New Roman"/>
          <w:sz w:val="24"/>
          <w:szCs w:val="24"/>
        </w:rPr>
        <w:t xml:space="preserve">comparisons, </w:t>
      </w:r>
      <w:r>
        <w:rPr>
          <w:rFonts w:ascii="Times New Roman" w:hAnsi="Times New Roman" w:cs="Times New Roman"/>
          <w:sz w:val="24"/>
          <w:szCs w:val="24"/>
        </w:rPr>
        <w:t>Female</w:t>
      </w:r>
      <w:r w:rsidRPr="003360CC">
        <w:rPr>
          <w:rFonts w:ascii="Times New Roman" w:hAnsi="Times New Roman" w:cs="Times New Roman"/>
          <w:sz w:val="24"/>
          <w:szCs w:val="24"/>
        </w:rPr>
        <w:t xml:space="preserve"> reflect</w:t>
      </w:r>
      <w:r>
        <w:rPr>
          <w:rFonts w:ascii="Times New Roman" w:hAnsi="Times New Roman" w:cs="Times New Roman"/>
          <w:sz w:val="24"/>
          <w:szCs w:val="24"/>
        </w:rPr>
        <w:t>s</w:t>
      </w:r>
      <w:r w:rsidRPr="003360CC">
        <w:rPr>
          <w:rFonts w:ascii="Times New Roman" w:hAnsi="Times New Roman" w:cs="Times New Roman"/>
          <w:sz w:val="24"/>
          <w:szCs w:val="24"/>
        </w:rPr>
        <w:t xml:space="preserve"> a model comparison to </w:t>
      </w:r>
      <w:r>
        <w:rPr>
          <w:rFonts w:ascii="Times New Roman" w:hAnsi="Times New Roman" w:cs="Times New Roman"/>
          <w:sz w:val="24"/>
          <w:szCs w:val="24"/>
        </w:rPr>
        <w:t>Male participants</w:t>
      </w:r>
      <w:r w:rsidRPr="003360CC">
        <w:rPr>
          <w:rFonts w:ascii="Times New Roman" w:hAnsi="Times New Roman" w:cs="Times New Roman"/>
          <w:sz w:val="24"/>
          <w:szCs w:val="24"/>
        </w:rPr>
        <w:t>.</w:t>
      </w:r>
      <w:r>
        <w:rPr>
          <w:rFonts w:ascii="Times New Roman" w:hAnsi="Times New Roman" w:cs="Times New Roman"/>
          <w:sz w:val="24"/>
          <w:szCs w:val="24"/>
        </w:rPr>
        <w:t xml:space="preserve"> For </w:t>
      </w:r>
      <w:r>
        <w:rPr>
          <w:rFonts w:ascii="Times New Roman" w:hAnsi="Times New Roman" w:cs="Times New Roman"/>
          <w:sz w:val="24"/>
          <w:szCs w:val="24"/>
        </w:rPr>
        <w:t>Motive,</w:t>
      </w:r>
      <w:r>
        <w:rPr>
          <w:rFonts w:ascii="Times New Roman" w:hAnsi="Times New Roman" w:cs="Times New Roman"/>
          <w:sz w:val="24"/>
          <w:szCs w:val="24"/>
        </w:rPr>
        <w:t xml:space="preserve"> Pro</w:t>
      </w:r>
      <w:r>
        <w:rPr>
          <w:rFonts w:ascii="Times New Roman" w:hAnsi="Times New Roman" w:cs="Times New Roman"/>
          <w:sz w:val="24"/>
          <w:szCs w:val="24"/>
        </w:rPr>
        <w:t>tection</w:t>
      </w:r>
      <w:r>
        <w:rPr>
          <w:rFonts w:ascii="Times New Roman" w:hAnsi="Times New Roman" w:cs="Times New Roman"/>
          <w:sz w:val="24"/>
          <w:szCs w:val="24"/>
        </w:rPr>
        <w:t xml:space="preserve"> reflects a comparison to </w:t>
      </w:r>
      <w:r>
        <w:rPr>
          <w:rFonts w:ascii="Times New Roman" w:hAnsi="Times New Roman" w:cs="Times New Roman"/>
          <w:sz w:val="24"/>
          <w:szCs w:val="24"/>
        </w:rPr>
        <w:t>Nurturance</w:t>
      </w:r>
      <w:r>
        <w:rPr>
          <w:rFonts w:ascii="Times New Roman" w:hAnsi="Times New Roman" w:cs="Times New Roman"/>
          <w:sz w:val="24"/>
          <w:szCs w:val="24"/>
        </w:rPr>
        <w:t xml:space="preserve">. For fWHR, Low reflects a comparison to High. * = </w:t>
      </w:r>
      <w:r w:rsidRPr="00261A59">
        <w:rPr>
          <w:rFonts w:ascii="Times New Roman" w:hAnsi="Times New Roman" w:cs="Times New Roman"/>
          <w:i/>
          <w:iCs/>
          <w:sz w:val="24"/>
          <w:szCs w:val="24"/>
        </w:rPr>
        <w:t>p</w:t>
      </w:r>
      <w:r>
        <w:rPr>
          <w:rFonts w:ascii="Times New Roman" w:hAnsi="Times New Roman" w:cs="Times New Roman"/>
          <w:sz w:val="24"/>
          <w:szCs w:val="24"/>
        </w:rPr>
        <w:t xml:space="preserve"> &lt; .05.</w:t>
      </w:r>
    </w:p>
    <w:p w14:paraId="298399FC" w14:textId="77777777" w:rsidR="0046338E" w:rsidRDefault="0046338E">
      <w:pPr>
        <w:rPr>
          <w:rFonts w:ascii="Times New Roman" w:hAnsi="Times New Roman" w:cs="Times New Roman"/>
          <w:sz w:val="24"/>
          <w:szCs w:val="24"/>
        </w:rPr>
      </w:pPr>
      <w:r>
        <w:rPr>
          <w:rFonts w:ascii="Times New Roman" w:hAnsi="Times New Roman" w:cs="Times New Roman"/>
          <w:sz w:val="24"/>
          <w:szCs w:val="24"/>
        </w:rPr>
        <w:br w:type="page"/>
      </w:r>
    </w:p>
    <w:p w14:paraId="2AC55CCF" w14:textId="77777777" w:rsidR="004417BA" w:rsidRPr="00593F7C" w:rsidRDefault="004417BA" w:rsidP="004417BA">
      <w:pPr>
        <w:spacing w:after="0" w:line="480" w:lineRule="auto"/>
        <w:contextualSpacing/>
        <w:rPr>
          <w:rFonts w:ascii="Times New Roman" w:hAnsi="Times New Roman" w:cs="Times New Roman"/>
          <w:sz w:val="24"/>
          <w:szCs w:val="24"/>
        </w:rPr>
      </w:pPr>
      <w:r w:rsidRPr="00593F7C">
        <w:rPr>
          <w:rFonts w:ascii="Times New Roman" w:hAnsi="Times New Roman" w:cs="Times New Roman"/>
          <w:sz w:val="24"/>
          <w:szCs w:val="24"/>
        </w:rPr>
        <w:lastRenderedPageBreak/>
        <w:t>Table</w:t>
      </w:r>
      <w:r>
        <w:rPr>
          <w:rFonts w:ascii="Times New Roman" w:hAnsi="Times New Roman" w:cs="Times New Roman"/>
          <w:sz w:val="24"/>
          <w:szCs w:val="24"/>
        </w:rPr>
        <w:t xml:space="preserve"> 4</w:t>
      </w:r>
    </w:p>
    <w:p w14:paraId="7086426B" w14:textId="164EB248" w:rsidR="004417BA" w:rsidRPr="002B6307" w:rsidRDefault="004417BA" w:rsidP="004417BA">
      <w:pPr>
        <w:spacing w:after="0" w:line="480" w:lineRule="auto"/>
        <w:contextualSpacing/>
        <w:rPr>
          <w:rFonts w:ascii="Times New Roman" w:hAnsi="Times New Roman" w:cs="Times New Roman"/>
          <w:i/>
          <w:iCs/>
          <w:sz w:val="24"/>
          <w:szCs w:val="24"/>
        </w:rPr>
      </w:pPr>
      <w:r w:rsidRPr="002B6307">
        <w:rPr>
          <w:rFonts w:ascii="Times New Roman" w:hAnsi="Times New Roman" w:cs="Times New Roman"/>
          <w:i/>
          <w:iCs/>
          <w:sz w:val="24"/>
          <w:szCs w:val="24"/>
        </w:rPr>
        <w:t xml:space="preserve">Summary of Linear Mixed Effects Modeling </w:t>
      </w:r>
      <w:r>
        <w:rPr>
          <w:rFonts w:ascii="Times New Roman" w:hAnsi="Times New Roman" w:cs="Times New Roman"/>
          <w:i/>
          <w:iCs/>
          <w:sz w:val="24"/>
          <w:szCs w:val="24"/>
        </w:rPr>
        <w:t xml:space="preserve">Output for </w:t>
      </w:r>
      <w:r w:rsidR="004225CE">
        <w:rPr>
          <w:rFonts w:ascii="Times New Roman" w:hAnsi="Times New Roman" w:cs="Times New Roman"/>
          <w:i/>
          <w:iCs/>
          <w:sz w:val="24"/>
          <w:szCs w:val="24"/>
        </w:rPr>
        <w:t>Mating Interest</w:t>
      </w:r>
      <w:r>
        <w:rPr>
          <w:rFonts w:ascii="Times New Roman" w:hAnsi="Times New Roman" w:cs="Times New Roman"/>
          <w:i/>
          <w:iCs/>
          <w:sz w:val="24"/>
          <w:szCs w:val="24"/>
        </w:rPr>
        <w:t xml:space="preserve"> </w:t>
      </w:r>
      <w:r w:rsidRPr="002B6307">
        <w:rPr>
          <w:rFonts w:ascii="Times New Roman" w:hAnsi="Times New Roman" w:cs="Times New Roman"/>
          <w:i/>
          <w:iCs/>
          <w:sz w:val="24"/>
          <w:szCs w:val="24"/>
        </w:rPr>
        <w:t xml:space="preserve">in Study </w:t>
      </w:r>
      <w:r>
        <w:rPr>
          <w:rFonts w:ascii="Times New Roman" w:hAnsi="Times New Roman" w:cs="Times New Roman"/>
          <w:i/>
          <w:iCs/>
          <w:sz w:val="24"/>
          <w:szCs w:val="24"/>
        </w:rPr>
        <w:t>3</w:t>
      </w:r>
    </w:p>
    <w:tbl>
      <w:tblPr>
        <w:tblStyle w:val="TableGrid"/>
        <w:tblW w:w="9000" w:type="dxa"/>
        <w:tblLayout w:type="fixed"/>
        <w:tblLook w:val="04A0" w:firstRow="1" w:lastRow="0" w:firstColumn="1" w:lastColumn="0" w:noHBand="0" w:noVBand="1"/>
      </w:tblPr>
      <w:tblGrid>
        <w:gridCol w:w="4140"/>
        <w:gridCol w:w="1215"/>
        <w:gridCol w:w="1215"/>
        <w:gridCol w:w="1215"/>
        <w:gridCol w:w="1215"/>
      </w:tblGrid>
      <w:tr w:rsidR="004417BA" w:rsidRPr="002B6307" w14:paraId="52F5D59C" w14:textId="77777777" w:rsidTr="0027630E">
        <w:tc>
          <w:tcPr>
            <w:tcW w:w="4140" w:type="dxa"/>
            <w:tcBorders>
              <w:top w:val="single" w:sz="4" w:space="0" w:color="auto"/>
              <w:left w:val="nil"/>
              <w:bottom w:val="single" w:sz="4" w:space="0" w:color="auto"/>
              <w:right w:val="nil"/>
            </w:tcBorders>
          </w:tcPr>
          <w:p w14:paraId="69AEFF2D" w14:textId="77777777" w:rsidR="004417BA" w:rsidRPr="002B6307" w:rsidRDefault="004417BA" w:rsidP="0027630E">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Comparison</w:t>
            </w:r>
          </w:p>
        </w:tc>
        <w:tc>
          <w:tcPr>
            <w:tcW w:w="1215" w:type="dxa"/>
            <w:tcBorders>
              <w:top w:val="single" w:sz="4" w:space="0" w:color="auto"/>
              <w:left w:val="nil"/>
              <w:bottom w:val="single" w:sz="4" w:space="0" w:color="auto"/>
              <w:right w:val="nil"/>
            </w:tcBorders>
          </w:tcPr>
          <w:p w14:paraId="7980485F" w14:textId="77777777" w:rsidR="004417BA" w:rsidRPr="002B6307" w:rsidRDefault="004417BA" w:rsidP="0027630E">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sz w:val="24"/>
                <w:szCs w:val="24"/>
              </w:rPr>
              <w:t>Estimate</w:t>
            </w:r>
          </w:p>
        </w:tc>
        <w:tc>
          <w:tcPr>
            <w:tcW w:w="1215" w:type="dxa"/>
            <w:tcBorders>
              <w:top w:val="single" w:sz="4" w:space="0" w:color="auto"/>
              <w:left w:val="nil"/>
              <w:bottom w:val="single" w:sz="4" w:space="0" w:color="auto"/>
              <w:right w:val="nil"/>
            </w:tcBorders>
          </w:tcPr>
          <w:p w14:paraId="49655B59" w14:textId="77777777" w:rsidR="004417BA" w:rsidRPr="002B6307" w:rsidRDefault="004417BA" w:rsidP="0027630E">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i/>
                <w:iCs/>
                <w:sz w:val="24"/>
                <w:szCs w:val="24"/>
              </w:rPr>
              <w:t>SE</w:t>
            </w:r>
          </w:p>
        </w:tc>
        <w:tc>
          <w:tcPr>
            <w:tcW w:w="1215" w:type="dxa"/>
            <w:tcBorders>
              <w:top w:val="single" w:sz="4" w:space="0" w:color="auto"/>
              <w:left w:val="nil"/>
              <w:bottom w:val="single" w:sz="4" w:space="0" w:color="auto"/>
              <w:right w:val="nil"/>
            </w:tcBorders>
          </w:tcPr>
          <w:p w14:paraId="506E4278" w14:textId="77777777" w:rsidR="004417BA" w:rsidRPr="002B6307" w:rsidRDefault="004417BA" w:rsidP="0027630E">
            <w:pPr>
              <w:widowControl w:val="0"/>
              <w:spacing w:line="480" w:lineRule="auto"/>
              <w:jc w:val="center"/>
              <w:rPr>
                <w:rFonts w:ascii="Times New Roman" w:hAnsi="Times New Roman" w:cs="Times New Roman"/>
                <w:i/>
                <w:iCs/>
                <w:sz w:val="24"/>
                <w:szCs w:val="24"/>
              </w:rPr>
            </w:pPr>
            <w:r w:rsidRPr="002B6307">
              <w:rPr>
                <w:rFonts w:ascii="Times New Roman" w:hAnsi="Times New Roman" w:cs="Times New Roman"/>
                <w:i/>
                <w:iCs/>
                <w:sz w:val="24"/>
                <w:szCs w:val="24"/>
              </w:rPr>
              <w:t>t</w:t>
            </w:r>
          </w:p>
        </w:tc>
        <w:tc>
          <w:tcPr>
            <w:tcW w:w="1215" w:type="dxa"/>
            <w:tcBorders>
              <w:top w:val="single" w:sz="4" w:space="0" w:color="auto"/>
              <w:left w:val="nil"/>
              <w:bottom w:val="single" w:sz="4" w:space="0" w:color="auto"/>
              <w:right w:val="nil"/>
            </w:tcBorders>
          </w:tcPr>
          <w:p w14:paraId="30F8C6F8" w14:textId="77777777" w:rsidR="004417BA" w:rsidRPr="002B6307" w:rsidRDefault="004417BA" w:rsidP="0027630E">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i/>
                <w:iCs/>
                <w:sz w:val="24"/>
                <w:szCs w:val="24"/>
              </w:rPr>
              <w:t xml:space="preserve">p </w:t>
            </w:r>
            <w:r w:rsidRPr="002B6307">
              <w:rPr>
                <w:rFonts w:ascii="Times New Roman" w:hAnsi="Times New Roman" w:cs="Times New Roman"/>
                <w:sz w:val="24"/>
                <w:szCs w:val="24"/>
              </w:rPr>
              <w:t>value</w:t>
            </w:r>
          </w:p>
        </w:tc>
      </w:tr>
      <w:tr w:rsidR="004417BA" w:rsidRPr="002B6307" w14:paraId="02F11E34" w14:textId="77777777" w:rsidTr="0027630E">
        <w:tc>
          <w:tcPr>
            <w:tcW w:w="4140" w:type="dxa"/>
            <w:tcBorders>
              <w:top w:val="single" w:sz="4" w:space="0" w:color="auto"/>
              <w:left w:val="nil"/>
              <w:bottom w:val="nil"/>
              <w:right w:val="nil"/>
            </w:tcBorders>
          </w:tcPr>
          <w:p w14:paraId="3C10A062" w14:textId="77777777" w:rsidR="004417BA" w:rsidRPr="002B6307" w:rsidRDefault="004417BA" w:rsidP="0027630E">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Intercept</w:t>
            </w:r>
          </w:p>
        </w:tc>
        <w:tc>
          <w:tcPr>
            <w:tcW w:w="1215" w:type="dxa"/>
            <w:tcBorders>
              <w:top w:val="single" w:sz="4" w:space="0" w:color="auto"/>
              <w:left w:val="nil"/>
              <w:bottom w:val="nil"/>
              <w:right w:val="nil"/>
            </w:tcBorders>
          </w:tcPr>
          <w:p w14:paraId="64E599DB" w14:textId="263FB03D" w:rsidR="004417BA" w:rsidRPr="002B6307" w:rsidRDefault="00230AC9"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4.02</w:t>
            </w:r>
          </w:p>
        </w:tc>
        <w:tc>
          <w:tcPr>
            <w:tcW w:w="1215" w:type="dxa"/>
            <w:tcBorders>
              <w:top w:val="single" w:sz="4" w:space="0" w:color="auto"/>
              <w:left w:val="nil"/>
              <w:bottom w:val="nil"/>
              <w:right w:val="nil"/>
            </w:tcBorders>
          </w:tcPr>
          <w:p w14:paraId="574C409F" w14:textId="6B7854A0" w:rsidR="004417BA" w:rsidRPr="002B6307" w:rsidRDefault="00230AC9"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0.12</w:t>
            </w:r>
          </w:p>
        </w:tc>
        <w:tc>
          <w:tcPr>
            <w:tcW w:w="1215" w:type="dxa"/>
            <w:tcBorders>
              <w:top w:val="single" w:sz="4" w:space="0" w:color="auto"/>
              <w:left w:val="nil"/>
              <w:bottom w:val="nil"/>
              <w:right w:val="nil"/>
            </w:tcBorders>
          </w:tcPr>
          <w:p w14:paraId="2357FA57" w14:textId="42C9BCD4" w:rsidR="004417BA" w:rsidRPr="002B6307" w:rsidRDefault="00230AC9"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33.41</w:t>
            </w:r>
          </w:p>
        </w:tc>
        <w:tc>
          <w:tcPr>
            <w:tcW w:w="1215" w:type="dxa"/>
            <w:tcBorders>
              <w:top w:val="single" w:sz="4" w:space="0" w:color="auto"/>
              <w:left w:val="nil"/>
              <w:bottom w:val="nil"/>
              <w:right w:val="nil"/>
            </w:tcBorders>
          </w:tcPr>
          <w:p w14:paraId="012BA8A3" w14:textId="259D03E2" w:rsidR="004417BA" w:rsidRPr="002B6307" w:rsidRDefault="00230AC9"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&lt; .001*</w:t>
            </w:r>
          </w:p>
        </w:tc>
      </w:tr>
      <w:tr w:rsidR="004417BA" w:rsidRPr="002B6307" w14:paraId="0D9ED8E7" w14:textId="77777777" w:rsidTr="0027630E">
        <w:tc>
          <w:tcPr>
            <w:tcW w:w="4140" w:type="dxa"/>
            <w:tcBorders>
              <w:top w:val="nil"/>
              <w:left w:val="nil"/>
              <w:bottom w:val="nil"/>
              <w:right w:val="nil"/>
            </w:tcBorders>
          </w:tcPr>
          <w:p w14:paraId="77207214" w14:textId="77777777" w:rsidR="004417BA" w:rsidRPr="002B6307" w:rsidRDefault="004417BA" w:rsidP="0027630E">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Sex = Female</w:t>
            </w:r>
          </w:p>
        </w:tc>
        <w:tc>
          <w:tcPr>
            <w:tcW w:w="1215" w:type="dxa"/>
            <w:tcBorders>
              <w:top w:val="nil"/>
              <w:left w:val="nil"/>
              <w:bottom w:val="nil"/>
              <w:right w:val="nil"/>
            </w:tcBorders>
          </w:tcPr>
          <w:p w14:paraId="32C54FA7" w14:textId="1927128F" w:rsidR="004417BA" w:rsidRPr="002B6307" w:rsidRDefault="00230AC9"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-0.26</w:t>
            </w:r>
          </w:p>
        </w:tc>
        <w:tc>
          <w:tcPr>
            <w:tcW w:w="1215" w:type="dxa"/>
            <w:tcBorders>
              <w:top w:val="nil"/>
              <w:left w:val="nil"/>
              <w:bottom w:val="nil"/>
              <w:right w:val="nil"/>
            </w:tcBorders>
          </w:tcPr>
          <w:p w14:paraId="568D97DA" w14:textId="712EA1E2" w:rsidR="004417BA" w:rsidRPr="002B6307" w:rsidRDefault="00230AC9"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0.14</w:t>
            </w:r>
          </w:p>
        </w:tc>
        <w:tc>
          <w:tcPr>
            <w:tcW w:w="1215" w:type="dxa"/>
            <w:tcBorders>
              <w:top w:val="nil"/>
              <w:left w:val="nil"/>
              <w:bottom w:val="nil"/>
              <w:right w:val="nil"/>
            </w:tcBorders>
          </w:tcPr>
          <w:p w14:paraId="11076C67" w14:textId="20A2E184" w:rsidR="004417BA" w:rsidRPr="002B6307" w:rsidRDefault="00230AC9"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-1.91</w:t>
            </w:r>
          </w:p>
        </w:tc>
        <w:tc>
          <w:tcPr>
            <w:tcW w:w="1215" w:type="dxa"/>
            <w:tcBorders>
              <w:top w:val="nil"/>
              <w:left w:val="nil"/>
              <w:bottom w:val="nil"/>
              <w:right w:val="nil"/>
            </w:tcBorders>
          </w:tcPr>
          <w:p w14:paraId="64D6559A" w14:textId="7C3BABB5" w:rsidR="004417BA" w:rsidRPr="002B6307" w:rsidRDefault="00230AC9"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.06</w:t>
            </w:r>
          </w:p>
        </w:tc>
      </w:tr>
      <w:tr w:rsidR="004417BA" w:rsidRPr="002B6307" w14:paraId="0AB6DEBB" w14:textId="77777777" w:rsidTr="0027630E">
        <w:tc>
          <w:tcPr>
            <w:tcW w:w="4140" w:type="dxa"/>
            <w:tcBorders>
              <w:top w:val="nil"/>
              <w:left w:val="nil"/>
              <w:bottom w:val="nil"/>
              <w:right w:val="nil"/>
            </w:tcBorders>
          </w:tcPr>
          <w:p w14:paraId="21F3D53C" w14:textId="21F74346" w:rsidR="004417BA" w:rsidRPr="002B6307" w:rsidRDefault="004225CE" w:rsidP="0027630E">
            <w:pPr>
              <w:widowControl w:val="0"/>
              <w:spacing w:line="480" w:lineRule="auto"/>
              <w:rPr>
                <w:rFonts w:ascii="Times New Roman" w:hAnsi="Times New Roman" w:cs="Times New Roman"/>
                <w:sz w:val="24"/>
                <w:szCs w:val="24"/>
              </w:rPr>
            </w:pPr>
            <w:r>
              <w:rPr>
                <w:rFonts w:ascii="Times New Roman" w:hAnsi="Times New Roman" w:cs="Times New Roman"/>
                <w:sz w:val="24"/>
                <w:szCs w:val="24"/>
              </w:rPr>
              <w:t xml:space="preserve">Context </w:t>
            </w:r>
            <w:r w:rsidRPr="002B6307">
              <w:rPr>
                <w:rFonts w:ascii="Times New Roman" w:hAnsi="Times New Roman" w:cs="Times New Roman"/>
                <w:sz w:val="24"/>
                <w:szCs w:val="24"/>
              </w:rPr>
              <w:t>=</w:t>
            </w:r>
            <w:r w:rsidR="004417BA" w:rsidRPr="002B6307">
              <w:rPr>
                <w:rFonts w:ascii="Times New Roman" w:hAnsi="Times New Roman" w:cs="Times New Roman"/>
                <w:sz w:val="24"/>
                <w:szCs w:val="24"/>
              </w:rPr>
              <w:t xml:space="preserve"> </w:t>
            </w:r>
            <w:r>
              <w:rPr>
                <w:rFonts w:ascii="Times New Roman" w:hAnsi="Times New Roman" w:cs="Times New Roman"/>
                <w:sz w:val="24"/>
                <w:szCs w:val="24"/>
              </w:rPr>
              <w:t>STM</w:t>
            </w:r>
          </w:p>
        </w:tc>
        <w:tc>
          <w:tcPr>
            <w:tcW w:w="1215" w:type="dxa"/>
            <w:tcBorders>
              <w:top w:val="nil"/>
              <w:left w:val="nil"/>
              <w:bottom w:val="nil"/>
              <w:right w:val="nil"/>
            </w:tcBorders>
          </w:tcPr>
          <w:p w14:paraId="224824EF" w14:textId="6F2E081A" w:rsidR="004417BA" w:rsidRPr="002B6307" w:rsidRDefault="00230AC9"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0.03</w:t>
            </w:r>
          </w:p>
        </w:tc>
        <w:tc>
          <w:tcPr>
            <w:tcW w:w="1215" w:type="dxa"/>
            <w:tcBorders>
              <w:top w:val="nil"/>
              <w:left w:val="nil"/>
              <w:bottom w:val="nil"/>
              <w:right w:val="nil"/>
            </w:tcBorders>
          </w:tcPr>
          <w:p w14:paraId="44BD98E6" w14:textId="6C18BBF2" w:rsidR="004417BA" w:rsidRPr="002B6307" w:rsidRDefault="00230AC9"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0.10</w:t>
            </w:r>
          </w:p>
        </w:tc>
        <w:tc>
          <w:tcPr>
            <w:tcW w:w="1215" w:type="dxa"/>
            <w:tcBorders>
              <w:top w:val="nil"/>
              <w:left w:val="nil"/>
              <w:bottom w:val="nil"/>
              <w:right w:val="nil"/>
            </w:tcBorders>
          </w:tcPr>
          <w:p w14:paraId="389F929C" w14:textId="4B20D385" w:rsidR="004417BA" w:rsidRPr="002B6307" w:rsidRDefault="00230AC9"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0.27</w:t>
            </w:r>
          </w:p>
        </w:tc>
        <w:tc>
          <w:tcPr>
            <w:tcW w:w="1215" w:type="dxa"/>
            <w:tcBorders>
              <w:top w:val="nil"/>
              <w:left w:val="nil"/>
              <w:bottom w:val="nil"/>
              <w:right w:val="nil"/>
            </w:tcBorders>
          </w:tcPr>
          <w:p w14:paraId="5CC84974" w14:textId="34E688DE" w:rsidR="004417BA" w:rsidRPr="002B6307" w:rsidRDefault="00230AC9"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.79</w:t>
            </w:r>
          </w:p>
        </w:tc>
      </w:tr>
      <w:tr w:rsidR="004417BA" w:rsidRPr="002B6307" w14:paraId="5A0CCE13" w14:textId="77777777" w:rsidTr="0027630E">
        <w:tc>
          <w:tcPr>
            <w:tcW w:w="4140" w:type="dxa"/>
            <w:tcBorders>
              <w:top w:val="nil"/>
              <w:left w:val="nil"/>
              <w:bottom w:val="nil"/>
              <w:right w:val="nil"/>
            </w:tcBorders>
          </w:tcPr>
          <w:p w14:paraId="248B5B84" w14:textId="77777777" w:rsidR="004417BA" w:rsidRPr="002B6307" w:rsidRDefault="004417BA" w:rsidP="0027630E">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fWHR = Low</w:t>
            </w:r>
          </w:p>
        </w:tc>
        <w:tc>
          <w:tcPr>
            <w:tcW w:w="1215" w:type="dxa"/>
            <w:tcBorders>
              <w:top w:val="nil"/>
              <w:left w:val="nil"/>
              <w:bottom w:val="nil"/>
              <w:right w:val="nil"/>
            </w:tcBorders>
          </w:tcPr>
          <w:p w14:paraId="1142978B" w14:textId="4420E4BF" w:rsidR="004417BA" w:rsidRPr="002B6307" w:rsidRDefault="00230AC9"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0.17</w:t>
            </w:r>
          </w:p>
        </w:tc>
        <w:tc>
          <w:tcPr>
            <w:tcW w:w="1215" w:type="dxa"/>
            <w:tcBorders>
              <w:top w:val="nil"/>
              <w:left w:val="nil"/>
              <w:bottom w:val="nil"/>
              <w:right w:val="nil"/>
            </w:tcBorders>
          </w:tcPr>
          <w:p w14:paraId="42BC7900" w14:textId="68590206" w:rsidR="004417BA" w:rsidRPr="002B6307" w:rsidRDefault="00230AC9"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0.10</w:t>
            </w:r>
          </w:p>
        </w:tc>
        <w:tc>
          <w:tcPr>
            <w:tcW w:w="1215" w:type="dxa"/>
            <w:tcBorders>
              <w:top w:val="nil"/>
              <w:left w:val="nil"/>
              <w:bottom w:val="nil"/>
              <w:right w:val="nil"/>
            </w:tcBorders>
          </w:tcPr>
          <w:p w14:paraId="537AD61B" w14:textId="6598A28D" w:rsidR="004417BA" w:rsidRPr="002B6307" w:rsidRDefault="00230AC9"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1.82</w:t>
            </w:r>
          </w:p>
        </w:tc>
        <w:tc>
          <w:tcPr>
            <w:tcW w:w="1215" w:type="dxa"/>
            <w:tcBorders>
              <w:top w:val="nil"/>
              <w:left w:val="nil"/>
              <w:bottom w:val="nil"/>
              <w:right w:val="nil"/>
            </w:tcBorders>
          </w:tcPr>
          <w:p w14:paraId="2A74B33C" w14:textId="273200BA" w:rsidR="004417BA" w:rsidRPr="002B6307" w:rsidRDefault="00230AC9"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.07</w:t>
            </w:r>
          </w:p>
        </w:tc>
      </w:tr>
      <w:tr w:rsidR="004417BA" w:rsidRPr="002B6307" w14:paraId="39C413C5" w14:textId="77777777" w:rsidTr="0027630E">
        <w:tc>
          <w:tcPr>
            <w:tcW w:w="4140" w:type="dxa"/>
            <w:tcBorders>
              <w:top w:val="nil"/>
              <w:left w:val="nil"/>
              <w:bottom w:val="nil"/>
              <w:right w:val="nil"/>
            </w:tcBorders>
          </w:tcPr>
          <w:p w14:paraId="384AA178" w14:textId="2D9AB145" w:rsidR="004417BA" w:rsidRPr="002B6307" w:rsidRDefault="004417BA" w:rsidP="0027630E">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 xml:space="preserve">Sex = F. × </w:t>
            </w:r>
            <w:r w:rsidR="004225CE">
              <w:rPr>
                <w:rFonts w:ascii="Times New Roman" w:hAnsi="Times New Roman" w:cs="Times New Roman"/>
                <w:sz w:val="24"/>
                <w:szCs w:val="24"/>
              </w:rPr>
              <w:t>Context</w:t>
            </w:r>
            <w:r>
              <w:rPr>
                <w:rFonts w:ascii="Times New Roman" w:hAnsi="Times New Roman" w:cs="Times New Roman"/>
                <w:sz w:val="24"/>
                <w:szCs w:val="24"/>
              </w:rPr>
              <w:t xml:space="preserve"> = </w:t>
            </w:r>
            <w:r w:rsidR="004225CE">
              <w:rPr>
                <w:rFonts w:ascii="Times New Roman" w:hAnsi="Times New Roman" w:cs="Times New Roman"/>
                <w:sz w:val="24"/>
                <w:szCs w:val="24"/>
              </w:rPr>
              <w:t>STM</w:t>
            </w:r>
          </w:p>
        </w:tc>
        <w:tc>
          <w:tcPr>
            <w:tcW w:w="1215" w:type="dxa"/>
            <w:tcBorders>
              <w:top w:val="nil"/>
              <w:left w:val="nil"/>
              <w:bottom w:val="nil"/>
              <w:right w:val="nil"/>
            </w:tcBorders>
          </w:tcPr>
          <w:p w14:paraId="22214805" w14:textId="243C033F" w:rsidR="004417BA" w:rsidRPr="002B6307" w:rsidRDefault="00230AC9"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0.07</w:t>
            </w:r>
          </w:p>
        </w:tc>
        <w:tc>
          <w:tcPr>
            <w:tcW w:w="1215" w:type="dxa"/>
            <w:tcBorders>
              <w:top w:val="nil"/>
              <w:left w:val="nil"/>
              <w:bottom w:val="nil"/>
              <w:right w:val="nil"/>
            </w:tcBorders>
          </w:tcPr>
          <w:p w14:paraId="71D4AFF8" w14:textId="3C9C9A11" w:rsidR="004417BA" w:rsidRPr="002B6307" w:rsidRDefault="00230AC9"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.011</w:t>
            </w:r>
          </w:p>
        </w:tc>
        <w:tc>
          <w:tcPr>
            <w:tcW w:w="1215" w:type="dxa"/>
            <w:tcBorders>
              <w:top w:val="nil"/>
              <w:left w:val="nil"/>
              <w:bottom w:val="nil"/>
              <w:right w:val="nil"/>
            </w:tcBorders>
          </w:tcPr>
          <w:p w14:paraId="076FBA3A" w14:textId="238D8B0E" w:rsidR="004417BA" w:rsidRPr="002B6307" w:rsidRDefault="00230AC9"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0.60</w:t>
            </w:r>
          </w:p>
        </w:tc>
        <w:tc>
          <w:tcPr>
            <w:tcW w:w="1215" w:type="dxa"/>
            <w:tcBorders>
              <w:top w:val="nil"/>
              <w:left w:val="nil"/>
              <w:bottom w:val="nil"/>
              <w:right w:val="nil"/>
            </w:tcBorders>
          </w:tcPr>
          <w:p w14:paraId="644803BB" w14:textId="62753624" w:rsidR="004417BA" w:rsidRDefault="00230AC9"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.55</w:t>
            </w:r>
          </w:p>
        </w:tc>
      </w:tr>
      <w:tr w:rsidR="004417BA" w:rsidRPr="002B6307" w14:paraId="15B37D6F" w14:textId="77777777" w:rsidTr="0027630E">
        <w:tc>
          <w:tcPr>
            <w:tcW w:w="4140" w:type="dxa"/>
            <w:tcBorders>
              <w:top w:val="nil"/>
              <w:left w:val="nil"/>
              <w:bottom w:val="nil"/>
              <w:right w:val="nil"/>
            </w:tcBorders>
          </w:tcPr>
          <w:p w14:paraId="3237498E" w14:textId="5DA9075E" w:rsidR="004417BA" w:rsidRPr="002B6307" w:rsidRDefault="004417BA" w:rsidP="0027630E">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Sex = F. × fWHR = L.</w:t>
            </w:r>
          </w:p>
        </w:tc>
        <w:tc>
          <w:tcPr>
            <w:tcW w:w="1215" w:type="dxa"/>
            <w:tcBorders>
              <w:top w:val="nil"/>
              <w:left w:val="nil"/>
              <w:bottom w:val="nil"/>
              <w:right w:val="nil"/>
            </w:tcBorders>
          </w:tcPr>
          <w:p w14:paraId="0E0D9006" w14:textId="666FB023" w:rsidR="004417BA" w:rsidRPr="002B6307" w:rsidRDefault="00230AC9"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0.11</w:t>
            </w:r>
          </w:p>
        </w:tc>
        <w:tc>
          <w:tcPr>
            <w:tcW w:w="1215" w:type="dxa"/>
            <w:tcBorders>
              <w:top w:val="nil"/>
              <w:left w:val="nil"/>
              <w:bottom w:val="nil"/>
              <w:right w:val="nil"/>
            </w:tcBorders>
          </w:tcPr>
          <w:p w14:paraId="395AFBF0" w14:textId="2ECC17C1" w:rsidR="004417BA" w:rsidRPr="002B6307" w:rsidRDefault="00230AC9"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0.11</w:t>
            </w:r>
          </w:p>
        </w:tc>
        <w:tc>
          <w:tcPr>
            <w:tcW w:w="1215" w:type="dxa"/>
            <w:tcBorders>
              <w:top w:val="nil"/>
              <w:left w:val="nil"/>
              <w:bottom w:val="nil"/>
              <w:right w:val="nil"/>
            </w:tcBorders>
          </w:tcPr>
          <w:p w14:paraId="72800425" w14:textId="713AF22F" w:rsidR="004417BA" w:rsidRPr="002B6307" w:rsidRDefault="00230AC9"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0.98</w:t>
            </w:r>
          </w:p>
        </w:tc>
        <w:tc>
          <w:tcPr>
            <w:tcW w:w="1215" w:type="dxa"/>
            <w:tcBorders>
              <w:top w:val="nil"/>
              <w:left w:val="nil"/>
              <w:bottom w:val="nil"/>
              <w:right w:val="nil"/>
            </w:tcBorders>
          </w:tcPr>
          <w:p w14:paraId="342BF71A" w14:textId="05249E5E" w:rsidR="004417BA" w:rsidRPr="002B6307" w:rsidRDefault="00230AC9"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.33</w:t>
            </w:r>
          </w:p>
        </w:tc>
      </w:tr>
      <w:tr w:rsidR="004417BA" w:rsidRPr="002B6307" w14:paraId="0309CFDE" w14:textId="77777777" w:rsidTr="0027630E">
        <w:tc>
          <w:tcPr>
            <w:tcW w:w="4140" w:type="dxa"/>
            <w:tcBorders>
              <w:top w:val="nil"/>
              <w:left w:val="nil"/>
              <w:bottom w:val="nil"/>
              <w:right w:val="nil"/>
            </w:tcBorders>
          </w:tcPr>
          <w:p w14:paraId="21DFCEC3" w14:textId="7CD3BE97" w:rsidR="004417BA" w:rsidRPr="002B6307" w:rsidRDefault="004225CE" w:rsidP="0027630E">
            <w:pPr>
              <w:widowControl w:val="0"/>
              <w:spacing w:line="480" w:lineRule="auto"/>
              <w:rPr>
                <w:rFonts w:ascii="Times New Roman" w:hAnsi="Times New Roman" w:cs="Times New Roman"/>
                <w:sz w:val="24"/>
                <w:szCs w:val="24"/>
              </w:rPr>
            </w:pPr>
            <w:r>
              <w:rPr>
                <w:rFonts w:ascii="Times New Roman" w:hAnsi="Times New Roman" w:cs="Times New Roman"/>
                <w:sz w:val="24"/>
                <w:szCs w:val="24"/>
              </w:rPr>
              <w:t>Context = STM</w:t>
            </w:r>
            <w:r w:rsidR="004417BA" w:rsidRPr="002B6307">
              <w:rPr>
                <w:rFonts w:ascii="Times New Roman" w:hAnsi="Times New Roman" w:cs="Times New Roman"/>
                <w:sz w:val="24"/>
                <w:szCs w:val="24"/>
              </w:rPr>
              <w:t xml:space="preserve"> × fWHR = L.</w:t>
            </w:r>
          </w:p>
        </w:tc>
        <w:tc>
          <w:tcPr>
            <w:tcW w:w="1215" w:type="dxa"/>
            <w:tcBorders>
              <w:top w:val="nil"/>
              <w:left w:val="nil"/>
              <w:bottom w:val="nil"/>
              <w:right w:val="nil"/>
            </w:tcBorders>
          </w:tcPr>
          <w:p w14:paraId="220BD49A" w14:textId="0A446264" w:rsidR="004417BA" w:rsidRPr="002B6307" w:rsidRDefault="00230AC9"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-0.34</w:t>
            </w:r>
          </w:p>
        </w:tc>
        <w:tc>
          <w:tcPr>
            <w:tcW w:w="1215" w:type="dxa"/>
            <w:tcBorders>
              <w:top w:val="nil"/>
              <w:left w:val="nil"/>
              <w:bottom w:val="nil"/>
              <w:right w:val="nil"/>
            </w:tcBorders>
          </w:tcPr>
          <w:p w14:paraId="3AE7CF8B" w14:textId="4A2B811F" w:rsidR="004417BA" w:rsidRPr="002B6307" w:rsidRDefault="00230AC9"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0.14</w:t>
            </w:r>
          </w:p>
        </w:tc>
        <w:tc>
          <w:tcPr>
            <w:tcW w:w="1215" w:type="dxa"/>
            <w:tcBorders>
              <w:top w:val="nil"/>
              <w:left w:val="nil"/>
              <w:bottom w:val="nil"/>
              <w:right w:val="nil"/>
            </w:tcBorders>
          </w:tcPr>
          <w:p w14:paraId="6A11D8CB" w14:textId="13B7E8B7" w:rsidR="004417BA" w:rsidRPr="002B6307" w:rsidRDefault="00230AC9"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215" w:type="dxa"/>
            <w:tcBorders>
              <w:top w:val="nil"/>
              <w:left w:val="nil"/>
              <w:bottom w:val="nil"/>
              <w:right w:val="nil"/>
            </w:tcBorders>
          </w:tcPr>
          <w:p w14:paraId="49B6C0A8" w14:textId="5AFA8078" w:rsidR="004417BA" w:rsidRPr="002B6307" w:rsidRDefault="00230AC9"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w:t>
            </w:r>
          </w:p>
        </w:tc>
      </w:tr>
      <w:tr w:rsidR="004417BA" w:rsidRPr="002B6307" w14:paraId="157BA48D" w14:textId="77777777" w:rsidTr="0027630E">
        <w:tc>
          <w:tcPr>
            <w:tcW w:w="4140" w:type="dxa"/>
            <w:tcBorders>
              <w:top w:val="nil"/>
              <w:left w:val="nil"/>
              <w:bottom w:val="single" w:sz="4" w:space="0" w:color="auto"/>
              <w:right w:val="nil"/>
            </w:tcBorders>
          </w:tcPr>
          <w:p w14:paraId="2A781B2B" w14:textId="21219F08" w:rsidR="004417BA" w:rsidRPr="002B6307" w:rsidRDefault="004417BA" w:rsidP="0027630E">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 xml:space="preserve">Sex = F. × </w:t>
            </w:r>
            <w:r w:rsidR="004225CE">
              <w:rPr>
                <w:rFonts w:ascii="Times New Roman" w:hAnsi="Times New Roman" w:cs="Times New Roman"/>
                <w:sz w:val="24"/>
                <w:szCs w:val="24"/>
              </w:rPr>
              <w:t>Context = STM</w:t>
            </w:r>
            <w:r w:rsidRPr="002B6307">
              <w:rPr>
                <w:rFonts w:ascii="Times New Roman" w:hAnsi="Times New Roman" w:cs="Times New Roman"/>
                <w:sz w:val="24"/>
                <w:szCs w:val="24"/>
              </w:rPr>
              <w:t xml:space="preserve"> × fWHR = L</w:t>
            </w:r>
          </w:p>
        </w:tc>
        <w:tc>
          <w:tcPr>
            <w:tcW w:w="1215" w:type="dxa"/>
            <w:tcBorders>
              <w:top w:val="nil"/>
              <w:left w:val="nil"/>
              <w:bottom w:val="single" w:sz="4" w:space="0" w:color="auto"/>
              <w:right w:val="nil"/>
            </w:tcBorders>
          </w:tcPr>
          <w:p w14:paraId="5CB6F7D8" w14:textId="72DC00A7" w:rsidR="004417BA" w:rsidRPr="002B6307" w:rsidRDefault="00230AC9"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-0.04</w:t>
            </w:r>
          </w:p>
        </w:tc>
        <w:tc>
          <w:tcPr>
            <w:tcW w:w="1215" w:type="dxa"/>
            <w:tcBorders>
              <w:top w:val="nil"/>
              <w:left w:val="nil"/>
              <w:bottom w:val="single" w:sz="4" w:space="0" w:color="auto"/>
              <w:right w:val="nil"/>
            </w:tcBorders>
          </w:tcPr>
          <w:p w14:paraId="724F054A" w14:textId="55F1E157" w:rsidR="004417BA" w:rsidRPr="002B6307" w:rsidRDefault="00230AC9"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0.16</w:t>
            </w:r>
          </w:p>
        </w:tc>
        <w:tc>
          <w:tcPr>
            <w:tcW w:w="1215" w:type="dxa"/>
            <w:tcBorders>
              <w:top w:val="nil"/>
              <w:left w:val="nil"/>
              <w:bottom w:val="single" w:sz="4" w:space="0" w:color="auto"/>
              <w:right w:val="nil"/>
            </w:tcBorders>
          </w:tcPr>
          <w:p w14:paraId="5C8AD055" w14:textId="557A4D2F" w:rsidR="004417BA" w:rsidRPr="002B6307" w:rsidRDefault="00230AC9"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-0.28</w:t>
            </w:r>
          </w:p>
        </w:tc>
        <w:tc>
          <w:tcPr>
            <w:tcW w:w="1215" w:type="dxa"/>
            <w:tcBorders>
              <w:top w:val="nil"/>
              <w:left w:val="nil"/>
              <w:bottom w:val="single" w:sz="4" w:space="0" w:color="auto"/>
              <w:right w:val="nil"/>
            </w:tcBorders>
          </w:tcPr>
          <w:p w14:paraId="54672ECF" w14:textId="70739C70" w:rsidR="004417BA" w:rsidRPr="002B6307" w:rsidRDefault="00230AC9"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w:t>
            </w:r>
            <w:r w:rsidR="00DE3BEB">
              <w:rPr>
                <w:rFonts w:ascii="Times New Roman" w:hAnsi="Times New Roman" w:cs="Times New Roman"/>
                <w:sz w:val="24"/>
                <w:szCs w:val="24"/>
              </w:rPr>
              <w:t>78</w:t>
            </w:r>
          </w:p>
        </w:tc>
      </w:tr>
    </w:tbl>
    <w:p w14:paraId="43647789" w14:textId="4B1DD129" w:rsidR="004417BA" w:rsidRPr="003360CC" w:rsidRDefault="004417BA" w:rsidP="004417BA">
      <w:pPr>
        <w:rPr>
          <w:rFonts w:ascii="Times New Roman" w:hAnsi="Times New Roman" w:cs="Times New Roman"/>
          <w:sz w:val="24"/>
          <w:szCs w:val="24"/>
        </w:rPr>
      </w:pPr>
      <w:r w:rsidRPr="002B6307">
        <w:rPr>
          <w:rFonts w:ascii="Times New Roman" w:hAnsi="Times New Roman" w:cs="Times New Roman"/>
          <w:sz w:val="24"/>
          <w:szCs w:val="24"/>
        </w:rPr>
        <w:t xml:space="preserve">Note: </w:t>
      </w:r>
      <w:r w:rsidRPr="003360CC">
        <w:rPr>
          <w:rFonts w:ascii="Times New Roman" w:hAnsi="Times New Roman" w:cs="Times New Roman"/>
          <w:sz w:val="24"/>
          <w:szCs w:val="24"/>
        </w:rPr>
        <w:t>SE</w:t>
      </w:r>
      <w:r>
        <w:rPr>
          <w:rFonts w:ascii="Times New Roman" w:hAnsi="Times New Roman" w:cs="Times New Roman"/>
          <w:sz w:val="24"/>
          <w:szCs w:val="24"/>
        </w:rPr>
        <w:t xml:space="preserve"> =</w:t>
      </w:r>
      <w:r w:rsidRPr="003360CC">
        <w:rPr>
          <w:rFonts w:ascii="Times New Roman" w:hAnsi="Times New Roman" w:cs="Times New Roman"/>
          <w:sz w:val="24"/>
          <w:szCs w:val="24"/>
        </w:rPr>
        <w:t xml:space="preserve"> Standard error</w:t>
      </w:r>
      <w:r>
        <w:rPr>
          <w:rFonts w:ascii="Times New Roman" w:hAnsi="Times New Roman" w:cs="Times New Roman"/>
          <w:sz w:val="24"/>
          <w:szCs w:val="24"/>
        </w:rPr>
        <w:t xml:space="preserve">. </w:t>
      </w:r>
      <w:r w:rsidRPr="003360CC">
        <w:rPr>
          <w:rFonts w:ascii="Times New Roman" w:hAnsi="Times New Roman" w:cs="Times New Roman"/>
          <w:sz w:val="24"/>
          <w:szCs w:val="24"/>
        </w:rPr>
        <w:t xml:space="preserve">For </w:t>
      </w:r>
      <w:r>
        <w:rPr>
          <w:rFonts w:ascii="Times New Roman" w:hAnsi="Times New Roman" w:cs="Times New Roman"/>
          <w:sz w:val="24"/>
          <w:szCs w:val="24"/>
        </w:rPr>
        <w:t xml:space="preserve">Sex </w:t>
      </w:r>
      <w:r w:rsidRPr="003360CC">
        <w:rPr>
          <w:rFonts w:ascii="Times New Roman" w:hAnsi="Times New Roman" w:cs="Times New Roman"/>
          <w:sz w:val="24"/>
          <w:szCs w:val="24"/>
        </w:rPr>
        <w:t xml:space="preserve">comparisons, </w:t>
      </w:r>
      <w:r>
        <w:rPr>
          <w:rFonts w:ascii="Times New Roman" w:hAnsi="Times New Roman" w:cs="Times New Roman"/>
          <w:sz w:val="24"/>
          <w:szCs w:val="24"/>
        </w:rPr>
        <w:t>Female</w:t>
      </w:r>
      <w:r w:rsidRPr="003360CC">
        <w:rPr>
          <w:rFonts w:ascii="Times New Roman" w:hAnsi="Times New Roman" w:cs="Times New Roman"/>
          <w:sz w:val="24"/>
          <w:szCs w:val="24"/>
        </w:rPr>
        <w:t xml:space="preserve"> reflect</w:t>
      </w:r>
      <w:r>
        <w:rPr>
          <w:rFonts w:ascii="Times New Roman" w:hAnsi="Times New Roman" w:cs="Times New Roman"/>
          <w:sz w:val="24"/>
          <w:szCs w:val="24"/>
        </w:rPr>
        <w:t>s</w:t>
      </w:r>
      <w:r w:rsidRPr="003360CC">
        <w:rPr>
          <w:rFonts w:ascii="Times New Roman" w:hAnsi="Times New Roman" w:cs="Times New Roman"/>
          <w:sz w:val="24"/>
          <w:szCs w:val="24"/>
        </w:rPr>
        <w:t xml:space="preserve"> a model comparison to </w:t>
      </w:r>
      <w:r>
        <w:rPr>
          <w:rFonts w:ascii="Times New Roman" w:hAnsi="Times New Roman" w:cs="Times New Roman"/>
          <w:sz w:val="24"/>
          <w:szCs w:val="24"/>
        </w:rPr>
        <w:t>Male participants</w:t>
      </w:r>
      <w:r w:rsidRPr="003360CC">
        <w:rPr>
          <w:rFonts w:ascii="Times New Roman" w:hAnsi="Times New Roman" w:cs="Times New Roman"/>
          <w:sz w:val="24"/>
          <w:szCs w:val="24"/>
        </w:rPr>
        <w:t>.</w:t>
      </w:r>
      <w:r>
        <w:rPr>
          <w:rFonts w:ascii="Times New Roman" w:hAnsi="Times New Roman" w:cs="Times New Roman"/>
          <w:sz w:val="24"/>
          <w:szCs w:val="24"/>
        </w:rPr>
        <w:t xml:space="preserve"> For Motive, </w:t>
      </w:r>
      <w:r w:rsidR="004225CE">
        <w:rPr>
          <w:rFonts w:ascii="Times New Roman" w:hAnsi="Times New Roman" w:cs="Times New Roman"/>
          <w:sz w:val="24"/>
          <w:szCs w:val="24"/>
        </w:rPr>
        <w:t xml:space="preserve">Context </w:t>
      </w:r>
      <w:r>
        <w:rPr>
          <w:rFonts w:ascii="Times New Roman" w:hAnsi="Times New Roman" w:cs="Times New Roman"/>
          <w:sz w:val="24"/>
          <w:szCs w:val="24"/>
        </w:rPr>
        <w:t xml:space="preserve">reflects a comparison to </w:t>
      </w:r>
      <w:r w:rsidR="004225CE">
        <w:rPr>
          <w:rFonts w:ascii="Times New Roman" w:hAnsi="Times New Roman" w:cs="Times New Roman"/>
          <w:sz w:val="24"/>
          <w:szCs w:val="24"/>
        </w:rPr>
        <w:t>LTM</w:t>
      </w:r>
      <w:r>
        <w:rPr>
          <w:rFonts w:ascii="Times New Roman" w:hAnsi="Times New Roman" w:cs="Times New Roman"/>
          <w:sz w:val="24"/>
          <w:szCs w:val="24"/>
        </w:rPr>
        <w:t xml:space="preserve">. For fWHR, Low reflects a comparison to High. * = </w:t>
      </w:r>
      <w:r w:rsidRPr="00261A59">
        <w:rPr>
          <w:rFonts w:ascii="Times New Roman" w:hAnsi="Times New Roman" w:cs="Times New Roman"/>
          <w:i/>
          <w:iCs/>
          <w:sz w:val="24"/>
          <w:szCs w:val="24"/>
        </w:rPr>
        <w:t>p</w:t>
      </w:r>
      <w:r>
        <w:rPr>
          <w:rFonts w:ascii="Times New Roman" w:hAnsi="Times New Roman" w:cs="Times New Roman"/>
          <w:sz w:val="24"/>
          <w:szCs w:val="24"/>
        </w:rPr>
        <w:t xml:space="preserve"> &lt; .05.</w:t>
      </w:r>
    </w:p>
    <w:p w14:paraId="2114FDD5" w14:textId="3D5A8C6D" w:rsidR="0046338E" w:rsidRDefault="0046338E">
      <w:pPr>
        <w:rPr>
          <w:rFonts w:ascii="Times New Roman" w:hAnsi="Times New Roman" w:cs="Times New Roman"/>
          <w:sz w:val="24"/>
          <w:szCs w:val="24"/>
        </w:rPr>
      </w:pPr>
      <w:r>
        <w:rPr>
          <w:rFonts w:ascii="Times New Roman" w:hAnsi="Times New Roman" w:cs="Times New Roman"/>
          <w:sz w:val="24"/>
          <w:szCs w:val="24"/>
        </w:rPr>
        <w:br w:type="page"/>
      </w:r>
    </w:p>
    <w:p w14:paraId="55CA0657" w14:textId="03FE1A1D" w:rsidR="0046338E" w:rsidRPr="004B2220" w:rsidRDefault="0046338E" w:rsidP="004B2220">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6</w:t>
      </w:r>
    </w:p>
    <w:sectPr w:rsidR="0046338E" w:rsidRPr="004B22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Maxwell" w:date="2022-03-20T15:48:00Z" w:initials="NM">
    <w:p w14:paraId="04BA9F7C" w14:textId="77777777" w:rsidR="004B2220" w:rsidRDefault="004B2220">
      <w:pPr>
        <w:pStyle w:val="CommentText"/>
      </w:pPr>
      <w:r>
        <w:rPr>
          <w:rStyle w:val="CommentReference"/>
        </w:rPr>
        <w:annotationRef/>
      </w:r>
      <w:r>
        <w:t>This is copied straight from what you sent me. Study intros and methods are all copied over with minor edits. I’ll be rewriting all of the result sections so they’re updated to mixed-effect models.</w:t>
      </w:r>
    </w:p>
    <w:p w14:paraId="38239058" w14:textId="77777777" w:rsidR="004B2220" w:rsidRDefault="004B2220">
      <w:pPr>
        <w:pStyle w:val="CommentText"/>
      </w:pPr>
    </w:p>
    <w:p w14:paraId="31F3BFD1" w14:textId="77777777" w:rsidR="004B2220" w:rsidRDefault="004B2220">
      <w:pPr>
        <w:pStyle w:val="CommentText"/>
      </w:pPr>
      <w:r>
        <w:t>I’ll add new table/figs all at the end.</w:t>
      </w:r>
    </w:p>
    <w:p w14:paraId="33556566" w14:textId="77777777" w:rsidR="004B2220" w:rsidRDefault="004B2220">
      <w:pPr>
        <w:pStyle w:val="CommentText"/>
      </w:pPr>
    </w:p>
    <w:p w14:paraId="50A34AE2" w14:textId="19477746" w:rsidR="004B2220" w:rsidRDefault="004B2220">
      <w:pPr>
        <w:pStyle w:val="CommentText"/>
      </w:pPr>
      <w:r>
        <w:t>I’ll make a refs section at the end too in case I need to add some citations.</w:t>
      </w:r>
    </w:p>
  </w:comment>
  <w:comment w:id="1" w:author="Nicholas Maxwell" w:date="2022-03-29T08:45:00Z" w:initials="NM">
    <w:p w14:paraId="47C38966" w14:textId="462E4CF7" w:rsidR="00BA0088" w:rsidRDefault="00BA0088">
      <w:pPr>
        <w:pStyle w:val="CommentText"/>
      </w:pPr>
      <w:r>
        <w:rPr>
          <w:rStyle w:val="CommentReference"/>
        </w:rPr>
        <w:annotationRef/>
      </w:r>
      <w:r>
        <w:t>This is copied straight from what you sent me.</w:t>
      </w:r>
    </w:p>
  </w:comment>
  <w:comment w:id="2" w:author="Nicholas Maxwell" w:date="2022-03-29T09:34:00Z" w:initials="NM">
    <w:p w14:paraId="07D9500F" w14:textId="5416BD3F" w:rsidR="00E92A60" w:rsidRDefault="00E92A60">
      <w:pPr>
        <w:pStyle w:val="CommentText"/>
      </w:pPr>
      <w:r>
        <w:rPr>
          <w:rStyle w:val="CommentReference"/>
        </w:rPr>
        <w:annotationRef/>
      </w:r>
      <w:r>
        <w:t>This is also copied over from what you sent 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A34AE2" w15:done="0"/>
  <w15:commentEx w15:paraId="47C38966" w15:done="0"/>
  <w15:commentEx w15:paraId="07D9500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1CB57" w16cex:dateUtc="2022-03-20T20:48:00Z"/>
  <w16cex:commentExtensible w16cex:durableId="25ED45C1" w16cex:dateUtc="2022-03-29T13:45:00Z"/>
  <w16cex:commentExtensible w16cex:durableId="25ED511D" w16cex:dateUtc="2022-03-29T14: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A34AE2" w16cid:durableId="25E1CB57"/>
  <w16cid:commentId w16cid:paraId="47C38966" w16cid:durableId="25ED45C1"/>
  <w16cid:commentId w16cid:paraId="07D9500F" w16cid:durableId="25ED511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None" w15:userId="Nick Maxwell"/>
  </w15:person>
  <w15:person w15:author="Nicholas Maxwell">
    <w15:presenceInfo w15:providerId="AD" w15:userId="S::w10026941@usm.edu::1a044d9d-3e7b-4dec-96dd-0930cc4f0d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E57"/>
    <w:rsid w:val="00014BCA"/>
    <w:rsid w:val="00024471"/>
    <w:rsid w:val="000322A7"/>
    <w:rsid w:val="00040AF1"/>
    <w:rsid w:val="000B3155"/>
    <w:rsid w:val="00152F79"/>
    <w:rsid w:val="001A02E8"/>
    <w:rsid w:val="001E3E1E"/>
    <w:rsid w:val="001F7F67"/>
    <w:rsid w:val="0022223B"/>
    <w:rsid w:val="00230AC9"/>
    <w:rsid w:val="0024712F"/>
    <w:rsid w:val="00260EC1"/>
    <w:rsid w:val="00261A59"/>
    <w:rsid w:val="00293DB6"/>
    <w:rsid w:val="002946CE"/>
    <w:rsid w:val="002B070B"/>
    <w:rsid w:val="002B6307"/>
    <w:rsid w:val="002D1542"/>
    <w:rsid w:val="002E7F4F"/>
    <w:rsid w:val="00307B57"/>
    <w:rsid w:val="00327F6E"/>
    <w:rsid w:val="003360CC"/>
    <w:rsid w:val="0033740D"/>
    <w:rsid w:val="00365680"/>
    <w:rsid w:val="0037239B"/>
    <w:rsid w:val="003A236D"/>
    <w:rsid w:val="003A55FF"/>
    <w:rsid w:val="003A76FA"/>
    <w:rsid w:val="003B5938"/>
    <w:rsid w:val="003C5F24"/>
    <w:rsid w:val="003D1DF2"/>
    <w:rsid w:val="003E4AFB"/>
    <w:rsid w:val="004011A2"/>
    <w:rsid w:val="004225CE"/>
    <w:rsid w:val="00431EC8"/>
    <w:rsid w:val="004417BA"/>
    <w:rsid w:val="0046338E"/>
    <w:rsid w:val="004B2220"/>
    <w:rsid w:val="005019EF"/>
    <w:rsid w:val="00537DB2"/>
    <w:rsid w:val="00593F7C"/>
    <w:rsid w:val="005C1F8F"/>
    <w:rsid w:val="00626777"/>
    <w:rsid w:val="00671DFF"/>
    <w:rsid w:val="00681386"/>
    <w:rsid w:val="00683C54"/>
    <w:rsid w:val="006D0E2E"/>
    <w:rsid w:val="00772770"/>
    <w:rsid w:val="008052F1"/>
    <w:rsid w:val="00834642"/>
    <w:rsid w:val="00843AEE"/>
    <w:rsid w:val="00856AF9"/>
    <w:rsid w:val="00873605"/>
    <w:rsid w:val="008856EF"/>
    <w:rsid w:val="008A5A86"/>
    <w:rsid w:val="00934B01"/>
    <w:rsid w:val="00982982"/>
    <w:rsid w:val="00A109B6"/>
    <w:rsid w:val="00A26590"/>
    <w:rsid w:val="00A267C9"/>
    <w:rsid w:val="00A37947"/>
    <w:rsid w:val="00A61AB0"/>
    <w:rsid w:val="00A8307C"/>
    <w:rsid w:val="00A87D2E"/>
    <w:rsid w:val="00A91C2C"/>
    <w:rsid w:val="00AC2E82"/>
    <w:rsid w:val="00AD7133"/>
    <w:rsid w:val="00B130F3"/>
    <w:rsid w:val="00B77896"/>
    <w:rsid w:val="00B8067C"/>
    <w:rsid w:val="00BA0088"/>
    <w:rsid w:val="00BB45E5"/>
    <w:rsid w:val="00BC1984"/>
    <w:rsid w:val="00C0308B"/>
    <w:rsid w:val="00C31DCD"/>
    <w:rsid w:val="00C673ED"/>
    <w:rsid w:val="00CF12D6"/>
    <w:rsid w:val="00D602AB"/>
    <w:rsid w:val="00D674D1"/>
    <w:rsid w:val="00DE3BEB"/>
    <w:rsid w:val="00E01053"/>
    <w:rsid w:val="00E024DB"/>
    <w:rsid w:val="00E92A60"/>
    <w:rsid w:val="00EC129B"/>
    <w:rsid w:val="00EC3526"/>
    <w:rsid w:val="00EE06A5"/>
    <w:rsid w:val="00F92E57"/>
    <w:rsid w:val="00FB750F"/>
    <w:rsid w:val="00FC3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DD98A"/>
  <w15:chartTrackingRefBased/>
  <w15:docId w15:val="{58307F8F-D13F-4D71-9407-ABB4E2FC9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2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2E5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B2220"/>
    <w:rPr>
      <w:color w:val="6B9F25" w:themeColor="hyperlink"/>
      <w:u w:val="single"/>
    </w:rPr>
  </w:style>
  <w:style w:type="character" w:styleId="CommentReference">
    <w:name w:val="annotation reference"/>
    <w:basedOn w:val="DefaultParagraphFont"/>
    <w:uiPriority w:val="99"/>
    <w:semiHidden/>
    <w:unhideWhenUsed/>
    <w:rsid w:val="004B2220"/>
    <w:rPr>
      <w:sz w:val="16"/>
      <w:szCs w:val="16"/>
    </w:rPr>
  </w:style>
  <w:style w:type="paragraph" w:styleId="CommentText">
    <w:name w:val="annotation text"/>
    <w:basedOn w:val="Normal"/>
    <w:link w:val="CommentTextChar"/>
    <w:uiPriority w:val="99"/>
    <w:semiHidden/>
    <w:unhideWhenUsed/>
    <w:rsid w:val="004B2220"/>
    <w:pPr>
      <w:spacing w:line="240" w:lineRule="auto"/>
    </w:pPr>
    <w:rPr>
      <w:sz w:val="20"/>
      <w:szCs w:val="20"/>
    </w:rPr>
  </w:style>
  <w:style w:type="character" w:customStyle="1" w:styleId="CommentTextChar">
    <w:name w:val="Comment Text Char"/>
    <w:basedOn w:val="DefaultParagraphFont"/>
    <w:link w:val="CommentText"/>
    <w:uiPriority w:val="99"/>
    <w:semiHidden/>
    <w:rsid w:val="004B2220"/>
    <w:rPr>
      <w:sz w:val="20"/>
      <w:szCs w:val="20"/>
    </w:rPr>
  </w:style>
  <w:style w:type="paragraph" w:styleId="CommentSubject">
    <w:name w:val="annotation subject"/>
    <w:basedOn w:val="CommentText"/>
    <w:next w:val="CommentText"/>
    <w:link w:val="CommentSubjectChar"/>
    <w:uiPriority w:val="99"/>
    <w:semiHidden/>
    <w:unhideWhenUsed/>
    <w:rsid w:val="004B2220"/>
    <w:rPr>
      <w:b/>
      <w:bCs/>
    </w:rPr>
  </w:style>
  <w:style w:type="character" w:customStyle="1" w:styleId="CommentSubjectChar">
    <w:name w:val="Comment Subject Char"/>
    <w:basedOn w:val="CommentTextChar"/>
    <w:link w:val="CommentSubject"/>
    <w:uiPriority w:val="99"/>
    <w:semiHidden/>
    <w:rsid w:val="004B2220"/>
    <w:rPr>
      <w:b/>
      <w:bCs/>
      <w:sz w:val="20"/>
      <w:szCs w:val="20"/>
    </w:rPr>
  </w:style>
  <w:style w:type="table" w:styleId="TableGrid">
    <w:name w:val="Table Grid"/>
    <w:basedOn w:val="TableNormal"/>
    <w:uiPriority w:val="39"/>
    <w:rsid w:val="00593F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314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708B14-474E-4084-8A55-9B55EF253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545</TotalTime>
  <Pages>16</Pages>
  <Words>2896</Words>
  <Characters>16513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Nicholas Maxwell</cp:lastModifiedBy>
  <cp:revision>48</cp:revision>
  <dcterms:created xsi:type="dcterms:W3CDTF">2022-03-20T18:51:00Z</dcterms:created>
  <dcterms:modified xsi:type="dcterms:W3CDTF">2022-03-29T16:27:00Z</dcterms:modified>
</cp:coreProperties>
</file>