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6C9C" w14:textId="77777777" w:rsidR="00CA3F7E" w:rsidRDefault="003F593F">
      <w:bookmarkStart w:id="0" w:name="_GoBack"/>
      <w:r>
        <w:tab/>
        <w:t xml:space="preserve">While loss of episodic memory has traditionally been considered a major symptom of Alzheimer’s Disease (AD), disruptions of attentional processing have also been shown to be associated with early onset AD. Because of this, performance on a task that relies heavily on attentional processes may be provide a promising avenue to explore how early onset AD disrupts cognitive processing compared to healthy aging. As such, the present study explored this </w:t>
      </w:r>
      <w:proofErr w:type="gramStart"/>
      <w:r>
        <w:t>through the use of</w:t>
      </w:r>
      <w:proofErr w:type="gramEnd"/>
      <w:r w:rsidR="00086F09">
        <w:t xml:space="preserve"> a</w:t>
      </w:r>
      <w:r>
        <w:t xml:space="preserve"> task-switching procedure.  In this paradigm</w:t>
      </w:r>
      <w:r w:rsidR="00086F09">
        <w:t xml:space="preserve">, subjects are </w:t>
      </w:r>
      <w:r w:rsidR="008E44C2">
        <w:t xml:space="preserve">first </w:t>
      </w:r>
      <w:r w:rsidR="00086F09">
        <w:t>pr</w:t>
      </w:r>
      <w:r w:rsidR="008E44C2">
        <w:t xml:space="preserve">esented </w:t>
      </w:r>
      <w:r w:rsidR="00086F09">
        <w:t xml:space="preserve">with </w:t>
      </w:r>
      <w:r w:rsidR="008E44C2">
        <w:t xml:space="preserve">two </w:t>
      </w:r>
      <w:r w:rsidR="00086F09">
        <w:t>blocks that</w:t>
      </w:r>
      <w:r w:rsidR="008E44C2">
        <w:t xml:space="preserve"> each </w:t>
      </w:r>
      <w:r w:rsidR="00086F09">
        <w:t>focus on only one</w:t>
      </w:r>
      <w:r w:rsidR="008E44C2">
        <w:t xml:space="preserve"> unique</w:t>
      </w:r>
      <w:r w:rsidR="00086F09">
        <w:t xml:space="preserve"> task (pure blocks) </w:t>
      </w:r>
      <w:r w:rsidR="008E44C2">
        <w:t>before</w:t>
      </w:r>
      <w:r w:rsidR="00086F09">
        <w:t xml:space="preserve"> </w:t>
      </w:r>
      <w:r w:rsidR="008E44C2">
        <w:t>being presented with a block of switch and non-switch trials that combines tasks from the previous two blocks. Mean error rates and reaction times (RTs) typically increase on switch trials compared to non-switch trials (the local switch cost). The global switch cost then refers to differences between the non-switch trials and the pure trials that results from maintaining multiple tasks.</w:t>
      </w:r>
    </w:p>
    <w:p w14:paraId="3ECB78FC" w14:textId="306F3F04" w:rsidR="008E44C2" w:rsidRDefault="008E44C2">
      <w:r>
        <w:tab/>
        <w:t>The Consonant-Vowel Odd-Even task (</w:t>
      </w:r>
      <w:r w:rsidR="00DD6E30">
        <w:t xml:space="preserve">CVOE, </w:t>
      </w:r>
      <w:proofErr w:type="spellStart"/>
      <w:r>
        <w:t>Minear</w:t>
      </w:r>
      <w:proofErr w:type="spellEnd"/>
      <w:r>
        <w:t xml:space="preserve"> &amp; Shah, 2008) is a simple task-switching paradigm that </w:t>
      </w:r>
      <w:r w:rsidR="00814760">
        <w:t>allows the measurement of</w:t>
      </w:r>
      <w:r>
        <w:t xml:space="preserve"> both local and global task switching costs. </w:t>
      </w:r>
      <w:r w:rsidR="00FD15F0">
        <w:t xml:space="preserve">In this task, subjects a presented with a letter-number pair (e.g., A 15) and are asked to either classify the letter in the pair as being a consonant or vowel or to classify the number in the pair as being odd or even. </w:t>
      </w:r>
      <w:r w:rsidR="002855EA">
        <w:t xml:space="preserve"> Previous work by </w:t>
      </w:r>
      <w:proofErr w:type="spellStart"/>
      <w:r w:rsidR="002855EA">
        <w:t>Tse</w:t>
      </w:r>
      <w:proofErr w:type="spellEnd"/>
      <w:r w:rsidR="002855EA">
        <w:t xml:space="preserve"> et al. (2010) has shown that local RT costs were lower for individuals with mild AD compared to a healthy control group. Additionally, work by Huff et al. (2015) has shown </w:t>
      </w:r>
      <w:r w:rsidR="000E6E05">
        <w:t xml:space="preserve">that global switch costs </w:t>
      </w:r>
      <w:r w:rsidR="000C6C3B">
        <w:t>increase as a function of age and AD.</w:t>
      </w:r>
    </w:p>
    <w:p w14:paraId="13E1E431" w14:textId="325A8C6E" w:rsidR="002855EA" w:rsidRDefault="00363ADC" w:rsidP="003C1A05">
      <w:pPr>
        <w:ind w:firstLine="720"/>
      </w:pPr>
      <w:r>
        <w:t xml:space="preserve">Both the </w:t>
      </w:r>
      <w:proofErr w:type="spellStart"/>
      <w:r>
        <w:t>Tse</w:t>
      </w:r>
      <w:proofErr w:type="spellEnd"/>
      <w:r>
        <w:t xml:space="preserve"> et al. (2010) study and the Huff et al. (2015) study used an alternating runs sequence to present switch and non-switch trials. </w:t>
      </w:r>
      <w:r w:rsidR="00DD6E30">
        <w:t>In this sequence, subjects complete the same task twice before the instructions switch to the second task (i.e., CV, CV, OE, OE, CV, CV).</w:t>
      </w:r>
      <w:r w:rsidR="008A1AF1">
        <w:t xml:space="preserve"> Thus, every other trial is a switch block. </w:t>
      </w:r>
      <w:r w:rsidR="002855EA">
        <w:t xml:space="preserve">The present study </w:t>
      </w:r>
      <w:r w:rsidR="004203A8">
        <w:t xml:space="preserve">incorporates both an alternating runs </w:t>
      </w:r>
      <w:r w:rsidR="00B47011">
        <w:t xml:space="preserve">switch task and </w:t>
      </w:r>
      <w:r w:rsidR="00592330">
        <w:t xml:space="preserve">a </w:t>
      </w:r>
      <w:r w:rsidR="00B47011">
        <w:t xml:space="preserve">randomized switch task (i.e., CV, OE, OE, OE, CV, OE) in which no discernable pattern of task switching can be detected. </w:t>
      </w:r>
      <w:r w:rsidR="0017241C">
        <w:t xml:space="preserve"> </w:t>
      </w:r>
      <w:r w:rsidR="003C1A05">
        <w:t xml:space="preserve">Overall, it is expected that </w:t>
      </w:r>
      <w:r w:rsidR="00D92A16">
        <w:t xml:space="preserve">mean error rates and RTs will be higher on the switch tasks. </w:t>
      </w:r>
      <w:r w:rsidR="003C1A05">
        <w:t>Specifically, w</w:t>
      </w:r>
      <w:r w:rsidR="0085257A">
        <w:t xml:space="preserve">e </w:t>
      </w:r>
      <w:proofErr w:type="gramStart"/>
      <w:r w:rsidR="0085257A">
        <w:t xml:space="preserve">hypothesize </w:t>
      </w:r>
      <w:r w:rsidR="00FB1FC9">
        <w:t xml:space="preserve"> this</w:t>
      </w:r>
      <w:proofErr w:type="gramEnd"/>
      <w:r w:rsidR="00FB1FC9">
        <w:t xml:space="preserve"> local switch cost will be higher on the </w:t>
      </w:r>
      <w:r w:rsidR="0075330F">
        <w:t>randomized task relative to the alternating runs task due to the lack of pattern</w:t>
      </w:r>
      <w:r w:rsidR="00814760">
        <w:t xml:space="preserve">. </w:t>
      </w:r>
    </w:p>
    <w:bookmarkEnd w:id="0"/>
    <w:p w14:paraId="1EED2CFF" w14:textId="77777777" w:rsidR="008E44C2" w:rsidRDefault="008E44C2">
      <w:r>
        <w:tab/>
      </w:r>
    </w:p>
    <w:sectPr w:rsidR="008E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3F"/>
    <w:rsid w:val="00086F09"/>
    <w:rsid w:val="000C6C3B"/>
    <w:rsid w:val="000E6E05"/>
    <w:rsid w:val="0014539D"/>
    <w:rsid w:val="0017241C"/>
    <w:rsid w:val="00196ABD"/>
    <w:rsid w:val="002855EA"/>
    <w:rsid w:val="00363ADC"/>
    <w:rsid w:val="003C1A05"/>
    <w:rsid w:val="003F593F"/>
    <w:rsid w:val="004203A8"/>
    <w:rsid w:val="00490D12"/>
    <w:rsid w:val="00592330"/>
    <w:rsid w:val="005A2D51"/>
    <w:rsid w:val="0075330F"/>
    <w:rsid w:val="00814760"/>
    <w:rsid w:val="0085257A"/>
    <w:rsid w:val="008A1AF1"/>
    <w:rsid w:val="008E44C2"/>
    <w:rsid w:val="00B47011"/>
    <w:rsid w:val="00D92A16"/>
    <w:rsid w:val="00DD6E30"/>
    <w:rsid w:val="00E10005"/>
    <w:rsid w:val="00ED4C41"/>
    <w:rsid w:val="00FB1FC9"/>
    <w:rsid w:val="00FD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7D7C"/>
  <w15:chartTrackingRefBased/>
  <w15:docId w15:val="{A8273A01-EF60-43B6-A8DB-93760783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21</cp:revision>
  <dcterms:created xsi:type="dcterms:W3CDTF">2019-04-04T20:40:00Z</dcterms:created>
  <dcterms:modified xsi:type="dcterms:W3CDTF">2019-04-05T14:18:00Z</dcterms:modified>
</cp:coreProperties>
</file>