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44F1F" w14:textId="3FA957B8" w:rsidR="009865D9" w:rsidRDefault="00FE2AC5" w:rsidP="00AD0814">
      <w:pPr>
        <w:spacing w:after="0" w:line="480" w:lineRule="auto"/>
        <w:ind w:firstLine="720"/>
        <w:contextualSpacing/>
        <w:rPr>
          <w:rFonts w:ascii="Times New Roman" w:hAnsi="Times New Roman" w:cs="Times New Roman"/>
          <w:sz w:val="24"/>
          <w:szCs w:val="24"/>
        </w:rPr>
      </w:pPr>
      <w:r w:rsidRPr="00FE2AC5">
        <w:rPr>
          <w:rFonts w:ascii="Times New Roman" w:hAnsi="Times New Roman" w:cs="Times New Roman"/>
          <w:sz w:val="24"/>
          <w:szCs w:val="24"/>
        </w:rPr>
        <w:t>The ability to accurately</w:t>
      </w:r>
      <w:r w:rsidR="003D327C">
        <w:rPr>
          <w:rFonts w:ascii="Times New Roman" w:hAnsi="Times New Roman" w:cs="Times New Roman"/>
          <w:sz w:val="24"/>
          <w:szCs w:val="24"/>
        </w:rPr>
        <w:t xml:space="preserve"> assess</w:t>
      </w:r>
      <w:r w:rsidRPr="00FE2AC5">
        <w:rPr>
          <w:rFonts w:ascii="Times New Roman" w:hAnsi="Times New Roman" w:cs="Times New Roman"/>
          <w:sz w:val="24"/>
          <w:szCs w:val="24"/>
        </w:rPr>
        <w:t xml:space="preserve"> one’s </w:t>
      </w:r>
      <w:r w:rsidR="008418C4">
        <w:rPr>
          <w:rFonts w:ascii="Times New Roman" w:hAnsi="Times New Roman" w:cs="Times New Roman"/>
          <w:sz w:val="24"/>
          <w:szCs w:val="24"/>
        </w:rPr>
        <w:t xml:space="preserve">memory ability </w:t>
      </w:r>
      <w:r w:rsidRPr="00FE2AC5">
        <w:rPr>
          <w:rFonts w:ascii="Times New Roman" w:hAnsi="Times New Roman" w:cs="Times New Roman"/>
          <w:sz w:val="24"/>
          <w:szCs w:val="24"/>
        </w:rPr>
        <w:t xml:space="preserve">is </w:t>
      </w:r>
      <w:r w:rsidR="00292750">
        <w:rPr>
          <w:rFonts w:ascii="Times New Roman" w:hAnsi="Times New Roman" w:cs="Times New Roman"/>
          <w:sz w:val="24"/>
          <w:szCs w:val="24"/>
        </w:rPr>
        <w:t xml:space="preserve">critical </w:t>
      </w:r>
      <w:r w:rsidR="005E7776">
        <w:rPr>
          <w:rFonts w:ascii="Times New Roman" w:hAnsi="Times New Roman" w:cs="Times New Roman"/>
          <w:sz w:val="24"/>
          <w:szCs w:val="24"/>
        </w:rPr>
        <w:t xml:space="preserve">so individuals can adjust their study strategies for </w:t>
      </w:r>
      <w:r w:rsidR="00513575">
        <w:rPr>
          <w:rFonts w:ascii="Times New Roman" w:hAnsi="Times New Roman" w:cs="Times New Roman"/>
          <w:sz w:val="24"/>
          <w:szCs w:val="24"/>
        </w:rPr>
        <w:t>future learning.</w:t>
      </w:r>
      <w:r w:rsidR="005E7776">
        <w:rPr>
          <w:rFonts w:ascii="Times New Roman" w:hAnsi="Times New Roman" w:cs="Times New Roman"/>
          <w:sz w:val="24"/>
          <w:szCs w:val="24"/>
        </w:rPr>
        <w:t xml:space="preserve"> </w:t>
      </w:r>
      <w:r w:rsidR="00513575">
        <w:rPr>
          <w:rFonts w:ascii="Times New Roman" w:hAnsi="Times New Roman" w:cs="Times New Roman"/>
          <w:sz w:val="24"/>
          <w:szCs w:val="24"/>
        </w:rPr>
        <w:t xml:space="preserve"> A common method for assessing this relationship i</w:t>
      </w:r>
      <w:r w:rsidR="00823826">
        <w:rPr>
          <w:rFonts w:ascii="Times New Roman" w:hAnsi="Times New Roman" w:cs="Times New Roman"/>
          <w:sz w:val="24"/>
          <w:szCs w:val="24"/>
        </w:rPr>
        <w:t>n empirical settings is by having individuals provide metacognitive judgments</w:t>
      </w:r>
      <w:r w:rsidR="00E13020">
        <w:rPr>
          <w:rFonts w:ascii="Times New Roman" w:hAnsi="Times New Roman" w:cs="Times New Roman"/>
          <w:sz w:val="24"/>
          <w:szCs w:val="24"/>
        </w:rPr>
        <w:t xml:space="preserve"> at the time of study</w:t>
      </w:r>
      <w:r w:rsidR="00823826">
        <w:rPr>
          <w:rFonts w:ascii="Times New Roman" w:hAnsi="Times New Roman" w:cs="Times New Roman"/>
          <w:sz w:val="24"/>
          <w:szCs w:val="24"/>
        </w:rPr>
        <w:t xml:space="preserve"> </w:t>
      </w:r>
      <w:r w:rsidR="005B6255">
        <w:rPr>
          <w:rFonts w:ascii="Times New Roman" w:hAnsi="Times New Roman" w:cs="Times New Roman"/>
          <w:sz w:val="24"/>
          <w:szCs w:val="24"/>
        </w:rPr>
        <w:t xml:space="preserve">by providing </w:t>
      </w:r>
      <w:r w:rsidR="00E13020">
        <w:rPr>
          <w:rFonts w:ascii="Times New Roman" w:hAnsi="Times New Roman" w:cs="Times New Roman"/>
          <w:sz w:val="24"/>
          <w:szCs w:val="24"/>
        </w:rPr>
        <w:t xml:space="preserve">judgements of learning (JOLs). </w:t>
      </w:r>
      <w:r w:rsidR="00764EB3">
        <w:rPr>
          <w:rFonts w:ascii="Times New Roman" w:hAnsi="Times New Roman" w:cs="Times New Roman"/>
          <w:sz w:val="24"/>
          <w:szCs w:val="24"/>
        </w:rPr>
        <w:t xml:space="preserve">In this task, </w:t>
      </w:r>
      <w:r w:rsidR="00DE1615">
        <w:rPr>
          <w:rFonts w:ascii="Times New Roman" w:hAnsi="Times New Roman" w:cs="Times New Roman"/>
          <w:sz w:val="24"/>
          <w:szCs w:val="24"/>
        </w:rPr>
        <w:t xml:space="preserve">participants </w:t>
      </w:r>
      <w:r w:rsidR="00764EB3">
        <w:rPr>
          <w:rFonts w:ascii="Times New Roman" w:hAnsi="Times New Roman" w:cs="Times New Roman"/>
          <w:sz w:val="24"/>
          <w:szCs w:val="24"/>
        </w:rPr>
        <w:t xml:space="preserve">study </w:t>
      </w:r>
      <w:r w:rsidR="00DE1615">
        <w:rPr>
          <w:rFonts w:ascii="Times New Roman" w:hAnsi="Times New Roman" w:cs="Times New Roman"/>
          <w:sz w:val="24"/>
          <w:szCs w:val="24"/>
        </w:rPr>
        <w:t xml:space="preserve">a memory set, such as </w:t>
      </w:r>
      <w:r w:rsidR="00764EB3">
        <w:rPr>
          <w:rFonts w:ascii="Times New Roman" w:hAnsi="Times New Roman" w:cs="Times New Roman"/>
          <w:sz w:val="24"/>
          <w:szCs w:val="24"/>
        </w:rPr>
        <w:t>paired-associates (e.g., bank-loan)</w:t>
      </w:r>
      <w:r w:rsidR="00DE1615">
        <w:rPr>
          <w:rFonts w:ascii="Times New Roman" w:hAnsi="Times New Roman" w:cs="Times New Roman"/>
          <w:sz w:val="24"/>
          <w:szCs w:val="24"/>
        </w:rPr>
        <w:t>,</w:t>
      </w:r>
      <w:r w:rsidR="00EE5CAD" w:rsidRPr="00EE5CAD">
        <w:rPr>
          <w:rFonts w:ascii="Times New Roman" w:hAnsi="Times New Roman" w:cs="Times New Roman"/>
          <w:sz w:val="24"/>
          <w:szCs w:val="24"/>
        </w:rPr>
        <w:t xml:space="preserve"> </w:t>
      </w:r>
      <w:r w:rsidR="00764EB3">
        <w:rPr>
          <w:rFonts w:ascii="Times New Roman" w:hAnsi="Times New Roman" w:cs="Times New Roman"/>
          <w:sz w:val="24"/>
          <w:szCs w:val="24"/>
        </w:rPr>
        <w:t>and are asked</w:t>
      </w:r>
      <w:r w:rsidR="00EE5CAD" w:rsidRPr="00EE5CAD">
        <w:rPr>
          <w:rFonts w:ascii="Times New Roman" w:hAnsi="Times New Roman" w:cs="Times New Roman"/>
          <w:sz w:val="24"/>
          <w:szCs w:val="24"/>
        </w:rPr>
        <w:t xml:space="preserve"> to rate how likely they would be able to</w:t>
      </w:r>
      <w:r w:rsidR="00764EB3">
        <w:rPr>
          <w:rFonts w:ascii="Times New Roman" w:hAnsi="Times New Roman" w:cs="Times New Roman"/>
          <w:sz w:val="24"/>
          <w:szCs w:val="24"/>
        </w:rPr>
        <w:t xml:space="preserve"> recall</w:t>
      </w:r>
      <w:r w:rsidR="00EE5CAD" w:rsidRPr="00EE5CAD">
        <w:rPr>
          <w:rFonts w:ascii="Times New Roman" w:hAnsi="Times New Roman" w:cs="Times New Roman"/>
          <w:sz w:val="24"/>
          <w:szCs w:val="24"/>
        </w:rPr>
        <w:t xml:space="preserve"> </w:t>
      </w:r>
      <w:r w:rsidR="00764EB3">
        <w:rPr>
          <w:rFonts w:ascii="Times New Roman" w:hAnsi="Times New Roman" w:cs="Times New Roman"/>
          <w:sz w:val="24"/>
          <w:szCs w:val="24"/>
        </w:rPr>
        <w:t>the target word</w:t>
      </w:r>
      <w:r w:rsidR="00EE5CAD" w:rsidRPr="00EE5CAD">
        <w:rPr>
          <w:rFonts w:ascii="Times New Roman" w:hAnsi="Times New Roman" w:cs="Times New Roman"/>
          <w:sz w:val="24"/>
          <w:szCs w:val="24"/>
        </w:rPr>
        <w:t xml:space="preserve"> if presented with </w:t>
      </w:r>
      <w:r w:rsidR="00764EB3">
        <w:rPr>
          <w:rFonts w:ascii="Times New Roman" w:hAnsi="Times New Roman" w:cs="Times New Roman"/>
          <w:sz w:val="24"/>
          <w:szCs w:val="24"/>
        </w:rPr>
        <w:t>the cue at test (e.g., bank-____)</w:t>
      </w:r>
      <w:r w:rsidR="00B95038">
        <w:rPr>
          <w:rFonts w:ascii="Times New Roman" w:hAnsi="Times New Roman" w:cs="Times New Roman"/>
          <w:sz w:val="24"/>
          <w:szCs w:val="24"/>
        </w:rPr>
        <w:t xml:space="preserve"> using a 0</w:t>
      </w:r>
      <w:r w:rsidR="003D6C9F">
        <w:rPr>
          <w:rFonts w:ascii="Times New Roman" w:hAnsi="Times New Roman" w:cs="Times New Roman"/>
          <w:sz w:val="24"/>
          <w:szCs w:val="24"/>
        </w:rPr>
        <w:t xml:space="preserve">-100 rating scale in which higher numbers indicate </w:t>
      </w:r>
      <w:r w:rsidR="00EE5CAD" w:rsidRPr="00EE5CAD">
        <w:rPr>
          <w:rFonts w:ascii="Times New Roman" w:hAnsi="Times New Roman" w:cs="Times New Roman"/>
          <w:sz w:val="24"/>
          <w:szCs w:val="24"/>
        </w:rPr>
        <w:t xml:space="preserve">greater confidence that the target </w:t>
      </w:r>
      <w:r w:rsidR="00E664F5">
        <w:rPr>
          <w:rFonts w:ascii="Times New Roman" w:hAnsi="Times New Roman" w:cs="Times New Roman"/>
          <w:sz w:val="24"/>
          <w:szCs w:val="24"/>
        </w:rPr>
        <w:t xml:space="preserve">word </w:t>
      </w:r>
      <w:r w:rsidR="00EE5CAD" w:rsidRPr="00EE5CAD">
        <w:rPr>
          <w:rFonts w:ascii="Times New Roman" w:hAnsi="Times New Roman" w:cs="Times New Roman"/>
          <w:sz w:val="24"/>
          <w:szCs w:val="24"/>
        </w:rPr>
        <w:t>will be correctly recalled at test</w:t>
      </w:r>
      <w:r>
        <w:rPr>
          <w:rFonts w:ascii="Times New Roman" w:hAnsi="Times New Roman" w:cs="Times New Roman"/>
          <w:sz w:val="24"/>
          <w:szCs w:val="24"/>
        </w:rPr>
        <w:t>.</w:t>
      </w:r>
      <w:r w:rsidR="003D6C9F">
        <w:rPr>
          <w:rFonts w:ascii="Times New Roman" w:hAnsi="Times New Roman" w:cs="Times New Roman"/>
          <w:sz w:val="24"/>
          <w:szCs w:val="24"/>
        </w:rPr>
        <w:t xml:space="preserve"> JOLs therefore allow researchers to determine the correspondence between a provided JOL </w:t>
      </w:r>
      <w:r w:rsidR="00634D51">
        <w:rPr>
          <w:rFonts w:ascii="Times New Roman" w:hAnsi="Times New Roman" w:cs="Times New Roman"/>
          <w:sz w:val="24"/>
          <w:szCs w:val="24"/>
        </w:rPr>
        <w:t xml:space="preserve">rating </w:t>
      </w:r>
      <w:r w:rsidR="003D6C9F">
        <w:rPr>
          <w:rFonts w:ascii="Times New Roman" w:hAnsi="Times New Roman" w:cs="Times New Roman"/>
          <w:sz w:val="24"/>
          <w:szCs w:val="24"/>
        </w:rPr>
        <w:t>and later recall accuracy.</w:t>
      </w:r>
    </w:p>
    <w:p w14:paraId="0792AACB" w14:textId="67486D08" w:rsidR="002F23DD" w:rsidRDefault="00020EA2" w:rsidP="00AD081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Prior work by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EA47AE">
        <w:rPr>
          <w:rFonts w:ascii="Times New Roman" w:hAnsi="Times New Roman" w:cs="Times New Roman"/>
          <w:sz w:val="24"/>
          <w:szCs w:val="24"/>
        </w:rPr>
        <w:t xml:space="preserve"> has</w:t>
      </w:r>
      <w:r>
        <w:rPr>
          <w:rFonts w:ascii="Times New Roman" w:hAnsi="Times New Roman" w:cs="Times New Roman"/>
          <w:sz w:val="24"/>
          <w:szCs w:val="24"/>
        </w:rPr>
        <w:t xml:space="preserve"> </w:t>
      </w:r>
      <w:r w:rsidR="00EA47AE">
        <w:rPr>
          <w:rFonts w:ascii="Times New Roman" w:hAnsi="Times New Roman" w:cs="Times New Roman"/>
          <w:sz w:val="24"/>
          <w:szCs w:val="24"/>
        </w:rPr>
        <w:t xml:space="preserve">shown that JOL accuracy </w:t>
      </w:r>
      <w:r>
        <w:rPr>
          <w:rFonts w:ascii="Times New Roman" w:hAnsi="Times New Roman" w:cs="Times New Roman"/>
          <w:sz w:val="24"/>
          <w:szCs w:val="24"/>
        </w:rPr>
        <w:t xml:space="preserve">can be </w:t>
      </w:r>
      <w:r w:rsidR="00F816CC">
        <w:rPr>
          <w:rFonts w:ascii="Times New Roman" w:hAnsi="Times New Roman" w:cs="Times New Roman"/>
          <w:sz w:val="24"/>
          <w:szCs w:val="24"/>
        </w:rPr>
        <w:t xml:space="preserve">directly </w:t>
      </w:r>
      <w:r>
        <w:rPr>
          <w:rFonts w:ascii="Times New Roman" w:hAnsi="Times New Roman" w:cs="Times New Roman"/>
          <w:sz w:val="24"/>
          <w:szCs w:val="24"/>
        </w:rPr>
        <w:t>influenced</w:t>
      </w:r>
      <w:r w:rsidR="00EA47AE">
        <w:rPr>
          <w:rFonts w:ascii="Times New Roman" w:hAnsi="Times New Roman" w:cs="Times New Roman"/>
          <w:sz w:val="24"/>
          <w:szCs w:val="24"/>
        </w:rPr>
        <w:t xml:space="preserve"> by the relationships present between the stimuli pairs</w:t>
      </w:r>
      <w:r w:rsidR="00CD177B">
        <w:rPr>
          <w:rFonts w:ascii="Times New Roman" w:hAnsi="Times New Roman" w:cs="Times New Roman"/>
          <w:sz w:val="24"/>
          <w:szCs w:val="24"/>
        </w:rPr>
        <w:t>.</w:t>
      </w:r>
      <w:r w:rsidR="00C6563F" w:rsidRPr="00C6563F">
        <w:t xml:space="preserve"> </w:t>
      </w:r>
      <w:r w:rsidR="00973594">
        <w:rPr>
          <w:rFonts w:ascii="Times New Roman" w:hAnsi="Times New Roman" w:cs="Times New Roman"/>
          <w:sz w:val="24"/>
          <w:szCs w:val="24"/>
        </w:rPr>
        <w:t>Specifically,</w:t>
      </w:r>
      <w:r w:rsidR="00FA6ABF">
        <w:rPr>
          <w:rFonts w:ascii="Times New Roman" w:hAnsi="Times New Roman" w:cs="Times New Roman"/>
          <w:sz w:val="24"/>
          <w:szCs w:val="24"/>
        </w:rPr>
        <w:t xml:space="preserve"> t</w:t>
      </w:r>
      <w:r w:rsidR="005239A0">
        <w:rPr>
          <w:rFonts w:ascii="Times New Roman" w:hAnsi="Times New Roman" w:cs="Times New Roman"/>
          <w:sz w:val="24"/>
          <w:szCs w:val="24"/>
        </w:rPr>
        <w:t>hey m</w:t>
      </w:r>
      <w:r w:rsidR="00C6563F" w:rsidRPr="00C6563F">
        <w:rPr>
          <w:rFonts w:ascii="Times New Roman" w:hAnsi="Times New Roman" w:cs="Times New Roman"/>
          <w:sz w:val="24"/>
          <w:szCs w:val="24"/>
        </w:rPr>
        <w:t xml:space="preserve">anipulated </w:t>
      </w:r>
      <w:r w:rsidR="000E3415">
        <w:rPr>
          <w:rFonts w:ascii="Times New Roman" w:hAnsi="Times New Roman" w:cs="Times New Roman"/>
          <w:sz w:val="24"/>
          <w:szCs w:val="24"/>
        </w:rPr>
        <w:t>the direction of</w:t>
      </w:r>
      <w:r w:rsidR="004A3660">
        <w:rPr>
          <w:rFonts w:ascii="Times New Roman" w:hAnsi="Times New Roman" w:cs="Times New Roman"/>
          <w:sz w:val="24"/>
          <w:szCs w:val="24"/>
        </w:rPr>
        <w:t xml:space="preserve"> the</w:t>
      </w:r>
      <w:r w:rsidR="000E3415">
        <w:rPr>
          <w:rFonts w:ascii="Times New Roman" w:hAnsi="Times New Roman" w:cs="Times New Roman"/>
          <w:sz w:val="24"/>
          <w:szCs w:val="24"/>
        </w:rPr>
        <w:t xml:space="preserve"> associat</w:t>
      </w:r>
      <w:r w:rsidR="004A3660">
        <w:rPr>
          <w:rFonts w:ascii="Times New Roman" w:hAnsi="Times New Roman" w:cs="Times New Roman"/>
          <w:sz w:val="24"/>
          <w:szCs w:val="24"/>
        </w:rPr>
        <w:t xml:space="preserve">ive overlap </w:t>
      </w:r>
      <w:r w:rsidR="000E3415">
        <w:rPr>
          <w:rFonts w:ascii="Times New Roman" w:hAnsi="Times New Roman" w:cs="Times New Roman"/>
          <w:sz w:val="24"/>
          <w:szCs w:val="24"/>
        </w:rPr>
        <w:t>between item pairs</w:t>
      </w:r>
      <w:r w:rsidR="00C6563F" w:rsidRPr="00C6563F">
        <w:rPr>
          <w:rFonts w:ascii="Times New Roman" w:hAnsi="Times New Roman" w:cs="Times New Roman"/>
          <w:sz w:val="24"/>
          <w:szCs w:val="24"/>
        </w:rPr>
        <w:t xml:space="preserve"> (i.e., the likelihood that a cue is related to a target) to examine how </w:t>
      </w:r>
      <w:r w:rsidR="00DD19B7">
        <w:rPr>
          <w:rFonts w:ascii="Times New Roman" w:hAnsi="Times New Roman" w:cs="Times New Roman"/>
          <w:sz w:val="24"/>
          <w:szCs w:val="24"/>
        </w:rPr>
        <w:t>the direction of the relationship</w:t>
      </w:r>
      <w:r w:rsidR="00C6563F" w:rsidRPr="00C6563F">
        <w:rPr>
          <w:rFonts w:ascii="Times New Roman" w:hAnsi="Times New Roman" w:cs="Times New Roman"/>
          <w:sz w:val="24"/>
          <w:szCs w:val="24"/>
        </w:rPr>
        <w:t xml:space="preserve"> influenced JOL ratings relative to test performance. </w:t>
      </w:r>
      <w:r w:rsidR="00EE5CAD" w:rsidRPr="00EE5CAD">
        <w:rPr>
          <w:rFonts w:ascii="Times New Roman" w:hAnsi="Times New Roman" w:cs="Times New Roman"/>
          <w:sz w:val="24"/>
          <w:szCs w:val="24"/>
        </w:rPr>
        <w:t xml:space="preserve">By examining the relationship between JOLs and subsequent recall for forward and backward associates (e.g., </w:t>
      </w:r>
      <w:r w:rsidR="002F63CE">
        <w:rPr>
          <w:rFonts w:ascii="Times New Roman" w:hAnsi="Times New Roman" w:cs="Times New Roman"/>
          <w:sz w:val="24"/>
          <w:szCs w:val="24"/>
        </w:rPr>
        <w:t>credit-card</w:t>
      </w:r>
      <w:r w:rsidR="00EE5CAD" w:rsidRPr="00EE5CAD">
        <w:rPr>
          <w:rFonts w:ascii="Times New Roman" w:hAnsi="Times New Roman" w:cs="Times New Roman"/>
          <w:sz w:val="24"/>
          <w:szCs w:val="24"/>
        </w:rPr>
        <w:t xml:space="preserve"> vs. card</w:t>
      </w:r>
      <w:r w:rsidR="002F63CE">
        <w:rPr>
          <w:rFonts w:ascii="Times New Roman" w:hAnsi="Times New Roman" w:cs="Times New Roman"/>
          <w:sz w:val="24"/>
          <w:szCs w:val="24"/>
        </w:rPr>
        <w:t>-</w:t>
      </w:r>
      <w:r w:rsidR="00EE5CAD" w:rsidRPr="00EE5CAD">
        <w:rPr>
          <w:rFonts w:ascii="Times New Roman" w:hAnsi="Times New Roman" w:cs="Times New Roman"/>
          <w:sz w:val="24"/>
          <w:szCs w:val="24"/>
        </w:rPr>
        <w:t xml:space="preserve">credit), </w:t>
      </w:r>
      <w:r w:rsidR="00C636BF">
        <w:rPr>
          <w:rFonts w:ascii="Times New Roman" w:hAnsi="Times New Roman" w:cs="Times New Roman"/>
          <w:sz w:val="24"/>
          <w:szCs w:val="24"/>
        </w:rPr>
        <w:t xml:space="preserve">a pattern emerged in which </w:t>
      </w:r>
      <w:r w:rsidR="004837B2">
        <w:rPr>
          <w:rFonts w:ascii="Times New Roman" w:hAnsi="Times New Roman" w:cs="Times New Roman"/>
          <w:sz w:val="24"/>
          <w:szCs w:val="24"/>
        </w:rPr>
        <w:t xml:space="preserve">predicted </w:t>
      </w:r>
      <w:r w:rsidR="00C636BF">
        <w:rPr>
          <w:rFonts w:ascii="Times New Roman" w:hAnsi="Times New Roman" w:cs="Times New Roman"/>
          <w:sz w:val="24"/>
          <w:szCs w:val="24"/>
        </w:rPr>
        <w:t xml:space="preserve">JOLs </w:t>
      </w:r>
      <w:r w:rsidR="004837B2">
        <w:rPr>
          <w:rFonts w:ascii="Times New Roman" w:hAnsi="Times New Roman" w:cs="Times New Roman"/>
          <w:sz w:val="24"/>
          <w:szCs w:val="24"/>
        </w:rPr>
        <w:t xml:space="preserve">were </w:t>
      </w:r>
      <w:proofErr w:type="gramStart"/>
      <w:r w:rsidR="004837B2">
        <w:rPr>
          <w:rFonts w:ascii="Times New Roman" w:hAnsi="Times New Roman" w:cs="Times New Roman"/>
          <w:sz w:val="24"/>
          <w:szCs w:val="24"/>
        </w:rPr>
        <w:t>similar to</w:t>
      </w:r>
      <w:proofErr w:type="gramEnd"/>
      <w:r w:rsidR="004837B2">
        <w:rPr>
          <w:rFonts w:ascii="Times New Roman" w:hAnsi="Times New Roman" w:cs="Times New Roman"/>
          <w:sz w:val="24"/>
          <w:szCs w:val="24"/>
        </w:rPr>
        <w:t xml:space="preserve"> later </w:t>
      </w:r>
      <w:r w:rsidR="00C636BF">
        <w:rPr>
          <w:rFonts w:ascii="Times New Roman" w:hAnsi="Times New Roman" w:cs="Times New Roman"/>
          <w:sz w:val="24"/>
          <w:szCs w:val="24"/>
        </w:rPr>
        <w:t>recall accuracy for forward-associative pairs</w:t>
      </w:r>
      <w:r w:rsidR="004837B2">
        <w:rPr>
          <w:rFonts w:ascii="Times New Roman" w:hAnsi="Times New Roman" w:cs="Times New Roman"/>
          <w:sz w:val="24"/>
          <w:szCs w:val="24"/>
        </w:rPr>
        <w:t xml:space="preserve"> (i.e., well-calibrated)</w:t>
      </w:r>
      <w:r w:rsidR="00E664F5">
        <w:rPr>
          <w:rFonts w:ascii="Times New Roman" w:hAnsi="Times New Roman" w:cs="Times New Roman"/>
          <w:sz w:val="24"/>
          <w:szCs w:val="24"/>
        </w:rPr>
        <w:t>,</w:t>
      </w:r>
      <w:r w:rsidR="002F63CE">
        <w:rPr>
          <w:rFonts w:ascii="Times New Roman" w:hAnsi="Times New Roman" w:cs="Times New Roman"/>
          <w:sz w:val="24"/>
          <w:szCs w:val="24"/>
        </w:rPr>
        <w:t xml:space="preserve"> </w:t>
      </w:r>
      <w:r w:rsidR="00C636BF">
        <w:rPr>
          <w:rFonts w:ascii="Times New Roman" w:hAnsi="Times New Roman" w:cs="Times New Roman"/>
          <w:sz w:val="24"/>
          <w:szCs w:val="24"/>
        </w:rPr>
        <w:t xml:space="preserve">but an </w:t>
      </w:r>
      <w:r w:rsidR="00C636BF">
        <w:rPr>
          <w:rFonts w:ascii="Times New Roman" w:hAnsi="Times New Roman" w:cs="Times New Roman"/>
          <w:i/>
          <w:sz w:val="24"/>
          <w:szCs w:val="24"/>
        </w:rPr>
        <w:t>illusion of competence</w:t>
      </w:r>
      <w:r w:rsidR="00C636BF">
        <w:rPr>
          <w:rFonts w:ascii="Times New Roman" w:hAnsi="Times New Roman" w:cs="Times New Roman"/>
          <w:sz w:val="24"/>
          <w:szCs w:val="24"/>
        </w:rPr>
        <w:t xml:space="preserve"> occurred for backward-associative pairs in which </w:t>
      </w:r>
      <w:r w:rsidR="008324D0">
        <w:rPr>
          <w:rFonts w:ascii="Times New Roman" w:hAnsi="Times New Roman" w:cs="Times New Roman"/>
          <w:sz w:val="24"/>
          <w:szCs w:val="24"/>
        </w:rPr>
        <w:t>JOL</w:t>
      </w:r>
      <w:r w:rsidR="009F4D6F">
        <w:rPr>
          <w:rFonts w:ascii="Times New Roman" w:hAnsi="Times New Roman" w:cs="Times New Roman"/>
          <w:sz w:val="24"/>
          <w:szCs w:val="24"/>
        </w:rPr>
        <w:t>s overpredicted later</w:t>
      </w:r>
      <w:r w:rsidR="008324D0">
        <w:rPr>
          <w:rFonts w:ascii="Times New Roman" w:hAnsi="Times New Roman" w:cs="Times New Roman"/>
          <w:sz w:val="24"/>
          <w:szCs w:val="24"/>
        </w:rPr>
        <w:t xml:space="preserve"> </w:t>
      </w:r>
      <w:r w:rsidR="00C636BF">
        <w:rPr>
          <w:rFonts w:ascii="Times New Roman" w:hAnsi="Times New Roman" w:cs="Times New Roman"/>
          <w:sz w:val="24"/>
          <w:szCs w:val="24"/>
        </w:rPr>
        <w:t xml:space="preserve">recall. </w:t>
      </w:r>
    </w:p>
    <w:p w14:paraId="40D0BDBB" w14:textId="33D37AEA" w:rsidR="007E396B" w:rsidRDefault="002776A7" w:rsidP="00AD081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Additional research conducted by </w:t>
      </w:r>
      <w:r w:rsidR="00C636BF">
        <w:rPr>
          <w:rFonts w:ascii="Times New Roman" w:hAnsi="Times New Roman" w:cs="Times New Roman"/>
          <w:sz w:val="24"/>
          <w:szCs w:val="24"/>
        </w:rPr>
        <w:t>Castel</w:t>
      </w:r>
      <w:r w:rsidR="00DA3FBD">
        <w:rPr>
          <w:rFonts w:ascii="Times New Roman" w:hAnsi="Times New Roman" w:cs="Times New Roman"/>
          <w:sz w:val="24"/>
          <w:szCs w:val="24"/>
        </w:rPr>
        <w:t xml:space="preserve">, McCabe, and Roediger </w:t>
      </w:r>
      <w:r w:rsidR="00C636BF">
        <w:rPr>
          <w:rFonts w:ascii="Times New Roman" w:hAnsi="Times New Roman" w:cs="Times New Roman"/>
          <w:sz w:val="24"/>
          <w:szCs w:val="24"/>
        </w:rPr>
        <w:t xml:space="preserve">(2007) </w:t>
      </w:r>
      <w:r w:rsidR="002605BF">
        <w:rPr>
          <w:rFonts w:ascii="Times New Roman" w:hAnsi="Times New Roman" w:cs="Times New Roman"/>
          <w:sz w:val="24"/>
          <w:szCs w:val="24"/>
        </w:rPr>
        <w:t xml:space="preserve">extended this </w:t>
      </w:r>
      <w:r w:rsidR="00AD0814">
        <w:rPr>
          <w:rFonts w:ascii="Times New Roman" w:hAnsi="Times New Roman" w:cs="Times New Roman"/>
          <w:sz w:val="24"/>
          <w:szCs w:val="24"/>
        </w:rPr>
        <w:t xml:space="preserve">work </w:t>
      </w:r>
      <w:r w:rsidR="002605BF">
        <w:rPr>
          <w:rFonts w:ascii="Times New Roman" w:hAnsi="Times New Roman" w:cs="Times New Roman"/>
          <w:sz w:val="24"/>
          <w:szCs w:val="24"/>
        </w:rPr>
        <w:t>to include identical item pairs</w:t>
      </w:r>
      <w:r w:rsidR="00A66408">
        <w:rPr>
          <w:rFonts w:ascii="Times New Roman" w:hAnsi="Times New Roman" w:cs="Times New Roman"/>
          <w:sz w:val="24"/>
          <w:szCs w:val="24"/>
        </w:rPr>
        <w:t xml:space="preserve"> </w:t>
      </w:r>
      <w:r w:rsidR="002605BF">
        <w:rPr>
          <w:rFonts w:ascii="Times New Roman" w:hAnsi="Times New Roman" w:cs="Times New Roman"/>
          <w:sz w:val="24"/>
          <w:szCs w:val="24"/>
        </w:rPr>
        <w:t>(e.g., credit-credit)</w:t>
      </w:r>
      <w:r w:rsidR="008324D0">
        <w:rPr>
          <w:rFonts w:ascii="Times New Roman" w:hAnsi="Times New Roman" w:cs="Times New Roman"/>
          <w:sz w:val="24"/>
          <w:szCs w:val="24"/>
        </w:rPr>
        <w:t xml:space="preserve"> </w:t>
      </w:r>
      <w:r w:rsidR="00A66408">
        <w:rPr>
          <w:rFonts w:ascii="Times New Roman" w:hAnsi="Times New Roman" w:cs="Times New Roman"/>
          <w:sz w:val="24"/>
          <w:szCs w:val="24"/>
        </w:rPr>
        <w:t xml:space="preserve">as a means of testing the </w:t>
      </w:r>
      <w:r w:rsidR="00BE133F">
        <w:rPr>
          <w:rFonts w:ascii="Times New Roman" w:hAnsi="Times New Roman" w:cs="Times New Roman"/>
          <w:sz w:val="24"/>
          <w:szCs w:val="24"/>
        </w:rPr>
        <w:t>influence</w:t>
      </w:r>
      <w:r w:rsidR="00A66408">
        <w:rPr>
          <w:rFonts w:ascii="Times New Roman" w:hAnsi="Times New Roman" w:cs="Times New Roman"/>
          <w:sz w:val="24"/>
          <w:szCs w:val="24"/>
        </w:rPr>
        <w:t xml:space="preserve"> of item similarity on JOL accuracy and achieved </w:t>
      </w:r>
      <w:r w:rsidR="008324D0">
        <w:rPr>
          <w:rFonts w:ascii="Times New Roman" w:hAnsi="Times New Roman" w:cs="Times New Roman"/>
          <w:sz w:val="24"/>
          <w:szCs w:val="24"/>
        </w:rPr>
        <w:t>similar results.</w:t>
      </w:r>
      <w:r w:rsidR="002F23DD">
        <w:rPr>
          <w:rFonts w:ascii="Times New Roman" w:hAnsi="Times New Roman" w:cs="Times New Roman"/>
          <w:sz w:val="24"/>
          <w:szCs w:val="24"/>
        </w:rPr>
        <w:t xml:space="preserve"> However, </w:t>
      </w:r>
      <w:r w:rsidR="0036010C">
        <w:rPr>
          <w:rFonts w:ascii="Times New Roman" w:hAnsi="Times New Roman" w:cs="Times New Roman"/>
          <w:sz w:val="24"/>
          <w:szCs w:val="24"/>
        </w:rPr>
        <w:t>some concerns arise</w:t>
      </w:r>
      <w:r w:rsidR="00766CFB">
        <w:rPr>
          <w:rFonts w:ascii="Times New Roman" w:hAnsi="Times New Roman" w:cs="Times New Roman"/>
          <w:sz w:val="24"/>
          <w:szCs w:val="24"/>
        </w:rPr>
        <w:t xml:space="preserve"> </w:t>
      </w:r>
      <w:r w:rsidR="002F23DD">
        <w:rPr>
          <w:rFonts w:ascii="Times New Roman" w:hAnsi="Times New Roman" w:cs="Times New Roman"/>
          <w:sz w:val="24"/>
          <w:szCs w:val="24"/>
        </w:rPr>
        <w:t>with the use of identical item pairs</w:t>
      </w:r>
      <w:r w:rsidR="0036010C">
        <w:rPr>
          <w:rFonts w:ascii="Times New Roman" w:hAnsi="Times New Roman" w:cs="Times New Roman"/>
          <w:sz w:val="24"/>
          <w:szCs w:val="24"/>
        </w:rPr>
        <w:t xml:space="preserve">. First, </w:t>
      </w:r>
      <w:r w:rsidR="002F23DD">
        <w:rPr>
          <w:rFonts w:ascii="Times New Roman" w:hAnsi="Times New Roman" w:cs="Times New Roman"/>
          <w:sz w:val="24"/>
          <w:szCs w:val="24"/>
        </w:rPr>
        <w:t>these pairs share no associative overlap</w:t>
      </w:r>
      <w:r w:rsidR="006572AD">
        <w:rPr>
          <w:rFonts w:ascii="Times New Roman" w:hAnsi="Times New Roman" w:cs="Times New Roman"/>
          <w:sz w:val="24"/>
          <w:szCs w:val="24"/>
        </w:rPr>
        <w:t xml:space="preserve"> </w:t>
      </w:r>
      <w:r w:rsidR="003A026B">
        <w:rPr>
          <w:rFonts w:ascii="Times New Roman" w:hAnsi="Times New Roman" w:cs="Times New Roman"/>
          <w:sz w:val="24"/>
          <w:szCs w:val="24"/>
        </w:rPr>
        <w:t>as word</w:t>
      </w:r>
      <w:r w:rsidR="002F23DD">
        <w:rPr>
          <w:rFonts w:ascii="Times New Roman" w:hAnsi="Times New Roman" w:cs="Times New Roman"/>
          <w:sz w:val="24"/>
          <w:szCs w:val="24"/>
        </w:rPr>
        <w:t xml:space="preserve"> associations, by definition, are formed through the repeated use of</w:t>
      </w:r>
      <w:r w:rsidR="00695F39">
        <w:rPr>
          <w:rFonts w:ascii="Times New Roman" w:hAnsi="Times New Roman" w:cs="Times New Roman"/>
          <w:sz w:val="24"/>
          <w:szCs w:val="24"/>
        </w:rPr>
        <w:t xml:space="preserve"> different</w:t>
      </w:r>
      <w:r w:rsidR="00883625">
        <w:rPr>
          <w:rFonts w:ascii="Times New Roman" w:hAnsi="Times New Roman" w:cs="Times New Roman"/>
          <w:sz w:val="24"/>
          <w:szCs w:val="24"/>
        </w:rPr>
        <w:t xml:space="preserve"> (vs. same)</w:t>
      </w:r>
      <w:r w:rsidR="002F23DD">
        <w:rPr>
          <w:rFonts w:ascii="Times New Roman" w:hAnsi="Times New Roman" w:cs="Times New Roman"/>
          <w:sz w:val="24"/>
          <w:szCs w:val="24"/>
        </w:rPr>
        <w:t xml:space="preserve"> words in natural language. </w:t>
      </w:r>
      <w:r w:rsidR="00350F5E">
        <w:rPr>
          <w:rFonts w:ascii="Times New Roman" w:hAnsi="Times New Roman" w:cs="Times New Roman"/>
          <w:sz w:val="24"/>
          <w:szCs w:val="24"/>
        </w:rPr>
        <w:t>Second</w:t>
      </w:r>
      <w:r w:rsidR="008046F2">
        <w:rPr>
          <w:rFonts w:ascii="Times New Roman" w:hAnsi="Times New Roman" w:cs="Times New Roman"/>
          <w:sz w:val="24"/>
          <w:szCs w:val="24"/>
        </w:rPr>
        <w:t xml:space="preserve">, normed databases like the South Florida Free Association Norms (Nelson, </w:t>
      </w:r>
      <w:r w:rsidR="00DA3FBD">
        <w:rPr>
          <w:rFonts w:ascii="Times New Roman" w:hAnsi="Times New Roman" w:cs="Times New Roman"/>
          <w:sz w:val="24"/>
          <w:szCs w:val="24"/>
        </w:rPr>
        <w:t xml:space="preserve">McEvoy, &amp; Schreiber, </w:t>
      </w:r>
      <w:r w:rsidR="008046F2">
        <w:rPr>
          <w:rFonts w:ascii="Times New Roman" w:hAnsi="Times New Roman" w:cs="Times New Roman"/>
          <w:sz w:val="24"/>
          <w:szCs w:val="24"/>
        </w:rPr>
        <w:t xml:space="preserve">2004) do not contain entries for identical pairs. </w:t>
      </w:r>
      <w:r w:rsidR="00350F5E">
        <w:rPr>
          <w:rFonts w:ascii="Times New Roman" w:hAnsi="Times New Roman" w:cs="Times New Roman"/>
          <w:sz w:val="24"/>
          <w:szCs w:val="24"/>
        </w:rPr>
        <w:t>Finally</w:t>
      </w:r>
      <w:r w:rsidR="002F23DD">
        <w:rPr>
          <w:rFonts w:ascii="Times New Roman" w:hAnsi="Times New Roman" w:cs="Times New Roman"/>
          <w:sz w:val="24"/>
          <w:szCs w:val="24"/>
        </w:rPr>
        <w:t xml:space="preserve">, the use </w:t>
      </w:r>
      <w:r w:rsidR="002F23DD">
        <w:rPr>
          <w:rFonts w:ascii="Times New Roman" w:hAnsi="Times New Roman" w:cs="Times New Roman"/>
          <w:sz w:val="24"/>
          <w:szCs w:val="24"/>
        </w:rPr>
        <w:lastRenderedPageBreak/>
        <w:t>of identical pairs introduces other confounds such as effects of repetition priming and complete overlap of semantic features</w:t>
      </w:r>
      <w:r w:rsidR="00D513C6">
        <w:rPr>
          <w:rFonts w:ascii="Times New Roman" w:hAnsi="Times New Roman" w:cs="Times New Roman"/>
          <w:sz w:val="24"/>
          <w:szCs w:val="24"/>
        </w:rPr>
        <w:t xml:space="preserve"> which could </w:t>
      </w:r>
      <w:r w:rsidR="006A11D5">
        <w:rPr>
          <w:rFonts w:ascii="Times New Roman" w:hAnsi="Times New Roman" w:cs="Times New Roman"/>
          <w:sz w:val="24"/>
          <w:szCs w:val="24"/>
        </w:rPr>
        <w:t>affect JOLs outside of one’s metamemory abilit</w:t>
      </w:r>
      <w:r w:rsidR="002A02BD">
        <w:rPr>
          <w:rFonts w:ascii="Times New Roman" w:hAnsi="Times New Roman" w:cs="Times New Roman"/>
          <w:sz w:val="24"/>
          <w:szCs w:val="24"/>
        </w:rPr>
        <w:t>y</w:t>
      </w:r>
      <w:r w:rsidR="002F23DD">
        <w:rPr>
          <w:rFonts w:ascii="Times New Roman" w:hAnsi="Times New Roman" w:cs="Times New Roman"/>
          <w:sz w:val="24"/>
          <w:szCs w:val="24"/>
        </w:rPr>
        <w:t>.</w:t>
      </w:r>
    </w:p>
    <w:p w14:paraId="47ED2A3B" w14:textId="531F2937" w:rsidR="002F23DD" w:rsidRDefault="007E396B" w:rsidP="00AD081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study, we sought to </w:t>
      </w:r>
      <w:r w:rsidR="00DB62FA">
        <w:rPr>
          <w:rFonts w:ascii="Times New Roman" w:hAnsi="Times New Roman" w:cs="Times New Roman"/>
          <w:sz w:val="24"/>
          <w:szCs w:val="24"/>
        </w:rPr>
        <w:t xml:space="preserve">address these potential limitations by examining </w:t>
      </w:r>
      <w:r w:rsidR="000337F2">
        <w:rPr>
          <w:rFonts w:ascii="Times New Roman" w:hAnsi="Times New Roman" w:cs="Times New Roman"/>
          <w:sz w:val="24"/>
          <w:szCs w:val="24"/>
        </w:rPr>
        <w:t>the correspondence between JOLs and recall accuracy using</w:t>
      </w:r>
      <w:r w:rsidR="00EE5CAD" w:rsidRPr="00EE5CAD">
        <w:rPr>
          <w:rFonts w:ascii="Times New Roman" w:hAnsi="Times New Roman" w:cs="Times New Roman"/>
          <w:sz w:val="24"/>
          <w:szCs w:val="24"/>
        </w:rPr>
        <w:t xml:space="preserve"> symmetrical associate</w:t>
      </w:r>
      <w:r w:rsidR="000337F2">
        <w:rPr>
          <w:rFonts w:ascii="Times New Roman" w:hAnsi="Times New Roman" w:cs="Times New Roman"/>
          <w:sz w:val="24"/>
          <w:szCs w:val="24"/>
        </w:rPr>
        <w:t>s</w:t>
      </w:r>
      <w:r w:rsidR="00EE5CAD" w:rsidRPr="00EE5CAD">
        <w:rPr>
          <w:rFonts w:ascii="Times New Roman" w:hAnsi="Times New Roman" w:cs="Times New Roman"/>
          <w:sz w:val="24"/>
          <w:szCs w:val="24"/>
        </w:rPr>
        <w:t xml:space="preserve"> (e.g., on</w:t>
      </w:r>
      <w:r w:rsidR="00BE5832">
        <w:rPr>
          <w:rFonts w:ascii="Times New Roman" w:hAnsi="Times New Roman" w:cs="Times New Roman"/>
          <w:sz w:val="24"/>
          <w:szCs w:val="24"/>
        </w:rPr>
        <w:t>-</w:t>
      </w:r>
      <w:r w:rsidR="00EE5CAD" w:rsidRPr="00EE5CAD">
        <w:rPr>
          <w:rFonts w:ascii="Times New Roman" w:hAnsi="Times New Roman" w:cs="Times New Roman"/>
          <w:sz w:val="24"/>
          <w:szCs w:val="24"/>
        </w:rPr>
        <w:t>off).</w:t>
      </w:r>
      <w:r w:rsidR="002F23DD">
        <w:rPr>
          <w:rFonts w:ascii="Times New Roman" w:hAnsi="Times New Roman" w:cs="Times New Roman"/>
          <w:sz w:val="24"/>
          <w:szCs w:val="24"/>
        </w:rPr>
        <w:t xml:space="preserve"> </w:t>
      </w:r>
      <w:r w:rsidR="00A77FBA">
        <w:rPr>
          <w:rFonts w:ascii="Times New Roman" w:hAnsi="Times New Roman" w:cs="Times New Roman"/>
          <w:sz w:val="24"/>
          <w:szCs w:val="24"/>
        </w:rPr>
        <w:t xml:space="preserve">The </w:t>
      </w:r>
      <w:r w:rsidR="007A7E15">
        <w:rPr>
          <w:rFonts w:ascii="Times New Roman" w:hAnsi="Times New Roman" w:cs="Times New Roman"/>
          <w:sz w:val="24"/>
          <w:szCs w:val="24"/>
        </w:rPr>
        <w:t>advantage of s</w:t>
      </w:r>
      <w:r w:rsidR="0036010C">
        <w:rPr>
          <w:rFonts w:ascii="Times New Roman" w:hAnsi="Times New Roman" w:cs="Times New Roman"/>
          <w:sz w:val="24"/>
          <w:szCs w:val="24"/>
        </w:rPr>
        <w:t xml:space="preserve">ymmetrical associates </w:t>
      </w:r>
      <w:r w:rsidR="007A7E15">
        <w:rPr>
          <w:rFonts w:ascii="Times New Roman" w:hAnsi="Times New Roman" w:cs="Times New Roman"/>
          <w:sz w:val="24"/>
          <w:szCs w:val="24"/>
        </w:rPr>
        <w:t xml:space="preserve">is that </w:t>
      </w:r>
      <w:r w:rsidR="00C12841">
        <w:rPr>
          <w:rFonts w:ascii="Times New Roman" w:hAnsi="Times New Roman" w:cs="Times New Roman"/>
          <w:sz w:val="24"/>
          <w:szCs w:val="24"/>
        </w:rPr>
        <w:t>the items</w:t>
      </w:r>
      <w:r w:rsidR="007A7E15">
        <w:rPr>
          <w:rFonts w:ascii="Times New Roman" w:hAnsi="Times New Roman" w:cs="Times New Roman"/>
          <w:sz w:val="24"/>
          <w:szCs w:val="24"/>
        </w:rPr>
        <w:t xml:space="preserve"> share associative overlap, making them comparable to forward and backward associates</w:t>
      </w:r>
      <w:r w:rsidR="00A77FBA">
        <w:rPr>
          <w:rFonts w:ascii="Times New Roman" w:hAnsi="Times New Roman" w:cs="Times New Roman"/>
          <w:sz w:val="24"/>
          <w:szCs w:val="24"/>
        </w:rPr>
        <w:t xml:space="preserve"> when using word association norms</w:t>
      </w:r>
      <w:r w:rsidR="007A7E15">
        <w:rPr>
          <w:rFonts w:ascii="Times New Roman" w:hAnsi="Times New Roman" w:cs="Times New Roman"/>
          <w:sz w:val="24"/>
          <w:szCs w:val="24"/>
        </w:rPr>
        <w:t xml:space="preserve">. </w:t>
      </w:r>
      <w:r w:rsidR="00424B54">
        <w:rPr>
          <w:rFonts w:ascii="Times New Roman" w:hAnsi="Times New Roman" w:cs="Times New Roman"/>
          <w:sz w:val="24"/>
          <w:szCs w:val="24"/>
        </w:rPr>
        <w:t>Therefore</w:t>
      </w:r>
      <w:r w:rsidR="00FD0538">
        <w:rPr>
          <w:rFonts w:ascii="Times New Roman" w:hAnsi="Times New Roman" w:cs="Times New Roman"/>
          <w:sz w:val="24"/>
          <w:szCs w:val="24"/>
        </w:rPr>
        <w:t xml:space="preserve">, our study was able to </w:t>
      </w:r>
      <w:r w:rsidR="0025247B">
        <w:rPr>
          <w:rFonts w:ascii="Times New Roman" w:hAnsi="Times New Roman" w:cs="Times New Roman"/>
          <w:sz w:val="24"/>
          <w:szCs w:val="24"/>
        </w:rPr>
        <w:t>closely examine the associative direction b</w:t>
      </w:r>
      <w:r w:rsidR="00D10896">
        <w:rPr>
          <w:rFonts w:ascii="Times New Roman" w:hAnsi="Times New Roman" w:cs="Times New Roman"/>
          <w:sz w:val="24"/>
          <w:szCs w:val="24"/>
        </w:rPr>
        <w:t xml:space="preserve">etween word pairs (either forward, backward, or symmetrical) </w:t>
      </w:r>
      <w:r w:rsidR="00B965AF">
        <w:rPr>
          <w:rFonts w:ascii="Times New Roman" w:hAnsi="Times New Roman" w:cs="Times New Roman"/>
          <w:sz w:val="24"/>
          <w:szCs w:val="24"/>
        </w:rPr>
        <w:t>while controlling for associative strength</w:t>
      </w:r>
      <w:r w:rsidR="00780497">
        <w:rPr>
          <w:rFonts w:ascii="Times New Roman" w:hAnsi="Times New Roman" w:cs="Times New Roman"/>
          <w:sz w:val="24"/>
          <w:szCs w:val="24"/>
        </w:rPr>
        <w:t>.</w:t>
      </w:r>
      <w:r w:rsidR="00B965AF">
        <w:rPr>
          <w:rFonts w:ascii="Times New Roman" w:hAnsi="Times New Roman" w:cs="Times New Roman"/>
          <w:sz w:val="24"/>
          <w:szCs w:val="24"/>
        </w:rPr>
        <w:t xml:space="preserve"> </w:t>
      </w:r>
    </w:p>
    <w:p w14:paraId="4FD2384F" w14:textId="701E28E5" w:rsidR="00E563FA" w:rsidRDefault="00252CC4" w:rsidP="00AD081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Experiment 1,</w:t>
      </w:r>
      <w:r w:rsidR="00394E3A">
        <w:rPr>
          <w:rFonts w:ascii="Times New Roman" w:hAnsi="Times New Roman" w:cs="Times New Roman"/>
          <w:sz w:val="24"/>
          <w:szCs w:val="24"/>
        </w:rPr>
        <w:t xml:space="preserve"> </w:t>
      </w:r>
      <w:r>
        <w:rPr>
          <w:rFonts w:ascii="Times New Roman" w:hAnsi="Times New Roman" w:cs="Times New Roman"/>
          <w:sz w:val="24"/>
          <w:szCs w:val="24"/>
        </w:rPr>
        <w:t>p</w:t>
      </w:r>
      <w:r w:rsidR="00C46A25">
        <w:rPr>
          <w:rFonts w:ascii="Times New Roman" w:hAnsi="Times New Roman" w:cs="Times New Roman"/>
          <w:sz w:val="24"/>
          <w:szCs w:val="24"/>
        </w:rPr>
        <w:t>articipants studied a set of 80</w:t>
      </w:r>
      <w:r w:rsidR="002D3B4A">
        <w:rPr>
          <w:rFonts w:ascii="Times New Roman" w:hAnsi="Times New Roman" w:cs="Times New Roman"/>
          <w:sz w:val="24"/>
          <w:szCs w:val="24"/>
        </w:rPr>
        <w:t>-</w:t>
      </w:r>
      <w:r w:rsidR="00C46A25">
        <w:rPr>
          <w:rFonts w:ascii="Times New Roman" w:hAnsi="Times New Roman" w:cs="Times New Roman"/>
          <w:sz w:val="24"/>
          <w:szCs w:val="24"/>
        </w:rPr>
        <w:t>word pairs comprised of forward, backward, symmetrical, and unrelated (e.g., cat-building) pairs</w:t>
      </w:r>
      <w:r w:rsidR="0092145D">
        <w:rPr>
          <w:rFonts w:ascii="Times New Roman" w:hAnsi="Times New Roman" w:cs="Times New Roman"/>
          <w:sz w:val="24"/>
          <w:szCs w:val="24"/>
        </w:rPr>
        <w:t xml:space="preserve"> followed by a cued-recall test</w:t>
      </w:r>
      <w:r w:rsidR="00C46A25">
        <w:rPr>
          <w:rFonts w:ascii="Times New Roman" w:hAnsi="Times New Roman" w:cs="Times New Roman"/>
          <w:sz w:val="24"/>
          <w:szCs w:val="24"/>
        </w:rPr>
        <w:t>.</w:t>
      </w:r>
      <w:r w:rsidR="0092145D">
        <w:rPr>
          <w:rFonts w:ascii="Times New Roman" w:hAnsi="Times New Roman" w:cs="Times New Roman"/>
          <w:sz w:val="24"/>
          <w:szCs w:val="24"/>
        </w:rPr>
        <w:t xml:space="preserve"> Study timing was</w:t>
      </w:r>
      <w:r w:rsidR="00394E3A">
        <w:rPr>
          <w:rFonts w:ascii="Times New Roman" w:hAnsi="Times New Roman" w:cs="Times New Roman"/>
          <w:sz w:val="24"/>
          <w:szCs w:val="24"/>
        </w:rPr>
        <w:t xml:space="preserve"> self-</w:t>
      </w:r>
      <w:proofErr w:type="gramStart"/>
      <w:r w:rsidR="00394E3A">
        <w:rPr>
          <w:rFonts w:ascii="Times New Roman" w:hAnsi="Times New Roman" w:cs="Times New Roman"/>
          <w:sz w:val="24"/>
          <w:szCs w:val="24"/>
        </w:rPr>
        <w:t>paced</w:t>
      </w:r>
      <w:proofErr w:type="gramEnd"/>
      <w:r w:rsidR="00394E3A">
        <w:rPr>
          <w:rFonts w:ascii="Times New Roman" w:hAnsi="Times New Roman" w:cs="Times New Roman"/>
          <w:sz w:val="24"/>
          <w:szCs w:val="24"/>
        </w:rPr>
        <w:t xml:space="preserve"> and participants provided JOLs</w:t>
      </w:r>
      <w:r w:rsidR="0092145D">
        <w:rPr>
          <w:rFonts w:ascii="Times New Roman" w:hAnsi="Times New Roman" w:cs="Times New Roman"/>
          <w:sz w:val="24"/>
          <w:szCs w:val="24"/>
        </w:rPr>
        <w:t xml:space="preserve"> while the word pairs were on the screen.</w:t>
      </w:r>
      <w:r w:rsidR="00C46A25">
        <w:rPr>
          <w:rFonts w:ascii="Times New Roman" w:hAnsi="Times New Roman" w:cs="Times New Roman"/>
          <w:sz w:val="24"/>
          <w:szCs w:val="24"/>
        </w:rPr>
        <w:t xml:space="preserve"> </w:t>
      </w:r>
      <w:r w:rsidR="00F32510">
        <w:rPr>
          <w:rFonts w:ascii="Times New Roman" w:hAnsi="Times New Roman" w:cs="Times New Roman"/>
          <w:sz w:val="24"/>
          <w:szCs w:val="24"/>
        </w:rPr>
        <w:t>R</w:t>
      </w:r>
      <w:r w:rsidR="00F32510" w:rsidRPr="00F32510">
        <w:rPr>
          <w:rFonts w:ascii="Times New Roman" w:hAnsi="Times New Roman" w:cs="Times New Roman"/>
          <w:sz w:val="24"/>
          <w:szCs w:val="24"/>
        </w:rPr>
        <w:t xml:space="preserve">eplicating </w:t>
      </w:r>
      <w:proofErr w:type="spellStart"/>
      <w:r w:rsidR="00F32510" w:rsidRPr="00F32510">
        <w:rPr>
          <w:rFonts w:ascii="Times New Roman" w:hAnsi="Times New Roman" w:cs="Times New Roman"/>
          <w:sz w:val="24"/>
          <w:szCs w:val="24"/>
        </w:rPr>
        <w:t>Koriat</w:t>
      </w:r>
      <w:proofErr w:type="spellEnd"/>
      <w:r w:rsidR="00F32510" w:rsidRPr="00F32510">
        <w:rPr>
          <w:rFonts w:ascii="Times New Roman" w:hAnsi="Times New Roman" w:cs="Times New Roman"/>
          <w:sz w:val="24"/>
          <w:szCs w:val="24"/>
        </w:rPr>
        <w:t xml:space="preserve"> and Bjork’s (2005)</w:t>
      </w:r>
      <w:r w:rsidR="00C32EE3">
        <w:rPr>
          <w:rFonts w:ascii="Times New Roman" w:hAnsi="Times New Roman" w:cs="Times New Roman"/>
          <w:sz w:val="24"/>
          <w:szCs w:val="24"/>
        </w:rPr>
        <w:t>,</w:t>
      </w:r>
      <w:r w:rsidR="00F32510" w:rsidRPr="00F32510">
        <w:rPr>
          <w:rFonts w:ascii="Times New Roman" w:hAnsi="Times New Roman" w:cs="Times New Roman"/>
          <w:sz w:val="24"/>
          <w:szCs w:val="24"/>
        </w:rPr>
        <w:t xml:space="preserve"> </w:t>
      </w:r>
      <w:r w:rsidR="00BB1A80">
        <w:rPr>
          <w:rFonts w:ascii="Times New Roman" w:hAnsi="Times New Roman" w:cs="Times New Roman"/>
          <w:sz w:val="24"/>
          <w:szCs w:val="24"/>
        </w:rPr>
        <w:t xml:space="preserve">JOLs for forward pairs were well-calibrated to later cued-recall, </w:t>
      </w:r>
      <w:r w:rsidR="00C80EC9">
        <w:rPr>
          <w:rFonts w:ascii="Times New Roman" w:hAnsi="Times New Roman" w:cs="Times New Roman"/>
          <w:sz w:val="24"/>
          <w:szCs w:val="24"/>
        </w:rPr>
        <w:t xml:space="preserve">however JOLs greatly exceeded cued-recall for backward pairs. </w:t>
      </w:r>
      <w:r w:rsidR="007E481A">
        <w:rPr>
          <w:rFonts w:ascii="Times New Roman" w:hAnsi="Times New Roman" w:cs="Times New Roman"/>
          <w:sz w:val="24"/>
          <w:szCs w:val="24"/>
        </w:rPr>
        <w:t xml:space="preserve">JOLs </w:t>
      </w:r>
      <w:r w:rsidR="004276BD">
        <w:rPr>
          <w:rFonts w:ascii="Times New Roman" w:hAnsi="Times New Roman" w:cs="Times New Roman"/>
          <w:sz w:val="24"/>
          <w:szCs w:val="24"/>
        </w:rPr>
        <w:t>similarly overpredicted cued</w:t>
      </w:r>
      <w:r w:rsidR="00E4114E">
        <w:rPr>
          <w:rFonts w:ascii="Times New Roman" w:hAnsi="Times New Roman" w:cs="Times New Roman"/>
          <w:sz w:val="24"/>
          <w:szCs w:val="24"/>
        </w:rPr>
        <w:t>-recall for</w:t>
      </w:r>
      <w:r w:rsidR="00EE5CAD" w:rsidRPr="00EE5CAD">
        <w:rPr>
          <w:rFonts w:ascii="Times New Roman" w:hAnsi="Times New Roman" w:cs="Times New Roman"/>
          <w:sz w:val="24"/>
          <w:szCs w:val="24"/>
        </w:rPr>
        <w:t xml:space="preserve"> </w:t>
      </w:r>
      <w:r w:rsidR="0058660D">
        <w:rPr>
          <w:rFonts w:ascii="Times New Roman" w:hAnsi="Times New Roman" w:cs="Times New Roman"/>
          <w:sz w:val="24"/>
          <w:szCs w:val="24"/>
        </w:rPr>
        <w:t xml:space="preserve">both </w:t>
      </w:r>
      <w:r w:rsidR="00EE5CAD" w:rsidRPr="00EE5CAD">
        <w:rPr>
          <w:rFonts w:ascii="Times New Roman" w:hAnsi="Times New Roman" w:cs="Times New Roman"/>
          <w:sz w:val="24"/>
          <w:szCs w:val="24"/>
        </w:rPr>
        <w:t>symmetrical associates</w:t>
      </w:r>
      <w:r w:rsidR="0058660D">
        <w:rPr>
          <w:rFonts w:ascii="Times New Roman" w:hAnsi="Times New Roman" w:cs="Times New Roman"/>
          <w:sz w:val="24"/>
          <w:szCs w:val="24"/>
        </w:rPr>
        <w:t xml:space="preserve"> and unrelated pairs</w:t>
      </w:r>
      <w:r w:rsidR="00F32510">
        <w:rPr>
          <w:rFonts w:ascii="Times New Roman" w:hAnsi="Times New Roman" w:cs="Times New Roman"/>
          <w:sz w:val="24"/>
          <w:szCs w:val="24"/>
        </w:rPr>
        <w:t>, though to a lesser degree</w:t>
      </w:r>
      <w:r w:rsidR="00EE5CAD" w:rsidRPr="00EE5CAD">
        <w:rPr>
          <w:rFonts w:ascii="Times New Roman" w:hAnsi="Times New Roman" w:cs="Times New Roman"/>
          <w:sz w:val="24"/>
          <w:szCs w:val="24"/>
        </w:rPr>
        <w:t xml:space="preserve">. </w:t>
      </w:r>
      <w:r w:rsidR="00994622">
        <w:rPr>
          <w:rFonts w:ascii="Times New Roman" w:hAnsi="Times New Roman" w:cs="Times New Roman"/>
          <w:sz w:val="24"/>
          <w:szCs w:val="24"/>
        </w:rPr>
        <w:t>To further investigate JOL estimation</w:t>
      </w:r>
      <w:r w:rsidR="00B35395">
        <w:rPr>
          <w:rFonts w:ascii="Times New Roman" w:hAnsi="Times New Roman" w:cs="Times New Roman"/>
          <w:sz w:val="24"/>
          <w:szCs w:val="24"/>
        </w:rPr>
        <w:t>s on later cued-recall</w:t>
      </w:r>
      <w:r w:rsidR="00994622">
        <w:rPr>
          <w:rFonts w:ascii="Times New Roman" w:hAnsi="Times New Roman" w:cs="Times New Roman"/>
          <w:sz w:val="24"/>
          <w:szCs w:val="24"/>
        </w:rPr>
        <w:t xml:space="preserve">, </w:t>
      </w:r>
      <w:r w:rsidR="00B35395">
        <w:rPr>
          <w:rFonts w:ascii="Times New Roman" w:hAnsi="Times New Roman" w:cs="Times New Roman"/>
          <w:sz w:val="24"/>
          <w:szCs w:val="24"/>
        </w:rPr>
        <w:t xml:space="preserve">we constructed novel </w:t>
      </w:r>
      <w:r w:rsidR="00994622">
        <w:rPr>
          <w:rFonts w:ascii="Times New Roman" w:hAnsi="Times New Roman" w:cs="Times New Roman"/>
          <w:sz w:val="24"/>
          <w:szCs w:val="24"/>
        </w:rPr>
        <w:t>c</w:t>
      </w:r>
      <w:r w:rsidR="00994622" w:rsidRPr="00994622">
        <w:rPr>
          <w:rFonts w:ascii="Times New Roman" w:hAnsi="Times New Roman" w:cs="Times New Roman"/>
          <w:sz w:val="24"/>
          <w:szCs w:val="24"/>
        </w:rPr>
        <w:t>alibration plots</w:t>
      </w:r>
      <w:r w:rsidR="00994622">
        <w:rPr>
          <w:rFonts w:ascii="Times New Roman" w:hAnsi="Times New Roman" w:cs="Times New Roman"/>
          <w:sz w:val="24"/>
          <w:szCs w:val="24"/>
        </w:rPr>
        <w:t xml:space="preserve"> </w:t>
      </w:r>
      <w:r w:rsidR="00994622" w:rsidRPr="00994622">
        <w:rPr>
          <w:rFonts w:ascii="Times New Roman" w:hAnsi="Times New Roman" w:cs="Times New Roman"/>
          <w:sz w:val="24"/>
          <w:szCs w:val="24"/>
        </w:rPr>
        <w:t xml:space="preserve">in which JOLs ratings were </w:t>
      </w:r>
      <w:r w:rsidR="00B35395">
        <w:rPr>
          <w:rFonts w:ascii="Times New Roman" w:hAnsi="Times New Roman" w:cs="Times New Roman"/>
          <w:sz w:val="24"/>
          <w:szCs w:val="24"/>
        </w:rPr>
        <w:t>plotted</w:t>
      </w:r>
      <w:r w:rsidR="00B35395" w:rsidRPr="00994622">
        <w:rPr>
          <w:rFonts w:ascii="Times New Roman" w:hAnsi="Times New Roman" w:cs="Times New Roman"/>
          <w:sz w:val="24"/>
          <w:szCs w:val="24"/>
        </w:rPr>
        <w:t xml:space="preserve"> </w:t>
      </w:r>
      <w:r w:rsidR="00994622" w:rsidRPr="00994622">
        <w:rPr>
          <w:rFonts w:ascii="Times New Roman" w:hAnsi="Times New Roman" w:cs="Times New Roman"/>
          <w:sz w:val="24"/>
          <w:szCs w:val="24"/>
        </w:rPr>
        <w:t>against their corresponding recall accuracy</w:t>
      </w:r>
      <w:r w:rsidR="0058660D">
        <w:rPr>
          <w:rFonts w:ascii="Times New Roman" w:hAnsi="Times New Roman" w:cs="Times New Roman"/>
          <w:sz w:val="24"/>
          <w:szCs w:val="24"/>
        </w:rPr>
        <w:t xml:space="preserve"> (see </w:t>
      </w:r>
      <w:r w:rsidR="00A20565">
        <w:rPr>
          <w:rFonts w:ascii="Times New Roman" w:hAnsi="Times New Roman" w:cs="Times New Roman"/>
          <w:sz w:val="24"/>
          <w:szCs w:val="24"/>
        </w:rPr>
        <w:t xml:space="preserve">Roediger, </w:t>
      </w:r>
      <w:proofErr w:type="spellStart"/>
      <w:r w:rsidR="00A20565">
        <w:rPr>
          <w:rFonts w:ascii="Times New Roman" w:hAnsi="Times New Roman" w:cs="Times New Roman"/>
          <w:sz w:val="24"/>
          <w:szCs w:val="24"/>
        </w:rPr>
        <w:t>Wixted</w:t>
      </w:r>
      <w:proofErr w:type="spellEnd"/>
      <w:r w:rsidR="00A20565">
        <w:rPr>
          <w:rFonts w:ascii="Times New Roman" w:hAnsi="Times New Roman" w:cs="Times New Roman"/>
          <w:sz w:val="24"/>
          <w:szCs w:val="24"/>
        </w:rPr>
        <w:t>, &amp; Desoto</w:t>
      </w:r>
      <w:r w:rsidR="000671A9">
        <w:rPr>
          <w:rFonts w:ascii="Times New Roman" w:hAnsi="Times New Roman" w:cs="Times New Roman"/>
          <w:sz w:val="24"/>
          <w:szCs w:val="24"/>
        </w:rPr>
        <w:t xml:space="preserve">, </w:t>
      </w:r>
      <w:r w:rsidR="00CF74D4">
        <w:rPr>
          <w:rFonts w:ascii="Times New Roman" w:hAnsi="Times New Roman" w:cs="Times New Roman"/>
          <w:sz w:val="24"/>
          <w:szCs w:val="24"/>
        </w:rPr>
        <w:t>2012</w:t>
      </w:r>
      <w:r w:rsidR="0058660D">
        <w:rPr>
          <w:rFonts w:ascii="Times New Roman" w:hAnsi="Times New Roman" w:cs="Times New Roman"/>
          <w:sz w:val="24"/>
          <w:szCs w:val="24"/>
        </w:rPr>
        <w:t xml:space="preserve"> for similar plots w</w:t>
      </w:r>
      <w:r w:rsidR="00933396">
        <w:rPr>
          <w:rFonts w:ascii="Times New Roman" w:hAnsi="Times New Roman" w:cs="Times New Roman"/>
          <w:sz w:val="24"/>
          <w:szCs w:val="24"/>
        </w:rPr>
        <w:t>ith test-based confidence ratings)</w:t>
      </w:r>
      <w:r w:rsidR="00994622">
        <w:rPr>
          <w:rFonts w:ascii="Times New Roman" w:hAnsi="Times New Roman" w:cs="Times New Roman"/>
          <w:sz w:val="24"/>
          <w:szCs w:val="24"/>
        </w:rPr>
        <w:t>. Figure 1</w:t>
      </w:r>
      <w:r w:rsidR="00994622" w:rsidRPr="00994622">
        <w:rPr>
          <w:rFonts w:ascii="Times New Roman" w:hAnsi="Times New Roman" w:cs="Times New Roman"/>
          <w:sz w:val="24"/>
          <w:szCs w:val="24"/>
        </w:rPr>
        <w:t xml:space="preserve"> show</w:t>
      </w:r>
      <w:r w:rsidR="00994622">
        <w:rPr>
          <w:rFonts w:ascii="Times New Roman" w:hAnsi="Times New Roman" w:cs="Times New Roman"/>
          <w:sz w:val="24"/>
          <w:szCs w:val="24"/>
        </w:rPr>
        <w:t>s</w:t>
      </w:r>
      <w:r w:rsidR="00994622" w:rsidRPr="00994622">
        <w:rPr>
          <w:rFonts w:ascii="Times New Roman" w:hAnsi="Times New Roman" w:cs="Times New Roman"/>
          <w:sz w:val="24"/>
          <w:szCs w:val="24"/>
        </w:rPr>
        <w:t xml:space="preserve"> that JOL over</w:t>
      </w:r>
      <w:r w:rsidR="00AD76D7">
        <w:rPr>
          <w:rFonts w:ascii="Times New Roman" w:hAnsi="Times New Roman" w:cs="Times New Roman"/>
          <w:sz w:val="24"/>
          <w:szCs w:val="24"/>
        </w:rPr>
        <w:t>estimations</w:t>
      </w:r>
      <w:r w:rsidR="00994622" w:rsidRPr="00994622">
        <w:rPr>
          <w:rFonts w:ascii="Times New Roman" w:hAnsi="Times New Roman" w:cs="Times New Roman"/>
          <w:sz w:val="24"/>
          <w:szCs w:val="24"/>
        </w:rPr>
        <w:t xml:space="preserve"> occurred for backward and unrelated pairs across </w:t>
      </w:r>
      <w:r w:rsidR="00994622">
        <w:rPr>
          <w:rFonts w:ascii="Times New Roman" w:hAnsi="Times New Roman" w:cs="Times New Roman"/>
          <w:sz w:val="24"/>
          <w:szCs w:val="24"/>
        </w:rPr>
        <w:t xml:space="preserve">all </w:t>
      </w:r>
      <w:r w:rsidR="00994622" w:rsidRPr="00994622">
        <w:rPr>
          <w:rFonts w:ascii="Times New Roman" w:hAnsi="Times New Roman" w:cs="Times New Roman"/>
          <w:sz w:val="24"/>
          <w:szCs w:val="24"/>
        </w:rPr>
        <w:t xml:space="preserve">recall rates, but </w:t>
      </w:r>
      <w:r w:rsidR="005340CB">
        <w:rPr>
          <w:rFonts w:ascii="Times New Roman" w:hAnsi="Times New Roman" w:cs="Times New Roman"/>
          <w:sz w:val="24"/>
          <w:szCs w:val="24"/>
        </w:rPr>
        <w:t xml:space="preserve">overestimations </w:t>
      </w:r>
      <w:r w:rsidR="00994622" w:rsidRPr="00994622">
        <w:rPr>
          <w:rFonts w:ascii="Times New Roman" w:hAnsi="Times New Roman" w:cs="Times New Roman"/>
          <w:sz w:val="24"/>
          <w:szCs w:val="24"/>
        </w:rPr>
        <w:t xml:space="preserve">only occurred for forward and symmetrical pairs when recall rates were high (60-100%). These analyses therefore show association </w:t>
      </w:r>
      <w:r w:rsidR="00E563FA">
        <w:rPr>
          <w:rFonts w:ascii="Times New Roman" w:hAnsi="Times New Roman" w:cs="Times New Roman"/>
          <w:sz w:val="24"/>
          <w:szCs w:val="24"/>
        </w:rPr>
        <w:t xml:space="preserve">that </w:t>
      </w:r>
      <w:r w:rsidR="00994622" w:rsidRPr="00994622">
        <w:rPr>
          <w:rFonts w:ascii="Times New Roman" w:hAnsi="Times New Roman" w:cs="Times New Roman"/>
          <w:sz w:val="24"/>
          <w:szCs w:val="24"/>
        </w:rPr>
        <w:t xml:space="preserve">strength and direction affect illusions of competence </w:t>
      </w:r>
      <w:r w:rsidR="00B71E01">
        <w:rPr>
          <w:rFonts w:ascii="Times New Roman" w:hAnsi="Times New Roman" w:cs="Times New Roman"/>
          <w:sz w:val="24"/>
          <w:szCs w:val="24"/>
        </w:rPr>
        <w:t>but tha</w:t>
      </w:r>
      <w:r w:rsidR="00452C76">
        <w:rPr>
          <w:rFonts w:ascii="Times New Roman" w:hAnsi="Times New Roman" w:cs="Times New Roman"/>
          <w:sz w:val="24"/>
          <w:szCs w:val="24"/>
        </w:rPr>
        <w:t xml:space="preserve">t the illusion is moderated by the </w:t>
      </w:r>
      <w:r w:rsidR="00994622" w:rsidRPr="00994622">
        <w:rPr>
          <w:rFonts w:ascii="Times New Roman" w:hAnsi="Times New Roman" w:cs="Times New Roman"/>
          <w:sz w:val="24"/>
          <w:szCs w:val="24"/>
        </w:rPr>
        <w:t>relative recall rate</w:t>
      </w:r>
      <w:r w:rsidR="00E563FA">
        <w:rPr>
          <w:rFonts w:ascii="Times New Roman" w:hAnsi="Times New Roman" w:cs="Times New Roman"/>
          <w:sz w:val="24"/>
          <w:szCs w:val="24"/>
        </w:rPr>
        <w:t xml:space="preserve">. </w:t>
      </w:r>
    </w:p>
    <w:p w14:paraId="543262A2" w14:textId="2556C021" w:rsidR="008F2191" w:rsidRDefault="004B4FC1" w:rsidP="00743E2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Experiment 2, we</w:t>
      </w:r>
      <w:r w:rsidR="00481C43">
        <w:rPr>
          <w:rFonts w:ascii="Times New Roman" w:hAnsi="Times New Roman" w:cs="Times New Roman"/>
          <w:sz w:val="24"/>
          <w:szCs w:val="24"/>
        </w:rPr>
        <w:t xml:space="preserve"> further examined </w:t>
      </w:r>
      <w:r w:rsidR="007F093A">
        <w:rPr>
          <w:rFonts w:ascii="Times New Roman" w:hAnsi="Times New Roman" w:cs="Times New Roman"/>
          <w:sz w:val="24"/>
          <w:szCs w:val="24"/>
        </w:rPr>
        <w:t xml:space="preserve">word pair associations on JOL accuracy by </w:t>
      </w:r>
      <w:r w:rsidR="004B629C">
        <w:rPr>
          <w:rFonts w:ascii="Times New Roman" w:hAnsi="Times New Roman" w:cs="Times New Roman"/>
          <w:sz w:val="24"/>
          <w:szCs w:val="24"/>
        </w:rPr>
        <w:t>more closely controlling for encoding duration across pair types</w:t>
      </w:r>
      <w:r w:rsidR="00293960">
        <w:rPr>
          <w:rFonts w:ascii="Times New Roman" w:hAnsi="Times New Roman" w:cs="Times New Roman"/>
          <w:sz w:val="24"/>
          <w:szCs w:val="24"/>
        </w:rPr>
        <w:t xml:space="preserve"> versus self-paced study in Experiment 1</w:t>
      </w:r>
      <w:r w:rsidR="004B629C">
        <w:rPr>
          <w:rFonts w:ascii="Times New Roman" w:hAnsi="Times New Roman" w:cs="Times New Roman"/>
          <w:sz w:val="24"/>
          <w:szCs w:val="24"/>
        </w:rPr>
        <w:t>.</w:t>
      </w:r>
      <w:r w:rsidR="00293960">
        <w:rPr>
          <w:rFonts w:ascii="Times New Roman" w:hAnsi="Times New Roman" w:cs="Times New Roman"/>
          <w:sz w:val="24"/>
          <w:szCs w:val="24"/>
        </w:rPr>
        <w:t xml:space="preserve"> </w:t>
      </w:r>
      <w:r w:rsidR="00E00887">
        <w:rPr>
          <w:rFonts w:ascii="Times New Roman" w:hAnsi="Times New Roman" w:cs="Times New Roman"/>
          <w:sz w:val="24"/>
          <w:szCs w:val="24"/>
        </w:rPr>
        <w:t>Study duration</w:t>
      </w:r>
      <w:r w:rsidR="00B8479B">
        <w:rPr>
          <w:rFonts w:ascii="Times New Roman" w:hAnsi="Times New Roman" w:cs="Times New Roman"/>
          <w:sz w:val="24"/>
          <w:szCs w:val="24"/>
        </w:rPr>
        <w:t xml:space="preserve"> was unequal across pair types ranging</w:t>
      </w:r>
      <w:r w:rsidR="007C5BF3">
        <w:rPr>
          <w:rFonts w:ascii="Times New Roman" w:hAnsi="Times New Roman" w:cs="Times New Roman"/>
          <w:sz w:val="24"/>
          <w:szCs w:val="24"/>
        </w:rPr>
        <w:t xml:space="preserve"> from 3924 </w:t>
      </w:r>
      <w:proofErr w:type="spellStart"/>
      <w:r w:rsidR="007C5BF3">
        <w:rPr>
          <w:rFonts w:ascii="Times New Roman" w:hAnsi="Times New Roman" w:cs="Times New Roman"/>
          <w:sz w:val="24"/>
          <w:szCs w:val="24"/>
        </w:rPr>
        <w:t>ms</w:t>
      </w:r>
      <w:proofErr w:type="spellEnd"/>
      <w:r w:rsidR="003863B4">
        <w:rPr>
          <w:rFonts w:ascii="Times New Roman" w:hAnsi="Times New Roman" w:cs="Times New Roman"/>
          <w:sz w:val="24"/>
          <w:szCs w:val="24"/>
        </w:rPr>
        <w:t xml:space="preserve"> </w:t>
      </w:r>
      <w:r w:rsidR="00213FAA">
        <w:rPr>
          <w:rFonts w:ascii="Times New Roman" w:hAnsi="Times New Roman" w:cs="Times New Roman"/>
          <w:sz w:val="24"/>
          <w:szCs w:val="24"/>
        </w:rPr>
        <w:t>(</w:t>
      </w:r>
      <w:r w:rsidR="000671A9">
        <w:rPr>
          <w:rFonts w:ascii="Times New Roman" w:hAnsi="Times New Roman" w:cs="Times New Roman"/>
          <w:i/>
          <w:sz w:val="24"/>
          <w:szCs w:val="24"/>
        </w:rPr>
        <w:t>SD</w:t>
      </w:r>
      <w:r w:rsidR="00213FAA">
        <w:rPr>
          <w:rFonts w:ascii="Times New Roman" w:hAnsi="Times New Roman" w:cs="Times New Roman"/>
          <w:i/>
          <w:sz w:val="24"/>
          <w:szCs w:val="24"/>
        </w:rPr>
        <w:t xml:space="preserve"> </w:t>
      </w:r>
      <w:r w:rsidR="00213FAA">
        <w:rPr>
          <w:rFonts w:ascii="Times New Roman" w:hAnsi="Times New Roman" w:cs="Times New Roman"/>
          <w:sz w:val="24"/>
          <w:szCs w:val="24"/>
        </w:rPr>
        <w:t>= 2653</w:t>
      </w:r>
      <w:r w:rsidR="00AC2702">
        <w:rPr>
          <w:rFonts w:ascii="Times New Roman" w:hAnsi="Times New Roman" w:cs="Times New Roman"/>
          <w:sz w:val="24"/>
          <w:szCs w:val="24"/>
        </w:rPr>
        <w:t xml:space="preserve"> </w:t>
      </w:r>
      <w:proofErr w:type="spellStart"/>
      <w:r w:rsidR="00AC2702" w:rsidRPr="00743E29">
        <w:rPr>
          <w:rFonts w:ascii="Times New Roman" w:hAnsi="Times New Roman" w:cs="Times New Roman"/>
          <w:sz w:val="24"/>
          <w:szCs w:val="24"/>
        </w:rPr>
        <w:t>ms</w:t>
      </w:r>
      <w:proofErr w:type="spellEnd"/>
      <w:r w:rsidR="00AC2702">
        <w:rPr>
          <w:rFonts w:ascii="Times New Roman" w:hAnsi="Times New Roman" w:cs="Times New Roman"/>
          <w:sz w:val="24"/>
          <w:szCs w:val="24"/>
        </w:rPr>
        <w:t xml:space="preserve">) </w:t>
      </w:r>
      <w:r w:rsidR="003863B4" w:rsidRPr="00AC2702">
        <w:rPr>
          <w:rFonts w:ascii="Times New Roman" w:hAnsi="Times New Roman" w:cs="Times New Roman"/>
          <w:sz w:val="24"/>
          <w:szCs w:val="24"/>
        </w:rPr>
        <w:t>for</w:t>
      </w:r>
      <w:r w:rsidR="003863B4">
        <w:rPr>
          <w:rFonts w:ascii="Times New Roman" w:hAnsi="Times New Roman" w:cs="Times New Roman"/>
          <w:sz w:val="24"/>
          <w:szCs w:val="24"/>
        </w:rPr>
        <w:t xml:space="preserve"> unrelated pairs to </w:t>
      </w:r>
      <w:r w:rsidR="00DF3BC3">
        <w:rPr>
          <w:rFonts w:ascii="Times New Roman" w:hAnsi="Times New Roman" w:cs="Times New Roman"/>
          <w:sz w:val="24"/>
          <w:szCs w:val="24"/>
        </w:rPr>
        <w:t xml:space="preserve">4749 </w:t>
      </w:r>
      <w:proofErr w:type="spellStart"/>
      <w:r w:rsidR="00DF3BC3">
        <w:rPr>
          <w:rFonts w:ascii="Times New Roman" w:hAnsi="Times New Roman" w:cs="Times New Roman"/>
          <w:sz w:val="24"/>
          <w:szCs w:val="24"/>
        </w:rPr>
        <w:t>ms</w:t>
      </w:r>
      <w:proofErr w:type="spellEnd"/>
      <w:r w:rsidR="00DF3BC3">
        <w:rPr>
          <w:rFonts w:ascii="Times New Roman" w:hAnsi="Times New Roman" w:cs="Times New Roman"/>
          <w:sz w:val="24"/>
          <w:szCs w:val="24"/>
        </w:rPr>
        <w:t xml:space="preserve"> </w:t>
      </w:r>
      <w:r w:rsidR="00AC2702">
        <w:rPr>
          <w:rFonts w:ascii="Times New Roman" w:hAnsi="Times New Roman" w:cs="Times New Roman"/>
          <w:sz w:val="24"/>
          <w:szCs w:val="24"/>
        </w:rPr>
        <w:t>(</w:t>
      </w:r>
      <w:r w:rsidR="000671A9">
        <w:rPr>
          <w:rFonts w:ascii="Times New Roman" w:hAnsi="Times New Roman" w:cs="Times New Roman"/>
          <w:i/>
          <w:sz w:val="24"/>
          <w:szCs w:val="24"/>
        </w:rPr>
        <w:t>SD</w:t>
      </w:r>
      <w:r w:rsidR="00EE5147">
        <w:rPr>
          <w:rFonts w:ascii="Times New Roman" w:hAnsi="Times New Roman" w:cs="Times New Roman"/>
          <w:i/>
          <w:sz w:val="24"/>
          <w:szCs w:val="24"/>
        </w:rPr>
        <w:t xml:space="preserve"> </w:t>
      </w:r>
      <w:r w:rsidR="00EE5147">
        <w:rPr>
          <w:rFonts w:ascii="Times New Roman" w:hAnsi="Times New Roman" w:cs="Times New Roman"/>
          <w:sz w:val="24"/>
          <w:szCs w:val="24"/>
        </w:rPr>
        <w:t xml:space="preserve">= 3650 </w:t>
      </w:r>
      <w:proofErr w:type="spellStart"/>
      <w:r w:rsidR="00EE5147">
        <w:rPr>
          <w:rFonts w:ascii="Times New Roman" w:hAnsi="Times New Roman" w:cs="Times New Roman"/>
          <w:sz w:val="24"/>
          <w:szCs w:val="24"/>
        </w:rPr>
        <w:t>ms</w:t>
      </w:r>
      <w:proofErr w:type="spellEnd"/>
      <w:r w:rsidR="00EE5147">
        <w:rPr>
          <w:rFonts w:ascii="Times New Roman" w:hAnsi="Times New Roman" w:cs="Times New Roman"/>
          <w:sz w:val="24"/>
          <w:szCs w:val="24"/>
        </w:rPr>
        <w:t xml:space="preserve">) </w:t>
      </w:r>
      <w:r w:rsidR="00DF3BC3">
        <w:rPr>
          <w:rFonts w:ascii="Times New Roman" w:hAnsi="Times New Roman" w:cs="Times New Roman"/>
          <w:sz w:val="24"/>
          <w:szCs w:val="24"/>
        </w:rPr>
        <w:t>for backward pairs</w:t>
      </w:r>
      <w:r w:rsidR="000671A9">
        <w:rPr>
          <w:rFonts w:ascii="Times New Roman" w:hAnsi="Times New Roman" w:cs="Times New Roman"/>
          <w:sz w:val="24"/>
          <w:szCs w:val="24"/>
        </w:rPr>
        <w:t xml:space="preserve"> with a high level of variability</w:t>
      </w:r>
      <w:r w:rsidR="00DF3BC3">
        <w:rPr>
          <w:rFonts w:ascii="Times New Roman" w:hAnsi="Times New Roman" w:cs="Times New Roman"/>
          <w:sz w:val="24"/>
          <w:szCs w:val="24"/>
        </w:rPr>
        <w:t>.</w:t>
      </w:r>
      <w:r w:rsidR="003D5A5F">
        <w:rPr>
          <w:rFonts w:ascii="Times New Roman" w:hAnsi="Times New Roman" w:cs="Times New Roman"/>
          <w:sz w:val="24"/>
          <w:szCs w:val="24"/>
        </w:rPr>
        <w:t xml:space="preserve"> </w:t>
      </w:r>
      <w:r w:rsidR="003D5A5F">
        <w:rPr>
          <w:rFonts w:ascii="Times New Roman" w:hAnsi="Times New Roman" w:cs="Times New Roman"/>
          <w:sz w:val="24"/>
          <w:szCs w:val="24"/>
        </w:rPr>
        <w:lastRenderedPageBreak/>
        <w:t>Therefore, a deadline of 500</w:t>
      </w:r>
      <w:r w:rsidR="003D0BEC">
        <w:rPr>
          <w:rFonts w:ascii="Times New Roman" w:hAnsi="Times New Roman" w:cs="Times New Roman"/>
          <w:sz w:val="24"/>
          <w:szCs w:val="24"/>
        </w:rPr>
        <w:t xml:space="preserve">0 </w:t>
      </w:r>
      <w:proofErr w:type="spellStart"/>
      <w:r w:rsidR="003D0BEC">
        <w:rPr>
          <w:rFonts w:ascii="Times New Roman" w:hAnsi="Times New Roman" w:cs="Times New Roman"/>
          <w:sz w:val="24"/>
          <w:szCs w:val="24"/>
        </w:rPr>
        <w:t>ms</w:t>
      </w:r>
      <w:proofErr w:type="spellEnd"/>
      <w:r w:rsidR="003D0BEC">
        <w:rPr>
          <w:rFonts w:ascii="Times New Roman" w:hAnsi="Times New Roman" w:cs="Times New Roman"/>
          <w:sz w:val="24"/>
          <w:szCs w:val="24"/>
        </w:rPr>
        <w:t xml:space="preserve"> was used in Experiment 2 for participants to study the word pair and provide a JOL rating</w:t>
      </w:r>
      <w:r w:rsidR="009D6F2F">
        <w:rPr>
          <w:rFonts w:ascii="Times New Roman" w:hAnsi="Times New Roman" w:cs="Times New Roman"/>
          <w:sz w:val="24"/>
          <w:szCs w:val="24"/>
        </w:rPr>
        <w:t>. We expected that</w:t>
      </w:r>
      <w:r w:rsidR="003D5A5F">
        <w:rPr>
          <w:rFonts w:ascii="Times New Roman" w:hAnsi="Times New Roman" w:cs="Times New Roman"/>
          <w:sz w:val="24"/>
          <w:szCs w:val="24"/>
        </w:rPr>
        <w:t xml:space="preserve"> </w:t>
      </w:r>
      <w:r w:rsidR="009D6F2F">
        <w:rPr>
          <w:rFonts w:ascii="Times New Roman" w:hAnsi="Times New Roman" w:cs="Times New Roman"/>
          <w:sz w:val="24"/>
          <w:szCs w:val="24"/>
        </w:rPr>
        <w:t xml:space="preserve">this </w:t>
      </w:r>
      <w:r w:rsidR="00A61DD2" w:rsidRPr="00A61DD2">
        <w:rPr>
          <w:rFonts w:ascii="Times New Roman" w:hAnsi="Times New Roman" w:cs="Times New Roman"/>
          <w:sz w:val="24"/>
          <w:szCs w:val="24"/>
        </w:rPr>
        <w:t xml:space="preserve">encoding </w:t>
      </w:r>
      <w:r w:rsidR="009D6F2F">
        <w:rPr>
          <w:rFonts w:ascii="Times New Roman" w:hAnsi="Times New Roman" w:cs="Times New Roman"/>
          <w:sz w:val="24"/>
          <w:szCs w:val="24"/>
        </w:rPr>
        <w:t>duration</w:t>
      </w:r>
      <w:r w:rsidR="009D6F2F" w:rsidRPr="00A61DD2">
        <w:rPr>
          <w:rFonts w:ascii="Times New Roman" w:hAnsi="Times New Roman" w:cs="Times New Roman"/>
          <w:sz w:val="24"/>
          <w:szCs w:val="24"/>
        </w:rPr>
        <w:t xml:space="preserve"> </w:t>
      </w:r>
      <w:r w:rsidR="00A61DD2">
        <w:rPr>
          <w:rFonts w:ascii="Times New Roman" w:hAnsi="Times New Roman" w:cs="Times New Roman"/>
          <w:sz w:val="24"/>
          <w:szCs w:val="24"/>
        </w:rPr>
        <w:t>would</w:t>
      </w:r>
      <w:r w:rsidR="00A61DD2" w:rsidRPr="00A61DD2">
        <w:rPr>
          <w:rFonts w:ascii="Times New Roman" w:hAnsi="Times New Roman" w:cs="Times New Roman"/>
          <w:sz w:val="24"/>
          <w:szCs w:val="24"/>
        </w:rPr>
        <w:t xml:space="preserve"> result in a more pronounced overestimation effect as less time spent at encoding should lead to greater recall inaccuracies</w:t>
      </w:r>
      <w:r w:rsidR="00F006C0">
        <w:rPr>
          <w:rFonts w:ascii="Times New Roman" w:hAnsi="Times New Roman" w:cs="Times New Roman"/>
          <w:sz w:val="24"/>
          <w:szCs w:val="24"/>
        </w:rPr>
        <w:t xml:space="preserve"> across pair types</w:t>
      </w:r>
      <w:r w:rsidR="00A61DD2" w:rsidRPr="00A61DD2">
        <w:rPr>
          <w:rFonts w:ascii="Times New Roman" w:hAnsi="Times New Roman" w:cs="Times New Roman"/>
          <w:sz w:val="24"/>
          <w:szCs w:val="24"/>
        </w:rPr>
        <w:t>.</w:t>
      </w:r>
      <w:r w:rsidR="00A61DD2">
        <w:rPr>
          <w:rFonts w:ascii="Times New Roman" w:hAnsi="Times New Roman" w:cs="Times New Roman"/>
          <w:sz w:val="24"/>
          <w:szCs w:val="24"/>
        </w:rPr>
        <w:t xml:space="preserve"> </w:t>
      </w:r>
    </w:p>
    <w:p w14:paraId="05470280" w14:textId="6F065EA9" w:rsidR="00994622" w:rsidRPr="00E563FA" w:rsidRDefault="008F2191" w:rsidP="00AD0814">
      <w:pPr>
        <w:spacing w:before="240"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Interestingly, results from Experiment 2</w:t>
      </w:r>
      <w:r w:rsidR="00D00FC7">
        <w:rPr>
          <w:rFonts w:ascii="Times New Roman" w:hAnsi="Times New Roman" w:cs="Times New Roman"/>
          <w:sz w:val="24"/>
          <w:szCs w:val="24"/>
        </w:rPr>
        <w:t xml:space="preserve"> were largely consistent with Experiment 1</w:t>
      </w:r>
      <w:r w:rsidR="00177DB4">
        <w:rPr>
          <w:rFonts w:ascii="Times New Roman" w:hAnsi="Times New Roman" w:cs="Times New Roman"/>
          <w:sz w:val="24"/>
          <w:szCs w:val="24"/>
        </w:rPr>
        <w:t>.</w:t>
      </w:r>
      <w:r w:rsidR="00D00FC7">
        <w:rPr>
          <w:rFonts w:ascii="Times New Roman" w:hAnsi="Times New Roman" w:cs="Times New Roman"/>
          <w:sz w:val="24"/>
          <w:szCs w:val="24"/>
        </w:rPr>
        <w:t xml:space="preserve"> </w:t>
      </w:r>
      <w:r w:rsidR="00510DBD">
        <w:rPr>
          <w:rFonts w:ascii="Times New Roman" w:hAnsi="Times New Roman" w:cs="Times New Roman"/>
          <w:sz w:val="24"/>
          <w:szCs w:val="24"/>
        </w:rPr>
        <w:t xml:space="preserve">JOLs </w:t>
      </w:r>
      <w:r w:rsidR="00575872">
        <w:rPr>
          <w:rFonts w:ascii="Times New Roman" w:hAnsi="Times New Roman" w:cs="Times New Roman"/>
          <w:sz w:val="24"/>
          <w:szCs w:val="24"/>
        </w:rPr>
        <w:t xml:space="preserve">correctly estimated recall for forward pairs, but overestimated recall </w:t>
      </w:r>
      <w:r w:rsidR="00510DBD">
        <w:rPr>
          <w:rFonts w:ascii="Times New Roman" w:hAnsi="Times New Roman" w:cs="Times New Roman"/>
          <w:sz w:val="24"/>
          <w:szCs w:val="24"/>
        </w:rPr>
        <w:t>for backward, symmetrical, and unrelated pairs</w:t>
      </w:r>
      <w:r w:rsidR="00177DB4">
        <w:rPr>
          <w:rFonts w:ascii="Times New Roman" w:hAnsi="Times New Roman" w:cs="Times New Roman"/>
          <w:sz w:val="24"/>
          <w:szCs w:val="24"/>
        </w:rPr>
        <w:t xml:space="preserve">. The </w:t>
      </w:r>
      <w:r w:rsidR="00575872">
        <w:rPr>
          <w:rFonts w:ascii="Times New Roman" w:hAnsi="Times New Roman" w:cs="Times New Roman"/>
          <w:sz w:val="24"/>
          <w:szCs w:val="24"/>
        </w:rPr>
        <w:t>calibration plots</w:t>
      </w:r>
      <w:r w:rsidR="00177DB4">
        <w:rPr>
          <w:rFonts w:ascii="Times New Roman" w:hAnsi="Times New Roman" w:cs="Times New Roman"/>
          <w:sz w:val="24"/>
          <w:szCs w:val="24"/>
        </w:rPr>
        <w:t xml:space="preserve"> indicated that overestimations occurred </w:t>
      </w:r>
      <w:r w:rsidR="00115F89">
        <w:rPr>
          <w:rFonts w:ascii="Times New Roman" w:hAnsi="Times New Roman" w:cs="Times New Roman"/>
          <w:sz w:val="24"/>
          <w:szCs w:val="24"/>
        </w:rPr>
        <w:t xml:space="preserve">across recall rates for backward and unrelated pairs but again only were found </w:t>
      </w:r>
      <w:r w:rsidR="004C26DD">
        <w:rPr>
          <w:rFonts w:ascii="Times New Roman" w:hAnsi="Times New Roman" w:cs="Times New Roman"/>
          <w:sz w:val="24"/>
          <w:szCs w:val="24"/>
        </w:rPr>
        <w:t xml:space="preserve">for forward </w:t>
      </w:r>
      <w:r w:rsidR="00B24BCA">
        <w:rPr>
          <w:rFonts w:ascii="Times New Roman" w:hAnsi="Times New Roman" w:cs="Times New Roman"/>
          <w:sz w:val="24"/>
          <w:szCs w:val="24"/>
        </w:rPr>
        <w:t xml:space="preserve">and symmetrical </w:t>
      </w:r>
      <w:r w:rsidR="004C26DD">
        <w:rPr>
          <w:rFonts w:ascii="Times New Roman" w:hAnsi="Times New Roman" w:cs="Times New Roman"/>
          <w:sz w:val="24"/>
          <w:szCs w:val="24"/>
        </w:rPr>
        <w:t xml:space="preserve">pairs </w:t>
      </w:r>
      <w:r w:rsidR="00983583">
        <w:rPr>
          <w:rFonts w:ascii="Times New Roman" w:hAnsi="Times New Roman" w:cs="Times New Roman"/>
          <w:sz w:val="24"/>
          <w:szCs w:val="24"/>
        </w:rPr>
        <w:t>when recall rates were relatively high. Thus, forward pairs again seem to be resistant to illusions of competence</w:t>
      </w:r>
      <w:r w:rsidR="00115F89">
        <w:rPr>
          <w:rFonts w:ascii="Times New Roman" w:hAnsi="Times New Roman" w:cs="Times New Roman"/>
          <w:sz w:val="24"/>
          <w:szCs w:val="24"/>
        </w:rPr>
        <w:t xml:space="preserve"> </w:t>
      </w:r>
      <w:r w:rsidR="00EA6314">
        <w:rPr>
          <w:rFonts w:ascii="Times New Roman" w:hAnsi="Times New Roman" w:cs="Times New Roman"/>
          <w:sz w:val="24"/>
          <w:szCs w:val="24"/>
        </w:rPr>
        <w:t xml:space="preserve">even </w:t>
      </w:r>
      <w:r w:rsidR="00F56873">
        <w:rPr>
          <w:rFonts w:ascii="Times New Roman" w:hAnsi="Times New Roman" w:cs="Times New Roman"/>
          <w:sz w:val="24"/>
          <w:szCs w:val="24"/>
        </w:rPr>
        <w:t>with limited time</w:t>
      </w:r>
      <w:r w:rsidR="00EA6314">
        <w:rPr>
          <w:rFonts w:ascii="Times New Roman" w:hAnsi="Times New Roman" w:cs="Times New Roman"/>
          <w:sz w:val="24"/>
          <w:szCs w:val="24"/>
        </w:rPr>
        <w:t xml:space="preserve"> allocated for </w:t>
      </w:r>
      <w:r w:rsidR="00F56873">
        <w:rPr>
          <w:rFonts w:ascii="Times New Roman" w:hAnsi="Times New Roman" w:cs="Times New Roman"/>
          <w:sz w:val="24"/>
          <w:szCs w:val="24"/>
        </w:rPr>
        <w:t>study and judgment making.</w:t>
      </w:r>
    </w:p>
    <w:p w14:paraId="4103263C" w14:textId="34A94FED" w:rsidR="00D63614" w:rsidRDefault="006E6F4D" w:rsidP="00AD081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Collectively, our experiments indicated </w:t>
      </w:r>
      <w:r w:rsidR="00AB08BF">
        <w:rPr>
          <w:rFonts w:ascii="Times New Roman" w:hAnsi="Times New Roman" w:cs="Times New Roman"/>
          <w:sz w:val="24"/>
          <w:szCs w:val="24"/>
        </w:rPr>
        <w:t xml:space="preserve">that </w:t>
      </w:r>
      <w:r w:rsidR="0006702D">
        <w:rPr>
          <w:rFonts w:ascii="Times New Roman" w:hAnsi="Times New Roman" w:cs="Times New Roman"/>
          <w:sz w:val="24"/>
          <w:szCs w:val="24"/>
        </w:rPr>
        <w:t>JOLs are often discrepant with later cued-recall</w:t>
      </w:r>
      <w:r w:rsidR="00AE34B1">
        <w:rPr>
          <w:rFonts w:ascii="Times New Roman" w:hAnsi="Times New Roman" w:cs="Times New Roman"/>
          <w:sz w:val="24"/>
          <w:szCs w:val="24"/>
        </w:rPr>
        <w:t>,</w:t>
      </w:r>
      <w:r w:rsidR="0006702D">
        <w:rPr>
          <w:rFonts w:ascii="Times New Roman" w:hAnsi="Times New Roman" w:cs="Times New Roman"/>
          <w:sz w:val="24"/>
          <w:szCs w:val="24"/>
        </w:rPr>
        <w:t xml:space="preserve"> with individuals largely overestimating</w:t>
      </w:r>
      <w:r w:rsidR="00D228E1">
        <w:rPr>
          <w:rFonts w:ascii="Times New Roman" w:hAnsi="Times New Roman" w:cs="Times New Roman"/>
          <w:sz w:val="24"/>
          <w:szCs w:val="24"/>
        </w:rPr>
        <w:t xml:space="preserve"> recall accuracy. Calibration plots indicated that even forward associates, which appear to be immune to overestimates</w:t>
      </w:r>
      <w:r w:rsidR="00B40DAD">
        <w:rPr>
          <w:rFonts w:ascii="Times New Roman" w:hAnsi="Times New Roman" w:cs="Times New Roman"/>
          <w:sz w:val="24"/>
          <w:szCs w:val="24"/>
        </w:rPr>
        <w:t xml:space="preserve"> </w:t>
      </w:r>
      <w:r w:rsidR="00B1431F">
        <w:rPr>
          <w:rFonts w:ascii="Times New Roman" w:hAnsi="Times New Roman" w:cs="Times New Roman"/>
          <w:sz w:val="24"/>
          <w:szCs w:val="24"/>
        </w:rPr>
        <w:t xml:space="preserve">when analyzing overall JOLs and cued-recall accuracy, yield overestimates </w:t>
      </w:r>
      <w:r w:rsidR="00BF50C7">
        <w:rPr>
          <w:rFonts w:ascii="Times New Roman" w:hAnsi="Times New Roman" w:cs="Times New Roman"/>
          <w:sz w:val="24"/>
          <w:szCs w:val="24"/>
        </w:rPr>
        <w:t xml:space="preserve">when recall accuracy is high. Therefore, </w:t>
      </w:r>
      <w:r w:rsidR="00081F49">
        <w:rPr>
          <w:rFonts w:ascii="Times New Roman" w:hAnsi="Times New Roman" w:cs="Times New Roman"/>
          <w:sz w:val="24"/>
          <w:szCs w:val="24"/>
        </w:rPr>
        <w:t xml:space="preserve">further research </w:t>
      </w:r>
      <w:r w:rsidR="00B557F7">
        <w:rPr>
          <w:rFonts w:ascii="Times New Roman" w:hAnsi="Times New Roman" w:cs="Times New Roman"/>
          <w:sz w:val="24"/>
          <w:szCs w:val="24"/>
        </w:rPr>
        <w:t xml:space="preserve">should focus on </w:t>
      </w:r>
      <w:r w:rsidR="00BF50C7">
        <w:rPr>
          <w:rFonts w:ascii="Times New Roman" w:hAnsi="Times New Roman" w:cs="Times New Roman"/>
          <w:sz w:val="24"/>
          <w:szCs w:val="24"/>
        </w:rPr>
        <w:t xml:space="preserve">different </w:t>
      </w:r>
      <w:r w:rsidR="00B557F7">
        <w:rPr>
          <w:rFonts w:ascii="Times New Roman" w:hAnsi="Times New Roman" w:cs="Times New Roman"/>
          <w:sz w:val="24"/>
          <w:szCs w:val="24"/>
        </w:rPr>
        <w:t xml:space="preserve">techniques </w:t>
      </w:r>
      <w:r w:rsidR="00BF50C7">
        <w:rPr>
          <w:rFonts w:ascii="Times New Roman" w:hAnsi="Times New Roman" w:cs="Times New Roman"/>
          <w:sz w:val="24"/>
          <w:szCs w:val="24"/>
        </w:rPr>
        <w:t>that may</w:t>
      </w:r>
      <w:r w:rsidR="00081F49">
        <w:rPr>
          <w:rFonts w:ascii="Times New Roman" w:hAnsi="Times New Roman" w:cs="Times New Roman"/>
          <w:sz w:val="24"/>
          <w:szCs w:val="24"/>
        </w:rPr>
        <w:t xml:space="preserve"> reduce the</w:t>
      </w:r>
      <w:r w:rsidR="00CD5B0C">
        <w:rPr>
          <w:rFonts w:ascii="Times New Roman" w:hAnsi="Times New Roman" w:cs="Times New Roman"/>
          <w:sz w:val="24"/>
          <w:szCs w:val="24"/>
        </w:rPr>
        <w:t>se</w:t>
      </w:r>
      <w:r w:rsidR="00081F49">
        <w:rPr>
          <w:rFonts w:ascii="Times New Roman" w:hAnsi="Times New Roman" w:cs="Times New Roman"/>
          <w:sz w:val="24"/>
          <w:szCs w:val="24"/>
        </w:rPr>
        <w:t xml:space="preserve"> overestimation effects and produce more calibrated </w:t>
      </w:r>
      <w:r w:rsidR="00BF50C7">
        <w:rPr>
          <w:rFonts w:ascii="Times New Roman" w:hAnsi="Times New Roman" w:cs="Times New Roman"/>
          <w:sz w:val="24"/>
          <w:szCs w:val="24"/>
        </w:rPr>
        <w:t>JOLs</w:t>
      </w:r>
      <w:r w:rsidR="00081F49">
        <w:rPr>
          <w:rFonts w:ascii="Times New Roman" w:hAnsi="Times New Roman" w:cs="Times New Roman"/>
          <w:sz w:val="24"/>
          <w:szCs w:val="24"/>
        </w:rPr>
        <w:t>.</w:t>
      </w:r>
      <w:r w:rsidR="00001666">
        <w:rPr>
          <w:rFonts w:ascii="Times New Roman" w:hAnsi="Times New Roman" w:cs="Times New Roman"/>
          <w:sz w:val="24"/>
          <w:szCs w:val="24"/>
        </w:rPr>
        <w:t xml:space="preserve"> </w:t>
      </w:r>
      <w:r w:rsidR="00E5507E">
        <w:rPr>
          <w:rFonts w:ascii="Times New Roman" w:hAnsi="Times New Roman" w:cs="Times New Roman"/>
          <w:sz w:val="24"/>
          <w:szCs w:val="24"/>
        </w:rPr>
        <w:t>For instance, research has indicated that JOL accuracy can be improved</w:t>
      </w:r>
      <w:r w:rsidR="005C43E5">
        <w:rPr>
          <w:rFonts w:ascii="Times New Roman" w:hAnsi="Times New Roman" w:cs="Times New Roman"/>
          <w:sz w:val="24"/>
          <w:szCs w:val="24"/>
        </w:rPr>
        <w:t xml:space="preserve"> when JOLs are </w:t>
      </w:r>
      <w:r w:rsidR="00B557F7">
        <w:rPr>
          <w:rFonts w:ascii="Times New Roman" w:hAnsi="Times New Roman" w:cs="Times New Roman"/>
          <w:sz w:val="24"/>
          <w:szCs w:val="24"/>
        </w:rPr>
        <w:t xml:space="preserve">elicited after a </w:t>
      </w:r>
      <w:r w:rsidR="005C43E5">
        <w:rPr>
          <w:rFonts w:ascii="Times New Roman" w:hAnsi="Times New Roman" w:cs="Times New Roman"/>
          <w:sz w:val="24"/>
          <w:szCs w:val="24"/>
        </w:rPr>
        <w:t>delay and not made a</w:t>
      </w:r>
      <w:r w:rsidR="002858BE">
        <w:rPr>
          <w:rFonts w:ascii="Times New Roman" w:hAnsi="Times New Roman" w:cs="Times New Roman"/>
          <w:sz w:val="24"/>
          <w:szCs w:val="24"/>
        </w:rPr>
        <w:t>t</w:t>
      </w:r>
      <w:r w:rsidR="005C43E5">
        <w:rPr>
          <w:rFonts w:ascii="Times New Roman" w:hAnsi="Times New Roman" w:cs="Times New Roman"/>
          <w:sz w:val="24"/>
          <w:szCs w:val="24"/>
        </w:rPr>
        <w:t xml:space="preserve"> the same time the pair is presented (Nelson &amp; </w:t>
      </w:r>
      <w:proofErr w:type="spellStart"/>
      <w:r w:rsidR="005C43E5">
        <w:rPr>
          <w:rFonts w:ascii="Times New Roman" w:hAnsi="Times New Roman" w:cs="Times New Roman"/>
          <w:sz w:val="24"/>
          <w:szCs w:val="24"/>
        </w:rPr>
        <w:t>Dunlosky</w:t>
      </w:r>
      <w:proofErr w:type="spellEnd"/>
      <w:r w:rsidR="005C43E5">
        <w:rPr>
          <w:rFonts w:ascii="Times New Roman" w:hAnsi="Times New Roman" w:cs="Times New Roman"/>
          <w:sz w:val="24"/>
          <w:szCs w:val="24"/>
        </w:rPr>
        <w:t>, 1991)</w:t>
      </w:r>
      <w:r w:rsidR="00D83583">
        <w:rPr>
          <w:rFonts w:ascii="Times New Roman" w:hAnsi="Times New Roman" w:cs="Times New Roman"/>
          <w:sz w:val="24"/>
          <w:szCs w:val="24"/>
        </w:rPr>
        <w:t>. Additionally, methods that may improve overall recall rates</w:t>
      </w:r>
      <w:r w:rsidR="008E4893">
        <w:rPr>
          <w:rFonts w:ascii="Times New Roman" w:hAnsi="Times New Roman" w:cs="Times New Roman"/>
          <w:sz w:val="24"/>
          <w:szCs w:val="24"/>
        </w:rPr>
        <w:t xml:space="preserve"> to match </w:t>
      </w:r>
      <w:r w:rsidR="00067F99">
        <w:rPr>
          <w:rFonts w:ascii="Times New Roman" w:hAnsi="Times New Roman" w:cs="Times New Roman"/>
          <w:sz w:val="24"/>
          <w:szCs w:val="24"/>
        </w:rPr>
        <w:t>participant’s typical</w:t>
      </w:r>
      <w:r w:rsidR="008E4893">
        <w:rPr>
          <w:rFonts w:ascii="Times New Roman" w:hAnsi="Times New Roman" w:cs="Times New Roman"/>
          <w:sz w:val="24"/>
          <w:szCs w:val="24"/>
        </w:rPr>
        <w:t xml:space="preserve"> lofty JOL estimates</w:t>
      </w:r>
      <w:r w:rsidR="00D83583">
        <w:rPr>
          <w:rFonts w:ascii="Times New Roman" w:hAnsi="Times New Roman" w:cs="Times New Roman"/>
          <w:sz w:val="24"/>
          <w:szCs w:val="24"/>
        </w:rPr>
        <w:t>, such as using “deep” encoding tasks</w:t>
      </w:r>
      <w:r w:rsidR="00067F99">
        <w:rPr>
          <w:rFonts w:ascii="Times New Roman" w:hAnsi="Times New Roman" w:cs="Times New Roman"/>
          <w:sz w:val="24"/>
          <w:szCs w:val="24"/>
        </w:rPr>
        <w:t xml:space="preserve">, may also improve JOL/recall calibration. </w:t>
      </w:r>
      <w:r w:rsidR="00830B91">
        <w:rPr>
          <w:rFonts w:ascii="Times New Roman" w:hAnsi="Times New Roman" w:cs="Times New Roman"/>
          <w:sz w:val="24"/>
          <w:szCs w:val="24"/>
        </w:rPr>
        <w:t>We are currently evaluating these possibilities</w:t>
      </w:r>
      <w:r w:rsidR="002858BE">
        <w:rPr>
          <w:rFonts w:ascii="Times New Roman" w:hAnsi="Times New Roman" w:cs="Times New Roman"/>
          <w:sz w:val="24"/>
          <w:szCs w:val="24"/>
        </w:rPr>
        <w:t xml:space="preserve"> to determine which methods</w:t>
      </w:r>
      <w:r w:rsidR="002B7C44">
        <w:rPr>
          <w:rFonts w:ascii="Times New Roman" w:hAnsi="Times New Roman" w:cs="Times New Roman"/>
          <w:sz w:val="24"/>
          <w:szCs w:val="24"/>
        </w:rPr>
        <w:t xml:space="preserve"> best</w:t>
      </w:r>
      <w:r w:rsidR="002858BE">
        <w:rPr>
          <w:rFonts w:ascii="Times New Roman" w:hAnsi="Times New Roman" w:cs="Times New Roman"/>
          <w:sz w:val="24"/>
          <w:szCs w:val="24"/>
        </w:rPr>
        <w:t xml:space="preserve"> improve </w:t>
      </w:r>
      <w:proofErr w:type="spellStart"/>
      <w:r w:rsidR="002858BE">
        <w:rPr>
          <w:rFonts w:ascii="Times New Roman" w:hAnsi="Times New Roman" w:cs="Times New Roman"/>
          <w:sz w:val="24"/>
          <w:szCs w:val="24"/>
        </w:rPr>
        <w:t>metamemorial</w:t>
      </w:r>
      <w:proofErr w:type="spellEnd"/>
      <w:r w:rsidR="002858BE">
        <w:rPr>
          <w:rFonts w:ascii="Times New Roman" w:hAnsi="Times New Roman" w:cs="Times New Roman"/>
          <w:sz w:val="24"/>
          <w:szCs w:val="24"/>
        </w:rPr>
        <w:t xml:space="preserve"> accuracy.</w:t>
      </w:r>
      <w:r w:rsidR="00D83583">
        <w:rPr>
          <w:rFonts w:ascii="Times New Roman" w:hAnsi="Times New Roman" w:cs="Times New Roman"/>
          <w:sz w:val="24"/>
          <w:szCs w:val="24"/>
        </w:rPr>
        <w:t xml:space="preserve"> </w:t>
      </w:r>
    </w:p>
    <w:p w14:paraId="475E41FE" w14:textId="061696FB" w:rsidR="00050027" w:rsidRDefault="00050027" w:rsidP="00AD0814">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2CAFB86D" w14:textId="26D52082" w:rsidR="00050027" w:rsidRDefault="00186685" w:rsidP="00AD0814">
      <w:pPr>
        <w:spacing w:after="0" w:line="480" w:lineRule="auto"/>
        <w:contextualSpacing/>
        <w:rPr>
          <w:rFonts w:ascii="Times New Roman" w:hAnsi="Times New Roman" w:cs="Times New Roman"/>
          <w:sz w:val="24"/>
          <w:szCs w:val="24"/>
        </w:rPr>
      </w:pPr>
      <w:r>
        <w:rPr>
          <w:noProof/>
        </w:rPr>
        <w:lastRenderedPageBreak/>
        <w:drawing>
          <wp:inline distT="0" distB="0" distL="0" distR="0" wp14:anchorId="54B73CBD" wp14:editId="14A20637">
            <wp:extent cx="5419725" cy="405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725" cy="4057650"/>
                    </a:xfrm>
                    <a:prstGeom prst="rect">
                      <a:avLst/>
                    </a:prstGeom>
                  </pic:spPr>
                </pic:pic>
              </a:graphicData>
            </a:graphic>
          </wp:inline>
        </w:drawing>
      </w:r>
    </w:p>
    <w:p w14:paraId="594CDB5D" w14:textId="0BA347C8" w:rsidR="00186685" w:rsidRDefault="00186685" w:rsidP="00AD0814">
      <w:pPr>
        <w:spacing w:after="0" w:line="480" w:lineRule="auto"/>
        <w:contextualSpacing/>
        <w:rPr>
          <w:rFonts w:ascii="Times New Roman" w:hAnsi="Times New Roman" w:cs="Times New Roman"/>
          <w:sz w:val="24"/>
          <w:szCs w:val="24"/>
        </w:rPr>
      </w:pPr>
      <w:bookmarkStart w:id="0" w:name="_Hlk5283829"/>
      <w:r w:rsidRPr="00AD0814">
        <w:rPr>
          <w:rFonts w:ascii="Times New Roman" w:hAnsi="Times New Roman" w:cs="Times New Roman"/>
          <w:i/>
          <w:sz w:val="24"/>
          <w:szCs w:val="24"/>
        </w:rPr>
        <w:t>Figure 1.</w:t>
      </w:r>
      <w:r w:rsidRPr="00186685">
        <w:rPr>
          <w:rFonts w:ascii="Times New Roman" w:hAnsi="Times New Roman" w:cs="Times New Roman"/>
          <w:sz w:val="24"/>
          <w:szCs w:val="24"/>
        </w:rPr>
        <w:t xml:space="preserve"> Mean percent correct recall for each JOL level </w:t>
      </w:r>
      <w:r w:rsidR="002F0464">
        <w:rPr>
          <w:rFonts w:ascii="Times New Roman" w:hAnsi="Times New Roman" w:cs="Times New Roman"/>
          <w:sz w:val="24"/>
          <w:szCs w:val="24"/>
        </w:rPr>
        <w:t>for forward, backward, symmetrical, and unrelated</w:t>
      </w:r>
      <w:r w:rsidRPr="00186685">
        <w:rPr>
          <w:rFonts w:ascii="Times New Roman" w:hAnsi="Times New Roman" w:cs="Times New Roman"/>
          <w:sz w:val="24"/>
          <w:szCs w:val="24"/>
        </w:rPr>
        <w:t xml:space="preserve"> </w:t>
      </w:r>
      <w:r w:rsidR="002F0464">
        <w:rPr>
          <w:rFonts w:ascii="Times New Roman" w:hAnsi="Times New Roman" w:cs="Times New Roman"/>
          <w:sz w:val="24"/>
          <w:szCs w:val="24"/>
        </w:rPr>
        <w:t>pair types</w:t>
      </w:r>
      <w:r w:rsidR="002311A3">
        <w:rPr>
          <w:rFonts w:ascii="Times New Roman" w:hAnsi="Times New Roman" w:cs="Times New Roman"/>
          <w:sz w:val="24"/>
          <w:szCs w:val="24"/>
        </w:rPr>
        <w:t xml:space="preserve"> in Experiment 1</w:t>
      </w:r>
      <w:r w:rsidRPr="00186685">
        <w:rPr>
          <w:rFonts w:ascii="Times New Roman" w:hAnsi="Times New Roman" w:cs="Times New Roman"/>
          <w:sz w:val="24"/>
          <w:szCs w:val="24"/>
        </w:rPr>
        <w:t xml:space="preserve">. </w:t>
      </w:r>
      <w:r w:rsidR="00A6781F">
        <w:rPr>
          <w:rFonts w:ascii="Times New Roman" w:hAnsi="Times New Roman" w:cs="Times New Roman"/>
          <w:sz w:val="24"/>
          <w:szCs w:val="24"/>
        </w:rPr>
        <w:t>The d</w:t>
      </w:r>
      <w:r w:rsidRPr="00186685">
        <w:rPr>
          <w:rFonts w:ascii="Times New Roman" w:hAnsi="Times New Roman" w:cs="Times New Roman"/>
          <w:sz w:val="24"/>
          <w:szCs w:val="24"/>
        </w:rPr>
        <w:t xml:space="preserve">ashed line indicates perfect calibration between JOL ratings and </w:t>
      </w:r>
      <w:r w:rsidR="002F0464">
        <w:rPr>
          <w:rFonts w:ascii="Times New Roman" w:hAnsi="Times New Roman" w:cs="Times New Roman"/>
          <w:sz w:val="24"/>
          <w:szCs w:val="24"/>
        </w:rPr>
        <w:t>cued-r</w:t>
      </w:r>
      <w:r w:rsidR="002F0464" w:rsidRPr="00186685">
        <w:rPr>
          <w:rFonts w:ascii="Times New Roman" w:hAnsi="Times New Roman" w:cs="Times New Roman"/>
          <w:sz w:val="24"/>
          <w:szCs w:val="24"/>
        </w:rPr>
        <w:t>ecall</w:t>
      </w:r>
      <w:r w:rsidRPr="00186685">
        <w:rPr>
          <w:rFonts w:ascii="Times New Roman" w:hAnsi="Times New Roman" w:cs="Times New Roman"/>
          <w:sz w:val="24"/>
          <w:szCs w:val="24"/>
        </w:rPr>
        <w:t>. Overconﬁdence is represented by points falling below the calibration line.</w:t>
      </w:r>
      <w:r w:rsidR="002F0464">
        <w:rPr>
          <w:rFonts w:ascii="Times New Roman" w:hAnsi="Times New Roman" w:cs="Times New Roman"/>
          <w:sz w:val="24"/>
          <w:szCs w:val="24"/>
        </w:rPr>
        <w:t xml:space="preserve"> Bars indicated 95% CIs.</w:t>
      </w:r>
    </w:p>
    <w:bookmarkEnd w:id="0"/>
    <w:p w14:paraId="0EF01514" w14:textId="77777777" w:rsidR="002311A3" w:rsidRDefault="002311A3" w:rsidP="00AD0814">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0246BA07" w14:textId="77777777" w:rsidR="004C15F5" w:rsidRDefault="004C15F5" w:rsidP="00AD0814">
      <w:pPr>
        <w:spacing w:line="480" w:lineRule="auto"/>
        <w:contextualSpacing/>
        <w:rPr>
          <w:rFonts w:ascii="Times New Roman" w:hAnsi="Times New Roman" w:cs="Times New Roman"/>
          <w:sz w:val="24"/>
          <w:szCs w:val="24"/>
        </w:rPr>
      </w:pPr>
      <w:r>
        <w:rPr>
          <w:noProof/>
        </w:rPr>
        <w:lastRenderedPageBreak/>
        <w:drawing>
          <wp:inline distT="0" distB="0" distL="0" distR="0" wp14:anchorId="1B3CE0C3" wp14:editId="17AFD4D0">
            <wp:extent cx="5798820" cy="4504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820" cy="4504055"/>
                    </a:xfrm>
                    <a:prstGeom prst="rect">
                      <a:avLst/>
                    </a:prstGeom>
                  </pic:spPr>
                </pic:pic>
              </a:graphicData>
            </a:graphic>
          </wp:inline>
        </w:drawing>
      </w:r>
    </w:p>
    <w:p w14:paraId="4BD0EEB7" w14:textId="7E05C9CA" w:rsidR="002311A3" w:rsidRDefault="004C15F5" w:rsidP="00AD0814">
      <w:pPr>
        <w:spacing w:line="480" w:lineRule="auto"/>
        <w:contextualSpacing/>
        <w:rPr>
          <w:rFonts w:ascii="Times New Roman" w:hAnsi="Times New Roman" w:cs="Times New Roman"/>
          <w:sz w:val="24"/>
          <w:szCs w:val="24"/>
        </w:rPr>
      </w:pPr>
      <w:r w:rsidRPr="00AD0814">
        <w:rPr>
          <w:rFonts w:ascii="Times New Roman" w:hAnsi="Times New Roman" w:cs="Times New Roman"/>
          <w:i/>
          <w:sz w:val="24"/>
          <w:szCs w:val="24"/>
        </w:rPr>
        <w:t>Figure 2.</w:t>
      </w:r>
      <w:r w:rsidRPr="004C15F5">
        <w:rPr>
          <w:rFonts w:ascii="Times New Roman" w:hAnsi="Times New Roman" w:cs="Times New Roman"/>
          <w:sz w:val="24"/>
          <w:szCs w:val="24"/>
        </w:rPr>
        <w:t xml:space="preserve"> </w:t>
      </w:r>
      <w:r w:rsidR="002F0464" w:rsidRPr="00186685">
        <w:rPr>
          <w:rFonts w:ascii="Times New Roman" w:hAnsi="Times New Roman" w:cs="Times New Roman"/>
          <w:sz w:val="24"/>
          <w:szCs w:val="24"/>
        </w:rPr>
        <w:t xml:space="preserve">Mean percent correct recall for each JOL level </w:t>
      </w:r>
      <w:r w:rsidR="002F0464">
        <w:rPr>
          <w:rFonts w:ascii="Times New Roman" w:hAnsi="Times New Roman" w:cs="Times New Roman"/>
          <w:sz w:val="24"/>
          <w:szCs w:val="24"/>
        </w:rPr>
        <w:t>for forward, backward, symmetrical, and unrelated</w:t>
      </w:r>
      <w:r w:rsidR="002F0464" w:rsidRPr="00186685">
        <w:rPr>
          <w:rFonts w:ascii="Times New Roman" w:hAnsi="Times New Roman" w:cs="Times New Roman"/>
          <w:sz w:val="24"/>
          <w:szCs w:val="24"/>
        </w:rPr>
        <w:t xml:space="preserve"> </w:t>
      </w:r>
      <w:r w:rsidR="002F0464">
        <w:rPr>
          <w:rFonts w:ascii="Times New Roman" w:hAnsi="Times New Roman" w:cs="Times New Roman"/>
          <w:sz w:val="24"/>
          <w:szCs w:val="24"/>
        </w:rPr>
        <w:t>pair types in Experiment 2</w:t>
      </w:r>
      <w:r w:rsidR="002F0464" w:rsidRPr="00186685">
        <w:rPr>
          <w:rFonts w:ascii="Times New Roman" w:hAnsi="Times New Roman" w:cs="Times New Roman"/>
          <w:sz w:val="24"/>
          <w:szCs w:val="24"/>
        </w:rPr>
        <w:t xml:space="preserve">. </w:t>
      </w:r>
      <w:r w:rsidR="002F0464">
        <w:rPr>
          <w:rFonts w:ascii="Times New Roman" w:hAnsi="Times New Roman" w:cs="Times New Roman"/>
          <w:sz w:val="24"/>
          <w:szCs w:val="24"/>
        </w:rPr>
        <w:t>The d</w:t>
      </w:r>
      <w:r w:rsidR="002F0464" w:rsidRPr="00186685">
        <w:rPr>
          <w:rFonts w:ascii="Times New Roman" w:hAnsi="Times New Roman" w:cs="Times New Roman"/>
          <w:sz w:val="24"/>
          <w:szCs w:val="24"/>
        </w:rPr>
        <w:t xml:space="preserve">ashed line indicates perfect calibration between JOL ratings and </w:t>
      </w:r>
      <w:r w:rsidR="002F0464">
        <w:rPr>
          <w:rFonts w:ascii="Times New Roman" w:hAnsi="Times New Roman" w:cs="Times New Roman"/>
          <w:sz w:val="24"/>
          <w:szCs w:val="24"/>
        </w:rPr>
        <w:t>cued-r</w:t>
      </w:r>
      <w:r w:rsidR="002F0464" w:rsidRPr="00186685">
        <w:rPr>
          <w:rFonts w:ascii="Times New Roman" w:hAnsi="Times New Roman" w:cs="Times New Roman"/>
          <w:sz w:val="24"/>
          <w:szCs w:val="24"/>
        </w:rPr>
        <w:t>ecall. Overconﬁdence is represented by points falling below the calibration line.</w:t>
      </w:r>
      <w:r w:rsidR="002F0464">
        <w:rPr>
          <w:rFonts w:ascii="Times New Roman" w:hAnsi="Times New Roman" w:cs="Times New Roman"/>
          <w:sz w:val="24"/>
          <w:szCs w:val="24"/>
        </w:rPr>
        <w:t xml:space="preserve"> Bars indicated 95% CIs.</w:t>
      </w:r>
      <w:r w:rsidR="002311A3">
        <w:rPr>
          <w:rFonts w:ascii="Times New Roman" w:hAnsi="Times New Roman" w:cs="Times New Roman"/>
          <w:sz w:val="24"/>
          <w:szCs w:val="24"/>
        </w:rPr>
        <w:br w:type="page"/>
      </w:r>
    </w:p>
    <w:p w14:paraId="7B5CE9DA" w14:textId="77777777" w:rsidR="003E3E89" w:rsidRDefault="003E3E89" w:rsidP="00AD0814">
      <w:pPr>
        <w:spacing w:line="480" w:lineRule="auto"/>
        <w:contextualSpacing/>
        <w:rPr>
          <w:rFonts w:ascii="Times New Roman" w:hAnsi="Times New Roman" w:cs="Times New Roman"/>
          <w:sz w:val="24"/>
          <w:szCs w:val="24"/>
        </w:rPr>
      </w:pPr>
    </w:p>
    <w:p w14:paraId="2CA0EAAE" w14:textId="3457E5D6" w:rsidR="00DC6BE1" w:rsidRPr="00DC6BE1" w:rsidRDefault="003E3E89" w:rsidP="00AD0814">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14:paraId="2E253900" w14:textId="0A7AC907" w:rsidR="00DC6BE1" w:rsidRDefault="00DC6BE1" w:rsidP="00AD0814">
      <w:pPr>
        <w:spacing w:after="0" w:line="480" w:lineRule="auto"/>
        <w:ind w:left="720" w:hanging="720"/>
        <w:contextualSpacing/>
        <w:rPr>
          <w:rFonts w:ascii="Times New Roman" w:hAnsi="Times New Roman" w:cs="Times New Roman"/>
          <w:sz w:val="24"/>
          <w:szCs w:val="24"/>
        </w:rPr>
      </w:pPr>
      <w:r w:rsidRPr="00DC6BE1">
        <w:rPr>
          <w:rFonts w:ascii="Times New Roman" w:hAnsi="Times New Roman" w:cs="Times New Roman"/>
          <w:sz w:val="24"/>
          <w:szCs w:val="24"/>
        </w:rPr>
        <w:t xml:space="preserve">Castel, A. D., McCabe, D. P., &amp; Roediger, H. L. (2007). Illusions of competence and overestimation of associative memory for identical items: evidence from judgments of learning. </w:t>
      </w:r>
      <w:r w:rsidRPr="00DC6BE1">
        <w:rPr>
          <w:rFonts w:ascii="Times New Roman" w:hAnsi="Times New Roman" w:cs="Times New Roman"/>
          <w:i/>
          <w:sz w:val="24"/>
          <w:szCs w:val="24"/>
        </w:rPr>
        <w:t>Psychonomic Bulletin &amp; Review, 14</w:t>
      </w:r>
      <w:r w:rsidRPr="00DC6BE1">
        <w:rPr>
          <w:rFonts w:ascii="Times New Roman" w:hAnsi="Times New Roman" w:cs="Times New Roman"/>
          <w:sz w:val="24"/>
          <w:szCs w:val="24"/>
        </w:rPr>
        <w:t>(1), 107–111. doi:10.3758/BF03194036</w:t>
      </w:r>
    </w:p>
    <w:p w14:paraId="237EC5EB" w14:textId="77777777" w:rsidR="00D21FD3" w:rsidRDefault="00D21FD3" w:rsidP="00AD0814">
      <w:pPr>
        <w:spacing w:after="0" w:line="480" w:lineRule="auto"/>
        <w:ind w:left="720" w:hanging="720"/>
        <w:contextualSpacing/>
        <w:rPr>
          <w:rFonts w:ascii="Times New Roman" w:hAnsi="Times New Roman" w:cs="Times New Roman"/>
          <w:sz w:val="24"/>
          <w:szCs w:val="24"/>
        </w:rPr>
      </w:pPr>
    </w:p>
    <w:p w14:paraId="6FAE3931" w14:textId="517BA0F0" w:rsidR="00DC6BE1" w:rsidRDefault="00DC6BE1" w:rsidP="00AD0814">
      <w:pPr>
        <w:spacing w:after="0" w:line="480" w:lineRule="auto"/>
        <w:ind w:left="720" w:hanging="720"/>
        <w:contextualSpacing/>
        <w:rPr>
          <w:rFonts w:ascii="Times New Roman" w:hAnsi="Times New Roman" w:cs="Times New Roman"/>
          <w:sz w:val="24"/>
          <w:szCs w:val="24"/>
        </w:rPr>
      </w:pPr>
      <w:proofErr w:type="spellStart"/>
      <w:r w:rsidRPr="00DC6BE1">
        <w:rPr>
          <w:rFonts w:ascii="Times New Roman" w:hAnsi="Times New Roman" w:cs="Times New Roman"/>
          <w:sz w:val="24"/>
          <w:szCs w:val="24"/>
        </w:rPr>
        <w:t>Koriat</w:t>
      </w:r>
      <w:proofErr w:type="spellEnd"/>
      <w:r w:rsidRPr="00DC6BE1">
        <w:rPr>
          <w:rFonts w:ascii="Times New Roman" w:hAnsi="Times New Roman" w:cs="Times New Roman"/>
          <w:sz w:val="24"/>
          <w:szCs w:val="24"/>
        </w:rPr>
        <w:t xml:space="preserve">, A., &amp; Bjork, R. A. (2005). Illusions of competence in monitoring one’s knowledge during study. </w:t>
      </w:r>
      <w:r w:rsidRPr="00DC6BE1">
        <w:rPr>
          <w:rFonts w:ascii="Times New Roman" w:hAnsi="Times New Roman" w:cs="Times New Roman"/>
          <w:i/>
          <w:sz w:val="24"/>
          <w:szCs w:val="24"/>
        </w:rPr>
        <w:t>Journal of Experimental Psychology: Learning, Memory, and Cognition, 31</w:t>
      </w:r>
      <w:r w:rsidRPr="00DC6BE1">
        <w:rPr>
          <w:rFonts w:ascii="Times New Roman" w:hAnsi="Times New Roman" w:cs="Times New Roman"/>
          <w:sz w:val="24"/>
          <w:szCs w:val="24"/>
        </w:rPr>
        <w:t>(2), 187–194. doi:10.1037/0278-7393.31.2.187</w:t>
      </w:r>
    </w:p>
    <w:p w14:paraId="0ED9E57E" w14:textId="77777777" w:rsidR="00D21FD3" w:rsidRDefault="00D21FD3" w:rsidP="00AD0814">
      <w:pPr>
        <w:spacing w:after="0" w:line="480" w:lineRule="auto"/>
        <w:ind w:left="720" w:hanging="720"/>
        <w:contextualSpacing/>
        <w:rPr>
          <w:rFonts w:ascii="Times New Roman" w:hAnsi="Times New Roman" w:cs="Times New Roman"/>
          <w:sz w:val="24"/>
          <w:szCs w:val="24"/>
        </w:rPr>
      </w:pPr>
    </w:p>
    <w:p w14:paraId="4988AF74" w14:textId="5845BF21" w:rsidR="001104AA" w:rsidRDefault="001104AA" w:rsidP="00AD0814">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hAnsi="Times New Roman" w:cs="Times New Roman"/>
          <w:i/>
          <w:sz w:val="24"/>
          <w:szCs w:val="24"/>
        </w:rPr>
        <w:t>Memory &amp; Cognition</w:t>
      </w:r>
      <w:r>
        <w:rPr>
          <w:rFonts w:ascii="Times New Roman" w:hAnsi="Times New Roman" w:cs="Times New Roman"/>
          <w:sz w:val="24"/>
          <w:szCs w:val="24"/>
        </w:rPr>
        <w:t xml:space="preserve">, </w:t>
      </w:r>
      <w:r>
        <w:rPr>
          <w:rFonts w:ascii="Times New Roman" w:hAnsi="Times New Roman" w:cs="Times New Roman"/>
          <w:i/>
          <w:sz w:val="24"/>
          <w:szCs w:val="24"/>
        </w:rPr>
        <w:t>34</w:t>
      </w:r>
      <w:r>
        <w:rPr>
          <w:rFonts w:ascii="Times New Roman" w:hAnsi="Times New Roman" w:cs="Times New Roman"/>
          <w:sz w:val="24"/>
          <w:szCs w:val="24"/>
        </w:rPr>
        <w:t>(5), 959</w:t>
      </w:r>
      <w:r w:rsidRPr="001104AA">
        <w:rPr>
          <w:rFonts w:ascii="Times New Roman" w:hAnsi="Times New Roman" w:cs="Times New Roman"/>
          <w:sz w:val="24"/>
          <w:szCs w:val="24"/>
        </w:rPr>
        <w:t>–</w:t>
      </w:r>
      <w:r>
        <w:rPr>
          <w:rFonts w:ascii="Times New Roman" w:hAnsi="Times New Roman" w:cs="Times New Roman"/>
          <w:sz w:val="24"/>
          <w:szCs w:val="24"/>
        </w:rPr>
        <w:t>927.</w:t>
      </w:r>
    </w:p>
    <w:p w14:paraId="06C24336" w14:textId="77777777" w:rsidR="00D21FD3" w:rsidRPr="001104AA" w:rsidRDefault="00D21FD3" w:rsidP="00AD0814">
      <w:pPr>
        <w:spacing w:after="0" w:line="480" w:lineRule="auto"/>
        <w:ind w:left="720" w:hanging="720"/>
        <w:contextualSpacing/>
        <w:rPr>
          <w:rFonts w:ascii="Times New Roman" w:hAnsi="Times New Roman" w:cs="Times New Roman"/>
          <w:sz w:val="24"/>
          <w:szCs w:val="24"/>
        </w:rPr>
      </w:pPr>
    </w:p>
    <w:p w14:paraId="77E5BEB6" w14:textId="65992982" w:rsidR="003E3E89" w:rsidRDefault="00DC6BE1" w:rsidP="00AD0814">
      <w:pPr>
        <w:spacing w:after="0" w:line="480" w:lineRule="auto"/>
        <w:ind w:left="720" w:hanging="720"/>
        <w:contextualSpacing/>
        <w:rPr>
          <w:rFonts w:ascii="Times New Roman" w:hAnsi="Times New Roman" w:cs="Times New Roman"/>
          <w:sz w:val="24"/>
          <w:szCs w:val="24"/>
        </w:rPr>
      </w:pPr>
      <w:r w:rsidRPr="00DC6BE1">
        <w:rPr>
          <w:rFonts w:ascii="Times New Roman" w:hAnsi="Times New Roman" w:cs="Times New Roman"/>
          <w:sz w:val="24"/>
          <w:szCs w:val="24"/>
        </w:rPr>
        <w:t xml:space="preserve">Nelson, D. L., McEvoy, C. L., &amp; Schreiber, T. A. (2004). The University of South Florida free association, rhyme, and word fragment norms. </w:t>
      </w:r>
      <w:r w:rsidRPr="00DC6BE1">
        <w:rPr>
          <w:rFonts w:ascii="Times New Roman" w:hAnsi="Times New Roman" w:cs="Times New Roman"/>
          <w:i/>
          <w:sz w:val="24"/>
          <w:szCs w:val="24"/>
        </w:rPr>
        <w:t>Behavior Research Methods,</w:t>
      </w:r>
      <w:r>
        <w:rPr>
          <w:rFonts w:ascii="Times New Roman" w:hAnsi="Times New Roman" w:cs="Times New Roman"/>
          <w:i/>
          <w:sz w:val="24"/>
          <w:szCs w:val="24"/>
        </w:rPr>
        <w:t xml:space="preserve"> </w:t>
      </w:r>
      <w:r w:rsidRPr="00DC6BE1">
        <w:rPr>
          <w:rFonts w:ascii="Times New Roman" w:hAnsi="Times New Roman" w:cs="Times New Roman"/>
          <w:i/>
          <w:sz w:val="24"/>
          <w:szCs w:val="24"/>
        </w:rPr>
        <w:t>Instruments, &amp; Computers, 36</w:t>
      </w:r>
      <w:r w:rsidRPr="00DC6BE1">
        <w:rPr>
          <w:rFonts w:ascii="Times New Roman" w:hAnsi="Times New Roman" w:cs="Times New Roman"/>
          <w:sz w:val="24"/>
          <w:szCs w:val="24"/>
        </w:rPr>
        <w:t>(3), 402–407. doi:10.3758/BF03195588</w:t>
      </w:r>
    </w:p>
    <w:p w14:paraId="3FDA5796" w14:textId="77777777" w:rsidR="00D21FD3" w:rsidRPr="00DC6BE1" w:rsidRDefault="00D21FD3" w:rsidP="00AD0814">
      <w:pPr>
        <w:spacing w:after="0" w:line="480" w:lineRule="auto"/>
        <w:ind w:left="720" w:hanging="720"/>
        <w:contextualSpacing/>
        <w:rPr>
          <w:rFonts w:ascii="Times New Roman" w:hAnsi="Times New Roman" w:cs="Times New Roman"/>
          <w:i/>
          <w:sz w:val="24"/>
          <w:szCs w:val="24"/>
        </w:rPr>
      </w:pPr>
    </w:p>
    <w:p w14:paraId="29A26235" w14:textId="1B185B65" w:rsidR="00DC6BE1" w:rsidRDefault="00DC6BE1" w:rsidP="00AD0814">
      <w:pPr>
        <w:spacing w:after="0" w:line="480" w:lineRule="auto"/>
        <w:ind w:left="720" w:hanging="720"/>
        <w:contextualSpacing/>
        <w:rPr>
          <w:rFonts w:ascii="Times New Roman" w:hAnsi="Times New Roman" w:cs="Times New Roman"/>
          <w:sz w:val="24"/>
          <w:szCs w:val="24"/>
        </w:rPr>
      </w:pPr>
      <w:r w:rsidRPr="00DC6BE1">
        <w:rPr>
          <w:rFonts w:ascii="Times New Roman" w:hAnsi="Times New Roman" w:cs="Times New Roman"/>
          <w:sz w:val="24"/>
          <w:szCs w:val="24"/>
        </w:rPr>
        <w:t xml:space="preserve">Nelson, T. O., &amp; </w:t>
      </w:r>
      <w:proofErr w:type="spellStart"/>
      <w:r w:rsidRPr="00DC6BE1">
        <w:rPr>
          <w:rFonts w:ascii="Times New Roman" w:hAnsi="Times New Roman" w:cs="Times New Roman"/>
          <w:sz w:val="24"/>
          <w:szCs w:val="24"/>
        </w:rPr>
        <w:t>Dunlosky</w:t>
      </w:r>
      <w:proofErr w:type="spellEnd"/>
      <w:r w:rsidRPr="00DC6BE1">
        <w:rPr>
          <w:rFonts w:ascii="Times New Roman" w:hAnsi="Times New Roman" w:cs="Times New Roman"/>
          <w:sz w:val="24"/>
          <w:szCs w:val="24"/>
        </w:rPr>
        <w:t xml:space="preserve">, J. (1991). When people’s judgments of learning (JOLs) are extremely accurate at predicting subsequent recall: The delayed-JOL eﬀect. </w:t>
      </w:r>
      <w:r w:rsidRPr="00DC6BE1">
        <w:rPr>
          <w:rFonts w:ascii="Times New Roman" w:hAnsi="Times New Roman" w:cs="Times New Roman"/>
          <w:i/>
          <w:sz w:val="24"/>
          <w:szCs w:val="24"/>
        </w:rPr>
        <w:t>Psychological Science</w:t>
      </w:r>
      <w:r w:rsidRPr="00DC6BE1">
        <w:rPr>
          <w:rFonts w:ascii="Times New Roman" w:hAnsi="Times New Roman" w:cs="Times New Roman"/>
          <w:sz w:val="24"/>
          <w:szCs w:val="24"/>
        </w:rPr>
        <w:t>,</w:t>
      </w:r>
      <w:r w:rsidRPr="00DC6BE1">
        <w:rPr>
          <w:rFonts w:ascii="Times New Roman" w:hAnsi="Times New Roman" w:cs="Times New Roman"/>
          <w:i/>
          <w:sz w:val="24"/>
          <w:szCs w:val="24"/>
        </w:rPr>
        <w:t xml:space="preserve"> 2</w:t>
      </w:r>
      <w:r w:rsidRPr="00DC6BE1">
        <w:rPr>
          <w:rFonts w:ascii="Times New Roman" w:hAnsi="Times New Roman" w:cs="Times New Roman"/>
          <w:sz w:val="24"/>
          <w:szCs w:val="24"/>
        </w:rPr>
        <w:t>, 267–270.</w:t>
      </w:r>
    </w:p>
    <w:p w14:paraId="1076E47F" w14:textId="6E71D669" w:rsidR="00CF74D4" w:rsidRDefault="0009289B" w:rsidP="00AD0814">
      <w:pPr>
        <w:spacing w:after="0" w:line="480" w:lineRule="auto"/>
        <w:ind w:left="720" w:hanging="720"/>
        <w:contextualSpacing/>
        <w:rPr>
          <w:rFonts w:ascii="Times New Roman" w:hAnsi="Times New Roman" w:cs="Times New Roman"/>
          <w:sz w:val="24"/>
          <w:szCs w:val="24"/>
        </w:rPr>
      </w:pPr>
      <w:r w:rsidRPr="0009289B">
        <w:rPr>
          <w:rFonts w:ascii="Times New Roman" w:hAnsi="Times New Roman" w:cs="Times New Roman"/>
          <w:sz w:val="24"/>
          <w:szCs w:val="24"/>
        </w:rPr>
        <w:t xml:space="preserve">Roediger, H. L., </w:t>
      </w:r>
      <w:proofErr w:type="spellStart"/>
      <w:r w:rsidRPr="0009289B">
        <w:rPr>
          <w:rFonts w:ascii="Times New Roman" w:hAnsi="Times New Roman" w:cs="Times New Roman"/>
          <w:sz w:val="24"/>
          <w:szCs w:val="24"/>
        </w:rPr>
        <w:t>Wixted</w:t>
      </w:r>
      <w:proofErr w:type="spellEnd"/>
      <w:r w:rsidRPr="0009289B">
        <w:rPr>
          <w:rFonts w:ascii="Times New Roman" w:hAnsi="Times New Roman" w:cs="Times New Roman"/>
          <w:sz w:val="24"/>
          <w:szCs w:val="24"/>
        </w:rPr>
        <w:t xml:space="preserve">, J. T. &amp; DeSoto, K. A. (2012). The Curious Complexity between Confidence and Accuracy in Reports from Memory. In Nadel, Lynn, and Sinnott-Armstrong, Walter, (Eds.). </w:t>
      </w:r>
      <w:r w:rsidRPr="00743E29">
        <w:rPr>
          <w:rFonts w:ascii="Times New Roman" w:hAnsi="Times New Roman" w:cs="Times New Roman"/>
          <w:i/>
          <w:sz w:val="24"/>
          <w:szCs w:val="24"/>
        </w:rPr>
        <w:t>Memory and L</w:t>
      </w:r>
      <w:r>
        <w:rPr>
          <w:rFonts w:ascii="Times New Roman" w:hAnsi="Times New Roman" w:cs="Times New Roman"/>
          <w:i/>
          <w:sz w:val="24"/>
          <w:szCs w:val="24"/>
        </w:rPr>
        <w:t>a</w:t>
      </w:r>
      <w:r w:rsidRPr="00743E29">
        <w:rPr>
          <w:rFonts w:ascii="Times New Roman" w:hAnsi="Times New Roman" w:cs="Times New Roman"/>
          <w:i/>
          <w:sz w:val="24"/>
          <w:szCs w:val="24"/>
        </w:rPr>
        <w:t>w</w:t>
      </w:r>
      <w:r w:rsidRPr="0009289B">
        <w:rPr>
          <w:rFonts w:ascii="Times New Roman" w:hAnsi="Times New Roman" w:cs="Times New Roman"/>
          <w:sz w:val="24"/>
          <w:szCs w:val="24"/>
        </w:rPr>
        <w:t>.</w:t>
      </w:r>
      <w:r>
        <w:rPr>
          <w:rFonts w:ascii="Times New Roman" w:hAnsi="Times New Roman" w:cs="Times New Roman"/>
          <w:sz w:val="24"/>
          <w:szCs w:val="24"/>
        </w:rPr>
        <w:t xml:space="preserve"> </w:t>
      </w:r>
      <w:r w:rsidRPr="0009289B">
        <w:rPr>
          <w:rFonts w:ascii="Times New Roman" w:hAnsi="Times New Roman" w:cs="Times New Roman"/>
          <w:sz w:val="24"/>
          <w:szCs w:val="24"/>
        </w:rPr>
        <w:t>Oxford University Press, New York</w:t>
      </w:r>
    </w:p>
    <w:p w14:paraId="203B6213" w14:textId="212E23FC" w:rsidR="00751EA6" w:rsidRDefault="00751EA6">
      <w:pPr>
        <w:rPr>
          <w:rFonts w:ascii="Times New Roman" w:hAnsi="Times New Roman" w:cs="Times New Roman"/>
          <w:sz w:val="24"/>
          <w:szCs w:val="24"/>
        </w:rPr>
      </w:pPr>
      <w:r>
        <w:rPr>
          <w:rFonts w:ascii="Times New Roman" w:hAnsi="Times New Roman" w:cs="Times New Roman"/>
          <w:sz w:val="24"/>
          <w:szCs w:val="24"/>
        </w:rPr>
        <w:br w:type="page"/>
      </w:r>
    </w:p>
    <w:p w14:paraId="1650E827" w14:textId="77777777" w:rsidR="00841CC7" w:rsidRDefault="00841CC7" w:rsidP="00841CC7">
      <w:pPr>
        <w:rPr>
          <w:rFonts w:ascii="Times New Roman" w:hAnsi="Times New Roman"/>
        </w:rPr>
      </w:pPr>
      <w:r w:rsidRPr="003E76C0">
        <w:rPr>
          <w:rFonts w:ascii="Times New Roman" w:hAnsi="Times New Roman"/>
          <w:noProof/>
        </w:rPr>
        <w:lastRenderedPageBreak/>
        <w:drawing>
          <wp:inline distT="0" distB="0" distL="0" distR="0" wp14:anchorId="14F7527C" wp14:editId="6F240EA0">
            <wp:extent cx="6510020" cy="941705"/>
            <wp:effectExtent l="0" t="0" r="0" b="0"/>
            <wp:docPr id="3" name="Picture 9" descr="Letterhead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tterheadLogo-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0020" cy="941705"/>
                    </a:xfrm>
                    <a:prstGeom prst="rect">
                      <a:avLst/>
                    </a:prstGeom>
                    <a:noFill/>
                    <a:ln>
                      <a:noFill/>
                    </a:ln>
                  </pic:spPr>
                </pic:pic>
              </a:graphicData>
            </a:graphic>
          </wp:inline>
        </w:drawing>
      </w:r>
    </w:p>
    <w:p w14:paraId="38E6CF13" w14:textId="77777777" w:rsidR="00841CC7" w:rsidRPr="0081432A" w:rsidRDefault="00841CC7" w:rsidP="00841CC7">
      <w:pPr>
        <w:pStyle w:val="BasicParagraph"/>
        <w:tabs>
          <w:tab w:val="left" w:pos="1930"/>
          <w:tab w:val="left" w:pos="2480"/>
        </w:tabs>
        <w:suppressAutoHyphens/>
        <w:rPr>
          <w:rFonts w:ascii="Times New Roman" w:hAnsi="Times New Roman" w:cs="Times New Roman"/>
          <w:color w:val="auto"/>
          <w:sz w:val="6"/>
        </w:rPr>
      </w:pPr>
      <w:r w:rsidRPr="0081432A">
        <w:rPr>
          <w:rFonts w:ascii="Times New Roman" w:hAnsi="Times New Roman" w:cs="Times New Roman"/>
          <w:color w:val="auto"/>
          <w:sz w:val="6"/>
        </w:rPr>
        <w:tab/>
      </w:r>
      <w:r>
        <w:rPr>
          <w:rFonts w:ascii="Times New Roman" w:hAnsi="Times New Roman" w:cs="Times New Roman"/>
          <w:color w:val="auto"/>
          <w:sz w:val="6"/>
        </w:rPr>
        <w:tab/>
      </w:r>
    </w:p>
    <w:p w14:paraId="09A2DA81" w14:textId="77777777" w:rsidR="00841CC7" w:rsidRPr="00444FB5" w:rsidRDefault="00841CC7" w:rsidP="00841CC7">
      <w:pPr>
        <w:pStyle w:val="BasicParagraph"/>
        <w:suppressAutoHyphens/>
        <w:ind w:left="1224"/>
        <w:rPr>
          <w:rFonts w:ascii="Times New Roman" w:hAnsi="Times New Roman" w:cs="ACaslonPro-Regular"/>
          <w:spacing w:val="4"/>
          <w:sz w:val="18"/>
          <w:szCs w:val="18"/>
        </w:rPr>
      </w:pPr>
      <w:r>
        <w:rPr>
          <w:rFonts w:ascii="Times New Roman" w:hAnsi="Times New Roman" w:cs="ACaslonPro-Regular"/>
          <w:spacing w:val="4"/>
          <w:sz w:val="18"/>
          <w:szCs w:val="18"/>
        </w:rPr>
        <w:fldChar w:fldCharType="begin">
          <w:ffData>
            <w:name w:val="unit"/>
            <w:enabled/>
            <w:calcOnExit w:val="0"/>
            <w:textInput>
              <w:default w:val="SCHOOL OF PSYCHOLOGY"/>
              <w:format w:val="UPPERCASE"/>
            </w:textInput>
          </w:ffData>
        </w:fldChar>
      </w:r>
      <w:bookmarkStart w:id="1" w:name="unit"/>
      <w:r>
        <w:rPr>
          <w:rFonts w:ascii="Times New Roman" w:hAnsi="Times New Roman" w:cs="ACaslonPro-Regular"/>
          <w:spacing w:val="4"/>
          <w:sz w:val="18"/>
          <w:szCs w:val="18"/>
        </w:rPr>
        <w:instrText xml:space="preserve"> FORMTEXT </w:instrText>
      </w:r>
      <w:r>
        <w:rPr>
          <w:rFonts w:ascii="Times New Roman" w:hAnsi="Times New Roman" w:cs="ACaslonPro-Regular"/>
          <w:spacing w:val="4"/>
          <w:sz w:val="18"/>
          <w:szCs w:val="18"/>
        </w:rPr>
      </w:r>
      <w:r>
        <w:rPr>
          <w:rFonts w:ascii="Times New Roman" w:hAnsi="Times New Roman" w:cs="ACaslonPro-Regular"/>
          <w:spacing w:val="4"/>
          <w:sz w:val="18"/>
          <w:szCs w:val="18"/>
        </w:rPr>
        <w:fldChar w:fldCharType="separate"/>
      </w:r>
      <w:r>
        <w:rPr>
          <w:rFonts w:ascii="Times New Roman" w:hAnsi="Times New Roman" w:cs="ACaslonPro-Regular"/>
          <w:noProof/>
          <w:spacing w:val="4"/>
          <w:sz w:val="18"/>
          <w:szCs w:val="18"/>
        </w:rPr>
        <w:t>SCHOOL OF PSYCHOLOGY</w:t>
      </w:r>
      <w:r>
        <w:rPr>
          <w:rFonts w:ascii="Times New Roman" w:hAnsi="Times New Roman" w:cs="ACaslonPro-Regular"/>
          <w:spacing w:val="4"/>
          <w:sz w:val="18"/>
          <w:szCs w:val="18"/>
        </w:rPr>
        <w:fldChar w:fldCharType="end"/>
      </w:r>
      <w:bookmarkEnd w:id="1"/>
    </w:p>
    <w:p w14:paraId="47A54F18" w14:textId="77777777" w:rsidR="00841CC7" w:rsidRPr="007831EE" w:rsidRDefault="00841CC7" w:rsidP="00841CC7">
      <w:pPr>
        <w:pStyle w:val="BasicParagraph"/>
        <w:tabs>
          <w:tab w:val="left" w:pos="2280"/>
        </w:tabs>
        <w:suppressAutoHyphens/>
        <w:ind w:left="1224"/>
        <w:rPr>
          <w:rFonts w:ascii="Times New Roman" w:hAnsi="Times New Roman" w:cs="ACaslonPro-Regular"/>
          <w:sz w:val="12"/>
          <w:szCs w:val="18"/>
        </w:rPr>
      </w:pPr>
      <w:r w:rsidRPr="007831EE">
        <w:rPr>
          <w:rFonts w:ascii="Times New Roman" w:hAnsi="Times New Roman" w:cs="ACaslonPro-Regular"/>
          <w:sz w:val="12"/>
          <w:szCs w:val="18"/>
        </w:rPr>
        <w:tab/>
      </w:r>
    </w:p>
    <w:p w14:paraId="2BD82975" w14:textId="205BA27D" w:rsidR="00841CC7" w:rsidRPr="004A0DA2" w:rsidRDefault="004A0DA2" w:rsidP="00841CC7">
      <w:pPr>
        <w:pStyle w:val="BasicParagraph"/>
        <w:suppressAutoHyphens/>
        <w:ind w:left="1224"/>
        <w:rPr>
          <w:rFonts w:ascii="Times New Roman" w:hAnsi="Times New Roman" w:cs="ACaslonPro-Regular"/>
          <w:sz w:val="18"/>
          <w:szCs w:val="18"/>
        </w:rPr>
      </w:pPr>
      <w:r>
        <w:rPr>
          <w:rFonts w:ascii="Times New Roman" w:hAnsi="Times New Roman" w:cs="ACaslonPro-Regular"/>
          <w:sz w:val="18"/>
          <w:szCs w:val="18"/>
        </w:rPr>
        <w:fldChar w:fldCharType="begin">
          <w:ffData>
            <w:name w:val="Address"/>
            <w:enabled/>
            <w:calcOnExit w:val="0"/>
            <w:textInput>
              <w:default w:val="118 College Drive #5025"/>
            </w:textInput>
          </w:ffData>
        </w:fldChar>
      </w:r>
      <w:bookmarkStart w:id="2" w:name="Address"/>
      <w:r>
        <w:rPr>
          <w:rFonts w:ascii="Times New Roman" w:hAnsi="Times New Roman" w:cs="ACaslonPro-Regular"/>
          <w:sz w:val="18"/>
          <w:szCs w:val="18"/>
        </w:rPr>
        <w:instrText xml:space="preserve"> FORMTEXT </w:instrText>
      </w:r>
      <w:r>
        <w:rPr>
          <w:rFonts w:ascii="Times New Roman" w:hAnsi="Times New Roman" w:cs="ACaslonPro-Regular"/>
          <w:sz w:val="18"/>
          <w:szCs w:val="18"/>
        </w:rPr>
      </w:r>
      <w:r>
        <w:rPr>
          <w:rFonts w:ascii="Times New Roman" w:hAnsi="Times New Roman" w:cs="ACaslonPro-Regular"/>
          <w:sz w:val="18"/>
          <w:szCs w:val="18"/>
        </w:rPr>
        <w:fldChar w:fldCharType="separate"/>
      </w:r>
      <w:r>
        <w:rPr>
          <w:rFonts w:ascii="Times New Roman" w:hAnsi="Times New Roman" w:cs="ACaslonPro-Regular"/>
          <w:noProof/>
          <w:sz w:val="18"/>
          <w:szCs w:val="18"/>
        </w:rPr>
        <w:t>118 College Drive #5025</w:t>
      </w:r>
      <w:r>
        <w:rPr>
          <w:rFonts w:ascii="Times New Roman" w:hAnsi="Times New Roman" w:cs="ACaslonPro-Regular"/>
          <w:sz w:val="18"/>
          <w:szCs w:val="18"/>
        </w:rPr>
        <w:fldChar w:fldCharType="end"/>
      </w:r>
      <w:bookmarkEnd w:id="2"/>
      <w:r w:rsidR="00841CC7" w:rsidRPr="004A0DA2">
        <w:rPr>
          <w:rFonts w:ascii="Times New Roman" w:hAnsi="Times New Roman" w:cs="ACaslonPro-Regular"/>
          <w:sz w:val="18"/>
          <w:szCs w:val="18"/>
        </w:rPr>
        <w:t xml:space="preserve">  |  </w:t>
      </w:r>
      <w:r w:rsidR="00841CC7" w:rsidRPr="004A0DA2">
        <w:rPr>
          <w:rFonts w:ascii="Times New Roman" w:hAnsi="Times New Roman" w:cs="ACaslonPro-Regular"/>
          <w:sz w:val="18"/>
          <w:szCs w:val="18"/>
        </w:rPr>
        <w:fldChar w:fldCharType="begin">
          <w:ffData>
            <w:name w:val="address2"/>
            <w:enabled/>
            <w:calcOnExit w:val="0"/>
            <w:textInput>
              <w:default w:val="Hattiesburg, MS 39406-0001  "/>
            </w:textInput>
          </w:ffData>
        </w:fldChar>
      </w:r>
      <w:bookmarkStart w:id="3" w:name="address2"/>
      <w:r w:rsidR="00841CC7" w:rsidRPr="004A0DA2">
        <w:rPr>
          <w:rFonts w:ascii="Times New Roman" w:hAnsi="Times New Roman" w:cs="ACaslonPro-Regular"/>
          <w:sz w:val="18"/>
          <w:szCs w:val="18"/>
        </w:rPr>
        <w:instrText xml:space="preserve"> FORMTEXT </w:instrText>
      </w:r>
      <w:r w:rsidR="00841CC7" w:rsidRPr="004A0DA2">
        <w:rPr>
          <w:rFonts w:ascii="Times New Roman" w:hAnsi="Times New Roman" w:cs="ACaslonPro-Regular"/>
          <w:sz w:val="18"/>
          <w:szCs w:val="18"/>
        </w:rPr>
      </w:r>
      <w:r w:rsidR="00841CC7" w:rsidRPr="004A0DA2">
        <w:rPr>
          <w:rFonts w:ascii="Times New Roman" w:hAnsi="Times New Roman" w:cs="ACaslonPro-Regular"/>
          <w:sz w:val="18"/>
          <w:szCs w:val="18"/>
        </w:rPr>
        <w:fldChar w:fldCharType="separate"/>
      </w:r>
      <w:r w:rsidR="00841CC7" w:rsidRPr="004A0DA2">
        <w:rPr>
          <w:rFonts w:ascii="Times New Roman" w:hAnsi="Times New Roman" w:cs="ACaslonPro-Regular"/>
          <w:noProof/>
          <w:sz w:val="18"/>
          <w:szCs w:val="18"/>
        </w:rPr>
        <w:t xml:space="preserve">Hattiesburg, MS 39406-0001  </w:t>
      </w:r>
      <w:r w:rsidR="00841CC7" w:rsidRPr="004A0DA2">
        <w:rPr>
          <w:rFonts w:ascii="Times New Roman" w:hAnsi="Times New Roman" w:cs="ACaslonPro-Regular"/>
          <w:sz w:val="18"/>
          <w:szCs w:val="18"/>
        </w:rPr>
        <w:fldChar w:fldCharType="end"/>
      </w:r>
      <w:bookmarkEnd w:id="3"/>
      <w:r w:rsidR="00841CC7" w:rsidRPr="004A0DA2">
        <w:rPr>
          <w:rFonts w:ascii="Times New Roman" w:hAnsi="Times New Roman" w:cs="ACaslonPro-Regular"/>
          <w:sz w:val="18"/>
          <w:szCs w:val="18"/>
        </w:rPr>
        <w:t xml:space="preserve"> </w:t>
      </w:r>
    </w:p>
    <w:p w14:paraId="6113B05C" w14:textId="7FE1DC77" w:rsidR="004A0DA2" w:rsidRPr="00444FB5" w:rsidRDefault="00841CC7" w:rsidP="004A0DA2">
      <w:pPr>
        <w:ind w:left="1224"/>
        <w:rPr>
          <w:rFonts w:ascii="Times New Roman" w:hAnsi="Times New Roman"/>
        </w:rPr>
      </w:pPr>
      <w:r w:rsidRPr="004A0DA2">
        <w:rPr>
          <w:rFonts w:ascii="Times New Roman" w:hAnsi="Times New Roman" w:cs="ACaslonPro-Regular"/>
          <w:sz w:val="18"/>
          <w:szCs w:val="18"/>
        </w:rPr>
        <w:t xml:space="preserve">Phone: </w:t>
      </w:r>
      <w:r w:rsidRPr="004A0DA2">
        <w:rPr>
          <w:rFonts w:ascii="Times New Roman" w:hAnsi="Times New Roman" w:cs="ACaslonPro-Regular"/>
          <w:sz w:val="18"/>
          <w:szCs w:val="18"/>
        </w:rPr>
        <w:fldChar w:fldCharType="begin">
          <w:ffData>
            <w:name w:val="phone"/>
            <w:enabled/>
            <w:calcOnExit w:val="0"/>
            <w:textInput>
              <w:default w:val="601.266.5411"/>
            </w:textInput>
          </w:ffData>
        </w:fldChar>
      </w:r>
      <w:bookmarkStart w:id="4" w:name="phone"/>
      <w:r w:rsidRPr="004A0DA2">
        <w:rPr>
          <w:rFonts w:ascii="Times New Roman" w:hAnsi="Times New Roman" w:cs="ACaslonPro-Regular"/>
          <w:sz w:val="18"/>
          <w:szCs w:val="18"/>
        </w:rPr>
        <w:instrText xml:space="preserve"> FORMTEXT </w:instrText>
      </w:r>
      <w:r w:rsidRPr="004A0DA2">
        <w:rPr>
          <w:rFonts w:ascii="Times New Roman" w:hAnsi="Times New Roman" w:cs="ACaslonPro-Regular"/>
          <w:sz w:val="18"/>
          <w:szCs w:val="18"/>
        </w:rPr>
      </w:r>
      <w:r w:rsidRPr="004A0DA2">
        <w:rPr>
          <w:rFonts w:ascii="Times New Roman" w:hAnsi="Times New Roman" w:cs="ACaslonPro-Regular"/>
          <w:sz w:val="18"/>
          <w:szCs w:val="18"/>
        </w:rPr>
        <w:fldChar w:fldCharType="separate"/>
      </w:r>
      <w:r w:rsidRPr="004A0DA2">
        <w:rPr>
          <w:rFonts w:ascii="Times New Roman" w:hAnsi="Times New Roman" w:cs="ACaslonPro-Regular"/>
          <w:noProof/>
          <w:sz w:val="18"/>
          <w:szCs w:val="18"/>
        </w:rPr>
        <w:t>601.266.5411</w:t>
      </w:r>
      <w:r w:rsidRPr="004A0DA2">
        <w:rPr>
          <w:rFonts w:ascii="Times New Roman" w:hAnsi="Times New Roman" w:cs="ACaslonPro-Regular"/>
          <w:sz w:val="18"/>
          <w:szCs w:val="18"/>
        </w:rPr>
        <w:fldChar w:fldCharType="end"/>
      </w:r>
      <w:bookmarkEnd w:id="4"/>
      <w:r w:rsidRPr="004A0DA2">
        <w:rPr>
          <w:rFonts w:ascii="Times New Roman" w:hAnsi="Times New Roman" w:cs="ACaslonPro-Regular"/>
          <w:sz w:val="18"/>
          <w:szCs w:val="18"/>
        </w:rPr>
        <w:t xml:space="preserve">  |  Fax: </w:t>
      </w:r>
      <w:r w:rsidRPr="004A0DA2">
        <w:rPr>
          <w:rFonts w:ascii="Times New Roman" w:hAnsi="Times New Roman" w:cs="ACaslonPro-Regular"/>
          <w:sz w:val="18"/>
          <w:szCs w:val="18"/>
        </w:rPr>
        <w:fldChar w:fldCharType="begin">
          <w:ffData>
            <w:name w:val="fax"/>
            <w:enabled/>
            <w:calcOnExit w:val="0"/>
            <w:textInput>
              <w:default w:val="601.266.5580"/>
            </w:textInput>
          </w:ffData>
        </w:fldChar>
      </w:r>
      <w:bookmarkStart w:id="5" w:name="fax"/>
      <w:r w:rsidRPr="004A0DA2">
        <w:rPr>
          <w:rFonts w:ascii="Times New Roman" w:hAnsi="Times New Roman" w:cs="ACaslonPro-Regular"/>
          <w:sz w:val="18"/>
          <w:szCs w:val="18"/>
        </w:rPr>
        <w:instrText xml:space="preserve"> FORMTEXT </w:instrText>
      </w:r>
      <w:r w:rsidRPr="004A0DA2">
        <w:rPr>
          <w:rFonts w:ascii="Times New Roman" w:hAnsi="Times New Roman" w:cs="ACaslonPro-Regular"/>
          <w:sz w:val="18"/>
          <w:szCs w:val="18"/>
        </w:rPr>
      </w:r>
      <w:r w:rsidRPr="004A0DA2">
        <w:rPr>
          <w:rFonts w:ascii="Times New Roman" w:hAnsi="Times New Roman" w:cs="ACaslonPro-Regular"/>
          <w:sz w:val="18"/>
          <w:szCs w:val="18"/>
        </w:rPr>
        <w:fldChar w:fldCharType="separate"/>
      </w:r>
      <w:r w:rsidRPr="004A0DA2">
        <w:rPr>
          <w:rFonts w:ascii="Times New Roman" w:hAnsi="Times New Roman" w:cs="ACaslonPro-Regular"/>
          <w:noProof/>
          <w:sz w:val="18"/>
          <w:szCs w:val="18"/>
        </w:rPr>
        <w:t>601.266.5580</w:t>
      </w:r>
      <w:r w:rsidRPr="004A0DA2">
        <w:rPr>
          <w:rFonts w:ascii="Times New Roman" w:hAnsi="Times New Roman" w:cs="ACaslonPro-Regular"/>
          <w:sz w:val="18"/>
          <w:szCs w:val="18"/>
        </w:rPr>
        <w:fldChar w:fldCharType="end"/>
      </w:r>
      <w:bookmarkEnd w:id="5"/>
      <w:r w:rsidRPr="004A0DA2">
        <w:rPr>
          <w:rFonts w:ascii="Times New Roman" w:hAnsi="Times New Roman" w:cs="ACaslonPro-Regular"/>
          <w:sz w:val="18"/>
          <w:szCs w:val="18"/>
        </w:rPr>
        <w:t xml:space="preserve">  |  </w:t>
      </w:r>
      <w:r w:rsidRPr="004A0DA2">
        <w:rPr>
          <w:rFonts w:ascii="Times New Roman" w:hAnsi="Times New Roman" w:cs="ACaslonPro-Regular"/>
          <w:sz w:val="18"/>
          <w:szCs w:val="18"/>
        </w:rPr>
        <w:fldChar w:fldCharType="begin">
          <w:ffData>
            <w:name w:val="email"/>
            <w:enabled/>
            <w:calcOnExit w:val="0"/>
            <w:textInput>
              <w:default w:val="mark.huff"/>
            </w:textInput>
          </w:ffData>
        </w:fldChar>
      </w:r>
      <w:bookmarkStart w:id="6" w:name="email"/>
      <w:r w:rsidRPr="004A0DA2">
        <w:rPr>
          <w:rFonts w:ascii="Times New Roman" w:hAnsi="Times New Roman" w:cs="ACaslonPro-Regular"/>
          <w:sz w:val="18"/>
          <w:szCs w:val="18"/>
        </w:rPr>
        <w:instrText xml:space="preserve"> FORMTEXT </w:instrText>
      </w:r>
      <w:r w:rsidRPr="004A0DA2">
        <w:rPr>
          <w:rFonts w:ascii="Times New Roman" w:hAnsi="Times New Roman" w:cs="ACaslonPro-Regular"/>
          <w:sz w:val="18"/>
          <w:szCs w:val="18"/>
        </w:rPr>
      </w:r>
      <w:r w:rsidRPr="004A0DA2">
        <w:rPr>
          <w:rFonts w:ascii="Times New Roman" w:hAnsi="Times New Roman" w:cs="ACaslonPro-Regular"/>
          <w:sz w:val="18"/>
          <w:szCs w:val="18"/>
        </w:rPr>
        <w:fldChar w:fldCharType="separate"/>
      </w:r>
      <w:r w:rsidRPr="004A0DA2">
        <w:rPr>
          <w:rFonts w:ascii="Times New Roman" w:hAnsi="Times New Roman" w:cs="ACaslonPro-Regular"/>
          <w:noProof/>
          <w:sz w:val="18"/>
          <w:szCs w:val="18"/>
        </w:rPr>
        <w:t>mark.huff</w:t>
      </w:r>
      <w:r w:rsidRPr="004A0DA2">
        <w:rPr>
          <w:rFonts w:ascii="Times New Roman" w:hAnsi="Times New Roman" w:cs="ACaslonPro-Regular"/>
          <w:sz w:val="18"/>
          <w:szCs w:val="18"/>
        </w:rPr>
        <w:fldChar w:fldCharType="end"/>
      </w:r>
      <w:bookmarkEnd w:id="6"/>
      <w:r w:rsidRPr="004A0DA2">
        <w:rPr>
          <w:rFonts w:ascii="Times New Roman" w:hAnsi="Times New Roman" w:cs="ACaslonPro-Regular"/>
          <w:sz w:val="18"/>
          <w:szCs w:val="18"/>
        </w:rPr>
        <w:t>@</w:t>
      </w:r>
      <w:proofErr w:type="gramStart"/>
      <w:r w:rsidRPr="004A0DA2">
        <w:rPr>
          <w:rFonts w:ascii="Times New Roman" w:hAnsi="Times New Roman" w:cs="ACaslonPro-Regular"/>
          <w:sz w:val="18"/>
          <w:szCs w:val="18"/>
        </w:rPr>
        <w:t>usm.</w:t>
      </w:r>
      <w:bookmarkStart w:id="7" w:name="_GoBack"/>
      <w:bookmarkEnd w:id="7"/>
      <w:r w:rsidRPr="004A0DA2">
        <w:rPr>
          <w:rFonts w:ascii="Times New Roman" w:hAnsi="Times New Roman" w:cs="ACaslonPro-Regular"/>
          <w:sz w:val="18"/>
          <w:szCs w:val="18"/>
        </w:rPr>
        <w:t>edu  |</w:t>
      </w:r>
      <w:proofErr w:type="gramEnd"/>
      <w:r w:rsidRPr="004A0DA2">
        <w:rPr>
          <w:rFonts w:ascii="Times New Roman" w:hAnsi="Times New Roman" w:cs="ACaslonPro-Regular"/>
          <w:sz w:val="18"/>
          <w:szCs w:val="18"/>
        </w:rPr>
        <w:t xml:space="preserve">  </w:t>
      </w:r>
      <w:r w:rsidRPr="004A0DA2">
        <w:rPr>
          <w:rFonts w:ascii="Times New Roman" w:hAnsi="Times New Roman" w:cs="ACaslonPro-Regular"/>
          <w:sz w:val="18"/>
          <w:szCs w:val="18"/>
        </w:rPr>
        <w:fldChar w:fldCharType="begin">
          <w:ffData>
            <w:name w:val="web"/>
            <w:enabled/>
            <w:calcOnExit w:val="0"/>
            <w:textInput>
              <w:default w:val="www.usm.edu"/>
            </w:textInput>
          </w:ffData>
        </w:fldChar>
      </w:r>
      <w:bookmarkStart w:id="8" w:name="web"/>
      <w:r w:rsidRPr="004A0DA2">
        <w:rPr>
          <w:rFonts w:ascii="Times New Roman" w:hAnsi="Times New Roman" w:cs="ACaslonPro-Regular"/>
          <w:sz w:val="18"/>
          <w:szCs w:val="18"/>
        </w:rPr>
        <w:instrText xml:space="preserve"> FORMTEXT </w:instrText>
      </w:r>
      <w:r w:rsidRPr="004A0DA2">
        <w:rPr>
          <w:rFonts w:ascii="Times New Roman" w:hAnsi="Times New Roman" w:cs="ACaslonPro-Regular"/>
          <w:sz w:val="18"/>
          <w:szCs w:val="18"/>
        </w:rPr>
      </w:r>
      <w:r w:rsidRPr="004A0DA2">
        <w:rPr>
          <w:rFonts w:ascii="Times New Roman" w:hAnsi="Times New Roman" w:cs="ACaslonPro-Regular"/>
          <w:sz w:val="18"/>
          <w:szCs w:val="18"/>
        </w:rPr>
        <w:fldChar w:fldCharType="separate"/>
      </w:r>
      <w:r w:rsidRPr="004A0DA2">
        <w:rPr>
          <w:rFonts w:ascii="Times New Roman" w:hAnsi="Times New Roman" w:cs="ACaslonPro-Regular"/>
          <w:noProof/>
          <w:sz w:val="18"/>
          <w:szCs w:val="18"/>
        </w:rPr>
        <w:t>www.usm.edu</w:t>
      </w:r>
      <w:r w:rsidRPr="004A0DA2">
        <w:rPr>
          <w:rFonts w:ascii="Times New Roman" w:hAnsi="Times New Roman" w:cs="ACaslonPro-Regular"/>
          <w:sz w:val="18"/>
          <w:szCs w:val="18"/>
        </w:rPr>
        <w:fldChar w:fldCharType="end"/>
      </w:r>
      <w:bookmarkEnd w:id="8"/>
    </w:p>
    <w:p w14:paraId="631AF9EF" w14:textId="77777777" w:rsidR="00841CC7" w:rsidRPr="00B61FE3" w:rsidRDefault="00841CC7" w:rsidP="00841CC7">
      <w:pPr>
        <w:pStyle w:val="DateandRecipient"/>
        <w:spacing w:before="0"/>
        <w:ind w:left="1224"/>
        <w:rPr>
          <w:rFonts w:ascii="Times New Roman" w:hAnsi="Times New Roman" w:cs="ACaslonPro-Regular"/>
          <w:color w:val="auto"/>
          <w:szCs w:val="18"/>
        </w:rPr>
      </w:pPr>
      <w:r>
        <w:rPr>
          <w:rFonts w:ascii="Times New Roman" w:hAnsi="Times New Roman" w:cs="ACaslonPro-Regular"/>
          <w:color w:val="auto"/>
          <w:szCs w:val="18"/>
        </w:rPr>
        <w:t>April 14, 2019</w:t>
      </w:r>
    </w:p>
    <w:p w14:paraId="1CF340A2" w14:textId="77777777" w:rsidR="00841CC7" w:rsidRPr="00B61FE3" w:rsidRDefault="00841CC7" w:rsidP="00841CC7">
      <w:pPr>
        <w:pStyle w:val="DateandRecipient"/>
        <w:spacing w:before="0"/>
        <w:ind w:left="504" w:firstLine="720"/>
        <w:rPr>
          <w:rFonts w:ascii="Times New Roman" w:hAnsi="Times New Roman" w:cs="ACaslonPro-Regular"/>
          <w:color w:val="auto"/>
          <w:szCs w:val="18"/>
        </w:rPr>
      </w:pPr>
    </w:p>
    <w:p w14:paraId="3B035587" w14:textId="77777777" w:rsidR="00841CC7" w:rsidRDefault="00841CC7" w:rsidP="00841CC7">
      <w:pPr>
        <w:pStyle w:val="DateandRecipient"/>
        <w:spacing w:before="0" w:line="240" w:lineRule="auto"/>
        <w:ind w:left="1224"/>
        <w:rPr>
          <w:rFonts w:ascii="Times New Roman" w:hAnsi="Times New Roman" w:cs="ACaslonPro-Regular"/>
          <w:color w:val="auto"/>
          <w:szCs w:val="18"/>
        </w:rPr>
      </w:pPr>
      <w:r>
        <w:rPr>
          <w:rFonts w:ascii="Times New Roman" w:hAnsi="Times New Roman" w:cs="ACaslonPro-Regular"/>
          <w:color w:val="auto"/>
          <w:szCs w:val="18"/>
        </w:rPr>
        <w:t>Psychonomic Society</w:t>
      </w:r>
    </w:p>
    <w:p w14:paraId="09F4EB3F" w14:textId="77777777" w:rsidR="00841CC7" w:rsidRDefault="00841CC7" w:rsidP="00841CC7">
      <w:pPr>
        <w:pStyle w:val="DateandRecipient"/>
        <w:spacing w:before="0" w:line="240" w:lineRule="auto"/>
        <w:ind w:left="1224"/>
        <w:rPr>
          <w:rFonts w:ascii="Times New Roman" w:hAnsi="Times New Roman" w:cs="ACaslonPro-Regular"/>
          <w:color w:val="auto"/>
          <w:szCs w:val="18"/>
        </w:rPr>
      </w:pPr>
      <w:r>
        <w:rPr>
          <w:rFonts w:ascii="Times New Roman" w:hAnsi="Times New Roman" w:cs="ACaslonPro-Regular"/>
          <w:color w:val="auto"/>
          <w:szCs w:val="18"/>
        </w:rPr>
        <w:t>2424 American Lane</w:t>
      </w:r>
    </w:p>
    <w:p w14:paraId="13F18324" w14:textId="77777777" w:rsidR="00841CC7" w:rsidRPr="00B61FE3" w:rsidRDefault="00841CC7" w:rsidP="00841CC7">
      <w:pPr>
        <w:pStyle w:val="DateandRecipient"/>
        <w:spacing w:before="0" w:line="240" w:lineRule="auto"/>
        <w:ind w:left="1224"/>
        <w:rPr>
          <w:rFonts w:ascii="Times New Roman" w:hAnsi="Times New Roman"/>
          <w:color w:val="auto"/>
        </w:rPr>
      </w:pPr>
      <w:r>
        <w:rPr>
          <w:rFonts w:ascii="Times New Roman" w:hAnsi="Times New Roman" w:cs="ACaslonPro-Regular"/>
          <w:color w:val="auto"/>
          <w:szCs w:val="18"/>
        </w:rPr>
        <w:t xml:space="preserve">Madison, WI </w:t>
      </w:r>
      <w:r w:rsidRPr="00AF0A9E">
        <w:rPr>
          <w:rFonts w:ascii="Times New Roman" w:hAnsi="Times New Roman" w:cs="ACaslonPro-Regular"/>
          <w:color w:val="auto"/>
          <w:szCs w:val="18"/>
        </w:rPr>
        <w:t>53704-3102</w:t>
      </w:r>
    </w:p>
    <w:p w14:paraId="3340B8D9" w14:textId="77777777" w:rsidR="00841CC7" w:rsidRPr="00B61FE3" w:rsidRDefault="00841CC7" w:rsidP="00841CC7">
      <w:pPr>
        <w:pStyle w:val="DateandRecipient"/>
        <w:spacing w:line="240" w:lineRule="auto"/>
        <w:ind w:left="1224"/>
        <w:rPr>
          <w:rFonts w:ascii="Times New Roman" w:hAnsi="Times New Roman"/>
          <w:color w:val="auto"/>
        </w:rPr>
      </w:pPr>
      <w:r>
        <w:rPr>
          <w:rFonts w:ascii="Times New Roman" w:hAnsi="Times New Roman"/>
          <w:color w:val="auto"/>
        </w:rPr>
        <w:t>Dear Graduate Travel Award Section Committee</w:t>
      </w:r>
      <w:r w:rsidRPr="00B61FE3">
        <w:rPr>
          <w:rFonts w:ascii="Times New Roman" w:hAnsi="Times New Roman" w:cs="ACaslonPro-Regular"/>
          <w:color w:val="auto"/>
          <w:szCs w:val="18"/>
        </w:rPr>
        <w:t>:</w:t>
      </w:r>
    </w:p>
    <w:p w14:paraId="55001C38" w14:textId="77777777" w:rsidR="00841CC7" w:rsidRPr="00B61FE3" w:rsidRDefault="00841CC7" w:rsidP="00841CC7">
      <w:pPr>
        <w:pStyle w:val="BasicParagraph"/>
        <w:suppressAutoHyphens/>
        <w:ind w:left="1224"/>
        <w:rPr>
          <w:rFonts w:ascii="Times New Roman" w:hAnsi="Times New Roman" w:cs="TimesNewRomanPSMT"/>
          <w:color w:val="auto"/>
          <w:sz w:val="22"/>
          <w:szCs w:val="22"/>
        </w:rPr>
      </w:pPr>
    </w:p>
    <w:p w14:paraId="52987284" w14:textId="17ACD522" w:rsidR="00841CC7" w:rsidRDefault="00841CC7" w:rsidP="00424A0D">
      <w:pPr>
        <w:ind w:left="1224"/>
        <w:rPr>
          <w:rFonts w:ascii="Times New Roman" w:hAnsi="Times New Roman"/>
        </w:rPr>
      </w:pPr>
      <w:r>
        <w:rPr>
          <w:rFonts w:ascii="Times New Roman" w:hAnsi="Times New Roman"/>
        </w:rPr>
        <w:tab/>
        <w:t xml:space="preserve">With great pleasure I am writing this letter on behalf of Nicholas Maxwell to support his travel to the 2019 Psychonomic Society meeting in Montreal, QC, Canada. Nick is currently pursuing a PhD in Cognitive Psychology in my lab at The University of Southern Mississippi and this award will greatly assist Nick in attending this year’s conference. In addition to providing Nick with the opportunity to present his research, this award will greatly help with his educational development and afford him critical networking opportunities as he seeks a career as an academic in the Cognitive Sciences. </w:t>
      </w:r>
    </w:p>
    <w:p w14:paraId="43373A40" w14:textId="4E0DCDC1" w:rsidR="00841CC7" w:rsidRDefault="00841CC7" w:rsidP="00424A0D">
      <w:pPr>
        <w:ind w:left="1224" w:firstLine="216"/>
        <w:rPr>
          <w:rFonts w:ascii="Times New Roman" w:hAnsi="Times New Roman"/>
        </w:rPr>
      </w:pPr>
      <w:r>
        <w:rPr>
          <w:rFonts w:ascii="Times New Roman" w:hAnsi="Times New Roman"/>
        </w:rPr>
        <w:t xml:space="preserve">Nick is fully eligible for this award: He is currently a graduate student who is enrolled in our PhD program and will be the first author presenter on his submitted poster. Additionally, I am a Fellow of the society and will be sponsoring his submission to the conference. As you will see from Nick’s submission, he did a fine job in preparing a brief research summary for the project and preparing an abstract for the conference. I can verify that Nick’s submission is entirely his own. I am very proud of Nick’s efforts on this project and I hope that you find his application suitable for funding for this year’s conference. </w:t>
      </w:r>
    </w:p>
    <w:p w14:paraId="19D29387" w14:textId="385CEC10" w:rsidR="00841CC7" w:rsidRPr="00B61FE3" w:rsidRDefault="00841CC7" w:rsidP="00424A0D">
      <w:pPr>
        <w:ind w:left="1224" w:firstLine="216"/>
        <w:rPr>
          <w:rFonts w:ascii="Times New Roman" w:hAnsi="Times New Roman"/>
        </w:rPr>
      </w:pPr>
      <w:r>
        <w:rPr>
          <w:rFonts w:ascii="Times New Roman" w:hAnsi="Times New Roman"/>
        </w:rPr>
        <w:t>If you have any questions about Nick’s conference submission or his application, please do not hesitate to contact me following my contact information below.</w:t>
      </w:r>
    </w:p>
    <w:p w14:paraId="3E727297" w14:textId="77777777" w:rsidR="00841CC7" w:rsidRPr="00B61FE3" w:rsidRDefault="00841CC7" w:rsidP="00841CC7">
      <w:pPr>
        <w:tabs>
          <w:tab w:val="left" w:pos="2600"/>
        </w:tabs>
        <w:ind w:left="1224"/>
        <w:rPr>
          <w:rFonts w:ascii="Times New Roman" w:hAnsi="Times New Roman"/>
        </w:rPr>
      </w:pPr>
      <w:r w:rsidRPr="00B61FE3">
        <w:rPr>
          <w:rFonts w:ascii="Times New Roman" w:hAnsi="Times New Roman"/>
        </w:rPr>
        <w:t>Sincerely,</w:t>
      </w:r>
    </w:p>
    <w:p w14:paraId="47A2EECF" w14:textId="77777777" w:rsidR="00841CC7" w:rsidRPr="00B61FE3" w:rsidRDefault="00841CC7" w:rsidP="00424A0D">
      <w:pPr>
        <w:tabs>
          <w:tab w:val="left" w:pos="2600"/>
        </w:tabs>
        <w:spacing w:line="240" w:lineRule="auto"/>
        <w:ind w:left="1224"/>
        <w:rPr>
          <w:rFonts w:ascii="Times New Roman" w:hAnsi="Times New Roman"/>
        </w:rPr>
      </w:pPr>
      <w:r>
        <w:rPr>
          <w:rFonts w:ascii="Times New Roman" w:hAnsi="Times New Roman"/>
          <w:noProof/>
        </w:rPr>
        <w:drawing>
          <wp:inline distT="0" distB="0" distL="0" distR="0" wp14:anchorId="5551F713" wp14:editId="448083EC">
            <wp:extent cx="1876425" cy="73400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868" cy="763124"/>
                    </a:xfrm>
                    <a:prstGeom prst="rect">
                      <a:avLst/>
                    </a:prstGeom>
                    <a:noFill/>
                    <a:ln>
                      <a:noFill/>
                    </a:ln>
                  </pic:spPr>
                </pic:pic>
              </a:graphicData>
            </a:graphic>
          </wp:inline>
        </w:drawing>
      </w:r>
    </w:p>
    <w:p w14:paraId="50B060E0" w14:textId="77777777" w:rsidR="00841CC7" w:rsidRPr="00B61FE3" w:rsidRDefault="00841CC7" w:rsidP="00084A28">
      <w:pPr>
        <w:tabs>
          <w:tab w:val="left" w:pos="2600"/>
        </w:tabs>
        <w:spacing w:after="0" w:line="240" w:lineRule="auto"/>
        <w:ind w:left="1224"/>
        <w:rPr>
          <w:rFonts w:ascii="Times New Roman" w:hAnsi="Times New Roman"/>
        </w:rPr>
      </w:pPr>
      <w:r w:rsidRPr="00B61FE3">
        <w:rPr>
          <w:rFonts w:ascii="Times New Roman" w:hAnsi="Times New Roman"/>
        </w:rPr>
        <w:t>Mark J. Huff, PhD</w:t>
      </w:r>
    </w:p>
    <w:p w14:paraId="19815DE0" w14:textId="77777777" w:rsidR="00841CC7" w:rsidRPr="00B61FE3" w:rsidRDefault="00841CC7" w:rsidP="00084A28">
      <w:pPr>
        <w:tabs>
          <w:tab w:val="left" w:pos="2600"/>
        </w:tabs>
        <w:spacing w:after="0" w:line="240" w:lineRule="auto"/>
        <w:ind w:left="1224"/>
        <w:rPr>
          <w:rFonts w:ascii="Times New Roman" w:hAnsi="Times New Roman"/>
        </w:rPr>
      </w:pPr>
      <w:r>
        <w:rPr>
          <w:rFonts w:ascii="Times New Roman" w:hAnsi="Times New Roman"/>
        </w:rPr>
        <w:t>Assistant Professor</w:t>
      </w:r>
      <w:r w:rsidRPr="00B61FE3">
        <w:rPr>
          <w:rFonts w:ascii="Times New Roman" w:hAnsi="Times New Roman"/>
        </w:rPr>
        <w:t>, Psychology</w:t>
      </w:r>
    </w:p>
    <w:p w14:paraId="12FB0E74" w14:textId="77777777" w:rsidR="00841CC7" w:rsidRPr="00B61FE3" w:rsidRDefault="00841CC7" w:rsidP="00084A28">
      <w:pPr>
        <w:tabs>
          <w:tab w:val="left" w:pos="2600"/>
        </w:tabs>
        <w:spacing w:after="0" w:line="240" w:lineRule="auto"/>
        <w:ind w:left="1224"/>
        <w:rPr>
          <w:rFonts w:ascii="Times New Roman" w:hAnsi="Times New Roman"/>
        </w:rPr>
      </w:pPr>
      <w:r>
        <w:rPr>
          <w:rFonts w:ascii="Times New Roman" w:hAnsi="Times New Roman"/>
        </w:rPr>
        <w:t>The University of Southern Mississippi</w:t>
      </w:r>
    </w:p>
    <w:p w14:paraId="446634D5" w14:textId="77777777" w:rsidR="00841CC7" w:rsidRPr="00B61FE3" w:rsidRDefault="00841CC7" w:rsidP="00084A28">
      <w:pPr>
        <w:tabs>
          <w:tab w:val="left" w:pos="2600"/>
        </w:tabs>
        <w:spacing w:after="0" w:line="240" w:lineRule="auto"/>
        <w:ind w:left="1224"/>
        <w:rPr>
          <w:rFonts w:ascii="Times New Roman" w:hAnsi="Times New Roman"/>
        </w:rPr>
      </w:pPr>
      <w:r>
        <w:rPr>
          <w:rFonts w:ascii="Times New Roman" w:hAnsi="Times New Roman"/>
        </w:rPr>
        <w:t>601.266.5411</w:t>
      </w:r>
    </w:p>
    <w:p w14:paraId="2005AE2A" w14:textId="77777777" w:rsidR="00841CC7" w:rsidRPr="00B61FE3" w:rsidRDefault="00841CC7" w:rsidP="00084A28">
      <w:pPr>
        <w:tabs>
          <w:tab w:val="left" w:pos="2600"/>
        </w:tabs>
        <w:spacing w:after="0" w:line="240" w:lineRule="auto"/>
        <w:ind w:left="1224"/>
        <w:rPr>
          <w:rFonts w:ascii="Times New Roman" w:hAnsi="Times New Roman"/>
        </w:rPr>
      </w:pPr>
      <w:r>
        <w:rPr>
          <w:rFonts w:ascii="Times New Roman" w:hAnsi="Times New Roman"/>
        </w:rPr>
        <w:t>mark.huff@usm.edu</w:t>
      </w:r>
    </w:p>
    <w:p w14:paraId="02272D0D" w14:textId="77777777" w:rsidR="00751EA6" w:rsidRPr="003E3E89" w:rsidRDefault="00751EA6" w:rsidP="00424A0D">
      <w:pPr>
        <w:spacing w:after="0" w:line="240" w:lineRule="auto"/>
        <w:ind w:left="720" w:hanging="720"/>
        <w:contextualSpacing/>
        <w:rPr>
          <w:rFonts w:ascii="Times New Roman" w:hAnsi="Times New Roman" w:cs="Times New Roman"/>
          <w:sz w:val="24"/>
          <w:szCs w:val="24"/>
        </w:rPr>
      </w:pPr>
    </w:p>
    <w:sectPr w:rsidR="00751EA6" w:rsidRPr="003E3E89" w:rsidSect="004A0DA2">
      <w:pgSz w:w="12240" w:h="15840"/>
      <w:pgMar w:top="950" w:right="1440" w:bottom="9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TimesNewRomanPSMT">
    <w:altName w:val="Ugly Face"/>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CAD"/>
    <w:rsid w:val="00001666"/>
    <w:rsid w:val="00002E98"/>
    <w:rsid w:val="00010516"/>
    <w:rsid w:val="00020EA2"/>
    <w:rsid w:val="00030616"/>
    <w:rsid w:val="000336A0"/>
    <w:rsid w:val="000337F2"/>
    <w:rsid w:val="000451AB"/>
    <w:rsid w:val="00050027"/>
    <w:rsid w:val="00055869"/>
    <w:rsid w:val="0006702D"/>
    <w:rsid w:val="000671A9"/>
    <w:rsid w:val="00067F99"/>
    <w:rsid w:val="00073987"/>
    <w:rsid w:val="00080CAE"/>
    <w:rsid w:val="00081F49"/>
    <w:rsid w:val="000826F9"/>
    <w:rsid w:val="00084A28"/>
    <w:rsid w:val="0009289B"/>
    <w:rsid w:val="000966A4"/>
    <w:rsid w:val="000B7D3E"/>
    <w:rsid w:val="000D37E0"/>
    <w:rsid w:val="000D6471"/>
    <w:rsid w:val="000E3415"/>
    <w:rsid w:val="000E48BB"/>
    <w:rsid w:val="000F077F"/>
    <w:rsid w:val="001104AA"/>
    <w:rsid w:val="00115F89"/>
    <w:rsid w:val="001712B7"/>
    <w:rsid w:val="00177DB4"/>
    <w:rsid w:val="00186685"/>
    <w:rsid w:val="001B4145"/>
    <w:rsid w:val="001D12EE"/>
    <w:rsid w:val="001D40C7"/>
    <w:rsid w:val="001E7FE7"/>
    <w:rsid w:val="001F56B3"/>
    <w:rsid w:val="00213FAA"/>
    <w:rsid w:val="002311A3"/>
    <w:rsid w:val="00247D92"/>
    <w:rsid w:val="0025247B"/>
    <w:rsid w:val="00252CC4"/>
    <w:rsid w:val="002605BF"/>
    <w:rsid w:val="00261A15"/>
    <w:rsid w:val="002776A7"/>
    <w:rsid w:val="002858BE"/>
    <w:rsid w:val="00290DCC"/>
    <w:rsid w:val="00292750"/>
    <w:rsid w:val="00293960"/>
    <w:rsid w:val="002A02BD"/>
    <w:rsid w:val="002A042E"/>
    <w:rsid w:val="002B416D"/>
    <w:rsid w:val="002B7C44"/>
    <w:rsid w:val="002D3B4A"/>
    <w:rsid w:val="002E1C2F"/>
    <w:rsid w:val="002F0464"/>
    <w:rsid w:val="002F23DD"/>
    <w:rsid w:val="002F5045"/>
    <w:rsid w:val="002F63CE"/>
    <w:rsid w:val="00350F5E"/>
    <w:rsid w:val="00353331"/>
    <w:rsid w:val="0036010C"/>
    <w:rsid w:val="00362B0C"/>
    <w:rsid w:val="00374548"/>
    <w:rsid w:val="003756F0"/>
    <w:rsid w:val="003863B4"/>
    <w:rsid w:val="00394DC9"/>
    <w:rsid w:val="00394E3A"/>
    <w:rsid w:val="003A026B"/>
    <w:rsid w:val="003D0BEC"/>
    <w:rsid w:val="003D327C"/>
    <w:rsid w:val="003D5A5F"/>
    <w:rsid w:val="003D6C9F"/>
    <w:rsid w:val="003E3E89"/>
    <w:rsid w:val="00404703"/>
    <w:rsid w:val="00424A0D"/>
    <w:rsid w:val="00424B54"/>
    <w:rsid w:val="004276BD"/>
    <w:rsid w:val="00452C76"/>
    <w:rsid w:val="00481C43"/>
    <w:rsid w:val="004837B2"/>
    <w:rsid w:val="004869B1"/>
    <w:rsid w:val="004905C2"/>
    <w:rsid w:val="004A0DA2"/>
    <w:rsid w:val="004A3660"/>
    <w:rsid w:val="004A4AD0"/>
    <w:rsid w:val="004B4FC1"/>
    <w:rsid w:val="004B629C"/>
    <w:rsid w:val="004C15F5"/>
    <w:rsid w:val="004C26DD"/>
    <w:rsid w:val="004C2DF6"/>
    <w:rsid w:val="004D1269"/>
    <w:rsid w:val="00510DBD"/>
    <w:rsid w:val="00513575"/>
    <w:rsid w:val="00522EA2"/>
    <w:rsid w:val="005239A0"/>
    <w:rsid w:val="005340CB"/>
    <w:rsid w:val="00551E9A"/>
    <w:rsid w:val="00552B1B"/>
    <w:rsid w:val="00565155"/>
    <w:rsid w:val="00566EDA"/>
    <w:rsid w:val="00573D6D"/>
    <w:rsid w:val="00575872"/>
    <w:rsid w:val="0058660D"/>
    <w:rsid w:val="005B6255"/>
    <w:rsid w:val="005C43E5"/>
    <w:rsid w:val="005E19CF"/>
    <w:rsid w:val="005E7776"/>
    <w:rsid w:val="005F3C61"/>
    <w:rsid w:val="00626777"/>
    <w:rsid w:val="00634D51"/>
    <w:rsid w:val="00637D86"/>
    <w:rsid w:val="00644874"/>
    <w:rsid w:val="006572AD"/>
    <w:rsid w:val="006926E9"/>
    <w:rsid w:val="00695F39"/>
    <w:rsid w:val="006A11D5"/>
    <w:rsid w:val="006B0B78"/>
    <w:rsid w:val="006C33A1"/>
    <w:rsid w:val="006E6F4D"/>
    <w:rsid w:val="006E7D4C"/>
    <w:rsid w:val="006F688F"/>
    <w:rsid w:val="007248B6"/>
    <w:rsid w:val="00726D94"/>
    <w:rsid w:val="00743E29"/>
    <w:rsid w:val="00751EA6"/>
    <w:rsid w:val="00764EB3"/>
    <w:rsid w:val="00766CFB"/>
    <w:rsid w:val="00772BD5"/>
    <w:rsid w:val="00780497"/>
    <w:rsid w:val="007923FB"/>
    <w:rsid w:val="007A7E15"/>
    <w:rsid w:val="007B3A7D"/>
    <w:rsid w:val="007C5BF3"/>
    <w:rsid w:val="007E396B"/>
    <w:rsid w:val="007E481A"/>
    <w:rsid w:val="007F093A"/>
    <w:rsid w:val="008046F2"/>
    <w:rsid w:val="00823826"/>
    <w:rsid w:val="00830B91"/>
    <w:rsid w:val="008324D0"/>
    <w:rsid w:val="00832B3F"/>
    <w:rsid w:val="008418C4"/>
    <w:rsid w:val="00841CC7"/>
    <w:rsid w:val="00843EE4"/>
    <w:rsid w:val="00877479"/>
    <w:rsid w:val="00883625"/>
    <w:rsid w:val="008E4893"/>
    <w:rsid w:val="008F2191"/>
    <w:rsid w:val="0092145D"/>
    <w:rsid w:val="00933396"/>
    <w:rsid w:val="00951E18"/>
    <w:rsid w:val="00973594"/>
    <w:rsid w:val="00982982"/>
    <w:rsid w:val="00983583"/>
    <w:rsid w:val="009865D9"/>
    <w:rsid w:val="00994622"/>
    <w:rsid w:val="009D6F2F"/>
    <w:rsid w:val="009E67AE"/>
    <w:rsid w:val="009F4D6F"/>
    <w:rsid w:val="00A04446"/>
    <w:rsid w:val="00A10E7D"/>
    <w:rsid w:val="00A20565"/>
    <w:rsid w:val="00A334E9"/>
    <w:rsid w:val="00A412C1"/>
    <w:rsid w:val="00A446F1"/>
    <w:rsid w:val="00A61DD2"/>
    <w:rsid w:val="00A66408"/>
    <w:rsid w:val="00A6781F"/>
    <w:rsid w:val="00A77FBA"/>
    <w:rsid w:val="00AB08BF"/>
    <w:rsid w:val="00AC2702"/>
    <w:rsid w:val="00AD0814"/>
    <w:rsid w:val="00AD76D7"/>
    <w:rsid w:val="00AE34B1"/>
    <w:rsid w:val="00AF48B5"/>
    <w:rsid w:val="00B05BCA"/>
    <w:rsid w:val="00B05CE9"/>
    <w:rsid w:val="00B1431F"/>
    <w:rsid w:val="00B21059"/>
    <w:rsid w:val="00B24BCA"/>
    <w:rsid w:val="00B26D9D"/>
    <w:rsid w:val="00B35395"/>
    <w:rsid w:val="00B40DAD"/>
    <w:rsid w:val="00B51125"/>
    <w:rsid w:val="00B557F7"/>
    <w:rsid w:val="00B62569"/>
    <w:rsid w:val="00B71E01"/>
    <w:rsid w:val="00B8479B"/>
    <w:rsid w:val="00B85012"/>
    <w:rsid w:val="00B95038"/>
    <w:rsid w:val="00B965AF"/>
    <w:rsid w:val="00BB1A80"/>
    <w:rsid w:val="00BE133F"/>
    <w:rsid w:val="00BE5832"/>
    <w:rsid w:val="00BF50C7"/>
    <w:rsid w:val="00C0641D"/>
    <w:rsid w:val="00C12841"/>
    <w:rsid w:val="00C32EE3"/>
    <w:rsid w:val="00C46A25"/>
    <w:rsid w:val="00C636BF"/>
    <w:rsid w:val="00C6563F"/>
    <w:rsid w:val="00C7387A"/>
    <w:rsid w:val="00C80EC9"/>
    <w:rsid w:val="00CD0109"/>
    <w:rsid w:val="00CD177B"/>
    <w:rsid w:val="00CD5B0C"/>
    <w:rsid w:val="00CF74D4"/>
    <w:rsid w:val="00D00FC7"/>
    <w:rsid w:val="00D01BD0"/>
    <w:rsid w:val="00D10896"/>
    <w:rsid w:val="00D21FD3"/>
    <w:rsid w:val="00D228E1"/>
    <w:rsid w:val="00D513C6"/>
    <w:rsid w:val="00D63614"/>
    <w:rsid w:val="00D83583"/>
    <w:rsid w:val="00D844F6"/>
    <w:rsid w:val="00DA3FBD"/>
    <w:rsid w:val="00DA4408"/>
    <w:rsid w:val="00DA6493"/>
    <w:rsid w:val="00DB62FA"/>
    <w:rsid w:val="00DB6B19"/>
    <w:rsid w:val="00DC08CF"/>
    <w:rsid w:val="00DC6BE1"/>
    <w:rsid w:val="00DC7447"/>
    <w:rsid w:val="00DD17A7"/>
    <w:rsid w:val="00DD19B7"/>
    <w:rsid w:val="00DE1615"/>
    <w:rsid w:val="00DF3BC3"/>
    <w:rsid w:val="00E00887"/>
    <w:rsid w:val="00E01F15"/>
    <w:rsid w:val="00E13020"/>
    <w:rsid w:val="00E4114E"/>
    <w:rsid w:val="00E5507E"/>
    <w:rsid w:val="00E563FA"/>
    <w:rsid w:val="00E664F5"/>
    <w:rsid w:val="00EA47AE"/>
    <w:rsid w:val="00EA6314"/>
    <w:rsid w:val="00EE5147"/>
    <w:rsid w:val="00EE5CAD"/>
    <w:rsid w:val="00EF072E"/>
    <w:rsid w:val="00F006C0"/>
    <w:rsid w:val="00F04E90"/>
    <w:rsid w:val="00F12162"/>
    <w:rsid w:val="00F214DD"/>
    <w:rsid w:val="00F31A12"/>
    <w:rsid w:val="00F32510"/>
    <w:rsid w:val="00F56873"/>
    <w:rsid w:val="00F636B7"/>
    <w:rsid w:val="00F712CC"/>
    <w:rsid w:val="00F816CC"/>
    <w:rsid w:val="00FA6ABF"/>
    <w:rsid w:val="00FB2638"/>
    <w:rsid w:val="00FD0538"/>
    <w:rsid w:val="00FE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918E"/>
  <w15:chartTrackingRefBased/>
  <w15:docId w15:val="{53F1067F-107B-4F77-B6D8-F9285A68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6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B19"/>
    <w:rPr>
      <w:rFonts w:ascii="Segoe UI" w:hAnsi="Segoe UI" w:cs="Segoe UI"/>
      <w:sz w:val="18"/>
      <w:szCs w:val="18"/>
    </w:rPr>
  </w:style>
  <w:style w:type="character" w:styleId="CommentReference">
    <w:name w:val="annotation reference"/>
    <w:basedOn w:val="DefaultParagraphFont"/>
    <w:uiPriority w:val="99"/>
    <w:semiHidden/>
    <w:unhideWhenUsed/>
    <w:rsid w:val="00644874"/>
    <w:rPr>
      <w:sz w:val="16"/>
      <w:szCs w:val="16"/>
    </w:rPr>
  </w:style>
  <w:style w:type="paragraph" w:styleId="CommentText">
    <w:name w:val="annotation text"/>
    <w:basedOn w:val="Normal"/>
    <w:link w:val="CommentTextChar"/>
    <w:uiPriority w:val="99"/>
    <w:semiHidden/>
    <w:unhideWhenUsed/>
    <w:rsid w:val="00644874"/>
    <w:pPr>
      <w:spacing w:line="240" w:lineRule="auto"/>
    </w:pPr>
    <w:rPr>
      <w:sz w:val="20"/>
      <w:szCs w:val="20"/>
    </w:rPr>
  </w:style>
  <w:style w:type="character" w:customStyle="1" w:styleId="CommentTextChar">
    <w:name w:val="Comment Text Char"/>
    <w:basedOn w:val="DefaultParagraphFont"/>
    <w:link w:val="CommentText"/>
    <w:uiPriority w:val="99"/>
    <w:semiHidden/>
    <w:rsid w:val="00644874"/>
    <w:rPr>
      <w:sz w:val="20"/>
      <w:szCs w:val="20"/>
    </w:rPr>
  </w:style>
  <w:style w:type="paragraph" w:styleId="CommentSubject">
    <w:name w:val="annotation subject"/>
    <w:basedOn w:val="CommentText"/>
    <w:next w:val="CommentText"/>
    <w:link w:val="CommentSubjectChar"/>
    <w:uiPriority w:val="99"/>
    <w:semiHidden/>
    <w:unhideWhenUsed/>
    <w:rsid w:val="00644874"/>
    <w:rPr>
      <w:b/>
      <w:bCs/>
    </w:rPr>
  </w:style>
  <w:style w:type="character" w:customStyle="1" w:styleId="CommentSubjectChar">
    <w:name w:val="Comment Subject Char"/>
    <w:basedOn w:val="CommentTextChar"/>
    <w:link w:val="CommentSubject"/>
    <w:uiPriority w:val="99"/>
    <w:semiHidden/>
    <w:rsid w:val="00644874"/>
    <w:rPr>
      <w:b/>
      <w:bCs/>
      <w:sz w:val="20"/>
      <w:szCs w:val="20"/>
    </w:rPr>
  </w:style>
  <w:style w:type="paragraph" w:customStyle="1" w:styleId="BasicParagraph">
    <w:name w:val="[Basic Paragraph]"/>
    <w:basedOn w:val="Normal"/>
    <w:uiPriority w:val="99"/>
    <w:rsid w:val="00841CC7"/>
    <w:pPr>
      <w:widowControl w:val="0"/>
      <w:autoSpaceDE w:val="0"/>
      <w:autoSpaceDN w:val="0"/>
      <w:adjustRightInd w:val="0"/>
      <w:spacing w:after="0" w:line="288" w:lineRule="auto"/>
      <w:textAlignment w:val="center"/>
    </w:pPr>
    <w:rPr>
      <w:rFonts w:ascii="Times-Roman" w:eastAsia="Cambria" w:hAnsi="Times-Roman" w:cs="Times-Roman"/>
      <w:color w:val="000000"/>
      <w:sz w:val="24"/>
      <w:szCs w:val="24"/>
    </w:rPr>
  </w:style>
  <w:style w:type="paragraph" w:customStyle="1" w:styleId="DateandRecipient">
    <w:name w:val="Date and Recipient"/>
    <w:basedOn w:val="Normal"/>
    <w:rsid w:val="00841CC7"/>
    <w:pPr>
      <w:spacing w:before="400" w:after="0" w:line="300" w:lineRule="auto"/>
    </w:pPr>
    <w:rPr>
      <w:rFonts w:ascii="Cambria" w:eastAsia="Times New Roman" w:hAnsi="Cambria" w:cs="Times New Roman"/>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7B9F2-B76D-43E1-B5E1-58F7C79E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cp:revision>
  <dcterms:created xsi:type="dcterms:W3CDTF">2019-04-15T17:32:00Z</dcterms:created>
  <dcterms:modified xsi:type="dcterms:W3CDTF">2019-04-15T21:31:00Z</dcterms:modified>
</cp:coreProperties>
</file>