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06CB2C2"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CE5C82">
        <w:rPr>
          <w:rFonts w:ascii="Times New Roman" w:hAnsi="Times New Roman" w:cs="Times New Roman"/>
          <w:sz w:val="24"/>
          <w:szCs w:val="24"/>
        </w:rPr>
        <w:t>10812</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62F8650"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72BAA5C5"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DE8B962"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lastRenderedPageBreak/>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550F64E1"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0"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0"/>
    </w:p>
    <w:p w14:paraId="01560087" w14:textId="4AA27CBE"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w:t>
      </w:r>
      <w:r w:rsidR="00DE66D0">
        <w:rPr>
          <w:rFonts w:ascii="Times New Roman" w:hAnsi="Times New Roman" w:cs="Times New Roman"/>
          <w:sz w:val="24"/>
          <w:szCs w:val="24"/>
        </w:rPr>
        <w:lastRenderedPageBreak/>
        <w:t xml:space="preserve">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commentRangeStart w:id="1"/>
      <w:r w:rsidR="00BF1BE8" w:rsidRPr="00962CA3">
        <w:rPr>
          <w:rFonts w:ascii="Times New Roman" w:hAnsi="Times New Roman" w:cs="Times New Roman"/>
          <w:color w:val="4A7090" w:themeColor="background2" w:themeShade="80"/>
          <w:sz w:val="24"/>
          <w:szCs w:val="24"/>
        </w:rPr>
        <w:t xml:space="preserve">Instead, </w:t>
      </w:r>
      <w:r w:rsidR="00962CA3" w:rsidRPr="00962CA3">
        <w:rPr>
          <w:rFonts w:ascii="Times New Roman" w:hAnsi="Times New Roman" w:cs="Times New Roman"/>
          <w:i/>
          <w:iCs/>
          <w:color w:val="4A7090" w:themeColor="background2" w:themeShade="80"/>
          <w:sz w:val="24"/>
          <w:szCs w:val="24"/>
        </w:rPr>
        <w:t>lrd</w:t>
      </w:r>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962CA3">
        <w:rPr>
          <w:rFonts w:ascii="Times New Roman" w:hAnsi="Times New Roman" w:cs="Times New Roman"/>
          <w:i/>
          <w:iCs/>
          <w:color w:val="4A7090" w:themeColor="background2" w:themeShade="80"/>
          <w:sz w:val="24"/>
          <w:szCs w:val="24"/>
        </w:rPr>
        <w:t>string</w:t>
      </w:r>
      <w:r w:rsidR="00A421DD">
        <w:rPr>
          <w:rFonts w:ascii="Times New Roman" w:hAnsi="Times New Roman" w:cs="Times New Roman"/>
          <w:i/>
          <w:iCs/>
          <w:color w:val="4A7090" w:themeColor="background2" w:themeShade="80"/>
          <w:sz w:val="24"/>
          <w:szCs w:val="24"/>
        </w:rPr>
        <w:t xml:space="preserve"> </w:t>
      </w:r>
      <w:r w:rsidR="00962CA3" w:rsidRPr="00962CA3">
        <w:rPr>
          <w:rFonts w:ascii="Times New Roman" w:hAnsi="Times New Roman" w:cs="Times New Roman"/>
          <w:i/>
          <w:iCs/>
          <w:color w:val="4A7090" w:themeColor="background2" w:themeShade="80"/>
          <w:sz w:val="24"/>
          <w:szCs w:val="24"/>
        </w:rPr>
        <w:t>matching</w:t>
      </w:r>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r w:rsidR="00962CA3" w:rsidRPr="00962CA3">
        <w:rPr>
          <w:rFonts w:ascii="Times New Roman" w:hAnsi="Times New Roman" w:cs="Times New Roman"/>
          <w:color w:val="4A7090" w:themeColor="background2" w:themeShade="80"/>
          <w:sz w:val="24"/>
          <w:szCs w:val="24"/>
        </w:rPr>
        <w:t xml:space="preserve">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r w:rsidR="00962CA3" w:rsidRPr="00962CA3">
        <w:rPr>
          <w:rFonts w:ascii="Times New Roman" w:hAnsi="Times New Roman" w:cs="Times New Roman"/>
          <w:color w:val="4A7090" w:themeColor="background2" w:themeShade="80"/>
          <w:sz w:val="24"/>
          <w:szCs w:val="24"/>
        </w:rPr>
        <w:t xml:space="preserve"> for a review).</w:t>
      </w:r>
      <w:commentRangeEnd w:id="1"/>
      <w:r w:rsidR="0086102B">
        <w:rPr>
          <w:rStyle w:val="CommentReference"/>
        </w:rPr>
        <w:commentReference w:id="1"/>
      </w:r>
    </w:p>
    <w:p w14:paraId="6A5C975A" w14:textId="6B1F28B7"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2"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paradigms, </w:t>
      </w:r>
      <w:r w:rsidR="008B79DD" w:rsidRPr="00086A21">
        <w:rPr>
          <w:rFonts w:ascii="Times New Roman" w:hAnsi="Times New Roman" w:cs="Times New Roman"/>
          <w:i/>
          <w:iCs/>
          <w:color w:val="4A7090" w:themeColor="background2" w:themeShade="80"/>
          <w:sz w:val="24"/>
          <w:szCs w:val="24"/>
        </w:rPr>
        <w:t>lrd</w:t>
      </w:r>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used </w:t>
      </w:r>
      <w:r w:rsidR="000309C2">
        <w:rPr>
          <w:rFonts w:ascii="Times New Roman" w:hAnsi="Times New Roman" w:cs="Times New Roman"/>
          <w:color w:val="4A7090" w:themeColor="background2" w:themeShade="80"/>
          <w:sz w:val="24"/>
          <w:szCs w:val="24"/>
        </w:rPr>
        <w:t>across</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task type.</w:t>
      </w:r>
    </w:p>
    <w:bookmarkEnd w:id="2"/>
    <w:p w14:paraId="1592CD94" w14:textId="07FBED9A"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w:t>
      </w:r>
      <w:r w:rsidR="00DD72CA">
        <w:rPr>
          <w:rFonts w:ascii="Times New Roman" w:hAnsi="Times New Roman" w:cs="Times New Roman"/>
          <w:sz w:val="24"/>
          <w:szCs w:val="24"/>
        </w:rPr>
        <w:lastRenderedPageBreak/>
        <w:t>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w:t>
      </w:r>
      <w:r w:rsidR="00286AE3">
        <w:rPr>
          <w:rFonts w:ascii="Times New Roman" w:hAnsi="Times New Roman" w:cs="Times New Roman"/>
          <w:sz w:val="24"/>
          <w:szCs w:val="24"/>
        </w:rPr>
        <w:lastRenderedPageBreak/>
        <w:t xml:space="preserve">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3"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3"/>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 xml:space="preserve">(e.g., blank responses, incorrect answers, misspellings of more than </w:t>
      </w:r>
      <w:r w:rsidR="00AE62F6">
        <w:rPr>
          <w:rFonts w:ascii="Times New Roman" w:hAnsi="Times New Roman" w:cs="Times New Roman"/>
          <w:sz w:val="24"/>
          <w:szCs w:val="24"/>
        </w:rPr>
        <w:lastRenderedPageBreak/>
        <w:t>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w:t>
      </w:r>
      <w:r w:rsidR="005A0A84">
        <w:rPr>
          <w:rFonts w:ascii="Times New Roman" w:hAnsi="Times New Roman" w:cs="Times New Roman"/>
          <w:sz w:val="24"/>
          <w:szCs w:val="24"/>
        </w:rPr>
        <w:lastRenderedPageBreak/>
        <w:t xml:space="preserve">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 xml:space="preserve"> &lt;- tolower(cued_recall_manuscript$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lastRenderedPageBreak/>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w:t>
      </w:r>
      <w:r w:rsidR="00873FA5">
        <w:rPr>
          <w:rFonts w:ascii="Times New Roman" w:hAnsi="Times New Roman" w:cs="Times New Roman"/>
          <w:sz w:val="24"/>
          <w:szCs w:val="24"/>
        </w:rPr>
        <w:lastRenderedPageBreak/>
        <w:t xml:space="preserve">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4" w:name="_Hlk46496754"/>
      <w:r>
        <w:rPr>
          <w:rFonts w:ascii="Times New Roman" w:hAnsi="Times New Roman" w:cs="Times New Roman"/>
          <w:sz w:val="24"/>
          <w:szCs w:val="24"/>
        </w:rPr>
        <w:lastRenderedPageBreak/>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5C6B24BA"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recall data, a list of 22 common household objects was first generated. This list was based on the “bedroom” list 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lastRenderedPageBreak/>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w:t>
      </w:r>
      <w:r>
        <w:rPr>
          <w:rFonts w:ascii="Times New Roman" w:hAnsi="Times New Roman" w:cs="Times New Roman"/>
          <w:sz w:val="24"/>
          <w:szCs w:val="24"/>
        </w:rPr>
        <w:lastRenderedPageBreak/>
        <w:t>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lastRenderedPageBreak/>
        <w:t xml:space="preserve">6              sick      6          0.2142857    -0.5773503          -0.6263766 </w:t>
      </w:r>
    </w:p>
    <w:bookmarkEnd w:id="4"/>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045F856C" w14:textId="0F295D31"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commentRangeStart w:id="5"/>
      <w:r w:rsidR="003C445D" w:rsidRPr="003C445D">
        <w:rPr>
          <w:rFonts w:ascii="Times New Roman" w:hAnsi="Times New Roman" w:cs="Times New Roman"/>
          <w:color w:val="4A7090" w:themeColor="background2" w:themeShade="80"/>
          <w:sz w:val="24"/>
          <w:szCs w:val="24"/>
        </w:rPr>
        <w:t xml:space="preserve">Vignette “Free_Recall” contains </w:t>
      </w:r>
      <w:r w:rsidR="006B1E3C">
        <w:rPr>
          <w:rFonts w:ascii="Times New Roman" w:hAnsi="Times New Roman" w:cs="Times New Roman"/>
          <w:color w:val="4A7090" w:themeColor="background2" w:themeShade="80"/>
          <w:sz w:val="24"/>
          <w:szCs w:val="24"/>
        </w:rPr>
        <w:t>examples for plotting each function with ggplot2.</w:t>
      </w:r>
      <w:r w:rsidR="003C445D">
        <w:rPr>
          <w:rFonts w:ascii="Times New Roman" w:hAnsi="Times New Roman" w:cs="Times New Roman"/>
          <w:sz w:val="24"/>
          <w:szCs w:val="24"/>
        </w:rPr>
        <w:t xml:space="preserve"> </w:t>
      </w:r>
      <w:commentRangeEnd w:id="5"/>
      <w:r w:rsidR="006B1E3C">
        <w:rPr>
          <w:rStyle w:val="CommentReference"/>
        </w:rPr>
        <w:commentReference w:id="5"/>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r w:rsidRPr="003C032E">
        <w:rPr>
          <w:rFonts w:ascii="Courier" w:hAnsi="Courier" w:cs="Times New Roman"/>
          <w:sz w:val="20"/>
          <w:szCs w:val="20"/>
        </w:rPr>
        <w:t>serial_position()</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w:t>
      </w:r>
      <w:r w:rsidR="00D82D1F">
        <w:rPr>
          <w:rFonts w:ascii="Times New Roman" w:hAnsi="Times New Roman" w:cs="Times New Roman"/>
          <w:sz w:val="24"/>
          <w:szCs w:val="24"/>
        </w:rPr>
        <w:lastRenderedPageBreak/>
        <w:t xml:space="preserve">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7ABC2299"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Pr>
          <w:rFonts w:ascii="Times New Roman" w:hAnsi="Times New Roman" w:cs="Times New Roman"/>
          <w:sz w:val="24"/>
          <w:szCs w:val="24"/>
        </w:rPr>
        <w:t xml:space="preserve"> </w:t>
      </w:r>
      <w:r w:rsidR="00D04A4C" w:rsidRPr="00670F81">
        <w:rPr>
          <w:rFonts w:ascii="Times New Roman" w:hAnsi="Times New Roman" w:cs="Times New Roman"/>
          <w:color w:val="4A7090" w:themeColor="background2" w:themeShade="80"/>
          <w:sz w:val="24"/>
          <w:szCs w:val="24"/>
        </w:rPr>
        <w:t xml:space="preserve">and the included </w:t>
      </w:r>
      <w:r w:rsidR="00D04A4C" w:rsidRPr="00670F81">
        <w:rPr>
          <w:rFonts w:ascii="Times New Roman" w:hAnsi="Times New Roman" w:cs="Times New Roman"/>
          <w:i/>
          <w:iCs/>
          <w:color w:val="4A7090" w:themeColor="background2" w:themeShade="80"/>
          <w:sz w:val="24"/>
          <w:szCs w:val="24"/>
        </w:rPr>
        <w:t>Shiny</w:t>
      </w:r>
      <w:r w:rsidR="00D04A4C" w:rsidRPr="00670F81">
        <w:rPr>
          <w:rFonts w:ascii="Times New Roman" w:hAnsi="Times New Roman" w:cs="Times New Roman"/>
          <w:color w:val="4A7090" w:themeColor="background2" w:themeShade="80"/>
          <w:sz w:val="24"/>
          <w:szCs w:val="24"/>
        </w:rPr>
        <w:t xml:space="preserve"> app </w:t>
      </w:r>
      <w:r w:rsidR="007D6B88" w:rsidRPr="00670F81">
        <w:rPr>
          <w:rFonts w:ascii="Times New Roman" w:hAnsi="Times New Roman" w:cs="Times New Roman"/>
          <w:color w:val="4A7090" w:themeColor="background2" w:themeShade="80"/>
          <w:sz w:val="24"/>
          <w:szCs w:val="24"/>
        </w:rPr>
        <w:t>automatically displays</w:t>
      </w:r>
      <w:r w:rsidR="00D04A4C" w:rsidRPr="00670F81">
        <w:rPr>
          <w:rFonts w:ascii="Times New Roman" w:hAnsi="Times New Roman" w:cs="Times New Roman"/>
          <w:color w:val="4A7090" w:themeColor="background2" w:themeShade="80"/>
          <w:sz w:val="24"/>
          <w:szCs w:val="24"/>
        </w:rPr>
        <w:t xml:space="preserve"> basic visualizations </w:t>
      </w:r>
      <w:r w:rsidR="00670F81" w:rsidRPr="00670F81">
        <w:rPr>
          <w:rFonts w:ascii="Times New Roman" w:hAnsi="Times New Roman" w:cs="Times New Roman"/>
          <w:color w:val="4A7090" w:themeColor="background2" w:themeShade="80"/>
          <w:sz w:val="24"/>
          <w:szCs w:val="24"/>
        </w:rPr>
        <w:t xml:space="preserve">of these functions </w:t>
      </w:r>
      <w:r w:rsidR="00D04A4C" w:rsidRPr="00670F81">
        <w:rPr>
          <w:rFonts w:ascii="Times New Roman" w:hAnsi="Times New Roman" w:cs="Times New Roman"/>
          <w:color w:val="4A7090" w:themeColor="background2" w:themeShade="80"/>
          <w:sz w:val="24"/>
          <w:szCs w:val="24"/>
        </w:rPr>
        <w:t xml:space="preserve">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w:t>
      </w:r>
      <w:r w:rsidR="008E11CC">
        <w:rPr>
          <w:rFonts w:ascii="Times New Roman" w:hAnsi="Times New Roman" w:cs="Times New Roman"/>
          <w:sz w:val="24"/>
          <w:szCs w:val="24"/>
        </w:rPr>
        <w:lastRenderedPageBreak/>
        <w:t xml:space="preserve">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2427795C"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sidR="00972551">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lastRenderedPageBreak/>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 xml:space="preserve">the total number of insertions, deletions, and </w:t>
      </w:r>
      <w:r w:rsidRPr="007B06B2">
        <w:rPr>
          <w:rFonts w:ascii="Times New Roman" w:hAnsi="Times New Roman" w:cs="Times New Roman"/>
          <w:sz w:val="24"/>
          <w:szCs w:val="24"/>
        </w:rPr>
        <w:lastRenderedPageBreak/>
        <w:t>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205293E6" w14:textId="125A5722"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w:t>
      </w:r>
      <w:r w:rsidR="00BA6E1D" w:rsidRPr="00BA6E1D">
        <w:rPr>
          <w:rFonts w:ascii="Times New Roman" w:hAnsi="Times New Roman" w:cs="Times New Roman"/>
          <w:sz w:val="24"/>
          <w:szCs w:val="24"/>
        </w:rPr>
        <w:lastRenderedPageBreak/>
        <w:t xml:space="preserve">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 xml:space="preserve">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w:t>
      </w:r>
      <w:r w:rsidR="00A8190F" w:rsidRPr="00A8190F">
        <w:rPr>
          <w:rFonts w:ascii="Times New Roman" w:hAnsi="Times New Roman" w:cs="Times New Roman"/>
          <w:sz w:val="24"/>
          <w:szCs w:val="24"/>
        </w:rPr>
        <w:lastRenderedPageBreak/>
        <w:t>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50EEBD0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6"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7"/>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6"/>
      <w:commentRangeEnd w:id="7"/>
      <w:r w:rsidR="00467941">
        <w:rPr>
          <w:rStyle w:val="CommentReference"/>
        </w:rPr>
        <w:commentReference w:id="7"/>
      </w:r>
      <w:r>
        <w:rPr>
          <w:rFonts w:ascii="Times New Roman" w:hAnsi="Times New Roman" w:cs="Times New Roman"/>
          <w:sz w:val="24"/>
          <w:szCs w:val="24"/>
        </w:rPr>
        <w:t xml:space="preserv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t>
      </w:r>
      <w:r w:rsidR="00BA33F3">
        <w:rPr>
          <w:rFonts w:ascii="Times New Roman" w:hAnsi="Times New Roman" w:cs="Times New Roman"/>
          <w:sz w:val="24"/>
          <w:szCs w:val="24"/>
        </w:rPr>
        <w:lastRenderedPageBreak/>
        <w:t xml:space="preserve">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w:t>
      </w:r>
      <w:r w:rsidR="0039719A">
        <w:rPr>
          <w:rFonts w:ascii="Times New Roman" w:hAnsi="Times New Roman" w:cs="Times New Roman"/>
          <w:sz w:val="24"/>
          <w:szCs w:val="24"/>
        </w:rPr>
        <w:lastRenderedPageBreak/>
        <w:t>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8"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8"/>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w:t>
      </w:r>
      <w:r w:rsidR="00991ADC">
        <w:rPr>
          <w:rFonts w:ascii="Times New Roman" w:hAnsi="Times New Roman" w:cs="Times New Roman"/>
          <w:sz w:val="24"/>
          <w:szCs w:val="24"/>
        </w:rPr>
        <w:lastRenderedPageBreak/>
        <w:t xml:space="preserve">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9" w:name="_Hlk44168619"/>
      <w:r>
        <w:rPr>
          <w:rFonts w:ascii="Times New Roman" w:hAnsi="Times New Roman" w:cs="Times New Roman"/>
          <w:b/>
          <w:bCs/>
          <w:sz w:val="24"/>
          <w:szCs w:val="24"/>
        </w:rPr>
        <w:t>Analyses and Results</w:t>
      </w:r>
    </w:p>
    <w:bookmarkEnd w:id="9"/>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w:t>
      </w:r>
      <w:r w:rsidR="00617E84" w:rsidRPr="00117817">
        <w:rPr>
          <w:rFonts w:ascii="Times New Roman" w:hAnsi="Times New Roman" w:cs="Times New Roman"/>
          <w:sz w:val="24"/>
          <w:szCs w:val="24"/>
        </w:rPr>
        <w:lastRenderedPageBreak/>
        <w:t>.05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10"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0"/>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1"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1"/>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2"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2"/>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 xml:space="preserve">As </w:t>
      </w:r>
      <w:r w:rsidR="001F0BD9">
        <w:rPr>
          <w:rFonts w:ascii="Times New Roman" w:hAnsi="Times New Roman" w:cs="Times New Roman"/>
          <w:sz w:val="24"/>
          <w:szCs w:val="24"/>
        </w:rPr>
        <w:lastRenderedPageBreak/>
        <w:t>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1D9DDA4C"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3"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3"/>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w:t>
      </w:r>
      <w:r w:rsidR="0089257D">
        <w:rPr>
          <w:rFonts w:ascii="Times New Roman" w:hAnsi="Times New Roman" w:cs="Times New Roman"/>
          <w:sz w:val="24"/>
          <w:szCs w:val="24"/>
        </w:rPr>
        <w:lastRenderedPageBreak/>
        <w:t xml:space="preserve">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6FF1ECB0"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commentRangeStart w:id="14"/>
      <w:r w:rsidRPr="00451DCD">
        <w:rPr>
          <w:rFonts w:ascii="Times New Roman" w:hAnsi="Times New Roman" w:cs="Times New Roman"/>
          <w:color w:val="4A7090" w:themeColor="background2" w:themeShade="80"/>
          <w:sz w:val="24"/>
          <w:szCs w:val="24"/>
        </w:rPr>
        <w:t>Participants were presented</w:t>
      </w:r>
      <w:r w:rsidR="00763B7D" w:rsidRPr="00451DCD">
        <w:rPr>
          <w:rFonts w:ascii="Times New Roman" w:hAnsi="Times New Roman" w:cs="Times New Roman"/>
          <w:color w:val="4A7090" w:themeColor="background2" w:themeShade="80"/>
          <w:sz w:val="24"/>
          <w:szCs w:val="24"/>
        </w:rPr>
        <w:t xml:space="preserve"> with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Six lists were generated (two of each type), and e</w:t>
      </w:r>
      <w:r w:rsidR="00763B7D" w:rsidRPr="00451DCD">
        <w:rPr>
          <w:rFonts w:ascii="Times New Roman" w:hAnsi="Times New Roman" w:cs="Times New Roman"/>
          <w:color w:val="4A7090" w:themeColor="background2" w:themeShade="80"/>
          <w:sz w:val="24"/>
          <w:szCs w:val="24"/>
        </w:rPr>
        <w:t xml:space="preserve">ach list </w:t>
      </w:r>
      <w:r w:rsidRPr="00451DCD">
        <w:rPr>
          <w:rFonts w:ascii="Times New Roman" w:hAnsi="Times New Roman" w:cs="Times New Roman"/>
          <w:color w:val="4A7090" w:themeColor="background2" w:themeShade="80"/>
          <w:sz w:val="24"/>
          <w:szCs w:val="24"/>
        </w:rPr>
        <w:t>contained 20 items</w:t>
      </w:r>
      <w:r w:rsidR="00451DCD" w:rsidRPr="00451DCD">
        <w:rPr>
          <w:rFonts w:ascii="Times New Roman" w:hAnsi="Times New Roman" w:cs="Times New Roman"/>
          <w:color w:val="4A7090" w:themeColor="background2" w:themeShade="80"/>
          <w:sz w:val="24"/>
          <w:szCs w:val="24"/>
        </w:rPr>
        <w:t>. Participants studied all lists.</w:t>
      </w:r>
      <w:r w:rsidR="00451DCD">
        <w:rPr>
          <w:rFonts w:ascii="Times New Roman" w:hAnsi="Times New Roman" w:cs="Times New Roman"/>
          <w:sz w:val="24"/>
          <w:szCs w:val="24"/>
        </w:rPr>
        <w:t xml:space="preserve"> </w:t>
      </w:r>
      <w:commentRangeEnd w:id="14"/>
      <w:r w:rsidR="00DA243B">
        <w:rPr>
          <w:rStyle w:val="CommentReference"/>
        </w:rPr>
        <w:commentReference w:id="14"/>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8CF827C" w:rsidR="00AB0AD2" w:rsidRDefault="001D7A22" w:rsidP="009162A7">
      <w:pPr>
        <w:spacing w:after="0" w:line="480" w:lineRule="auto"/>
        <w:ind w:firstLine="720"/>
        <w:rPr>
          <w:rFonts w:ascii="Times New Roman" w:hAnsi="Times New Roman" w:cs="Times New Roman"/>
          <w:sz w:val="24"/>
          <w:szCs w:val="24"/>
        </w:rPr>
      </w:pPr>
      <w:bookmarkStart w:id="15" w:name="_Hlk73628551"/>
      <w:commentRangeStart w:id="16"/>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w:t>
      </w:r>
      <w:commentRangeEnd w:id="16"/>
      <w:r w:rsidR="00DA243B">
        <w:rPr>
          <w:rStyle w:val="CommentReference"/>
        </w:rPr>
        <w:commentReference w:id="16"/>
      </w:r>
      <w:r w:rsidR="00AB0AD2" w:rsidRPr="005D2F9B">
        <w:rPr>
          <w:rFonts w:ascii="Times New Roman" w:hAnsi="Times New Roman" w:cs="Times New Roman"/>
          <w:color w:val="4A7090" w:themeColor="background2" w:themeShade="80"/>
          <w:sz w:val="24"/>
          <w:szCs w:val="24"/>
        </w:rPr>
        <w:t xml:space="preserve">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we</w:t>
      </w:r>
      <w:r w:rsidR="005D2F9B" w:rsidRPr="005D2F9B">
        <w:rPr>
          <w:rFonts w:ascii="Times New Roman" w:hAnsi="Times New Roman" w:cs="Times New Roman"/>
          <w:color w:val="4A7090" w:themeColor="background2" w:themeShade="80"/>
          <w:sz w:val="24"/>
          <w:szCs w:val="24"/>
        </w:rPr>
        <w:t xml:space="preserve"> began by splitting the data into six </w:t>
      </w:r>
      <w:r w:rsidR="005D2F9B">
        <w:rPr>
          <w:rFonts w:ascii="Times New Roman" w:hAnsi="Times New Roman" w:cs="Times New Roman"/>
          <w:color w:val="4A7090" w:themeColor="background2" w:themeShade="80"/>
          <w:sz w:val="24"/>
          <w:szCs w:val="24"/>
        </w:rPr>
        <w:t>separate datasets</w:t>
      </w:r>
      <w:r w:rsidR="005D2F9B" w:rsidRPr="005D2F9B">
        <w:rPr>
          <w:rFonts w:ascii="Times New Roman" w:hAnsi="Times New Roman" w:cs="Times New Roman"/>
          <w:color w:val="4A7090" w:themeColor="background2" w:themeShade="80"/>
          <w:sz w:val="24"/>
          <w:szCs w:val="24"/>
        </w:rPr>
        <w:t>, each corresponding to one of the study lists presented in Huff et al. (2018).</w:t>
      </w:r>
      <w:r w:rsidR="00AB0AD2"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 xml:space="preserve">Following subsetting, </w:t>
      </w:r>
      <w:r w:rsidR="005D2F9B">
        <w:rPr>
          <w:rFonts w:ascii="Times New Roman" w:hAnsi="Times New Roman" w:cs="Times New Roman"/>
          <w:color w:val="4A7090" w:themeColor="background2" w:themeShade="80"/>
          <w:sz w:val="24"/>
          <w:szCs w:val="24"/>
        </w:rPr>
        <w:t xml:space="preserve">we used </w:t>
      </w:r>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 xml:space="preserve">’s </w:t>
      </w:r>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participant responses for each list</w:t>
      </w:r>
      <w:r w:rsidR="00AB0AD2" w:rsidRPr="005D2F9B">
        <w:rPr>
          <w:rFonts w:ascii="Times New Roman" w:hAnsi="Times New Roman" w:cs="Times New Roman"/>
          <w:color w:val="4A7090" w:themeColor="background2" w:themeShade="80"/>
          <w:sz w:val="24"/>
          <w:szCs w:val="24"/>
        </w:rPr>
        <w:t xml:space="preserve"> into long format.</w:t>
      </w:r>
      <w:r w:rsidR="009162A7"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This resulted in six long-format datasets, with each row corresponding to one participant response</w:t>
      </w:r>
      <w:r w:rsidR="005D2F9B">
        <w:rPr>
          <w:rFonts w:ascii="Times New Roman" w:hAnsi="Times New Roman" w:cs="Times New Roman"/>
          <w:color w:val="4A7090" w:themeColor="background2" w:themeShade="80"/>
          <w:sz w:val="24"/>
          <w:szCs w:val="24"/>
        </w:rPr>
        <w:t xml:space="preserve"> on the free-recall task</w:t>
      </w:r>
      <w:r w:rsidR="009162A7">
        <w:rPr>
          <w:rFonts w:ascii="Times New Roman" w:hAnsi="Times New Roman" w:cs="Times New Roman"/>
          <w:sz w:val="24"/>
          <w:szCs w:val="24"/>
        </w:rPr>
        <w:t>.</w:t>
      </w:r>
      <w:r w:rsidR="005D2F9B">
        <w:rPr>
          <w:rFonts w:ascii="Times New Roman" w:hAnsi="Times New Roman" w:cs="Times New Roman"/>
          <w:sz w:val="24"/>
          <w:szCs w:val="24"/>
        </w:rPr>
        <w:t xml:space="preserve"> </w:t>
      </w:r>
      <w:r w:rsidR="009162A7">
        <w:rPr>
          <w:rFonts w:ascii="Times New Roman" w:hAnsi="Times New Roman" w:cs="Times New Roman"/>
          <w:sz w:val="24"/>
          <w:szCs w:val="24"/>
        </w:rPr>
        <w:t xml:space="preserve"> </w:t>
      </w:r>
      <w:bookmarkEnd w:id="15"/>
      <w:r w:rsidR="009162A7">
        <w:rPr>
          <w:rFonts w:ascii="Times New Roman" w:hAnsi="Times New Roman" w:cs="Times New Roman"/>
          <w:sz w:val="24"/>
          <w:szCs w:val="24"/>
        </w:rPr>
        <w:t xml:space="preserve">Next, a scoring key was </w:t>
      </w:r>
      <w:r w:rsidR="005D2F9B">
        <w:rPr>
          <w:rFonts w:ascii="Times New Roman" w:hAnsi="Times New Roman" w:cs="Times New Roman"/>
          <w:sz w:val="24"/>
          <w:szCs w:val="24"/>
        </w:rPr>
        <w:t>generated</w:t>
      </w:r>
      <w:r w:rsidR="009162A7">
        <w:rPr>
          <w:rFonts w:ascii="Times New Roman" w:hAnsi="Times New Roman" w:cs="Times New Roman"/>
          <w:sz w:val="24"/>
          <w:szCs w:val="24"/>
        </w:rPr>
        <w:t xml:space="preserve"> for each of the </w:t>
      </w:r>
      <w:r w:rsidR="005D2F9B">
        <w:rPr>
          <w:rFonts w:ascii="Times New Roman" w:hAnsi="Times New Roman" w:cs="Times New Roman"/>
          <w:sz w:val="24"/>
          <w:szCs w:val="24"/>
        </w:rPr>
        <w:t>six</w:t>
      </w:r>
      <w:r w:rsidR="009162A7">
        <w:rPr>
          <w:rFonts w:ascii="Times New Roman" w:hAnsi="Times New Roman" w:cs="Times New Roman"/>
          <w:sz w:val="24"/>
          <w:szCs w:val="24"/>
        </w:rPr>
        <w:t xml:space="preserve">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w:t>
      </w:r>
      <w:r w:rsidR="009C5DC2">
        <w:rPr>
          <w:rFonts w:ascii="Times New Roman" w:hAnsi="Times New Roman" w:cs="Times New Roman"/>
          <w:sz w:val="24"/>
          <w:szCs w:val="24"/>
        </w:rPr>
        <w:lastRenderedPageBreak/>
        <w:t>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r w:rsidR="005D2F9B">
        <w:rPr>
          <w:rFonts w:ascii="Times New Roman" w:hAnsi="Times New Roman" w:cs="Times New Roman"/>
          <w:sz w:val="24"/>
          <w:szCs w:val="24"/>
        </w:rPr>
        <w:t xml:space="preserve"> </w:t>
      </w:r>
      <w:bookmarkStart w:id="17" w:name="_Hlk73628600"/>
      <w:commentRangeStart w:id="18"/>
      <w:r w:rsidR="005D2F9B" w:rsidRPr="005D2F9B">
        <w:rPr>
          <w:rFonts w:ascii="Times New Roman" w:hAnsi="Times New Roman" w:cs="Times New Roman"/>
          <w:color w:val="4A7090" w:themeColor="background2" w:themeShade="80"/>
          <w:sz w:val="24"/>
          <w:szCs w:val="24"/>
        </w:rPr>
        <w:t xml:space="preserve">An example of </w:t>
      </w:r>
      <w:r w:rsidR="00F02965">
        <w:rPr>
          <w:rFonts w:ascii="Times New Roman" w:hAnsi="Times New Roman" w:cs="Times New Roman"/>
          <w:color w:val="4A7090" w:themeColor="background2" w:themeShade="80"/>
          <w:sz w:val="24"/>
          <w:szCs w:val="24"/>
        </w:rPr>
        <w:t>scoring responses from multiple list types</w:t>
      </w:r>
      <w:r w:rsidR="005D2F9B" w:rsidRPr="005D2F9B">
        <w:rPr>
          <w:rFonts w:ascii="Times New Roman" w:hAnsi="Times New Roman" w:cs="Times New Roman"/>
          <w:color w:val="4A7090" w:themeColor="background2" w:themeShade="80"/>
          <w:sz w:val="24"/>
          <w:szCs w:val="24"/>
        </w:rPr>
        <w:t xml:space="preserve"> </w:t>
      </w:r>
      <w:r w:rsidR="00FD728A">
        <w:rPr>
          <w:rFonts w:ascii="Times New Roman" w:hAnsi="Times New Roman" w:cs="Times New Roman"/>
          <w:color w:val="4A7090" w:themeColor="background2" w:themeShade="80"/>
          <w:sz w:val="24"/>
          <w:szCs w:val="24"/>
        </w:rPr>
        <w:t>has been made available in the free-recall vignette.</w:t>
      </w:r>
      <w:commentRangeEnd w:id="18"/>
      <w:r w:rsidR="00DA243B">
        <w:rPr>
          <w:rStyle w:val="CommentReference"/>
        </w:rPr>
        <w:commentReference w:id="18"/>
      </w:r>
    </w:p>
    <w:bookmarkEnd w:id="17"/>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9" w:name="_Hlk60056379"/>
      <w:r>
        <w:rPr>
          <w:rFonts w:ascii="Times New Roman" w:hAnsi="Times New Roman" w:cs="Times New Roman"/>
          <w:b/>
          <w:bCs/>
          <w:sz w:val="24"/>
          <w:szCs w:val="24"/>
        </w:rPr>
        <w:t>Analyses and Results</w:t>
      </w:r>
    </w:p>
    <w:bookmarkEnd w:id="19"/>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w:t>
      </w:r>
      <w:r>
        <w:rPr>
          <w:rFonts w:ascii="Times New Roman" w:hAnsi="Times New Roman" w:cs="Times New Roman"/>
          <w:sz w:val="24"/>
          <w:szCs w:val="24"/>
        </w:rPr>
        <w:lastRenderedPageBreak/>
        <w:t xml:space="preserve">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 xml:space="preserve">scored data would replicate the original </w:t>
      </w:r>
      <w:r w:rsidR="00093DFE">
        <w:rPr>
          <w:rFonts w:ascii="Times New Roman" w:hAnsi="Times New Roman" w:cs="Times New Roman"/>
          <w:sz w:val="24"/>
          <w:szCs w:val="24"/>
        </w:rPr>
        <w:lastRenderedPageBreak/>
        <w:t>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lastRenderedPageBreak/>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 xml:space="preserve">the result of this set of </w:t>
      </w:r>
      <w:r w:rsidR="005D6424">
        <w:rPr>
          <w:rFonts w:ascii="Times New Roman" w:hAnsi="Times New Roman" w:cs="Times New Roman"/>
          <w:sz w:val="24"/>
          <w:szCs w:val="24"/>
        </w:rPr>
        <w:lastRenderedPageBreak/>
        <w:t>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2DC1421"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0FFD02F1" w14:textId="51FE0276" w:rsidR="005C35F5" w:rsidRDefault="005C35F5" w:rsidP="005C35F5">
      <w:pPr>
        <w:spacing w:after="0" w:line="480" w:lineRule="auto"/>
        <w:jc w:val="center"/>
        <w:rPr>
          <w:rFonts w:ascii="Times New Roman" w:hAnsi="Times New Roman" w:cs="Times New Roman"/>
          <w:b/>
          <w:bCs/>
          <w:color w:val="4A7090" w:themeColor="background2" w:themeShade="80"/>
          <w:sz w:val="24"/>
          <w:szCs w:val="24"/>
        </w:rPr>
      </w:pPr>
      <w:commentRangeStart w:id="20"/>
      <w:commentRangeStart w:id="21"/>
      <w:r>
        <w:rPr>
          <w:rFonts w:ascii="Times New Roman" w:hAnsi="Times New Roman" w:cs="Times New Roman"/>
          <w:b/>
          <w:bCs/>
          <w:color w:val="4A7090" w:themeColor="background2" w:themeShade="80"/>
          <w:sz w:val="24"/>
          <w:szCs w:val="24"/>
        </w:rPr>
        <w:t>General Discussion</w:t>
      </w:r>
      <w:commentRangeEnd w:id="20"/>
      <w:r>
        <w:rPr>
          <w:rStyle w:val="CommentReference"/>
        </w:rPr>
        <w:commentReference w:id="20"/>
      </w:r>
      <w:commentRangeEnd w:id="21"/>
      <w:r w:rsidR="006B7180">
        <w:rPr>
          <w:rStyle w:val="CommentReference"/>
        </w:rPr>
        <w:commentReference w:id="21"/>
      </w:r>
    </w:p>
    <w:p w14:paraId="15157036" w14:textId="3B691880" w:rsidR="005C35F5" w:rsidRDefault="00C956D5" w:rsidP="00F041C4">
      <w:pPr>
        <w:spacing w:after="0" w:line="480" w:lineRule="auto"/>
        <w:ind w:firstLine="720"/>
        <w:rPr>
          <w:rFonts w:ascii="Times New Roman" w:hAnsi="Times New Roman" w:cs="Times New Roman"/>
          <w:color w:val="000000" w:themeColor="text1"/>
          <w:sz w:val="24"/>
          <w:szCs w:val="24"/>
        </w:rPr>
      </w:pPr>
      <w:commentRangeStart w:id="22"/>
      <w:r>
        <w:rPr>
          <w:rFonts w:ascii="Times New Roman" w:hAnsi="Times New Roman" w:cs="Times New Roman"/>
          <w:color w:val="000000" w:themeColor="text1"/>
          <w:sz w:val="24"/>
          <w:szCs w:val="24"/>
        </w:rPr>
        <w:t xml:space="preserve">The goal </w:t>
      </w:r>
      <w:commentRangeEnd w:id="22"/>
      <w:r w:rsidR="007B24F2">
        <w:rPr>
          <w:rStyle w:val="CommentReference"/>
        </w:rPr>
        <w:commentReference w:id="22"/>
      </w:r>
      <w:r>
        <w:rPr>
          <w:rFonts w:ascii="Times New Roman" w:hAnsi="Times New Roman" w:cs="Times New Roman"/>
          <w:color w:val="000000" w:themeColor="text1"/>
          <w:sz w:val="24"/>
          <w:szCs w:val="24"/>
        </w:rPr>
        <w:t xml:space="preserve">of </w:t>
      </w:r>
      <w:r w:rsidR="00BB1A90">
        <w:rPr>
          <w:rFonts w:ascii="Times New Roman" w:hAnsi="Times New Roman" w:cs="Times New Roman"/>
          <w:i/>
          <w:iCs/>
          <w:color w:val="000000" w:themeColor="text1"/>
          <w:sz w:val="24"/>
          <w:szCs w:val="24"/>
        </w:rPr>
        <w:t xml:space="preserve">lrd </w:t>
      </w:r>
      <w:r>
        <w:rPr>
          <w:rFonts w:ascii="Times New Roman" w:hAnsi="Times New Roman" w:cs="Times New Roman"/>
          <w:color w:val="000000" w:themeColor="text1"/>
          <w:sz w:val="24"/>
          <w:szCs w:val="24"/>
        </w:rPr>
        <w:t xml:space="preserve">is to </w:t>
      </w:r>
      <w:r w:rsidR="00BB1A90">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researchers with </w:t>
      </w:r>
      <w:r w:rsidR="00BB1A90">
        <w:rPr>
          <w:rFonts w:ascii="Times New Roman" w:hAnsi="Times New Roman" w:cs="Times New Roman"/>
          <w:color w:val="000000" w:themeColor="text1"/>
          <w:sz w:val="24"/>
          <w:szCs w:val="24"/>
        </w:rPr>
        <w:t>a</w:t>
      </w:r>
      <w:r w:rsidR="00F53F21">
        <w:rPr>
          <w:rFonts w:ascii="Times New Roman" w:hAnsi="Times New Roman" w:cs="Times New Roman"/>
          <w:color w:val="000000" w:themeColor="text1"/>
          <w:sz w:val="24"/>
          <w:szCs w:val="24"/>
        </w:rPr>
        <w:t xml:space="preserve"> free,</w:t>
      </w:r>
      <w:r w:rsidR="00BB1A90">
        <w:rPr>
          <w:rFonts w:ascii="Times New Roman" w:hAnsi="Times New Roman" w:cs="Times New Roman"/>
          <w:color w:val="000000" w:themeColor="text1"/>
          <w:sz w:val="24"/>
          <w:szCs w:val="24"/>
        </w:rPr>
        <w:t xml:space="preserve"> open-source method for quickly and accurately processing lexical output from cued-recall, free-recall, and sentence-recall studies. </w:t>
      </w:r>
      <w:r w:rsidR="000C3F2A">
        <w:rPr>
          <w:rFonts w:ascii="Times New Roman" w:hAnsi="Times New Roman" w:cs="Times New Roman"/>
          <w:color w:val="000000" w:themeColor="text1"/>
          <w:sz w:val="24"/>
          <w:szCs w:val="24"/>
        </w:rPr>
        <w:t xml:space="preserve">Across </w:t>
      </w:r>
      <w:r w:rsidR="009C508A">
        <w:rPr>
          <w:rFonts w:ascii="Times New Roman" w:hAnsi="Times New Roman" w:cs="Times New Roman"/>
          <w:color w:val="000000" w:themeColor="text1"/>
          <w:sz w:val="24"/>
          <w:szCs w:val="24"/>
        </w:rPr>
        <w:t xml:space="preserve">each of these three </w:t>
      </w:r>
      <w:r w:rsidR="00181FB3">
        <w:rPr>
          <w:rFonts w:ascii="Times New Roman" w:hAnsi="Times New Roman" w:cs="Times New Roman"/>
          <w:color w:val="000000" w:themeColor="text1"/>
          <w:sz w:val="24"/>
          <w:szCs w:val="24"/>
        </w:rPr>
        <w:t>memory tasks</w:t>
      </w:r>
      <w:r w:rsidR="000C3F2A">
        <w:rPr>
          <w:rFonts w:ascii="Times New Roman" w:hAnsi="Times New Roman" w:cs="Times New Roman"/>
          <w:color w:val="000000" w:themeColor="text1"/>
          <w:sz w:val="24"/>
          <w:szCs w:val="24"/>
        </w:rPr>
        <w:t xml:space="preserve">, data scored using </w:t>
      </w:r>
      <w:r w:rsidR="000C3F2A">
        <w:rPr>
          <w:rFonts w:ascii="Times New Roman" w:hAnsi="Times New Roman" w:cs="Times New Roman"/>
          <w:i/>
          <w:iCs/>
          <w:color w:val="000000" w:themeColor="text1"/>
          <w:sz w:val="24"/>
          <w:szCs w:val="24"/>
        </w:rPr>
        <w:t xml:space="preserve">lrd </w:t>
      </w:r>
      <w:r w:rsidR="000C3F2A">
        <w:rPr>
          <w:rFonts w:ascii="Times New Roman" w:hAnsi="Times New Roman" w:cs="Times New Roman"/>
          <w:color w:val="000000" w:themeColor="text1"/>
          <w:sz w:val="24"/>
          <w:szCs w:val="24"/>
        </w:rPr>
        <w:t xml:space="preserve">consistently matched </w:t>
      </w:r>
      <w:r w:rsidR="0062254D">
        <w:rPr>
          <w:rFonts w:ascii="Times New Roman" w:hAnsi="Times New Roman" w:cs="Times New Roman"/>
          <w:color w:val="000000" w:themeColor="text1"/>
          <w:sz w:val="24"/>
          <w:szCs w:val="24"/>
        </w:rPr>
        <w:t xml:space="preserve">output from </w:t>
      </w:r>
      <w:r w:rsidR="000C3F2A">
        <w:rPr>
          <w:rFonts w:ascii="Times New Roman" w:hAnsi="Times New Roman" w:cs="Times New Roman"/>
          <w:color w:val="000000" w:themeColor="text1"/>
          <w:sz w:val="24"/>
          <w:szCs w:val="24"/>
        </w:rPr>
        <w:lastRenderedPageBreak/>
        <w:t>human coders in both reliability and accuracy</w:t>
      </w:r>
      <w:r w:rsidR="00F53F21">
        <w:rPr>
          <w:rFonts w:ascii="Times New Roman" w:hAnsi="Times New Roman" w:cs="Times New Roman"/>
          <w:color w:val="000000" w:themeColor="text1"/>
          <w:sz w:val="24"/>
          <w:szCs w:val="24"/>
        </w:rPr>
        <w:t xml:space="preserve">. </w:t>
      </w:r>
      <w:r w:rsidR="00265B5F">
        <w:rPr>
          <w:rFonts w:ascii="Times New Roman" w:hAnsi="Times New Roman" w:cs="Times New Roman"/>
          <w:color w:val="000000" w:themeColor="text1"/>
          <w:sz w:val="24"/>
          <w:szCs w:val="24"/>
        </w:rPr>
        <w:t xml:space="preserve">Importantly, our </w:t>
      </w:r>
      <w:r w:rsidR="009238B5">
        <w:rPr>
          <w:rFonts w:ascii="Times New Roman" w:hAnsi="Times New Roman" w:cs="Times New Roman"/>
          <w:color w:val="000000" w:themeColor="text1"/>
          <w:sz w:val="24"/>
          <w:szCs w:val="24"/>
        </w:rPr>
        <w:t>use</w:t>
      </w:r>
      <w:r w:rsidR="00265B5F">
        <w:rPr>
          <w:rFonts w:ascii="Times New Roman" w:hAnsi="Times New Roman" w:cs="Times New Roman"/>
          <w:color w:val="000000" w:themeColor="text1"/>
          <w:sz w:val="24"/>
          <w:szCs w:val="24"/>
        </w:rPr>
        <w:t xml:space="preserve"> of </w:t>
      </w:r>
      <w:r w:rsidR="00AD5F4F">
        <w:rPr>
          <w:rFonts w:ascii="Times New Roman" w:hAnsi="Times New Roman" w:cs="Times New Roman"/>
          <w:color w:val="000000" w:themeColor="text1"/>
          <w:sz w:val="24"/>
          <w:szCs w:val="24"/>
        </w:rPr>
        <w:t xml:space="preserve">fuzzy string matching via </w:t>
      </w:r>
      <w:r w:rsidR="00265B5F">
        <w:rPr>
          <w:rFonts w:ascii="Times New Roman" w:hAnsi="Times New Roman" w:cs="Times New Roman"/>
          <w:color w:val="000000" w:themeColor="text1"/>
          <w:sz w:val="24"/>
          <w:szCs w:val="24"/>
        </w:rPr>
        <w:t>Levenshtein distances</w:t>
      </w:r>
      <w:r w:rsidR="003F1F99">
        <w:rPr>
          <w:rFonts w:ascii="Times New Roman" w:hAnsi="Times New Roman" w:cs="Times New Roman"/>
          <w:color w:val="000000" w:themeColor="text1"/>
          <w:sz w:val="24"/>
          <w:szCs w:val="24"/>
        </w:rPr>
        <w:t xml:space="preserve"> </w:t>
      </w:r>
      <w:r w:rsidR="00871C26">
        <w:rPr>
          <w:rFonts w:ascii="Times New Roman" w:hAnsi="Times New Roman" w:cs="Times New Roman"/>
          <w:color w:val="000000" w:themeColor="text1"/>
          <w:sz w:val="24"/>
          <w:szCs w:val="24"/>
        </w:rPr>
        <w:t>provides</w:t>
      </w:r>
      <w:r w:rsidR="003F1F99">
        <w:rPr>
          <w:rFonts w:ascii="Times New Roman" w:hAnsi="Times New Roman" w:cs="Times New Roman"/>
          <w:color w:val="000000" w:themeColor="text1"/>
          <w:sz w:val="24"/>
          <w:szCs w:val="24"/>
        </w:rPr>
        <w:t xml:space="preserve"> </w:t>
      </w:r>
      <w:r w:rsidR="00F85449" w:rsidRPr="00F85449">
        <w:rPr>
          <w:rFonts w:ascii="Times New Roman" w:hAnsi="Times New Roman" w:cs="Times New Roman"/>
          <w:i/>
          <w:iCs/>
          <w:color w:val="000000" w:themeColor="text1"/>
          <w:sz w:val="24"/>
          <w:szCs w:val="24"/>
        </w:rPr>
        <w:t>lrd</w:t>
      </w:r>
      <w:r w:rsidR="00F85449">
        <w:rPr>
          <w:rFonts w:ascii="Times New Roman" w:hAnsi="Times New Roman" w:cs="Times New Roman"/>
          <w:color w:val="000000" w:themeColor="text1"/>
          <w:sz w:val="24"/>
          <w:szCs w:val="24"/>
        </w:rPr>
        <w:t xml:space="preserve"> with increased</w:t>
      </w:r>
      <w:r w:rsidR="003F1F99">
        <w:rPr>
          <w:rFonts w:ascii="Times New Roman" w:hAnsi="Times New Roman" w:cs="Times New Roman"/>
          <w:color w:val="000000" w:themeColor="text1"/>
          <w:sz w:val="24"/>
          <w:szCs w:val="24"/>
        </w:rPr>
        <w:t xml:space="preserve"> flexibility in scoring</w:t>
      </w:r>
      <w:r w:rsidR="00C47C95">
        <w:rPr>
          <w:rFonts w:ascii="Times New Roman" w:hAnsi="Times New Roman" w:cs="Times New Roman"/>
          <w:color w:val="000000" w:themeColor="text1"/>
          <w:sz w:val="24"/>
          <w:szCs w:val="24"/>
        </w:rPr>
        <w:t xml:space="preserve"> compared to direct string matching. Furthermore, </w:t>
      </w:r>
      <w:r w:rsidR="005274A2">
        <w:rPr>
          <w:rFonts w:ascii="Times New Roman" w:hAnsi="Times New Roman" w:cs="Times New Roman"/>
          <w:color w:val="000000" w:themeColor="text1"/>
          <w:sz w:val="24"/>
          <w:szCs w:val="24"/>
        </w:rPr>
        <w:t xml:space="preserve">because </w:t>
      </w:r>
      <w:r w:rsidR="00C47C95">
        <w:rPr>
          <w:rFonts w:ascii="Times New Roman" w:hAnsi="Times New Roman" w:cs="Times New Roman"/>
          <w:color w:val="000000" w:themeColor="text1"/>
          <w:sz w:val="24"/>
          <w:szCs w:val="24"/>
        </w:rPr>
        <w:t>researchers can select from a range of Levenshtein distances</w:t>
      </w:r>
      <w:r w:rsidR="005274A2">
        <w:rPr>
          <w:rFonts w:ascii="Times New Roman" w:hAnsi="Times New Roman" w:cs="Times New Roman"/>
          <w:color w:val="000000" w:themeColor="text1"/>
          <w:sz w:val="24"/>
          <w:szCs w:val="24"/>
        </w:rPr>
        <w:t xml:space="preserve"> when setting up the scoring functions</w:t>
      </w:r>
      <w:r w:rsidR="00C47C95">
        <w:rPr>
          <w:rFonts w:ascii="Times New Roman" w:hAnsi="Times New Roman" w:cs="Times New Roman"/>
          <w:color w:val="000000" w:themeColor="text1"/>
          <w:sz w:val="24"/>
          <w:szCs w:val="24"/>
        </w:rPr>
        <w:t xml:space="preserve">, </w:t>
      </w:r>
      <w:r w:rsidR="005274A2">
        <w:rPr>
          <w:rFonts w:ascii="Times New Roman" w:hAnsi="Times New Roman" w:cs="Times New Roman"/>
          <w:color w:val="000000" w:themeColor="text1"/>
          <w:sz w:val="24"/>
          <w:szCs w:val="24"/>
        </w:rPr>
        <w:t xml:space="preserve">this flexibility can be </w:t>
      </w:r>
      <w:r w:rsidR="00640EC0">
        <w:rPr>
          <w:rFonts w:ascii="Times New Roman" w:hAnsi="Times New Roman" w:cs="Times New Roman"/>
          <w:color w:val="000000" w:themeColor="text1"/>
          <w:sz w:val="24"/>
          <w:szCs w:val="24"/>
        </w:rPr>
        <w:t>fine-tuned</w:t>
      </w:r>
      <w:r w:rsidR="005274A2">
        <w:rPr>
          <w:rFonts w:ascii="Times New Roman" w:hAnsi="Times New Roman" w:cs="Times New Roman"/>
          <w:color w:val="000000" w:themeColor="text1"/>
          <w:sz w:val="24"/>
          <w:szCs w:val="24"/>
        </w:rPr>
        <w:t xml:space="preserve"> as needed. </w:t>
      </w:r>
      <w:r w:rsidR="00F10B8F">
        <w:rPr>
          <w:rFonts w:ascii="Times New Roman" w:hAnsi="Times New Roman" w:cs="Times New Roman"/>
          <w:color w:val="000000" w:themeColor="text1"/>
          <w:sz w:val="24"/>
          <w:szCs w:val="24"/>
        </w:rPr>
        <w:t xml:space="preserve">However, care must be taken when selecting this scoring cutoff, as our analyses showed that findings will change if too lenient (or strict) of a cutoff is used. </w:t>
      </w:r>
      <w:r w:rsidR="00F041C4">
        <w:rPr>
          <w:rFonts w:ascii="Times New Roman" w:hAnsi="Times New Roman" w:cs="Times New Roman"/>
          <w:color w:val="000000" w:themeColor="text1"/>
          <w:sz w:val="24"/>
          <w:szCs w:val="24"/>
        </w:rPr>
        <w:t xml:space="preserve">Thus, </w:t>
      </w:r>
      <w:r w:rsidR="007E1DD1">
        <w:rPr>
          <w:rFonts w:ascii="Times New Roman" w:hAnsi="Times New Roman" w:cs="Times New Roman"/>
          <w:color w:val="000000" w:themeColor="text1"/>
          <w:sz w:val="24"/>
          <w:szCs w:val="24"/>
        </w:rPr>
        <w:t xml:space="preserve">an interesting question becomes which </w:t>
      </w:r>
      <w:r w:rsidR="00F041C4">
        <w:rPr>
          <w:rFonts w:ascii="Times New Roman" w:hAnsi="Times New Roman" w:cs="Times New Roman"/>
          <w:color w:val="000000" w:themeColor="text1"/>
          <w:sz w:val="24"/>
          <w:szCs w:val="24"/>
        </w:rPr>
        <w:t xml:space="preserve">cutoff value provides </w:t>
      </w:r>
      <w:r w:rsidR="00AF4DC3">
        <w:rPr>
          <w:rFonts w:ascii="Times New Roman" w:hAnsi="Times New Roman" w:cs="Times New Roman"/>
          <w:color w:val="000000" w:themeColor="text1"/>
          <w:sz w:val="24"/>
          <w:szCs w:val="24"/>
        </w:rPr>
        <w:t>enough flexibility to account for common participant errors without being so lenient that blatantly incorrect responses are counted as correct</w:t>
      </w:r>
      <w:r w:rsidR="007E1DD1">
        <w:rPr>
          <w:rFonts w:ascii="Times New Roman" w:hAnsi="Times New Roman" w:cs="Times New Roman"/>
          <w:color w:val="000000" w:themeColor="text1"/>
          <w:sz w:val="24"/>
          <w:szCs w:val="24"/>
        </w:rPr>
        <w:t>?</w:t>
      </w:r>
      <w:r w:rsidR="00F10B8F">
        <w:rPr>
          <w:rFonts w:ascii="Times New Roman" w:hAnsi="Times New Roman" w:cs="Times New Roman"/>
          <w:color w:val="000000" w:themeColor="text1"/>
          <w:sz w:val="24"/>
          <w:szCs w:val="24"/>
        </w:rPr>
        <w:t xml:space="preserve"> </w:t>
      </w:r>
      <w:r w:rsidR="007E1DD1">
        <w:rPr>
          <w:rFonts w:ascii="Times New Roman" w:hAnsi="Times New Roman" w:cs="Times New Roman"/>
          <w:color w:val="000000" w:themeColor="text1"/>
          <w:sz w:val="24"/>
          <w:szCs w:val="24"/>
        </w:rPr>
        <w:t xml:space="preserve">In general, we encourage researchers to select a stricter cutoff when possible, and our analyses </w:t>
      </w:r>
      <w:r w:rsidR="007C2265">
        <w:rPr>
          <w:rFonts w:ascii="Times New Roman" w:hAnsi="Times New Roman" w:cs="Times New Roman"/>
          <w:color w:val="000000" w:themeColor="text1"/>
          <w:sz w:val="24"/>
          <w:szCs w:val="24"/>
        </w:rPr>
        <w:t xml:space="preserve">generally </w:t>
      </w:r>
      <w:r w:rsidR="007E1DD1">
        <w:rPr>
          <w:rFonts w:ascii="Times New Roman" w:hAnsi="Times New Roman" w:cs="Times New Roman"/>
          <w:color w:val="000000" w:themeColor="text1"/>
          <w:sz w:val="24"/>
          <w:szCs w:val="24"/>
        </w:rPr>
        <w:t>support this notion</w:t>
      </w:r>
      <w:r w:rsidR="007C2265">
        <w:rPr>
          <w:rFonts w:ascii="Times New Roman" w:hAnsi="Times New Roman" w:cs="Times New Roman"/>
          <w:color w:val="000000" w:themeColor="text1"/>
          <w:sz w:val="24"/>
          <w:szCs w:val="24"/>
        </w:rPr>
        <w:t xml:space="preserve">. For </w:t>
      </w:r>
      <w:r w:rsidR="005A1685">
        <w:rPr>
          <w:rFonts w:ascii="Times New Roman" w:hAnsi="Times New Roman" w:cs="Times New Roman"/>
          <w:color w:val="000000" w:themeColor="text1"/>
          <w:sz w:val="24"/>
          <w:szCs w:val="24"/>
        </w:rPr>
        <w:t xml:space="preserve">example, for </w:t>
      </w:r>
      <w:r w:rsidR="007C2265">
        <w:rPr>
          <w:rFonts w:ascii="Times New Roman" w:hAnsi="Times New Roman" w:cs="Times New Roman"/>
          <w:color w:val="000000" w:themeColor="text1"/>
          <w:sz w:val="24"/>
          <w:szCs w:val="24"/>
        </w:rPr>
        <w:t>both</w:t>
      </w:r>
      <w:r w:rsidR="007C2265" w:rsidRPr="007C2265">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our </w:t>
      </w:r>
      <w:r w:rsidR="007C2265" w:rsidRPr="007C2265">
        <w:rPr>
          <w:rFonts w:ascii="Times New Roman" w:hAnsi="Times New Roman" w:cs="Times New Roman"/>
          <w:color w:val="000000" w:themeColor="text1"/>
          <w:sz w:val="24"/>
          <w:szCs w:val="24"/>
        </w:rPr>
        <w:t>cued-recall data</w:t>
      </w:r>
      <w:r w:rsidR="007C2265">
        <w:rPr>
          <w:rFonts w:ascii="Times New Roman" w:hAnsi="Times New Roman" w:cs="Times New Roman"/>
          <w:color w:val="000000" w:themeColor="text1"/>
          <w:sz w:val="24"/>
          <w:szCs w:val="24"/>
        </w:rPr>
        <w:t xml:space="preserve"> and sentence-recall data</w:t>
      </w:r>
      <w:r w:rsidR="005A1685">
        <w:rPr>
          <w:rFonts w:ascii="Times New Roman" w:hAnsi="Times New Roman" w:cs="Times New Roman"/>
          <w:color w:val="000000" w:themeColor="text1"/>
          <w:sz w:val="24"/>
          <w:szCs w:val="24"/>
        </w:rPr>
        <w:t>sets</w:t>
      </w:r>
      <w:r w:rsidR="007C2265" w:rsidRP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i/>
          <w:iCs/>
          <w:color w:val="000000" w:themeColor="text1"/>
          <w:sz w:val="24"/>
          <w:szCs w:val="24"/>
        </w:rPr>
        <w:t>lrd</w:t>
      </w:r>
      <w:r w:rsidR="007C2265" w:rsidRPr="007C2265">
        <w:rPr>
          <w:rFonts w:ascii="Times New Roman" w:hAnsi="Times New Roman" w:cs="Times New Roman"/>
          <w:color w:val="000000" w:themeColor="text1"/>
          <w:sz w:val="24"/>
          <w:szCs w:val="24"/>
        </w:rPr>
        <w:t xml:space="preserve"> most closely matched human coders when scoring was done using a Levenshtein distance of 1. </w:t>
      </w:r>
      <w:r w:rsidR="007C2265">
        <w:rPr>
          <w:rFonts w:ascii="Times New Roman" w:hAnsi="Times New Roman" w:cs="Times New Roman"/>
          <w:color w:val="000000" w:themeColor="text1"/>
          <w:sz w:val="24"/>
          <w:szCs w:val="24"/>
        </w:rPr>
        <w:t>W</w:t>
      </w:r>
      <w:r w:rsidR="007E1DD1">
        <w:rPr>
          <w:rFonts w:ascii="Times New Roman" w:hAnsi="Times New Roman" w:cs="Times New Roman"/>
          <w:color w:val="000000" w:themeColor="text1"/>
          <w:sz w:val="24"/>
          <w:szCs w:val="24"/>
        </w:rPr>
        <w:t>e note</w:t>
      </w:r>
      <w:r w:rsidR="007C2265">
        <w:rPr>
          <w:rFonts w:ascii="Times New Roman" w:hAnsi="Times New Roman" w:cs="Times New Roman"/>
          <w:color w:val="000000" w:themeColor="text1"/>
          <w:sz w:val="24"/>
          <w:szCs w:val="24"/>
        </w:rPr>
        <w:t>, however,</w:t>
      </w:r>
      <w:r w:rsidR="007E1DD1">
        <w:rPr>
          <w:rFonts w:ascii="Times New Roman" w:hAnsi="Times New Roman" w:cs="Times New Roman"/>
          <w:color w:val="000000" w:themeColor="text1"/>
          <w:sz w:val="24"/>
          <w:szCs w:val="24"/>
        </w:rPr>
        <w:t xml:space="preserve"> that </w:t>
      </w:r>
      <w:r w:rsidR="00F2708D">
        <w:rPr>
          <w:rFonts w:ascii="Times New Roman" w:hAnsi="Times New Roman" w:cs="Times New Roman"/>
          <w:color w:val="000000" w:themeColor="text1"/>
          <w:sz w:val="24"/>
          <w:szCs w:val="24"/>
        </w:rPr>
        <w:t>both the type of recall task and the nature of the stimuli</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will need to be considered when making</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selecting the cutoff value. </w:t>
      </w:r>
      <w:r w:rsidR="007C2265">
        <w:rPr>
          <w:rFonts w:ascii="Times New Roman" w:hAnsi="Times New Roman" w:cs="Times New Roman"/>
          <w:color w:val="000000" w:themeColor="text1"/>
          <w:sz w:val="24"/>
          <w:szCs w:val="24"/>
        </w:rPr>
        <w:t>This is evident in our free-recall analyses, as</w:t>
      </w:r>
      <w:r w:rsidR="00A958E3">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 xml:space="preserve">scoring </w:t>
      </w:r>
      <w:r w:rsidR="007C2265">
        <w:rPr>
          <w:rFonts w:ascii="Times New Roman" w:hAnsi="Times New Roman" w:cs="Times New Roman"/>
          <w:color w:val="000000" w:themeColor="text1"/>
          <w:sz w:val="24"/>
          <w:szCs w:val="24"/>
        </w:rPr>
        <w:t xml:space="preserve">of this </w:t>
      </w:r>
      <w:r w:rsidR="005A1685">
        <w:rPr>
          <w:rFonts w:ascii="Times New Roman" w:hAnsi="Times New Roman" w:cs="Times New Roman"/>
          <w:color w:val="000000" w:themeColor="text1"/>
          <w:sz w:val="24"/>
          <w:szCs w:val="24"/>
        </w:rPr>
        <w:t>recall type</w:t>
      </w:r>
      <w:r w:rsid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was most accurate when using a more lenient cutoff of 3.</w:t>
      </w:r>
      <w:r w:rsidR="007C2265">
        <w:rPr>
          <w:rFonts w:ascii="Times New Roman" w:hAnsi="Times New Roman" w:cs="Times New Roman"/>
          <w:color w:val="000000" w:themeColor="text1"/>
          <w:sz w:val="24"/>
          <w:szCs w:val="24"/>
        </w:rPr>
        <w:t xml:space="preserve"> Thus, </w:t>
      </w:r>
      <w:r w:rsidR="003531E2">
        <w:rPr>
          <w:rFonts w:ascii="Times New Roman" w:hAnsi="Times New Roman" w:cs="Times New Roman"/>
          <w:color w:val="000000" w:themeColor="text1"/>
          <w:sz w:val="24"/>
          <w:szCs w:val="24"/>
        </w:rPr>
        <w:t xml:space="preserve">while </w:t>
      </w:r>
      <w:r w:rsidR="007C2265">
        <w:rPr>
          <w:rFonts w:ascii="Times New Roman" w:hAnsi="Times New Roman" w:cs="Times New Roman"/>
          <w:color w:val="000000" w:themeColor="text1"/>
          <w:sz w:val="24"/>
          <w:szCs w:val="24"/>
        </w:rPr>
        <w:t xml:space="preserve">we recommend using a cutoff of </w:t>
      </w:r>
      <w:r w:rsidR="003531E2">
        <w:rPr>
          <w:rFonts w:ascii="Times New Roman" w:hAnsi="Times New Roman" w:cs="Times New Roman"/>
          <w:color w:val="000000" w:themeColor="text1"/>
          <w:sz w:val="24"/>
          <w:szCs w:val="24"/>
        </w:rPr>
        <w:t xml:space="preserve">1 for cued-recall and sentence-recall designs, and a cutoff of 3 for free-recall designs. </w:t>
      </w:r>
    </w:p>
    <w:p w14:paraId="2EE511BF" w14:textId="7CF1F02D" w:rsidR="00C61496" w:rsidRPr="006642ED" w:rsidRDefault="007E1DD1" w:rsidP="00C61496">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w:t>
      </w:r>
      <w:commentRangeStart w:id="23"/>
      <w:commentRangeStart w:id="24"/>
      <w:r w:rsidR="00FF5B4D">
        <w:rPr>
          <w:rFonts w:ascii="Times New Roman" w:hAnsi="Times New Roman" w:cs="Times New Roman"/>
          <w:color w:val="000000" w:themeColor="text1"/>
          <w:sz w:val="24"/>
          <w:szCs w:val="24"/>
        </w:rPr>
        <w:t xml:space="preserve"> </w:t>
      </w:r>
      <w:r w:rsidR="00A27BB3" w:rsidRPr="00A27BB3">
        <w:rPr>
          <w:rFonts w:ascii="Times New Roman" w:hAnsi="Times New Roman" w:cs="Times New Roman"/>
          <w:i/>
          <w:iCs/>
          <w:color w:val="000000" w:themeColor="text1"/>
          <w:sz w:val="24"/>
          <w:szCs w:val="24"/>
        </w:rPr>
        <w:t>lrd</w:t>
      </w:r>
      <w:r w:rsidR="00A27BB3">
        <w:rPr>
          <w:rFonts w:ascii="Times New Roman" w:hAnsi="Times New Roman" w:cs="Times New Roman"/>
          <w:color w:val="000000" w:themeColor="text1"/>
          <w:sz w:val="24"/>
          <w:szCs w:val="24"/>
        </w:rPr>
        <w:t xml:space="preserve"> </w:t>
      </w:r>
      <w:commentRangeEnd w:id="23"/>
      <w:r w:rsidR="008B5B1B">
        <w:rPr>
          <w:rStyle w:val="CommentReference"/>
        </w:rPr>
        <w:commentReference w:id="23"/>
      </w:r>
      <w:commentRangeEnd w:id="24"/>
      <w:r w:rsidR="00170035">
        <w:rPr>
          <w:rStyle w:val="CommentReference"/>
        </w:rPr>
        <w:commentReference w:id="24"/>
      </w:r>
      <w:r w:rsidR="00FF5B4D">
        <w:rPr>
          <w:rFonts w:ascii="Times New Roman" w:hAnsi="Times New Roman" w:cs="Times New Roman"/>
          <w:color w:val="000000" w:themeColor="text1"/>
          <w:sz w:val="24"/>
          <w:szCs w:val="24"/>
        </w:rPr>
        <w:t>was</w:t>
      </w:r>
      <w:r w:rsidR="00A27BB3">
        <w:rPr>
          <w:rFonts w:ascii="Times New Roman" w:hAnsi="Times New Roman" w:cs="Times New Roman"/>
          <w:color w:val="000000" w:themeColor="text1"/>
          <w:sz w:val="24"/>
          <w:szCs w:val="24"/>
        </w:rPr>
        <w:t xml:space="preserve"> designed to process lexical output from a wide variety of memory studies, we </w:t>
      </w:r>
      <w:r w:rsidR="00D57919">
        <w:rPr>
          <w:rFonts w:ascii="Times New Roman" w:hAnsi="Times New Roman" w:cs="Times New Roman"/>
          <w:color w:val="000000" w:themeColor="text1"/>
          <w:sz w:val="24"/>
          <w:szCs w:val="24"/>
        </w:rPr>
        <w:t xml:space="preserve">note that </w:t>
      </w:r>
      <w:r w:rsidR="00B80469">
        <w:rPr>
          <w:rFonts w:ascii="Times New Roman" w:hAnsi="Times New Roman" w:cs="Times New Roman"/>
          <w:color w:val="000000" w:themeColor="text1"/>
          <w:sz w:val="24"/>
          <w:szCs w:val="24"/>
        </w:rPr>
        <w:t xml:space="preserve">between subjects designs in </w:t>
      </w:r>
      <w:r w:rsidR="00D57919">
        <w:rPr>
          <w:rFonts w:ascii="Times New Roman" w:hAnsi="Times New Roman" w:cs="Times New Roman"/>
          <w:color w:val="000000" w:themeColor="text1"/>
          <w:sz w:val="24"/>
          <w:szCs w:val="24"/>
        </w:rPr>
        <w:t>which each participant</w:t>
      </w:r>
      <w:r w:rsidR="00B80469">
        <w:rPr>
          <w:rFonts w:ascii="Times New Roman" w:hAnsi="Times New Roman" w:cs="Times New Roman"/>
          <w:color w:val="000000" w:themeColor="text1"/>
          <w:sz w:val="24"/>
          <w:szCs w:val="24"/>
        </w:rPr>
        <w:t xml:space="preserve">s </w:t>
      </w:r>
      <w:r w:rsidR="00D57919">
        <w:rPr>
          <w:rFonts w:ascii="Times New Roman" w:hAnsi="Times New Roman" w:cs="Times New Roman"/>
          <w:color w:val="000000" w:themeColor="text1"/>
          <w:sz w:val="24"/>
          <w:szCs w:val="24"/>
        </w:rPr>
        <w:t xml:space="preserve">are </w:t>
      </w:r>
      <w:r w:rsidR="00B80469">
        <w:rPr>
          <w:rFonts w:ascii="Times New Roman" w:hAnsi="Times New Roman" w:cs="Times New Roman"/>
          <w:color w:val="000000" w:themeColor="text1"/>
          <w:sz w:val="24"/>
          <w:szCs w:val="24"/>
        </w:rPr>
        <w:t>assigned to groups that study different</w:t>
      </w:r>
      <w:r w:rsidR="00D57919">
        <w:rPr>
          <w:rFonts w:ascii="Times New Roman" w:hAnsi="Times New Roman" w:cs="Times New Roman"/>
          <w:color w:val="000000" w:themeColor="text1"/>
          <w:sz w:val="24"/>
          <w:szCs w:val="24"/>
        </w:rPr>
        <w:t xml:space="preserve"> </w:t>
      </w:r>
      <w:r w:rsidR="00B80469">
        <w:rPr>
          <w:rFonts w:ascii="Times New Roman" w:hAnsi="Times New Roman" w:cs="Times New Roman"/>
          <w:color w:val="000000" w:themeColor="text1"/>
          <w:sz w:val="24"/>
          <w:szCs w:val="24"/>
        </w:rPr>
        <w:t xml:space="preserve">lists </w:t>
      </w:r>
      <w:r w:rsidR="00D57919">
        <w:rPr>
          <w:rFonts w:ascii="Times New Roman" w:hAnsi="Times New Roman" w:cs="Times New Roman"/>
          <w:color w:val="000000" w:themeColor="text1"/>
          <w:sz w:val="24"/>
          <w:szCs w:val="24"/>
        </w:rPr>
        <w:t xml:space="preserve">will require </w:t>
      </w:r>
      <w:r w:rsidR="00B80469">
        <w:rPr>
          <w:rFonts w:ascii="Times New Roman" w:hAnsi="Times New Roman" w:cs="Times New Roman"/>
          <w:color w:val="000000" w:themeColor="text1"/>
          <w:sz w:val="24"/>
          <w:szCs w:val="24"/>
        </w:rPr>
        <w:t xml:space="preserve">an </w:t>
      </w:r>
      <w:r w:rsidR="00D57919">
        <w:rPr>
          <w:rFonts w:ascii="Times New Roman" w:hAnsi="Times New Roman" w:cs="Times New Roman"/>
          <w:color w:val="000000" w:themeColor="text1"/>
          <w:sz w:val="24"/>
          <w:szCs w:val="24"/>
        </w:rPr>
        <w:t xml:space="preserve">extra </w:t>
      </w:r>
      <w:r w:rsidR="00B80469">
        <w:rPr>
          <w:rFonts w:ascii="Times New Roman" w:hAnsi="Times New Roman" w:cs="Times New Roman"/>
          <w:color w:val="000000" w:themeColor="text1"/>
          <w:sz w:val="24"/>
          <w:szCs w:val="24"/>
        </w:rPr>
        <w:t xml:space="preserve">degree of </w:t>
      </w:r>
      <w:r w:rsidR="00D57919">
        <w:rPr>
          <w:rFonts w:ascii="Times New Roman" w:hAnsi="Times New Roman" w:cs="Times New Roman"/>
          <w:color w:val="000000" w:themeColor="text1"/>
          <w:sz w:val="24"/>
          <w:szCs w:val="24"/>
        </w:rPr>
        <w:t>processing before they can be scored using this package. Because</w:t>
      </w:r>
      <w:r w:rsidR="007D6AB9">
        <w:rPr>
          <w:rFonts w:ascii="Times New Roman" w:hAnsi="Times New Roman" w:cs="Times New Roman"/>
          <w:color w:val="000000" w:themeColor="text1"/>
          <w:sz w:val="24"/>
          <w:szCs w:val="24"/>
        </w:rPr>
        <w:t xml:space="preserve"> </w:t>
      </w:r>
      <w:r w:rsidR="007D6AB9" w:rsidRPr="007D6AB9">
        <w:rPr>
          <w:rFonts w:ascii="Times New Roman" w:hAnsi="Times New Roman" w:cs="Times New Roman"/>
          <w:i/>
          <w:iCs/>
          <w:color w:val="000000" w:themeColor="text1"/>
          <w:sz w:val="24"/>
          <w:szCs w:val="24"/>
        </w:rPr>
        <w:t>lrd</w:t>
      </w:r>
      <w:r w:rsidR="007D6AB9">
        <w:rPr>
          <w:rFonts w:ascii="Times New Roman" w:hAnsi="Times New Roman" w:cs="Times New Roman"/>
          <w:color w:val="000000" w:themeColor="text1"/>
          <w:sz w:val="24"/>
          <w:szCs w:val="24"/>
        </w:rPr>
        <w:t xml:space="preserve"> assumes that participants were presented with all items in the answer key, </w:t>
      </w:r>
      <w:r w:rsidR="00C61496">
        <w:rPr>
          <w:rFonts w:ascii="Times New Roman" w:hAnsi="Times New Roman" w:cs="Times New Roman"/>
          <w:color w:val="000000" w:themeColor="text1"/>
          <w:sz w:val="24"/>
          <w:szCs w:val="24"/>
        </w:rPr>
        <w:t xml:space="preserve">participants would </w:t>
      </w:r>
      <w:r w:rsidR="00C73080">
        <w:rPr>
          <w:rFonts w:ascii="Times New Roman" w:hAnsi="Times New Roman" w:cs="Times New Roman"/>
          <w:color w:val="000000" w:themeColor="text1"/>
          <w:sz w:val="24"/>
          <w:szCs w:val="24"/>
        </w:rPr>
        <w:t xml:space="preserve">first need to be grouped </w:t>
      </w:r>
      <w:r w:rsidR="00C61496">
        <w:rPr>
          <w:rFonts w:ascii="Times New Roman" w:hAnsi="Times New Roman" w:cs="Times New Roman"/>
          <w:color w:val="000000" w:themeColor="text1"/>
          <w:sz w:val="24"/>
          <w:szCs w:val="24"/>
        </w:rPr>
        <w:t>into separate datasets</w:t>
      </w:r>
      <w:r w:rsidR="00D3648D">
        <w:rPr>
          <w:rFonts w:ascii="Times New Roman" w:hAnsi="Times New Roman" w:cs="Times New Roman"/>
          <w:color w:val="000000" w:themeColor="text1"/>
          <w:sz w:val="24"/>
          <w:szCs w:val="24"/>
        </w:rPr>
        <w:t xml:space="preserve"> based on the lists they studied</w:t>
      </w:r>
      <w:r w:rsidR="00C61496">
        <w:rPr>
          <w:rFonts w:ascii="Times New Roman" w:hAnsi="Times New Roman" w:cs="Times New Roman"/>
          <w:color w:val="000000" w:themeColor="text1"/>
          <w:sz w:val="24"/>
          <w:szCs w:val="24"/>
        </w:rPr>
        <w:t xml:space="preserve">, with corresponding answer keys generated that contain </w:t>
      </w:r>
      <w:r w:rsidR="00D3648D">
        <w:rPr>
          <w:rFonts w:ascii="Times New Roman" w:hAnsi="Times New Roman" w:cs="Times New Roman"/>
          <w:color w:val="000000" w:themeColor="text1"/>
          <w:sz w:val="24"/>
          <w:szCs w:val="24"/>
        </w:rPr>
        <w:t xml:space="preserve">only the </w:t>
      </w:r>
      <w:r w:rsidR="00C61496">
        <w:rPr>
          <w:rFonts w:ascii="Times New Roman" w:hAnsi="Times New Roman" w:cs="Times New Roman"/>
          <w:color w:val="000000" w:themeColor="text1"/>
          <w:sz w:val="24"/>
          <w:szCs w:val="24"/>
        </w:rPr>
        <w:t xml:space="preserve">items studied by a particular group. </w:t>
      </w:r>
      <w:r w:rsidR="00D3648D">
        <w:rPr>
          <w:rFonts w:ascii="Times New Roman" w:hAnsi="Times New Roman" w:cs="Times New Roman"/>
          <w:color w:val="000000" w:themeColor="text1"/>
          <w:sz w:val="24"/>
          <w:szCs w:val="24"/>
        </w:rPr>
        <w:t>After creating the</w:t>
      </w:r>
      <w:r w:rsidR="00C73080">
        <w:rPr>
          <w:rFonts w:ascii="Times New Roman" w:hAnsi="Times New Roman" w:cs="Times New Roman"/>
          <w:color w:val="000000" w:themeColor="text1"/>
          <w:sz w:val="24"/>
          <w:szCs w:val="24"/>
        </w:rPr>
        <w:t>se</w:t>
      </w:r>
      <w:r w:rsidR="00D3648D">
        <w:rPr>
          <w:rFonts w:ascii="Times New Roman" w:hAnsi="Times New Roman" w:cs="Times New Roman"/>
          <w:color w:val="000000" w:themeColor="text1"/>
          <w:sz w:val="24"/>
          <w:szCs w:val="24"/>
        </w:rPr>
        <w:t xml:space="preserve"> subsets and</w:t>
      </w:r>
      <w:r w:rsidR="00C73080">
        <w:rPr>
          <w:rFonts w:ascii="Times New Roman" w:hAnsi="Times New Roman" w:cs="Times New Roman"/>
          <w:color w:val="000000" w:themeColor="text1"/>
          <w:sz w:val="24"/>
          <w:szCs w:val="24"/>
        </w:rPr>
        <w:t xml:space="preserve"> their</w:t>
      </w:r>
      <w:r w:rsidR="00D3648D">
        <w:rPr>
          <w:rFonts w:ascii="Times New Roman" w:hAnsi="Times New Roman" w:cs="Times New Roman"/>
          <w:color w:val="000000" w:themeColor="text1"/>
          <w:sz w:val="24"/>
          <w:szCs w:val="24"/>
        </w:rPr>
        <w:t xml:space="preserve"> </w:t>
      </w:r>
      <w:r w:rsidR="00C73080">
        <w:rPr>
          <w:rFonts w:ascii="Times New Roman" w:hAnsi="Times New Roman" w:cs="Times New Roman"/>
          <w:color w:val="000000" w:themeColor="text1"/>
          <w:sz w:val="24"/>
          <w:szCs w:val="24"/>
        </w:rPr>
        <w:t xml:space="preserve">associated </w:t>
      </w:r>
      <w:r w:rsidR="00D3648D">
        <w:rPr>
          <w:rFonts w:ascii="Times New Roman" w:hAnsi="Times New Roman" w:cs="Times New Roman"/>
          <w:color w:val="000000" w:themeColor="text1"/>
          <w:sz w:val="24"/>
          <w:szCs w:val="24"/>
        </w:rPr>
        <w:t xml:space="preserve">answer keys, scoring can then </w:t>
      </w:r>
      <w:r w:rsidR="00D3648D">
        <w:rPr>
          <w:rFonts w:ascii="Times New Roman" w:hAnsi="Times New Roman" w:cs="Times New Roman"/>
          <w:color w:val="000000" w:themeColor="text1"/>
          <w:sz w:val="24"/>
          <w:szCs w:val="24"/>
        </w:rPr>
        <w:lastRenderedPageBreak/>
        <w:t>proceed, with each group being scored separately. Following scoring, the final</w:t>
      </w:r>
      <w:r w:rsidR="006642ED">
        <w:rPr>
          <w:rFonts w:ascii="Times New Roman" w:hAnsi="Times New Roman" w:cs="Times New Roman"/>
          <w:color w:val="000000" w:themeColor="text1"/>
          <w:sz w:val="24"/>
          <w:szCs w:val="24"/>
        </w:rPr>
        <w:t xml:space="preserve"> </w:t>
      </w:r>
      <w:r w:rsidR="00D3648D">
        <w:rPr>
          <w:rFonts w:ascii="Times New Roman" w:hAnsi="Times New Roman" w:cs="Times New Roman"/>
          <w:color w:val="000000" w:themeColor="text1"/>
          <w:sz w:val="24"/>
          <w:szCs w:val="24"/>
        </w:rPr>
        <w:t>scored datasets can then be combined to create the final scored output.</w:t>
      </w:r>
      <w:r w:rsidR="006642ED">
        <w:rPr>
          <w:rFonts w:ascii="Times New Roman" w:hAnsi="Times New Roman" w:cs="Times New Roman"/>
          <w:color w:val="000000" w:themeColor="text1"/>
          <w:sz w:val="24"/>
          <w:szCs w:val="24"/>
        </w:rPr>
        <w:t xml:space="preserve"> </w:t>
      </w:r>
      <w:r w:rsidR="00F87E9B">
        <w:rPr>
          <w:rFonts w:ascii="Times New Roman" w:hAnsi="Times New Roman" w:cs="Times New Roman"/>
          <w:color w:val="000000" w:themeColor="text1"/>
          <w:sz w:val="24"/>
          <w:szCs w:val="24"/>
        </w:rPr>
        <w:t xml:space="preserve">Should issues regarding various study designs arise, the open-source nature of </w:t>
      </w:r>
      <w:r w:rsidR="00F87E9B" w:rsidRPr="00F87E9B">
        <w:rPr>
          <w:rFonts w:ascii="Times New Roman" w:hAnsi="Times New Roman" w:cs="Times New Roman"/>
          <w:i/>
          <w:iCs/>
          <w:color w:val="000000" w:themeColor="text1"/>
          <w:sz w:val="24"/>
          <w:szCs w:val="24"/>
        </w:rPr>
        <w:t>lrd</w:t>
      </w:r>
      <w:r w:rsidR="00F87E9B">
        <w:rPr>
          <w:rFonts w:ascii="Times New Roman" w:hAnsi="Times New Roman" w:cs="Times New Roman"/>
          <w:color w:val="000000" w:themeColor="text1"/>
          <w:sz w:val="24"/>
          <w:szCs w:val="24"/>
        </w:rPr>
        <w:t xml:space="preserve"> allows for additional functions to be developed as needed.</w:t>
      </w:r>
    </w:p>
    <w:p w14:paraId="04D06556" w14:textId="62B07AB5" w:rsidR="00A958E3" w:rsidRDefault="00345DFE" w:rsidP="00E87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A27BB3">
        <w:rPr>
          <w:rFonts w:ascii="Times New Roman" w:hAnsi="Times New Roman" w:cs="Times New Roman"/>
          <w:sz w:val="24"/>
          <w:szCs w:val="24"/>
        </w:rPr>
        <w:t xml:space="preserve"> </w:t>
      </w:r>
      <w:r w:rsidR="00521F12">
        <w:rPr>
          <w:rFonts w:ascii="Times New Roman" w:hAnsi="Times New Roman" w:cs="Times New Roman"/>
          <w:sz w:val="24"/>
          <w:szCs w:val="24"/>
        </w:rPr>
        <w:t>while</w:t>
      </w:r>
      <w:r w:rsidR="00C960DF">
        <w:rPr>
          <w:rFonts w:ascii="Times New Roman" w:hAnsi="Times New Roman" w:cs="Times New Roman"/>
          <w:sz w:val="24"/>
          <w:szCs w:val="24"/>
        </w:rPr>
        <w:t xml:space="preserve"> </w:t>
      </w:r>
      <w:r w:rsidR="00CC16E7">
        <w:rPr>
          <w:rFonts w:ascii="Times New Roman" w:hAnsi="Times New Roman" w:cs="Times New Roman"/>
          <w:sz w:val="24"/>
          <w:szCs w:val="24"/>
        </w:rPr>
        <w:t xml:space="preserve">we developed </w:t>
      </w:r>
      <w:r w:rsidR="00CC16E7">
        <w:rPr>
          <w:rFonts w:ascii="Times New Roman" w:hAnsi="Times New Roman" w:cs="Times New Roman"/>
          <w:i/>
          <w:iCs/>
          <w:sz w:val="24"/>
          <w:szCs w:val="24"/>
        </w:rPr>
        <w:t>lrd</w:t>
      </w:r>
      <w:r w:rsidR="00C960DF">
        <w:rPr>
          <w:rFonts w:ascii="Times New Roman" w:hAnsi="Times New Roman" w:cs="Times New Roman"/>
          <w:sz w:val="24"/>
          <w:szCs w:val="24"/>
        </w:rPr>
        <w:t xml:space="preserve"> to process lexical output from memory studies, we note that recent work in the domain of speech perception has also led to the development of tools for </w:t>
      </w:r>
      <w:r w:rsidR="004A1E00">
        <w:rPr>
          <w:rFonts w:ascii="Times New Roman" w:hAnsi="Times New Roman" w:cs="Times New Roman"/>
          <w:sz w:val="24"/>
          <w:szCs w:val="24"/>
        </w:rPr>
        <w:t xml:space="preserve">automatically </w:t>
      </w:r>
      <w:r w:rsidR="00C960DF">
        <w:rPr>
          <w:rFonts w:ascii="Times New Roman" w:hAnsi="Times New Roman" w:cs="Times New Roman"/>
          <w:sz w:val="24"/>
          <w:szCs w:val="24"/>
        </w:rPr>
        <w:t xml:space="preserve">scoring lexical </w:t>
      </w:r>
      <w:r w:rsidR="004A1E00">
        <w:rPr>
          <w:rFonts w:ascii="Times New Roman" w:hAnsi="Times New Roman" w:cs="Times New Roman"/>
          <w:sz w:val="24"/>
          <w:szCs w:val="24"/>
        </w:rPr>
        <w:t>responses</w:t>
      </w:r>
      <w:r w:rsidR="00C960DF">
        <w:rPr>
          <w:rFonts w:ascii="Times New Roman" w:hAnsi="Times New Roman" w:cs="Times New Roman"/>
          <w:sz w:val="24"/>
          <w:szCs w:val="24"/>
        </w:rPr>
        <w:t>.</w:t>
      </w:r>
      <w:r w:rsidR="00610BAD">
        <w:rPr>
          <w:rFonts w:ascii="Times New Roman" w:hAnsi="Times New Roman" w:cs="Times New Roman"/>
          <w:sz w:val="24"/>
          <w:szCs w:val="24"/>
        </w:rPr>
        <w:t xml:space="preserve"> </w:t>
      </w:r>
      <w:r w:rsidR="00352B17">
        <w:rPr>
          <w:rFonts w:ascii="Times New Roman" w:hAnsi="Times New Roman" w:cs="Times New Roman"/>
          <w:sz w:val="24"/>
          <w:szCs w:val="24"/>
        </w:rPr>
        <w:t>Both</w:t>
      </w:r>
      <w:r w:rsidR="004A1E00">
        <w:rPr>
          <w:rFonts w:ascii="Times New Roman" w:hAnsi="Times New Roman" w:cs="Times New Roman"/>
          <w:sz w:val="24"/>
          <w:szCs w:val="24"/>
        </w:rPr>
        <w:t xml:space="preserve"> </w:t>
      </w:r>
      <w:r w:rsidR="00C960DF">
        <w:rPr>
          <w:rFonts w:ascii="Times New Roman" w:hAnsi="Times New Roman" w:cs="Times New Roman"/>
          <w:sz w:val="24"/>
          <w:szCs w:val="24"/>
        </w:rPr>
        <w:t>the</w:t>
      </w:r>
      <w:r w:rsidR="00FE67B2" w:rsidRPr="00925AB4">
        <w:rPr>
          <w:rFonts w:ascii="Times New Roman" w:hAnsi="Times New Roman" w:cs="Times New Roman"/>
          <w:sz w:val="24"/>
          <w:szCs w:val="24"/>
        </w:rPr>
        <w:t xml:space="preserv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package for </w:t>
      </w:r>
      <w:r w:rsidR="00FE67B2" w:rsidRPr="00383D85">
        <w:rPr>
          <w:rFonts w:ascii="Times New Roman" w:hAnsi="Times New Roman" w:cs="Times New Roman"/>
          <w:i/>
          <w:iCs/>
          <w:sz w:val="24"/>
          <w:szCs w:val="24"/>
        </w:rPr>
        <w:t>R</w:t>
      </w:r>
      <w:r w:rsidR="00FE67B2" w:rsidRPr="00925AB4">
        <w:rPr>
          <w:rFonts w:ascii="Times New Roman" w:hAnsi="Times New Roman" w:cs="Times New Roman"/>
          <w:sz w:val="24"/>
          <w:szCs w:val="24"/>
        </w:rPr>
        <w:t xml:space="preserve"> (Borrie et al., 2019)</w:t>
      </w:r>
      <w:r w:rsidR="006F4EB1">
        <w:rPr>
          <w:rFonts w:ascii="Times New Roman" w:hAnsi="Times New Roman" w:cs="Times New Roman"/>
          <w:sz w:val="24"/>
          <w:szCs w:val="24"/>
        </w:rPr>
        <w:t xml:space="preserve"> and </w:t>
      </w:r>
      <w:r w:rsidR="00C960DF">
        <w:rPr>
          <w:rFonts w:ascii="Times New Roman" w:hAnsi="Times New Roman" w:cs="Times New Roman"/>
          <w:sz w:val="24"/>
          <w:szCs w:val="24"/>
        </w:rPr>
        <w:t>Bosker’s</w:t>
      </w:r>
      <w:r w:rsidR="004202C6">
        <w:rPr>
          <w:rFonts w:ascii="Times New Roman" w:hAnsi="Times New Roman" w:cs="Times New Roman"/>
          <w:sz w:val="24"/>
          <w:szCs w:val="24"/>
        </w:rPr>
        <w:t xml:space="preserve"> </w:t>
      </w:r>
      <w:r w:rsidR="00340EC3">
        <w:rPr>
          <w:rFonts w:ascii="Times New Roman" w:hAnsi="Times New Roman" w:cs="Times New Roman"/>
          <w:sz w:val="24"/>
          <w:szCs w:val="24"/>
        </w:rPr>
        <w:t xml:space="preserve">(in press) </w:t>
      </w:r>
      <w:r w:rsidR="00C960DF">
        <w:rPr>
          <w:rFonts w:ascii="Times New Roman" w:hAnsi="Times New Roman" w:cs="Times New Roman"/>
          <w:sz w:val="24"/>
          <w:szCs w:val="24"/>
        </w:rPr>
        <w:t>application for computing Token Sort Ratio (TSR)</w:t>
      </w:r>
      <w:r w:rsidR="004A1E00">
        <w:rPr>
          <w:rFonts w:ascii="Times New Roman" w:hAnsi="Times New Roman" w:cs="Times New Roman"/>
          <w:sz w:val="24"/>
          <w:szCs w:val="24"/>
        </w:rPr>
        <w:t xml:space="preserve"> provide alternative methods for matching lexical data</w:t>
      </w:r>
      <w:r w:rsidR="00C960DF">
        <w:rPr>
          <w:rFonts w:ascii="Times New Roman" w:hAnsi="Times New Roman" w:cs="Times New Roman"/>
          <w:sz w:val="24"/>
          <w:szCs w:val="24"/>
        </w:rPr>
        <w:t xml:space="preserve">. </w:t>
      </w:r>
      <w:r w:rsidR="006F4EB1">
        <w:rPr>
          <w:rFonts w:ascii="Times New Roman" w:hAnsi="Times New Roman" w:cs="Times New Roman"/>
          <w:sz w:val="24"/>
          <w:szCs w:val="24"/>
        </w:rPr>
        <w:t xml:space="preserve">Like </w:t>
      </w:r>
      <w:r w:rsidR="006F4EB1" w:rsidRPr="006F4EB1">
        <w:rPr>
          <w:rFonts w:ascii="Times New Roman" w:hAnsi="Times New Roman" w:cs="Times New Roman"/>
          <w:i/>
          <w:iCs/>
          <w:sz w:val="24"/>
          <w:szCs w:val="24"/>
        </w:rPr>
        <w:t>lrd</w:t>
      </w:r>
      <w:r w:rsidR="00C960DF">
        <w:rPr>
          <w:rFonts w:ascii="Times New Roman" w:hAnsi="Times New Roman" w:cs="Times New Roman"/>
          <w:sz w:val="24"/>
          <w:szCs w:val="24"/>
        </w:rPr>
        <w:t xml:space="preserve">, </w:t>
      </w:r>
      <w:r w:rsidR="00287646">
        <w:rPr>
          <w:rFonts w:ascii="Times New Roman" w:hAnsi="Times New Roman" w:cs="Times New Roman"/>
          <w:sz w:val="24"/>
          <w:szCs w:val="24"/>
        </w:rPr>
        <w:t xml:space="preserve">both </w:t>
      </w:r>
      <w:r w:rsidR="00287646">
        <w:rPr>
          <w:rFonts w:ascii="Times New Roman" w:hAnsi="Times New Roman" w:cs="Times New Roman"/>
          <w:i/>
          <w:iCs/>
          <w:sz w:val="24"/>
          <w:szCs w:val="24"/>
        </w:rPr>
        <w:t xml:space="preserve">Autoscore </w:t>
      </w:r>
      <w:r w:rsidR="00287646">
        <w:rPr>
          <w:rFonts w:ascii="Times New Roman" w:hAnsi="Times New Roman" w:cs="Times New Roman"/>
          <w:sz w:val="24"/>
          <w:szCs w:val="24"/>
        </w:rPr>
        <w:t xml:space="preserve">and </w:t>
      </w:r>
      <w:r w:rsidR="00C960DF">
        <w:rPr>
          <w:rFonts w:ascii="Times New Roman" w:hAnsi="Times New Roman" w:cs="Times New Roman"/>
          <w:sz w:val="24"/>
          <w:szCs w:val="24"/>
        </w:rPr>
        <w:t>TSR</w:t>
      </w:r>
      <w:r w:rsidR="00287646">
        <w:rPr>
          <w:rFonts w:ascii="Times New Roman" w:hAnsi="Times New Roman" w:cs="Times New Roman"/>
          <w:sz w:val="24"/>
          <w:szCs w:val="24"/>
        </w:rPr>
        <w:t xml:space="preserve"> were designed </w:t>
      </w:r>
      <w:r w:rsidR="00EF2ABF" w:rsidRPr="00EF2ABF">
        <w:rPr>
          <w:rFonts w:ascii="Times New Roman" w:hAnsi="Times New Roman" w:cs="Times New Roman"/>
          <w:sz w:val="24"/>
          <w:szCs w:val="24"/>
        </w:rPr>
        <w:t>to speed up the scoring of lexical output from speech perception studies while maintaining the accuracy of a human coder.</w:t>
      </w:r>
      <w:r w:rsidR="00EF2ABF">
        <w:rPr>
          <w:rFonts w:ascii="Times New Roman" w:hAnsi="Times New Roman" w:cs="Times New Roman"/>
          <w:sz w:val="24"/>
          <w:szCs w:val="24"/>
        </w:rPr>
        <w:t xml:space="preserve"> </w:t>
      </w:r>
      <w:r w:rsidR="00845C9C">
        <w:rPr>
          <w:rFonts w:ascii="Times New Roman" w:hAnsi="Times New Roman" w:cs="Times New Roman"/>
          <w:sz w:val="24"/>
          <w:szCs w:val="24"/>
        </w:rPr>
        <w:t>However,</w:t>
      </w:r>
      <w:r w:rsidR="00C70DA4">
        <w:rPr>
          <w:rFonts w:ascii="Times New Roman" w:hAnsi="Times New Roman" w:cs="Times New Roman"/>
          <w:sz w:val="24"/>
          <w:szCs w:val="24"/>
        </w:rPr>
        <w:t xml:space="preserve"> </w:t>
      </w:r>
      <w:r>
        <w:rPr>
          <w:rFonts w:ascii="Times New Roman" w:hAnsi="Times New Roman" w:cs="Times New Roman"/>
          <w:sz w:val="24"/>
          <w:szCs w:val="24"/>
        </w:rPr>
        <w:t>these applications</w:t>
      </w:r>
      <w:r w:rsidR="00885A65">
        <w:rPr>
          <w:rFonts w:ascii="Times New Roman" w:hAnsi="Times New Roman" w:cs="Times New Roman"/>
          <w:sz w:val="24"/>
          <w:szCs w:val="24"/>
        </w:rPr>
        <w:t xml:space="preserve"> differ</w:t>
      </w:r>
      <w:r w:rsidR="00CC16E7">
        <w:rPr>
          <w:rFonts w:ascii="Times New Roman" w:hAnsi="Times New Roman" w:cs="Times New Roman"/>
          <w:sz w:val="24"/>
          <w:szCs w:val="24"/>
        </w:rPr>
        <w:t xml:space="preserve"> from both one another and </w:t>
      </w:r>
      <w:r w:rsidR="00CA0CBD">
        <w:rPr>
          <w:rFonts w:ascii="Times New Roman" w:hAnsi="Times New Roman" w:cs="Times New Roman"/>
          <w:sz w:val="24"/>
          <w:szCs w:val="24"/>
        </w:rPr>
        <w:t xml:space="preserve">from </w:t>
      </w:r>
      <w:r w:rsidR="00CC16E7">
        <w:rPr>
          <w:rFonts w:ascii="Times New Roman" w:hAnsi="Times New Roman" w:cs="Times New Roman"/>
          <w:i/>
          <w:iCs/>
          <w:sz w:val="24"/>
          <w:szCs w:val="24"/>
        </w:rPr>
        <w:t>lrd</w:t>
      </w:r>
      <w:r w:rsidR="00885A65">
        <w:rPr>
          <w:rFonts w:ascii="Times New Roman" w:hAnsi="Times New Roman" w:cs="Times New Roman"/>
          <w:sz w:val="24"/>
          <w:szCs w:val="24"/>
        </w:rPr>
        <w:t xml:space="preserve"> in their general approach</w:t>
      </w:r>
      <w:r w:rsidR="00CA0CBD">
        <w:rPr>
          <w:rFonts w:ascii="Times New Roman" w:hAnsi="Times New Roman" w:cs="Times New Roman"/>
          <w:sz w:val="24"/>
          <w:szCs w:val="24"/>
        </w:rPr>
        <w:t xml:space="preserve"> to string matching</w:t>
      </w:r>
      <w:r w:rsidR="00885A65">
        <w:rPr>
          <w:rFonts w:ascii="Times New Roman" w:hAnsi="Times New Roman" w:cs="Times New Roman"/>
          <w:sz w:val="24"/>
          <w:szCs w:val="24"/>
        </w:rPr>
        <w:t xml:space="preserve">, and </w:t>
      </w:r>
      <w:r w:rsidR="00CA0CBD">
        <w:rPr>
          <w:rFonts w:ascii="Times New Roman" w:hAnsi="Times New Roman" w:cs="Times New Roman"/>
          <w:sz w:val="24"/>
          <w:szCs w:val="24"/>
        </w:rPr>
        <w:t xml:space="preserve">furthermore, </w:t>
      </w:r>
      <w:r w:rsidR="00885A65">
        <w:rPr>
          <w:rFonts w:ascii="Times New Roman" w:hAnsi="Times New Roman" w:cs="Times New Roman"/>
          <w:sz w:val="24"/>
          <w:szCs w:val="24"/>
        </w:rPr>
        <w:t xml:space="preserve">neither </w:t>
      </w:r>
      <w:r>
        <w:rPr>
          <w:rFonts w:ascii="Times New Roman" w:hAnsi="Times New Roman" w:cs="Times New Roman"/>
          <w:sz w:val="24"/>
          <w:szCs w:val="24"/>
        </w:rPr>
        <w:t>program</w:t>
      </w:r>
      <w:r w:rsidR="00CC16E7">
        <w:rPr>
          <w:rFonts w:ascii="Times New Roman" w:hAnsi="Times New Roman" w:cs="Times New Roman"/>
          <w:sz w:val="24"/>
          <w:szCs w:val="24"/>
        </w:rPr>
        <w:t xml:space="preserve"> was specifically </w:t>
      </w:r>
      <w:r w:rsidR="00885A65">
        <w:rPr>
          <w:rFonts w:ascii="Times New Roman" w:hAnsi="Times New Roman" w:cs="Times New Roman"/>
          <w:sz w:val="24"/>
          <w:szCs w:val="24"/>
        </w:rPr>
        <w:t xml:space="preserve">designed for </w:t>
      </w:r>
      <w:r w:rsidR="00FF4140">
        <w:rPr>
          <w:rFonts w:ascii="Times New Roman" w:hAnsi="Times New Roman" w:cs="Times New Roman"/>
          <w:sz w:val="24"/>
          <w:szCs w:val="24"/>
        </w:rPr>
        <w:t>matching lexical output from memory studies</w:t>
      </w:r>
      <w:r w:rsidR="00885A65">
        <w:rPr>
          <w:rFonts w:ascii="Times New Roman" w:hAnsi="Times New Roman" w:cs="Times New Roman"/>
          <w:sz w:val="24"/>
          <w:szCs w:val="24"/>
        </w:rPr>
        <w:t>.</w:t>
      </w:r>
      <w:r w:rsidR="0086087C">
        <w:rPr>
          <w:rFonts w:ascii="Times New Roman" w:hAnsi="Times New Roman" w:cs="Times New Roman"/>
          <w:sz w:val="24"/>
          <w:szCs w:val="24"/>
        </w:rPr>
        <w:t xml:space="preserve"> Instead, these tools were developed to assist with matching transcribed audio (typically sentences or phrases) to a key. Thus, while these tools can be used for single word matching, they are most appropriate for sentence-matching tasks.</w:t>
      </w:r>
    </w:p>
    <w:p w14:paraId="5ECA2459" w14:textId="0FC5A806" w:rsidR="00FE67B2" w:rsidRPr="0024428E" w:rsidRDefault="00A958E3" w:rsidP="0041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w:t>
      </w:r>
      <w:r>
        <w:rPr>
          <w:rFonts w:ascii="Times New Roman" w:hAnsi="Times New Roman" w:cs="Times New Roman"/>
          <w:sz w:val="24"/>
          <w:szCs w:val="24"/>
        </w:rPr>
        <w:t xml:space="preserve">package processes lexical data by assessing whether </w:t>
      </w:r>
      <w:r w:rsidR="00FE67B2">
        <w:rPr>
          <w:rFonts w:ascii="Times New Roman" w:hAnsi="Times New Roman" w:cs="Times New Roman"/>
          <w:sz w:val="24"/>
          <w:szCs w:val="24"/>
        </w:rPr>
        <w:t>responses match</w:t>
      </w:r>
      <w:r w:rsidR="00FE67B2" w:rsidRPr="00925AB4">
        <w:rPr>
          <w:rFonts w:ascii="Times New Roman" w:hAnsi="Times New Roman" w:cs="Times New Roman"/>
          <w:sz w:val="24"/>
          <w:szCs w:val="24"/>
        </w:rPr>
        <w:t xml:space="preserve"> </w:t>
      </w:r>
      <w:r w:rsidR="00287646">
        <w:rPr>
          <w:rFonts w:ascii="Times New Roman" w:hAnsi="Times New Roman" w:cs="Times New Roman"/>
          <w:sz w:val="24"/>
          <w:szCs w:val="24"/>
        </w:rPr>
        <w:t xml:space="preserve">between a transcript and response, regardless of </w:t>
      </w:r>
      <w:r>
        <w:rPr>
          <w:rFonts w:ascii="Times New Roman" w:hAnsi="Times New Roman" w:cs="Times New Roman"/>
          <w:sz w:val="24"/>
          <w:szCs w:val="24"/>
        </w:rPr>
        <w:t>the</w:t>
      </w:r>
      <w:r w:rsidR="00287646">
        <w:rPr>
          <w:rFonts w:ascii="Times New Roman" w:hAnsi="Times New Roman" w:cs="Times New Roman"/>
          <w:sz w:val="24"/>
          <w:szCs w:val="24"/>
        </w:rPr>
        <w:t xml:space="preserve"> order</w:t>
      </w:r>
      <w:r>
        <w:rPr>
          <w:rFonts w:ascii="Times New Roman" w:hAnsi="Times New Roman" w:cs="Times New Roman"/>
          <w:sz w:val="24"/>
          <w:szCs w:val="24"/>
        </w:rPr>
        <w:t xml:space="preserve"> in which response words are generated</w:t>
      </w:r>
      <w:r w:rsidR="00287646">
        <w:rPr>
          <w:rFonts w:ascii="Times New Roman" w:hAnsi="Times New Roman" w:cs="Times New Roman"/>
          <w:sz w:val="24"/>
          <w:szCs w:val="24"/>
        </w:rPr>
        <w:t xml:space="preserve">. Additionally, this program controls for participant errors </w:t>
      </w:r>
      <w:r w:rsidR="00FE67B2" w:rsidRPr="00925AB4">
        <w:rPr>
          <w:rFonts w:ascii="Times New Roman" w:hAnsi="Times New Roman" w:cs="Times New Roman"/>
          <w:sz w:val="24"/>
          <w:szCs w:val="24"/>
        </w:rPr>
        <w:t>via a set of hard-coded spelling</w:t>
      </w:r>
      <w:r w:rsidR="00FE67B2">
        <w:rPr>
          <w:rFonts w:ascii="Times New Roman" w:hAnsi="Times New Roman" w:cs="Times New Roman"/>
          <w:sz w:val="24"/>
          <w:szCs w:val="24"/>
        </w:rPr>
        <w:t xml:space="preserve"> and grammar rules</w:t>
      </w:r>
      <w:r w:rsidR="00FE67B2" w:rsidRPr="00925AB4">
        <w:rPr>
          <w:rFonts w:ascii="Times New Roman" w:hAnsi="Times New Roman" w:cs="Times New Roman"/>
          <w:sz w:val="24"/>
          <w:szCs w:val="24"/>
        </w:rPr>
        <w:t xml:space="preserve"> that </w:t>
      </w:r>
      <w:r w:rsidR="00FE67B2">
        <w:rPr>
          <w:rFonts w:ascii="Times New Roman" w:hAnsi="Times New Roman" w:cs="Times New Roman"/>
          <w:sz w:val="24"/>
          <w:szCs w:val="24"/>
        </w:rPr>
        <w:t>are available for the</w:t>
      </w:r>
      <w:r w:rsidR="00FE67B2" w:rsidRPr="00925AB4">
        <w:rPr>
          <w:rFonts w:ascii="Times New Roman" w:hAnsi="Times New Roman" w:cs="Times New Roman"/>
          <w:sz w:val="24"/>
          <w:szCs w:val="24"/>
        </w:rPr>
        <w:t xml:space="preserve"> user </w:t>
      </w:r>
      <w:r w:rsidR="00FE67B2">
        <w:rPr>
          <w:rFonts w:ascii="Times New Roman" w:hAnsi="Times New Roman" w:cs="Times New Roman"/>
          <w:sz w:val="24"/>
          <w:szCs w:val="24"/>
        </w:rPr>
        <w:t>to</w:t>
      </w:r>
      <w:r w:rsidR="00FE67B2" w:rsidRPr="00925AB4">
        <w:rPr>
          <w:rFonts w:ascii="Times New Roman" w:hAnsi="Times New Roman" w:cs="Times New Roman"/>
          <w:sz w:val="24"/>
          <w:szCs w:val="24"/>
        </w:rPr>
        <w:t xml:space="preserve"> select from (e.g., match words based on root words, </w:t>
      </w:r>
      <w:r w:rsidR="00802B5B">
        <w:rPr>
          <w:rFonts w:ascii="Times New Roman" w:hAnsi="Times New Roman" w:cs="Times New Roman"/>
          <w:sz w:val="24"/>
          <w:szCs w:val="24"/>
        </w:rPr>
        <w:t xml:space="preserve">ignore double letters, </w:t>
      </w:r>
      <w:r w:rsidR="00FE67B2" w:rsidRPr="00925AB4">
        <w:rPr>
          <w:rFonts w:ascii="Times New Roman" w:hAnsi="Times New Roman" w:cs="Times New Roman"/>
          <w:sz w:val="24"/>
          <w:szCs w:val="24"/>
        </w:rPr>
        <w:t xml:space="preserve">etc.). While this </w:t>
      </w:r>
      <w:r w:rsidR="00287646">
        <w:rPr>
          <w:rFonts w:ascii="Times New Roman" w:hAnsi="Times New Roman" w:cs="Times New Roman"/>
          <w:sz w:val="24"/>
          <w:szCs w:val="24"/>
        </w:rPr>
        <w:t>rule</w:t>
      </w:r>
      <w:r>
        <w:rPr>
          <w:rFonts w:ascii="Times New Roman" w:hAnsi="Times New Roman" w:cs="Times New Roman"/>
          <w:sz w:val="24"/>
          <w:szCs w:val="24"/>
        </w:rPr>
        <w:t xml:space="preserve">s-based </w:t>
      </w:r>
      <w:r w:rsidR="00FE67B2" w:rsidRPr="00925AB4">
        <w:rPr>
          <w:rFonts w:ascii="Times New Roman" w:hAnsi="Times New Roman" w:cs="Times New Roman"/>
          <w:sz w:val="24"/>
          <w:szCs w:val="24"/>
        </w:rPr>
        <w:t xml:space="preserve">approach </w:t>
      </w:r>
      <w:r w:rsidR="00FE67B2">
        <w:rPr>
          <w:rFonts w:ascii="Times New Roman" w:hAnsi="Times New Roman" w:cs="Times New Roman"/>
          <w:sz w:val="24"/>
          <w:szCs w:val="24"/>
        </w:rPr>
        <w:t>can</w:t>
      </w:r>
      <w:r w:rsidR="00FE67B2" w:rsidRPr="00925AB4">
        <w:rPr>
          <w:rFonts w:ascii="Times New Roman" w:hAnsi="Times New Roman" w:cs="Times New Roman"/>
          <w:sz w:val="24"/>
          <w:szCs w:val="24"/>
        </w:rPr>
        <w:t xml:space="preserve"> account for a variety of common </w:t>
      </w:r>
      <w:r w:rsidR="00C5478A">
        <w:rPr>
          <w:rFonts w:ascii="Times New Roman" w:hAnsi="Times New Roman" w:cs="Times New Roman"/>
          <w:sz w:val="24"/>
          <w:szCs w:val="24"/>
        </w:rPr>
        <w:t>response</w:t>
      </w:r>
      <w:r w:rsidR="00FE67B2" w:rsidRPr="00925AB4">
        <w:rPr>
          <w:rFonts w:ascii="Times New Roman" w:hAnsi="Times New Roman" w:cs="Times New Roman"/>
          <w:sz w:val="24"/>
          <w:szCs w:val="24"/>
        </w:rPr>
        <w:t xml:space="preserve"> errors,</w:t>
      </w:r>
      <w:r w:rsidR="00C05C6A">
        <w:rPr>
          <w:rFonts w:ascii="Times New Roman" w:hAnsi="Times New Roman" w:cs="Times New Roman"/>
          <w:sz w:val="24"/>
          <w:szCs w:val="24"/>
        </w:rPr>
        <w:t xml:space="preserve"> </w:t>
      </w:r>
      <w:r w:rsidR="00287646">
        <w:rPr>
          <w:rFonts w:ascii="Times New Roman" w:hAnsi="Times New Roman" w:cs="Times New Roman"/>
          <w:sz w:val="24"/>
          <w:szCs w:val="24"/>
        </w:rPr>
        <w:t xml:space="preserve">it requires researchers to </w:t>
      </w:r>
      <w:r w:rsidR="00C5478A">
        <w:rPr>
          <w:rFonts w:ascii="Times New Roman" w:hAnsi="Times New Roman" w:cs="Times New Roman"/>
          <w:sz w:val="24"/>
          <w:szCs w:val="24"/>
        </w:rPr>
        <w:t>guess which type of errors will be most likely to occur, rather than correcting for errors as they are detected</w:t>
      </w:r>
      <w:r w:rsidR="00C05C6A">
        <w:rPr>
          <w:rFonts w:ascii="Times New Roman" w:hAnsi="Times New Roman" w:cs="Times New Roman"/>
          <w:sz w:val="24"/>
          <w:szCs w:val="24"/>
        </w:rPr>
        <w:t>.</w:t>
      </w:r>
      <w:r w:rsidR="00FE67B2" w:rsidRPr="00925AB4">
        <w:rPr>
          <w:rFonts w:ascii="Times New Roman" w:hAnsi="Times New Roman" w:cs="Times New Roman"/>
          <w:sz w:val="24"/>
          <w:szCs w:val="24"/>
        </w:rPr>
        <w:t xml:space="preserve"> </w:t>
      </w:r>
      <w:r w:rsidR="00C658B8">
        <w:rPr>
          <w:rFonts w:ascii="Times New Roman" w:hAnsi="Times New Roman" w:cs="Times New Roman"/>
          <w:sz w:val="24"/>
          <w:szCs w:val="24"/>
        </w:rPr>
        <w:t>TSR, on the other hand, uses a fuzzy-matching approach in which</w:t>
      </w:r>
      <w:r w:rsidR="00412D4D">
        <w:rPr>
          <w:rFonts w:ascii="Times New Roman" w:hAnsi="Times New Roman" w:cs="Times New Roman"/>
          <w:sz w:val="24"/>
          <w:szCs w:val="24"/>
        </w:rPr>
        <w:t xml:space="preserve"> </w:t>
      </w:r>
      <w:r w:rsidR="00D3329F">
        <w:rPr>
          <w:rFonts w:ascii="Times New Roman" w:hAnsi="Times New Roman" w:cs="Times New Roman"/>
          <w:sz w:val="24"/>
          <w:szCs w:val="24"/>
        </w:rPr>
        <w:t xml:space="preserve">the individual tokens (i.e., words) comprising the key and the </w:t>
      </w:r>
      <w:r w:rsidR="00D3329F">
        <w:rPr>
          <w:rFonts w:ascii="Times New Roman" w:hAnsi="Times New Roman" w:cs="Times New Roman"/>
          <w:sz w:val="24"/>
          <w:szCs w:val="24"/>
        </w:rPr>
        <w:lastRenderedPageBreak/>
        <w:t xml:space="preserve">response </w:t>
      </w:r>
      <w:r w:rsidR="00412D4D">
        <w:rPr>
          <w:rFonts w:ascii="Times New Roman" w:hAnsi="Times New Roman" w:cs="Times New Roman"/>
          <w:sz w:val="24"/>
          <w:szCs w:val="24"/>
        </w:rPr>
        <w:t xml:space="preserve">are </w:t>
      </w:r>
      <w:r w:rsidR="00D3329F">
        <w:rPr>
          <w:rFonts w:ascii="Times New Roman" w:hAnsi="Times New Roman" w:cs="Times New Roman"/>
          <w:sz w:val="24"/>
          <w:szCs w:val="24"/>
        </w:rPr>
        <w:t>each</w:t>
      </w:r>
      <w:r w:rsidR="00412D4D">
        <w:rPr>
          <w:rFonts w:ascii="Times New Roman" w:hAnsi="Times New Roman" w:cs="Times New Roman"/>
          <w:sz w:val="24"/>
          <w:szCs w:val="24"/>
        </w:rPr>
        <w:t xml:space="preserve"> sorted alphabetically before</w:t>
      </w:r>
      <w:r w:rsidR="00604D15">
        <w:rPr>
          <w:rFonts w:ascii="Times New Roman" w:hAnsi="Times New Roman" w:cs="Times New Roman"/>
          <w:sz w:val="24"/>
          <w:szCs w:val="24"/>
        </w:rPr>
        <w:t xml:space="preserve"> comparing the match between the two ordered strings (see Bosker, 2021 for an overview). </w:t>
      </w:r>
      <w:r w:rsidR="003F05DF">
        <w:rPr>
          <w:rFonts w:ascii="Times New Roman" w:hAnsi="Times New Roman" w:cs="Times New Roman"/>
          <w:sz w:val="24"/>
          <w:szCs w:val="24"/>
        </w:rPr>
        <w:t xml:space="preserve">While both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 and TSR provide means of fuzzy matching,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’s use of Levenshtein distance is more appropriate for the single word responses that are commonly elicited in memory research. Furthermore</w:t>
      </w:r>
      <w:r w:rsidR="00FE67B2">
        <w:rPr>
          <w:rFonts w:ascii="Times New Roman" w:hAnsi="Times New Roman" w:cs="Times New Roman"/>
          <w:sz w:val="24"/>
          <w:szCs w:val="24"/>
        </w:rPr>
        <w:t xml:space="preserve">, neither </w:t>
      </w:r>
      <w:r w:rsidR="00FE67B2" w:rsidRPr="00925AB4">
        <w:rPr>
          <w:rFonts w:ascii="Times New Roman" w:hAnsi="Times New Roman" w:cs="Times New Roman"/>
          <w:i/>
          <w:iCs/>
          <w:sz w:val="24"/>
          <w:szCs w:val="24"/>
        </w:rPr>
        <w:t>Autoscore</w:t>
      </w:r>
      <w:r w:rsidR="00FE67B2">
        <w:rPr>
          <w:rFonts w:ascii="Times New Roman" w:hAnsi="Times New Roman" w:cs="Times New Roman"/>
          <w:sz w:val="24"/>
          <w:szCs w:val="24"/>
        </w:rPr>
        <w:t xml:space="preserve"> or </w:t>
      </w:r>
      <w:r w:rsidR="00561C5C">
        <w:rPr>
          <w:rFonts w:ascii="Times New Roman" w:hAnsi="Times New Roman" w:cs="Times New Roman"/>
          <w:sz w:val="24"/>
          <w:szCs w:val="24"/>
        </w:rPr>
        <w:t>TSR</w:t>
      </w:r>
      <w:r w:rsidR="00FE67B2">
        <w:rPr>
          <w:rFonts w:ascii="Times New Roman" w:hAnsi="Times New Roman" w:cs="Times New Roman"/>
          <w:sz w:val="24"/>
          <w:szCs w:val="24"/>
        </w:rPr>
        <w:t xml:space="preserve"> were designed to handle open-ended response tasks such as free-recall, in which there is not always a direct one-to-one correspondence between participant responses and answer key items</w:t>
      </w:r>
      <w:r w:rsidR="005A7709">
        <w:rPr>
          <w:rFonts w:ascii="Times New Roman" w:hAnsi="Times New Roman" w:cs="Times New Roman"/>
          <w:sz w:val="24"/>
          <w:szCs w:val="24"/>
        </w:rPr>
        <w:t xml:space="preserve">. </w:t>
      </w:r>
      <w:r w:rsidR="003F05DF">
        <w:rPr>
          <w:rFonts w:ascii="Times New Roman" w:hAnsi="Times New Roman" w:cs="Times New Roman"/>
          <w:sz w:val="24"/>
          <w:szCs w:val="24"/>
        </w:rPr>
        <w:t xml:space="preserve">Finally, </w:t>
      </w:r>
      <w:r w:rsidR="006C56A8">
        <w:rPr>
          <w:rFonts w:ascii="Times New Roman" w:hAnsi="Times New Roman" w:cs="Times New Roman"/>
          <w:sz w:val="24"/>
          <w:szCs w:val="24"/>
        </w:rPr>
        <w:t>although</w:t>
      </w:r>
      <w:r w:rsidR="003F05DF">
        <w:rPr>
          <w:rFonts w:ascii="Times New Roman" w:hAnsi="Times New Roman" w:cs="Times New Roman"/>
          <w:sz w:val="24"/>
          <w:szCs w:val="24"/>
        </w:rPr>
        <w:t xml:space="preserve"> </w:t>
      </w:r>
      <w:r w:rsidR="003F05DF" w:rsidRPr="003F05DF">
        <w:rPr>
          <w:rFonts w:ascii="Times New Roman" w:hAnsi="Times New Roman" w:cs="Times New Roman"/>
          <w:i/>
          <w:iCs/>
          <w:sz w:val="24"/>
          <w:szCs w:val="24"/>
        </w:rPr>
        <w:t xml:space="preserve">Autoscore </w:t>
      </w:r>
      <w:r w:rsidR="003F05DF">
        <w:rPr>
          <w:rFonts w:ascii="Times New Roman" w:hAnsi="Times New Roman" w:cs="Times New Roman"/>
          <w:sz w:val="24"/>
          <w:szCs w:val="24"/>
        </w:rPr>
        <w:t xml:space="preserve">and TSR were </w:t>
      </w:r>
      <w:r w:rsidR="00DB39F9">
        <w:rPr>
          <w:rFonts w:ascii="Times New Roman" w:hAnsi="Times New Roman" w:cs="Times New Roman"/>
          <w:sz w:val="24"/>
          <w:szCs w:val="24"/>
        </w:rPr>
        <w:t xml:space="preserve">each </w:t>
      </w:r>
      <w:r w:rsidR="003F05DF">
        <w:rPr>
          <w:rFonts w:ascii="Times New Roman" w:hAnsi="Times New Roman" w:cs="Times New Roman"/>
          <w:sz w:val="24"/>
          <w:szCs w:val="24"/>
        </w:rPr>
        <w:t>design</w:t>
      </w:r>
      <w:r w:rsidR="003B3195">
        <w:rPr>
          <w:rFonts w:ascii="Times New Roman" w:hAnsi="Times New Roman" w:cs="Times New Roman"/>
          <w:sz w:val="24"/>
          <w:szCs w:val="24"/>
        </w:rPr>
        <w:t xml:space="preserve">ed for matching sentences, </w:t>
      </w:r>
      <w:r w:rsidR="003B3195" w:rsidRPr="00B84E74">
        <w:rPr>
          <w:rFonts w:ascii="Times New Roman" w:hAnsi="Times New Roman" w:cs="Times New Roman"/>
          <w:i/>
          <w:iCs/>
          <w:sz w:val="24"/>
          <w:szCs w:val="24"/>
        </w:rPr>
        <w:t>lrd</w:t>
      </w:r>
      <w:r w:rsidR="00B84E74" w:rsidRPr="00C8480A">
        <w:rPr>
          <w:rFonts w:ascii="Times New Roman" w:hAnsi="Times New Roman" w:cs="Times New Roman"/>
          <w:sz w:val="24"/>
          <w:szCs w:val="24"/>
        </w:rPr>
        <w:t>’</w:t>
      </w:r>
      <w:r w:rsidR="00B84E74">
        <w:rPr>
          <w:rFonts w:ascii="Times New Roman" w:hAnsi="Times New Roman" w:cs="Times New Roman"/>
          <w:sz w:val="24"/>
          <w:szCs w:val="24"/>
        </w:rPr>
        <w:t xml:space="preserve">s sentence scoring </w:t>
      </w:r>
      <w:r w:rsidR="00A354CB">
        <w:rPr>
          <w:rFonts w:ascii="Times New Roman" w:hAnsi="Times New Roman" w:cs="Times New Roman"/>
          <w:sz w:val="24"/>
          <w:szCs w:val="24"/>
        </w:rPr>
        <w:t>matching</w:t>
      </w:r>
      <w:r w:rsidR="00B84E74">
        <w:rPr>
          <w:rFonts w:ascii="Times New Roman" w:hAnsi="Times New Roman" w:cs="Times New Roman"/>
          <w:sz w:val="24"/>
          <w:szCs w:val="24"/>
        </w:rPr>
        <w:t xml:space="preserve"> provides additional </w:t>
      </w:r>
      <w:r w:rsidR="00B84E74" w:rsidRPr="00A354CB">
        <w:rPr>
          <w:rFonts w:ascii="Times New Roman" w:hAnsi="Times New Roman" w:cs="Times New Roman"/>
          <w:sz w:val="24"/>
          <w:szCs w:val="24"/>
        </w:rPr>
        <w:t>functionality</w:t>
      </w:r>
      <w:r w:rsidR="00B84E74">
        <w:rPr>
          <w:rFonts w:ascii="Times New Roman" w:hAnsi="Times New Roman" w:cs="Times New Roman"/>
          <w:sz w:val="24"/>
          <w:szCs w:val="24"/>
        </w:rPr>
        <w:t xml:space="preserve"> by </w:t>
      </w:r>
      <w:r w:rsidR="00C8480A">
        <w:rPr>
          <w:rFonts w:ascii="Times New Roman" w:hAnsi="Times New Roman" w:cs="Times New Roman"/>
          <w:sz w:val="24"/>
          <w:szCs w:val="24"/>
        </w:rPr>
        <w:t xml:space="preserve">including output for omitted and extra items </w:t>
      </w:r>
      <w:r w:rsidR="00A354CB">
        <w:rPr>
          <w:rFonts w:ascii="Times New Roman" w:hAnsi="Times New Roman" w:cs="Times New Roman"/>
          <w:sz w:val="24"/>
          <w:szCs w:val="24"/>
        </w:rPr>
        <w:t xml:space="preserve">from each participant’s response, </w:t>
      </w:r>
      <w:r w:rsidR="00A354CB" w:rsidRPr="00A34243">
        <w:rPr>
          <w:rFonts w:ascii="Times New Roman" w:hAnsi="Times New Roman" w:cs="Times New Roman"/>
          <w:sz w:val="24"/>
          <w:szCs w:val="24"/>
        </w:rPr>
        <w:t>allowing researchers to assess trends in participant responses</w:t>
      </w:r>
      <w:r w:rsidR="00A34243">
        <w:rPr>
          <w:rFonts w:ascii="Times New Roman" w:hAnsi="Times New Roman" w:cs="Times New Roman"/>
          <w:sz w:val="24"/>
          <w:szCs w:val="24"/>
        </w:rPr>
        <w:t xml:space="preserve"> such as commonly forgotten words</w:t>
      </w:r>
      <w:r w:rsidR="00A354CB" w:rsidRPr="00A34243">
        <w:rPr>
          <w:rFonts w:ascii="Times New Roman" w:hAnsi="Times New Roman" w:cs="Times New Roman"/>
          <w:sz w:val="24"/>
          <w:szCs w:val="24"/>
        </w:rPr>
        <w:t>.</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25"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6"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7" w:name="_Hlk42075142"/>
      <w:bookmarkStart w:id="28" w:name="_Hlk42075069"/>
      <w:bookmarkEnd w:id="26"/>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7"/>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5"/>
    <w:bookmarkEnd w:id="28"/>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9"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30"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30"/>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9"/>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31"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31"/>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2"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2"/>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1-06-07T10:38:00Z" w:initials="NM">
    <w:p w14:paraId="27E7A4CF" w14:textId="6CAC5CDB" w:rsidR="0086102B" w:rsidRDefault="0086102B">
      <w:pPr>
        <w:pStyle w:val="CommentText"/>
      </w:pPr>
      <w:r>
        <w:rPr>
          <w:rStyle w:val="CommentReference"/>
        </w:rPr>
        <w:annotationRef/>
      </w:r>
      <w:r>
        <w:t>Figured we should introduce this term now. Otherwise it just randomly pops up in the GD</w:t>
      </w:r>
    </w:p>
  </w:comment>
  <w:comment w:id="5" w:author="Nick Maxwell" w:date="2021-06-07T10:50:00Z" w:initials="NM">
    <w:p w14:paraId="40E8E68F" w14:textId="558A754F" w:rsidR="006B1E3C" w:rsidRDefault="006B1E3C">
      <w:pPr>
        <w:pStyle w:val="CommentText"/>
      </w:pPr>
      <w:r>
        <w:rPr>
          <w:rStyle w:val="CommentReference"/>
        </w:rPr>
        <w:annotationRef/>
      </w:r>
      <w:r>
        <w:t>Reviewer 2 mentioned that it would be good to have examples in the manuscript for plotting each of these. I’m not sure if I want to go that route since one theme of the reviews was to shorten and streamline this paper. Given that the GD added 2 and half pages, I’m thinking its best to just reference the vignette here since it has all of the ggplot code for plotting these in R. Thoughts?</w:t>
      </w:r>
    </w:p>
  </w:comment>
  <w:comment w:id="7"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14" w:author="Nick Maxwell" w:date="2021-06-07T10:35:00Z" w:initials="NM">
    <w:p w14:paraId="4C01D20B" w14:textId="16060417" w:rsidR="00DA243B" w:rsidRDefault="00DA243B">
      <w:pPr>
        <w:pStyle w:val="CommentText"/>
      </w:pPr>
      <w:r>
        <w:rPr>
          <w:rStyle w:val="CommentReference"/>
        </w:rPr>
        <w:annotationRef/>
      </w:r>
      <w:r>
        <w:t>Removed some of the details about the lists for concision.</w:t>
      </w:r>
    </w:p>
  </w:comment>
  <w:comment w:id="16" w:author="Nick Maxwell" w:date="2021-06-07T10:34:00Z" w:initials="NM">
    <w:p w14:paraId="55191029" w14:textId="5A4CB67D" w:rsidR="00DA243B" w:rsidRDefault="00DA243B">
      <w:pPr>
        <w:pStyle w:val="CommentText"/>
      </w:pPr>
      <w:r>
        <w:rPr>
          <w:rStyle w:val="CommentReference"/>
        </w:rPr>
        <w:annotationRef/>
      </w:r>
      <w:r>
        <w:t>Tried clarifying the process here for reviewer 2</w:t>
      </w:r>
    </w:p>
  </w:comment>
  <w:comment w:id="18" w:author="Nick Maxwell" w:date="2021-06-07T10:34:00Z" w:initials="NM">
    <w:p w14:paraId="3552BA04" w14:textId="59D018D6" w:rsidR="00DA243B" w:rsidRDefault="00DA243B">
      <w:pPr>
        <w:pStyle w:val="CommentText"/>
      </w:pPr>
      <w:r>
        <w:rPr>
          <w:rStyle w:val="CommentReference"/>
        </w:rPr>
        <w:annotationRef/>
      </w:r>
      <w:r>
        <w:t xml:space="preserve">Still need to </w:t>
      </w:r>
      <w:r w:rsidR="000D1133">
        <w:t>add this in.</w:t>
      </w:r>
    </w:p>
  </w:comment>
  <w:comment w:id="20" w:author="Nick Maxwell" w:date="2021-06-03T15:38:00Z" w:initials="NM">
    <w:p w14:paraId="6ACF4240" w14:textId="0BB5A53E" w:rsidR="005C35F5" w:rsidRDefault="005C35F5">
      <w:pPr>
        <w:pStyle w:val="CommentText"/>
      </w:pPr>
      <w:r>
        <w:rPr>
          <w:rStyle w:val="CommentReference"/>
        </w:rPr>
        <w:annotationRef/>
      </w:r>
      <w:r w:rsidR="009238B5">
        <w:t xml:space="preserve">Need to remember </w:t>
      </w:r>
      <w:r>
        <w:t>to highlight this section in blue when done!</w:t>
      </w:r>
    </w:p>
  </w:comment>
  <w:comment w:id="21" w:author="Nick Maxwell" w:date="2021-06-07T13:29:00Z" w:initials="NM">
    <w:p w14:paraId="39D1F77B" w14:textId="0CA5290E" w:rsidR="006B7180" w:rsidRDefault="006B7180">
      <w:pPr>
        <w:pStyle w:val="CommentText"/>
      </w:pPr>
      <w:r>
        <w:rPr>
          <w:rStyle w:val="CommentReference"/>
        </w:rPr>
        <w:annotationRef/>
      </w:r>
      <w:r>
        <w:t xml:space="preserve">Tried to make </w:t>
      </w:r>
      <w:r w:rsidR="001476D5">
        <w:t>the GD</w:t>
      </w:r>
      <w:r>
        <w:t xml:space="preserve"> brief, let me know if you think we need more here.</w:t>
      </w:r>
    </w:p>
  </w:comment>
  <w:comment w:id="22" w:author="Nick Maxwell" w:date="2021-06-08T10:05:00Z" w:initials="NM">
    <w:p w14:paraId="09B134BF" w14:textId="35E5A9EB" w:rsidR="007B24F2" w:rsidRDefault="007B24F2">
      <w:pPr>
        <w:pStyle w:val="CommentText"/>
      </w:pPr>
      <w:r>
        <w:rPr>
          <w:rStyle w:val="CommentReference"/>
        </w:rPr>
        <w:annotationRef/>
      </w:r>
      <w:r>
        <w:t>First paragraph recaps lrd and discusses differences in scoring cutoffs</w:t>
      </w:r>
    </w:p>
  </w:comment>
  <w:comment w:id="23" w:author="Nick Maxwell" w:date="2021-06-07T10:23:00Z" w:initials="NM">
    <w:p w14:paraId="4E029CF8" w14:textId="77777777" w:rsidR="006B7180" w:rsidRDefault="008B5B1B">
      <w:pPr>
        <w:pStyle w:val="CommentText"/>
      </w:pPr>
      <w:r>
        <w:rPr>
          <w:rStyle w:val="CommentReference"/>
        </w:rPr>
        <w:annotationRef/>
      </w:r>
      <w:r>
        <w:t>Trying to address reviewer 2’s comment here</w:t>
      </w:r>
      <w:r w:rsidR="00CA0CBD">
        <w:t xml:space="preserve"> about study designs</w:t>
      </w:r>
      <w:r>
        <w:t>. Also went back to the free-recall intro and tried to clarify the process I used to score the different lists</w:t>
      </w:r>
      <w:r w:rsidR="006B7180">
        <w:t>.</w:t>
      </w:r>
    </w:p>
    <w:p w14:paraId="79B898FC" w14:textId="77777777" w:rsidR="006B7180" w:rsidRDefault="006B7180">
      <w:pPr>
        <w:pStyle w:val="CommentText"/>
      </w:pPr>
    </w:p>
    <w:p w14:paraId="6522EB72" w14:textId="554CADE9" w:rsidR="008B5B1B" w:rsidRDefault="006B7180">
      <w:pPr>
        <w:pStyle w:val="CommentText"/>
      </w:pPr>
      <w:r>
        <w:t>Reviewer 3 mentioned something about discussing the open-source nature of lrd and future directions for it so the back-end of this paragraph seemed like a good place to touch on that.</w:t>
      </w:r>
    </w:p>
  </w:comment>
  <w:comment w:id="24" w:author="Nick Maxwell" w:date="2021-06-08T15:14:00Z" w:initials="NM">
    <w:p w14:paraId="44CDB9D4" w14:textId="0EF8717E" w:rsidR="00170035" w:rsidRDefault="00170035">
      <w:pPr>
        <w:pStyle w:val="CommentText"/>
      </w:pPr>
      <w:r>
        <w:rPr>
          <w:rStyle w:val="CommentReference"/>
        </w:rPr>
        <w:annotationRef/>
      </w:r>
      <w:r>
        <w:t>Should we end up making a new function for this, I’ll update this section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7A4CF" w15:done="0"/>
  <w15:commentEx w15:paraId="40E8E68F" w15:done="0"/>
  <w15:commentEx w15:paraId="0181523D" w15:done="0"/>
  <w15:commentEx w15:paraId="4C01D20B" w15:done="0"/>
  <w15:commentEx w15:paraId="55191029" w15:done="0"/>
  <w15:commentEx w15:paraId="3552BA04" w15:done="0"/>
  <w15:commentEx w15:paraId="6ACF4240" w15:done="0"/>
  <w15:commentEx w15:paraId="39D1F77B" w15:done="0"/>
  <w15:commentEx w15:paraId="09B134BF" w15:done="0"/>
  <w15:commentEx w15:paraId="6522EB72" w15:done="0"/>
  <w15:commentEx w15:paraId="44CDB9D4" w15:paraIdParent="6522EB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75BD" w16cex:dateUtc="2021-06-07T15:38:00Z"/>
  <w16cex:commentExtensible w16cex:durableId="24687874" w16cex:dateUtc="2021-06-07T15:50:00Z"/>
  <w16cex:commentExtensible w16cex:durableId="24689985" w16cex:dateUtc="2021-06-07T18:11:00Z"/>
  <w16cex:commentExtensible w16cex:durableId="24687508" w16cex:dateUtc="2021-06-07T15:35:00Z"/>
  <w16cex:commentExtensible w16cex:durableId="246874D3" w16cex:dateUtc="2021-06-07T15:34:00Z"/>
  <w16cex:commentExtensible w16cex:durableId="246874BE" w16cex:dateUtc="2021-06-07T15:34:00Z"/>
  <w16cex:commentExtensible w16cex:durableId="246375FE" w16cex:dateUtc="2021-06-03T20:38:00Z"/>
  <w16cex:commentExtensible w16cex:durableId="24689DAB" w16cex:dateUtc="2021-06-07T18:29:00Z"/>
  <w16cex:commentExtensible w16cex:durableId="2469BF84" w16cex:dateUtc="2021-06-08T15:05:00Z"/>
  <w16cex:commentExtensible w16cex:durableId="24687217" w16cex:dateUtc="2021-06-07T15:23:00Z"/>
  <w16cex:commentExtensible w16cex:durableId="246A07BA" w16cex:dateUtc="2021-06-08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7A4CF" w16cid:durableId="246875BD"/>
  <w16cid:commentId w16cid:paraId="40E8E68F" w16cid:durableId="24687874"/>
  <w16cid:commentId w16cid:paraId="0181523D" w16cid:durableId="24689985"/>
  <w16cid:commentId w16cid:paraId="4C01D20B" w16cid:durableId="24687508"/>
  <w16cid:commentId w16cid:paraId="55191029" w16cid:durableId="246874D3"/>
  <w16cid:commentId w16cid:paraId="3552BA04" w16cid:durableId="246874BE"/>
  <w16cid:commentId w16cid:paraId="6ACF4240" w16cid:durableId="246375FE"/>
  <w16cid:commentId w16cid:paraId="39D1F77B" w16cid:durableId="24689DAB"/>
  <w16cid:commentId w16cid:paraId="09B134BF" w16cid:durableId="2469BF84"/>
  <w16cid:commentId w16cid:paraId="6522EB72" w16cid:durableId="24687217"/>
  <w16cid:commentId w16cid:paraId="44CDB9D4" w16cid:durableId="246A0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76A1C" w14:textId="77777777" w:rsidR="00DD3C9E" w:rsidRDefault="00DD3C9E" w:rsidP="0088097E">
      <w:pPr>
        <w:spacing w:after="0" w:line="240" w:lineRule="auto"/>
      </w:pPr>
      <w:r>
        <w:separator/>
      </w:r>
    </w:p>
  </w:endnote>
  <w:endnote w:type="continuationSeparator" w:id="0">
    <w:p w14:paraId="72F2D8A2" w14:textId="77777777" w:rsidR="00DD3C9E" w:rsidRDefault="00DD3C9E"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82BCE" w14:textId="77777777" w:rsidR="00DD3C9E" w:rsidRDefault="00DD3C9E" w:rsidP="0088097E">
      <w:pPr>
        <w:spacing w:after="0" w:line="240" w:lineRule="auto"/>
      </w:pPr>
      <w:r>
        <w:separator/>
      </w:r>
    </w:p>
  </w:footnote>
  <w:footnote w:type="continuationSeparator" w:id="0">
    <w:p w14:paraId="21F7E242" w14:textId="77777777" w:rsidR="00DD3C9E" w:rsidRDefault="00DD3C9E"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778A"/>
    <w:rsid w:val="000C7B2A"/>
    <w:rsid w:val="000D1133"/>
    <w:rsid w:val="000D11B1"/>
    <w:rsid w:val="000D305B"/>
    <w:rsid w:val="000D5E01"/>
    <w:rsid w:val="000D6138"/>
    <w:rsid w:val="000D635E"/>
    <w:rsid w:val="000D6CDD"/>
    <w:rsid w:val="000D6E33"/>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76D5"/>
    <w:rsid w:val="0014786D"/>
    <w:rsid w:val="00147EF1"/>
    <w:rsid w:val="001502A2"/>
    <w:rsid w:val="00151B48"/>
    <w:rsid w:val="00152FBB"/>
    <w:rsid w:val="00153223"/>
    <w:rsid w:val="001558C5"/>
    <w:rsid w:val="00155D0B"/>
    <w:rsid w:val="001568C3"/>
    <w:rsid w:val="001572F6"/>
    <w:rsid w:val="001578AB"/>
    <w:rsid w:val="0016047C"/>
    <w:rsid w:val="0016097C"/>
    <w:rsid w:val="00162930"/>
    <w:rsid w:val="001647F0"/>
    <w:rsid w:val="001649B4"/>
    <w:rsid w:val="00167122"/>
    <w:rsid w:val="00170035"/>
    <w:rsid w:val="00170E1C"/>
    <w:rsid w:val="001717C5"/>
    <w:rsid w:val="00171877"/>
    <w:rsid w:val="00171C2D"/>
    <w:rsid w:val="00171FE1"/>
    <w:rsid w:val="00172C3F"/>
    <w:rsid w:val="0017366C"/>
    <w:rsid w:val="00174F73"/>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952"/>
    <w:rsid w:val="00520426"/>
    <w:rsid w:val="00521B20"/>
    <w:rsid w:val="00521B47"/>
    <w:rsid w:val="00521E32"/>
    <w:rsid w:val="00521F12"/>
    <w:rsid w:val="00521FE0"/>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54FE"/>
    <w:rsid w:val="005C111E"/>
    <w:rsid w:val="005C15C5"/>
    <w:rsid w:val="005C1A73"/>
    <w:rsid w:val="005C3429"/>
    <w:rsid w:val="005C35F5"/>
    <w:rsid w:val="005C4218"/>
    <w:rsid w:val="005C53CE"/>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F8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24F2"/>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036C"/>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5F4F"/>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69BE"/>
    <w:rsid w:val="00BD7095"/>
    <w:rsid w:val="00BE1F51"/>
    <w:rsid w:val="00BE1F88"/>
    <w:rsid w:val="00BE25F3"/>
    <w:rsid w:val="00BE3B8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A0CBD"/>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16E7"/>
    <w:rsid w:val="00CC2548"/>
    <w:rsid w:val="00CC5504"/>
    <w:rsid w:val="00CC6DCF"/>
    <w:rsid w:val="00CC6E72"/>
    <w:rsid w:val="00CC74A4"/>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29F"/>
    <w:rsid w:val="00D3395F"/>
    <w:rsid w:val="00D3648D"/>
    <w:rsid w:val="00D41440"/>
    <w:rsid w:val="00D428E8"/>
    <w:rsid w:val="00D4362E"/>
    <w:rsid w:val="00D43987"/>
    <w:rsid w:val="00D4526B"/>
    <w:rsid w:val="00D475BA"/>
    <w:rsid w:val="00D51269"/>
    <w:rsid w:val="00D51B77"/>
    <w:rsid w:val="00D5388C"/>
    <w:rsid w:val="00D54E76"/>
    <w:rsid w:val="00D55030"/>
    <w:rsid w:val="00D55CB7"/>
    <w:rsid w:val="00D56256"/>
    <w:rsid w:val="00D565A7"/>
    <w:rsid w:val="00D56FA8"/>
    <w:rsid w:val="00D57919"/>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2F9A"/>
    <w:rsid w:val="00DD3C9E"/>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7457"/>
    <w:rsid w:val="00DF769D"/>
    <w:rsid w:val="00DF7CF5"/>
    <w:rsid w:val="00E02836"/>
    <w:rsid w:val="00E0301F"/>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3DC6"/>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5050</TotalTime>
  <Pages>64</Pages>
  <Words>27391</Words>
  <Characters>156129</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153</cp:revision>
  <cp:lastPrinted>2021-04-05T21:00:00Z</cp:lastPrinted>
  <dcterms:created xsi:type="dcterms:W3CDTF">2021-04-14T14:49:00Z</dcterms:created>
  <dcterms:modified xsi:type="dcterms:W3CDTF">2021-06-25T14:08:00Z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