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506CB2C2"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CE5C82">
        <w:rPr>
          <w:rFonts w:ascii="Times New Roman" w:hAnsi="Times New Roman" w:cs="Times New Roman"/>
          <w:sz w:val="24"/>
          <w:szCs w:val="24"/>
        </w:rPr>
        <w:t>10812</w:t>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34C65275"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8"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9"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 recall examples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6FD2E4C"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7346B0A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185</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44FBC59D"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 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DE8B962"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lastRenderedPageBreak/>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03B5AA7A"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6269DD">
        <w:rPr>
          <w:rFonts w:ascii="Times New Roman" w:hAnsi="Times New Roman" w:cs="Times New Roman"/>
          <w:sz w:val="24"/>
          <w:szCs w:val="24"/>
        </w:rPr>
        <w:t>adjust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lastRenderedPageBreak/>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3E464C45"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Buchanan, 2020; Maxwell &amp; Huff, in press)</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p>
    <w:p w14:paraId="1592CD94" w14:textId="6436A6D1"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Huff, in press)</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w:t>
      </w:r>
      <w:r w:rsidR="00822584">
        <w:rPr>
          <w:rFonts w:ascii="Times New Roman" w:hAnsi="Times New Roman" w:cs="Times New Roman"/>
          <w:sz w:val="24"/>
          <w:szCs w:val="24"/>
        </w:rPr>
        <w:lastRenderedPageBreak/>
        <w:t xml:space="preserve">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w:t>
      </w:r>
      <w:r w:rsidR="00A754C3">
        <w:rPr>
          <w:rFonts w:ascii="Times New Roman" w:hAnsi="Times New Roman" w:cs="Times New Roman"/>
          <w:sz w:val="24"/>
          <w:szCs w:val="24"/>
        </w:rPr>
        <w:t>-recall</w:t>
      </w:r>
      <w:r w:rsidR="008370D6">
        <w:rPr>
          <w:rFonts w:ascii="Times New Roman" w:hAnsi="Times New Roman" w:cs="Times New Roman"/>
          <w:sz w:val="24"/>
          <w:szCs w:val="24"/>
        </w:rPr>
        <w:t xml:space="preserve"> 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2AEB98A"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lastRenderedPageBreak/>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0"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0"/>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w:t>
      </w:r>
      <w:r w:rsidR="008C1E60">
        <w:rPr>
          <w:rFonts w:ascii="Times New Roman" w:hAnsi="Times New Roman" w:cs="Times New Roman"/>
          <w:sz w:val="24"/>
          <w:szCs w:val="24"/>
        </w:rPr>
        <w:lastRenderedPageBreak/>
        <w:t xml:space="preserve">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w:t>
      </w:r>
      <w:r w:rsidR="00EA5398">
        <w:rPr>
          <w:rFonts w:ascii="Times New Roman" w:hAnsi="Times New Roman" w:cs="Times New Roman"/>
          <w:sz w:val="24"/>
          <w:szCs w:val="24"/>
        </w:rPr>
        <w:lastRenderedPageBreak/>
        <w:t xml:space="preserve">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lastRenderedPageBreak/>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w:t>
      </w:r>
      <w:r w:rsidR="002D27F4">
        <w:rPr>
          <w:rFonts w:ascii="Times New Roman" w:hAnsi="Times New Roman" w:cs="Times New Roman"/>
          <w:sz w:val="24"/>
          <w:szCs w:val="24"/>
        </w:rPr>
        <w:lastRenderedPageBreak/>
        <w:t xml:space="preserve">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0D3B44D8" w:rsidR="00F627B8" w:rsidRDefault="00F627B8" w:rsidP="00497C3E">
      <w:pPr>
        <w:spacing w:after="0" w:line="480" w:lineRule="auto"/>
        <w:rPr>
          <w:rFonts w:ascii="Times New Roman" w:hAnsi="Times New Roman" w:cs="Times New Roman"/>
          <w:sz w:val="24"/>
          <w:szCs w:val="24"/>
        </w:rPr>
      </w:pPr>
      <w:bookmarkStart w:id="1"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 xml:space="preserve">recall </w:t>
      </w:r>
      <w:r w:rsidR="0077027D">
        <w:rPr>
          <w:rFonts w:ascii="Times New Roman" w:hAnsi="Times New Roman" w:cs="Times New Roman"/>
          <w:sz w:val="24"/>
          <w:szCs w:val="24"/>
        </w:rPr>
        <w:lastRenderedPageBreak/>
        <w:t>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629F827C"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recall data, a list of 22 common household objects was first generated. This list was based on the “bedroom” list 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1C5DC5A9"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w:t>
      </w:r>
      <w:r>
        <w:rPr>
          <w:rFonts w:ascii="Times New Roman" w:hAnsi="Times New Roman" w:cs="Times New Roman"/>
          <w:sz w:val="24"/>
          <w:szCs w:val="24"/>
        </w:rPr>
        <w:lastRenderedPageBreak/>
        <w:t xml:space="preserve">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w:t>
      </w:r>
      <w:r>
        <w:rPr>
          <w:rFonts w:ascii="Times New Roman" w:hAnsi="Times New Roman" w:cs="Times New Roman"/>
          <w:sz w:val="24"/>
          <w:szCs w:val="24"/>
        </w:rPr>
        <w:lastRenderedPageBreak/>
        <w:t>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1"/>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5D84BB1C"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Free Recall</w:t>
      </w:r>
    </w:p>
    <w:p w14:paraId="60475E15" w14:textId="012C2ACD"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lastRenderedPageBreak/>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dataframe of the percent correct by serial position, we can use the </w:t>
      </w:r>
      <w:r w:rsidR="003C032E" w:rsidRPr="003C032E">
        <w:rPr>
          <w:rFonts w:ascii="Courier" w:hAnsi="Courier" w:cs="Times New Roman"/>
          <w:sz w:val="20"/>
          <w:szCs w:val="20"/>
        </w:rPr>
        <w:t>serial_position()</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1672A88E"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w:t>
      </w:r>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lastRenderedPageBreak/>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060CB932"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crp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825929">
        <w:rPr>
          <w:rFonts w:ascii="Courier" w:hAnsi="Courier" w:cs="Times New Roman"/>
          <w:sz w:val="20"/>
          <w:szCs w:val="20"/>
        </w:rPr>
        <w:t xml:space="preserve">participant_lags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lastRenderedPageBreak/>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0E108688"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Pr>
          <w:rFonts w:ascii="Times New Roman" w:hAnsi="Times New Roman" w:cs="Times New Roman"/>
          <w:sz w:val="24"/>
          <w:szCs w:val="24"/>
        </w:rPr>
        <w:t>.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w:t>
      </w:r>
      <w:r w:rsidR="00E340DD">
        <w:rPr>
          <w:rFonts w:ascii="Times New Roman" w:hAnsi="Times New Roman" w:cs="Times New Roman"/>
          <w:sz w:val="24"/>
          <w:szCs w:val="24"/>
        </w:rPr>
        <w:lastRenderedPageBreak/>
        <w:t>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w:t>
      </w:r>
      <w:r w:rsidR="00976E22">
        <w:rPr>
          <w:rFonts w:ascii="Times New Roman" w:hAnsi="Times New Roman" w:cs="Times New Roman"/>
          <w:sz w:val="24"/>
          <w:szCs w:val="24"/>
        </w:rPr>
        <w:lastRenderedPageBreak/>
        <w:t xml:space="preserve">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2B3E66F0"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11F50C40"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t>
      </w:r>
      <w:r w:rsidR="004B28CE">
        <w:rPr>
          <w:rFonts w:ascii="Times New Roman" w:hAnsi="Times New Roman" w:cs="Times New Roman"/>
          <w:sz w:val="24"/>
          <w:szCs w:val="24"/>
        </w:rPr>
        <w:lastRenderedPageBreak/>
        <w:t>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205293E6" w14:textId="0515EDD9"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w:t>
      </w:r>
      <w:r w:rsidR="00755D78">
        <w:rPr>
          <w:rFonts w:ascii="Times New Roman" w:hAnsi="Times New Roman" w:cs="Times New Roman"/>
          <w:sz w:val="24"/>
          <w:szCs w:val="24"/>
        </w:rPr>
        <w:lastRenderedPageBreak/>
        <w:t xml:space="preserve">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plots for visualization.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6ED8F1E2"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6B538F6D"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w:t>
      </w:r>
      <w:r>
        <w:rPr>
          <w:rFonts w:ascii="Times New Roman" w:hAnsi="Times New Roman" w:cs="Times New Roman"/>
          <w:sz w:val="24"/>
          <w:szCs w:val="24"/>
        </w:rPr>
        <w:lastRenderedPageBreak/>
        <w:t xml:space="preserve">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752F5C2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23B8125C"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lastRenderedPageBreak/>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35C5C54"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59B602E4" w14:textId="494ECEB8"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{"citationID":"Sgb0PSDN","properties":{"formattedCitation":"(in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{"citationID":"SoVM5syb","properties":{"formattedCitation":"(in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{"citationID":"X4k2TUOn","properties":{"formattedCitation":"(Nelson et al., 2004)","plainCitation":"(Nelson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A."}],"issued":{"date-parts":[["2004",8,1]]}}}],"schema":"https://github.com/citation-style-language/schema/raw/master/csl-citation.json"} </w:instrText>
      </w:r>
      <w:r w:rsidR="00107D1D">
        <w:rPr>
          <w:rFonts w:ascii="Times New Roman" w:hAnsi="Times New Roman" w:cs="Times New Roman"/>
          <w:sz w:val="24"/>
          <w:szCs w:val="24"/>
        </w:rPr>
        <w:fldChar w:fldCharType="separate"/>
      </w:r>
      <w:r w:rsidR="00B43D46">
        <w:rPr>
          <w:rFonts w:ascii="Times New Roman" w:hAnsi="Times New Roman" w:cs="Times New Roman"/>
          <w:noProof/>
          <w:sz w:val="24"/>
          <w:szCs w:val="24"/>
        </w:rPr>
        <w:t>(Nelson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w:t>
      </w:r>
      <w:r w:rsidR="001A4CE7">
        <w:rPr>
          <w:rFonts w:ascii="Times New Roman" w:hAnsi="Times New Roman" w:cs="Times New Roman"/>
          <w:sz w:val="24"/>
          <w:szCs w:val="24"/>
        </w:rPr>
        <w:lastRenderedPageBreak/>
        <w:t>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66447738" w:rsidR="0007102C" w:rsidRPr="00DF7457" w:rsidRDefault="0007102C" w:rsidP="00991ADC">
      <w:pPr>
        <w:spacing w:after="0" w:line="480" w:lineRule="auto"/>
        <w:ind w:firstLine="720"/>
        <w:rPr>
          <w:rFonts w:ascii="Times New Roman" w:hAnsi="Times New Roman" w:cs="Times New Roman"/>
          <w:sz w:val="24"/>
          <w:szCs w:val="24"/>
        </w:rPr>
      </w:pPr>
      <w:bookmarkStart w:id="2"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2"/>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w:t>
      </w:r>
      <w:r w:rsidR="007B0B1C" w:rsidRPr="005019C2">
        <w:rPr>
          <w:rFonts w:ascii="Times New Roman" w:hAnsi="Times New Roman" w:cs="Times New Roman"/>
          <w:sz w:val="24"/>
          <w:szCs w:val="24"/>
        </w:rPr>
        <w:lastRenderedPageBreak/>
        <w:t xml:space="preserve">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3" w:name="_Hlk44168619"/>
      <w:r>
        <w:rPr>
          <w:rFonts w:ascii="Times New Roman" w:hAnsi="Times New Roman" w:cs="Times New Roman"/>
          <w:b/>
          <w:bCs/>
          <w:sz w:val="24"/>
          <w:szCs w:val="24"/>
        </w:rPr>
        <w:t>Analyses and Results</w:t>
      </w:r>
    </w:p>
    <w:bookmarkEnd w:id="3"/>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 xml:space="preserve">-eta </w:t>
      </w:r>
      <w:r w:rsidR="0040491B" w:rsidRPr="0040491B">
        <w:rPr>
          <w:rFonts w:ascii="Times New Roman" w:eastAsia="Arial" w:hAnsi="Times New Roman" w:cs="Times New Roman"/>
          <w:sz w:val="24"/>
          <w:szCs w:val="24"/>
        </w:rPr>
        <w:lastRenderedPageBreak/>
        <w:t>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6374BDFF" w:rsidR="00442E93" w:rsidRPr="00442E93" w:rsidRDefault="003E5AAB" w:rsidP="0074397B">
      <w:pPr>
        <w:spacing w:after="0" w:line="480" w:lineRule="auto"/>
        <w:jc w:val="center"/>
        <w:rPr>
          <w:rFonts w:ascii="Times New Roman" w:hAnsi="Times New Roman" w:cs="Times New Roman"/>
          <w:b/>
          <w:bCs/>
          <w:sz w:val="24"/>
          <w:szCs w:val="24"/>
        </w:rPr>
      </w:pPr>
      <w:bookmarkStart w:id="4"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4"/>
    </w:p>
    <w:p w14:paraId="11FCEC29" w14:textId="5D71A0BE"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5"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5"/>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4198A192"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6"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6"/>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lastRenderedPageBreak/>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6E017A10"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7"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7"/>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3C641BF5"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t>
      </w:r>
      <w:r w:rsidR="007C140B">
        <w:rPr>
          <w:rFonts w:ascii="Times New Roman" w:hAnsi="Times New Roman" w:cs="Times New Roman"/>
          <w:sz w:val="24"/>
          <w:szCs w:val="24"/>
        </w:rPr>
        <w:t>within-</w:t>
      </w:r>
      <w:r>
        <w:rPr>
          <w:rFonts w:ascii="Times New Roman" w:hAnsi="Times New Roman" w:cs="Times New Roman"/>
          <w:sz w:val="24"/>
          <w:szCs w:val="24"/>
        </w:rPr>
        <w:t xml:space="preserve">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4D7E8581"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AB0AD2">
        <w:rPr>
          <w:rFonts w:ascii="Times New Roman" w:hAnsi="Times New Roman" w:cs="Times New Roman"/>
          <w:sz w:val="24"/>
          <w:szCs w:val="24"/>
        </w:rPr>
        <w:t xml:space="preserve"> scoring functions, we used </w:t>
      </w:r>
      <w:r w:rsidR="00AB0AD2" w:rsidRPr="00AB0AD2">
        <w:rPr>
          <w:rFonts w:ascii="Times New Roman" w:hAnsi="Times New Roman" w:cs="Times New Roman"/>
          <w:i/>
          <w:iCs/>
          <w:sz w:val="24"/>
          <w:szCs w:val="24"/>
        </w:rPr>
        <w:t>lrd</w:t>
      </w:r>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 xml:space="preserve">from wide to </w:t>
      </w:r>
      <w:r w:rsidR="007C140B">
        <w:rPr>
          <w:rFonts w:ascii="Times New Roman" w:hAnsi="Times New Roman" w:cs="Times New Roman"/>
          <w:sz w:val="24"/>
          <w:szCs w:val="24"/>
        </w:rPr>
        <w:t>long-</w:t>
      </w:r>
      <w:r>
        <w:rPr>
          <w:rFonts w:ascii="Times New Roman" w:hAnsi="Times New Roman" w:cs="Times New Roman"/>
          <w:sz w:val="24"/>
          <w:szCs w:val="24"/>
        </w:rPr>
        <w:t>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arrange</w:t>
      </w:r>
      <w:r w:rsidR="00C13DE3">
        <w:rPr>
          <w:rFonts w:ascii="Courier New" w:hAnsi="Courier New" w:cs="Courier New"/>
          <w:sz w:val="20"/>
          <w:szCs w:val="20"/>
        </w:rPr>
        <w:t>_</w:t>
      </w:r>
      <w:r w:rsidR="00AB0AD2" w:rsidRPr="00AB0AD2">
        <w:rPr>
          <w:rFonts w:ascii="Courier New" w:hAnsi="Courier New" w:cs="Courier New"/>
          <w:sz w:val="20"/>
          <w:szCs w:val="20"/>
        </w:rPr>
        <w:t>data()</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w:t>
      </w:r>
      <w:r w:rsidR="00647B26">
        <w:rPr>
          <w:rFonts w:ascii="Times New Roman" w:hAnsi="Times New Roman" w:cs="Times New Roman"/>
          <w:sz w:val="24"/>
          <w:szCs w:val="24"/>
        </w:rPr>
        <w:t xml:space="preserve">resulting </w:t>
      </w:r>
      <w:r w:rsidR="009162A7">
        <w:rPr>
          <w:rFonts w:ascii="Times New Roman" w:hAnsi="Times New Roman" w:cs="Times New Roman"/>
          <w:sz w:val="24"/>
          <w:szCs w:val="24"/>
        </w:rPr>
        <w:t xml:space="preserve">output data </w:t>
      </w:r>
      <w:r w:rsidR="009162A7">
        <w:rPr>
          <w:rFonts w:ascii="Times New Roman" w:hAnsi="Times New Roman" w:cs="Times New Roman"/>
          <w:sz w:val="24"/>
          <w:szCs w:val="24"/>
        </w:rPr>
        <w:lastRenderedPageBreak/>
        <w:t xml:space="preserve">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672AC7B5"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w:t>
      </w:r>
      <w:r w:rsidR="007C140B">
        <w:rPr>
          <w:rFonts w:ascii="Times New Roman" w:hAnsi="Times New Roman" w:cs="Times New Roman"/>
          <w:sz w:val="24"/>
          <w:szCs w:val="24"/>
        </w:rPr>
        <w:t>, though both cutoffs were very similar, indicating that either cutoff would be appropriate</w:t>
      </w:r>
      <w:r>
        <w:rPr>
          <w:rFonts w:ascii="Times New Roman" w:hAnsi="Times New Roman" w:cs="Times New Roman"/>
          <w:sz w:val="24"/>
          <w:szCs w:val="24"/>
        </w:rPr>
        <w:t xml:space="preserve">. </w:t>
      </w:r>
      <w:r w:rsidR="008D576F">
        <w:rPr>
          <w:rFonts w:ascii="Times New Roman" w:hAnsi="Times New Roman" w:cs="Times New Roman"/>
          <w:sz w:val="24"/>
          <w:szCs w:val="24"/>
        </w:rPr>
        <w:t>Finally</w:t>
      </w:r>
      <w:r>
        <w:rPr>
          <w:rFonts w:ascii="Times New Roman" w:hAnsi="Times New Roman" w:cs="Times New Roman"/>
          <w:sz w:val="24"/>
          <w:szCs w:val="24"/>
        </w:rPr>
        <w:t xml:space="preserve">,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8" w:name="_Hlk60056379"/>
      <w:r>
        <w:rPr>
          <w:rFonts w:ascii="Times New Roman" w:hAnsi="Times New Roman" w:cs="Times New Roman"/>
          <w:b/>
          <w:bCs/>
          <w:sz w:val="24"/>
          <w:szCs w:val="24"/>
        </w:rPr>
        <w:t>Analyses and Results</w:t>
      </w:r>
    </w:p>
    <w:bookmarkEnd w:id="8"/>
    <w:p w14:paraId="79BFE1BB" w14:textId="5400687F"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6AE2B585"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r w:rsidR="00BB71D9" w:rsidRPr="00BB71D9">
        <w:rPr>
          <w:rFonts w:ascii="Times New Roman" w:eastAsia="Arial" w:hAnsi="Times New Roman" w:cs="Times New Roman"/>
          <w:sz w:val="24"/>
          <w:szCs w:val="24"/>
        </w:rPr>
        <w:t>90</w:t>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is able to code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2AD68F12"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 xml:space="preserve">s ≥ </w:t>
      </w:r>
      <w:r w:rsidR="00CD177D">
        <w:rPr>
          <w:rFonts w:ascii="Times New Roman" w:hAnsi="Times New Roman" w:cs="Times New Roman"/>
          <w:sz w:val="24"/>
          <w:szCs w:val="24"/>
        </w:rPr>
        <w:lastRenderedPageBreak/>
        <w:t>.</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07E21246"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Data Processing and Scoring</w:t>
      </w:r>
    </w:p>
    <w:p w14:paraId="798BBDAB" w14:textId="29B5F227"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w:t>
      </w:r>
      <w:r w:rsidR="00325130">
        <w:rPr>
          <w:rFonts w:ascii="Times New Roman" w:hAnsi="Times New Roman" w:cs="Times New Roman"/>
          <w:sz w:val="24"/>
          <w:szCs w:val="24"/>
        </w:rPr>
        <w:lastRenderedPageBreak/>
        <w:t>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15ECD0E4"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 xml:space="preserve">s ≥ </w:t>
      </w:r>
      <w:r w:rsidR="00F3397E">
        <w:rPr>
          <w:rFonts w:ascii="Times New Roman" w:hAnsi="Times New Roman" w:cs="Times New Roman"/>
          <w:sz w:val="24"/>
          <w:szCs w:val="24"/>
        </w:rPr>
        <w:lastRenderedPageBreak/>
        <w:t>.</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2E6702EE"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w:t>
      </w:r>
      <w:r w:rsidR="00102F4D">
        <w:rPr>
          <w:rFonts w:ascii="Times New Roman" w:hAnsi="Times New Roman" w:cs="Times New Roman"/>
          <w:sz w:val="24"/>
          <w:szCs w:val="24"/>
        </w:rPr>
        <w:lastRenderedPageBreak/>
        <w:t>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4D5F870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Huff, M. J. (in press). The deceptive nature of associative word pairs: The effects of associative direction on judgments of learning. </w:t>
      </w:r>
      <w:r w:rsidRPr="00F01AD5">
        <w:rPr>
          <w:rFonts w:ascii="Times New Roman" w:hAnsi="Times New Roman" w:cs="Times New Roman"/>
          <w:i/>
          <w:iCs/>
          <w:sz w:val="24"/>
        </w:rPr>
        <w:t>Psychological Research</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0"/>
          <w:headerReference w:type="first" r:id="rId11"/>
          <w:pgSz w:w="12240" w:h="15840"/>
          <w:pgMar w:top="1440" w:right="1440" w:bottom="1440" w:left="1440" w:header="720" w:footer="720" w:gutter="0"/>
          <w:cols w:space="720"/>
          <w:titlePg/>
          <w:docGrid w:linePitch="360"/>
        </w:sectPr>
      </w:pPr>
      <w:bookmarkStart w:id="9"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10"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11" w:name="_Hlk42075142"/>
      <w:bookmarkStart w:id="12" w:name="_Hlk42075069"/>
      <w:bookmarkEnd w:id="10"/>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11"/>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9"/>
    <w:bookmarkEnd w:id="12"/>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13"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14"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14"/>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13"/>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15"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15"/>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16"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16"/>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EE892" w14:textId="77777777" w:rsidR="00310A1E" w:rsidRDefault="00310A1E" w:rsidP="0088097E">
      <w:pPr>
        <w:spacing w:after="0" w:line="240" w:lineRule="auto"/>
      </w:pPr>
      <w:r>
        <w:separator/>
      </w:r>
    </w:p>
  </w:endnote>
  <w:endnote w:type="continuationSeparator" w:id="0">
    <w:p w14:paraId="5BBDE1EE" w14:textId="77777777" w:rsidR="00310A1E" w:rsidRDefault="00310A1E"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A2E19" w14:textId="77777777" w:rsidR="00310A1E" w:rsidRDefault="00310A1E" w:rsidP="0088097E">
      <w:pPr>
        <w:spacing w:after="0" w:line="240" w:lineRule="auto"/>
      </w:pPr>
      <w:r>
        <w:separator/>
      </w:r>
    </w:p>
  </w:footnote>
  <w:footnote w:type="continuationSeparator" w:id="0">
    <w:p w14:paraId="63B1ACB8" w14:textId="77777777" w:rsidR="00310A1E" w:rsidRDefault="00310A1E"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01CA"/>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5415"/>
    <w:rsid w:val="000C6237"/>
    <w:rsid w:val="000C778A"/>
    <w:rsid w:val="000C7B2A"/>
    <w:rsid w:val="000D11B1"/>
    <w:rsid w:val="000D305B"/>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533"/>
    <w:rsid w:val="001A0D07"/>
    <w:rsid w:val="001A1271"/>
    <w:rsid w:val="001A15AD"/>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A1E"/>
    <w:rsid w:val="00310BA8"/>
    <w:rsid w:val="00311518"/>
    <w:rsid w:val="00311DBE"/>
    <w:rsid w:val="00312A67"/>
    <w:rsid w:val="00313623"/>
    <w:rsid w:val="0031420F"/>
    <w:rsid w:val="00314E2A"/>
    <w:rsid w:val="00314F82"/>
    <w:rsid w:val="00317399"/>
    <w:rsid w:val="00317DAC"/>
    <w:rsid w:val="00320026"/>
    <w:rsid w:val="00320B59"/>
    <w:rsid w:val="0032110B"/>
    <w:rsid w:val="003225E3"/>
    <w:rsid w:val="00322787"/>
    <w:rsid w:val="00322C5A"/>
    <w:rsid w:val="00323103"/>
    <w:rsid w:val="003232EA"/>
    <w:rsid w:val="00323DF4"/>
    <w:rsid w:val="00324136"/>
    <w:rsid w:val="0032472E"/>
    <w:rsid w:val="00325014"/>
    <w:rsid w:val="00325130"/>
    <w:rsid w:val="00327399"/>
    <w:rsid w:val="00327FA8"/>
    <w:rsid w:val="00333DF2"/>
    <w:rsid w:val="00336345"/>
    <w:rsid w:val="00340696"/>
    <w:rsid w:val="00341F94"/>
    <w:rsid w:val="003442D7"/>
    <w:rsid w:val="0034481E"/>
    <w:rsid w:val="00345037"/>
    <w:rsid w:val="00346F6B"/>
    <w:rsid w:val="003477B2"/>
    <w:rsid w:val="00350418"/>
    <w:rsid w:val="00350E31"/>
    <w:rsid w:val="00351C1B"/>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B7C2C"/>
    <w:rsid w:val="003C032E"/>
    <w:rsid w:val="003C049E"/>
    <w:rsid w:val="003C09CF"/>
    <w:rsid w:val="003C1AE6"/>
    <w:rsid w:val="003C2B89"/>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278"/>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73BC"/>
    <w:rsid w:val="0045001D"/>
    <w:rsid w:val="004504F9"/>
    <w:rsid w:val="00452841"/>
    <w:rsid w:val="004546F9"/>
    <w:rsid w:val="00454FD5"/>
    <w:rsid w:val="00456153"/>
    <w:rsid w:val="004601A5"/>
    <w:rsid w:val="004601BE"/>
    <w:rsid w:val="00460963"/>
    <w:rsid w:val="00462C38"/>
    <w:rsid w:val="00464328"/>
    <w:rsid w:val="004645A1"/>
    <w:rsid w:val="00464F57"/>
    <w:rsid w:val="0046657C"/>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17E84"/>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0B3E"/>
    <w:rsid w:val="006F11F3"/>
    <w:rsid w:val="006F3980"/>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748"/>
    <w:rsid w:val="0072550C"/>
    <w:rsid w:val="00725977"/>
    <w:rsid w:val="00725D51"/>
    <w:rsid w:val="00725F52"/>
    <w:rsid w:val="007270D2"/>
    <w:rsid w:val="00731045"/>
    <w:rsid w:val="0073130F"/>
    <w:rsid w:val="00732B1C"/>
    <w:rsid w:val="00733D0F"/>
    <w:rsid w:val="00733DDF"/>
    <w:rsid w:val="0073431A"/>
    <w:rsid w:val="00735ADC"/>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A4D"/>
    <w:rsid w:val="007B6C0F"/>
    <w:rsid w:val="007B6CCB"/>
    <w:rsid w:val="007B6D00"/>
    <w:rsid w:val="007B71FA"/>
    <w:rsid w:val="007B7A4F"/>
    <w:rsid w:val="007B7E83"/>
    <w:rsid w:val="007C140B"/>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44E"/>
    <w:rsid w:val="007E4E2D"/>
    <w:rsid w:val="007E59F0"/>
    <w:rsid w:val="007E5DD4"/>
    <w:rsid w:val="007E60F6"/>
    <w:rsid w:val="007E7C0B"/>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243F"/>
    <w:rsid w:val="009F5033"/>
    <w:rsid w:val="009F67E1"/>
    <w:rsid w:val="00A02347"/>
    <w:rsid w:val="00A03C30"/>
    <w:rsid w:val="00A03EB4"/>
    <w:rsid w:val="00A10963"/>
    <w:rsid w:val="00A1110B"/>
    <w:rsid w:val="00A13753"/>
    <w:rsid w:val="00A16BCA"/>
    <w:rsid w:val="00A16C1A"/>
    <w:rsid w:val="00A1786E"/>
    <w:rsid w:val="00A17E64"/>
    <w:rsid w:val="00A22AB1"/>
    <w:rsid w:val="00A23424"/>
    <w:rsid w:val="00A23515"/>
    <w:rsid w:val="00A24196"/>
    <w:rsid w:val="00A25A88"/>
    <w:rsid w:val="00A30511"/>
    <w:rsid w:val="00A3196D"/>
    <w:rsid w:val="00A31C8F"/>
    <w:rsid w:val="00A34806"/>
    <w:rsid w:val="00A34AC7"/>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736"/>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DC0"/>
    <w:rsid w:val="00B8118C"/>
    <w:rsid w:val="00B811D9"/>
    <w:rsid w:val="00B81526"/>
    <w:rsid w:val="00B82432"/>
    <w:rsid w:val="00B83F5D"/>
    <w:rsid w:val="00B848D3"/>
    <w:rsid w:val="00B85612"/>
    <w:rsid w:val="00B8650B"/>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51"/>
    <w:rsid w:val="00BE1F88"/>
    <w:rsid w:val="00BE25F3"/>
    <w:rsid w:val="00BE3B86"/>
    <w:rsid w:val="00BE5060"/>
    <w:rsid w:val="00BE5517"/>
    <w:rsid w:val="00BE5E84"/>
    <w:rsid w:val="00BE7199"/>
    <w:rsid w:val="00BF06DE"/>
    <w:rsid w:val="00BF0906"/>
    <w:rsid w:val="00BF0A7B"/>
    <w:rsid w:val="00BF174B"/>
    <w:rsid w:val="00BF2935"/>
    <w:rsid w:val="00BF4C8D"/>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2A3B"/>
    <w:rsid w:val="00C751B0"/>
    <w:rsid w:val="00C75511"/>
    <w:rsid w:val="00C75922"/>
    <w:rsid w:val="00C75A3E"/>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809"/>
    <w:rsid w:val="00CB29F8"/>
    <w:rsid w:val="00CB2CD1"/>
    <w:rsid w:val="00CB4838"/>
    <w:rsid w:val="00CB5328"/>
    <w:rsid w:val="00CB57F7"/>
    <w:rsid w:val="00CB69F7"/>
    <w:rsid w:val="00CB72CA"/>
    <w:rsid w:val="00CC0237"/>
    <w:rsid w:val="00CC0B69"/>
    <w:rsid w:val="00CC2548"/>
    <w:rsid w:val="00CC5504"/>
    <w:rsid w:val="00CC6DCF"/>
    <w:rsid w:val="00CC6E72"/>
    <w:rsid w:val="00CC74A4"/>
    <w:rsid w:val="00CD105B"/>
    <w:rsid w:val="00CD1268"/>
    <w:rsid w:val="00CD177D"/>
    <w:rsid w:val="00CD198F"/>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82"/>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FD"/>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A0005"/>
    <w:rsid w:val="00DA073F"/>
    <w:rsid w:val="00DA0905"/>
    <w:rsid w:val="00DA11D7"/>
    <w:rsid w:val="00DA1E3E"/>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7457"/>
    <w:rsid w:val="00DF769D"/>
    <w:rsid w:val="00DF7CF5"/>
    <w:rsid w:val="00E02836"/>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4DC3"/>
    <w:rsid w:val="00EF62FE"/>
    <w:rsid w:val="00F01530"/>
    <w:rsid w:val="00F01A18"/>
    <w:rsid w:val="00F01AD5"/>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AC1"/>
    <w:rsid w:val="00F86FFF"/>
    <w:rsid w:val="00F90791"/>
    <w:rsid w:val="00F92852"/>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capsych.com/lexical-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62</Pages>
  <Words>28287</Words>
  <Characters>161241</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3</cp:revision>
  <cp:lastPrinted>2021-04-05T21:00:00Z</cp:lastPrinted>
  <dcterms:created xsi:type="dcterms:W3CDTF">2021-04-14T14:49:00Z</dcterms:created>
  <dcterms:modified xsi:type="dcterms:W3CDTF">2021-04-23T13:25:00Z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