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3D20401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commentRangeStart w:id="11"/>
      <w:commentRangeStart w:id="12"/>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7659D1D"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 xml:space="preserve">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7279DA1"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048BD8CB"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w:t>
      </w:r>
      <w:r w:rsidR="00822584">
        <w:rPr>
          <w:rFonts w:ascii="Times New Roman" w:hAnsi="Times New Roman" w:cs="Times New Roman"/>
          <w:sz w:val="24"/>
          <w:szCs w:val="24"/>
        </w:rPr>
        <w:lastRenderedPageBreak/>
        <w:t xml:space="preserve">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 xml:space="preserve">free </w:t>
      </w:r>
      <w:r w:rsidR="00E14517">
        <w:rPr>
          <w:rFonts w:ascii="Times New Roman" w:hAnsi="Times New Roman" w:cs="Times New Roman"/>
          <w:sz w:val="24"/>
          <w:szCs w:val="24"/>
        </w:rPr>
        <w:lastRenderedPageBreak/>
        <w:t>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commentRangeStart w:id="25"/>
      <w:r>
        <w:rPr>
          <w:rFonts w:ascii="Times New Roman" w:hAnsi="Times New Roman" w:cs="Times New Roman"/>
          <w:b/>
          <w:bCs/>
          <w:sz w:val="24"/>
          <w:szCs w:val="24"/>
        </w:rPr>
        <w:t>Free</w:t>
      </w:r>
      <w:commentRangeEnd w:id="24"/>
      <w:r>
        <w:rPr>
          <w:rStyle w:val="CommentReference"/>
        </w:rPr>
        <w:commentReference w:id="24"/>
      </w:r>
      <w:commentRangeEnd w:id="25"/>
      <w:r w:rsidR="000C18FE">
        <w:rPr>
          <w:rStyle w:val="CommentReference"/>
        </w:rPr>
        <w:commentReference w:id="25"/>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6"/>
      <w:r>
        <w:rPr>
          <w:rFonts w:ascii="Times New Roman" w:hAnsi="Times New Roman" w:cs="Times New Roman"/>
          <w:sz w:val="24"/>
          <w:szCs w:val="24"/>
        </w:rPr>
        <w:t>Each</w:t>
      </w:r>
      <w:commentRangeEnd w:id="26"/>
      <w:r w:rsidR="001944BE">
        <w:rPr>
          <w:rStyle w:val="CommentReference"/>
        </w:rPr>
        <w:commentReference w:id="26"/>
      </w:r>
      <w:r>
        <w:rPr>
          <w:rFonts w:ascii="Times New Roman" w:hAnsi="Times New Roman" w:cs="Times New Roman"/>
          <w:sz w:val="24"/>
          <w:szCs w:val="24"/>
        </w:rPr>
        <w:t xml:space="preserve"> function has been documented with information about the arguments and outputs stored within 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w:t>
      </w:r>
      <w:r w:rsidR="00206C63">
        <w:rPr>
          <w:rFonts w:ascii="Times New Roman" w:hAnsi="Times New Roman" w:cs="Times New Roman"/>
          <w:sz w:val="24"/>
          <w:szCs w:val="24"/>
        </w:rPr>
        <w:lastRenderedPageBreak/>
        <w:t xml:space="preserve">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39CB9E74" w14:textId="4744961D" w:rsidR="00EA3923" w:rsidRPr="008C0FDB" w:rsidRDefault="00206C63" w:rsidP="00CB29F8">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7"/>
      <w:commentRangeStart w:id="28"/>
      <w:commentRangeStart w:id="29"/>
      <w:r w:rsidRPr="00206C63">
        <w:rPr>
          <w:rFonts w:ascii="Courier New" w:hAnsi="Courier New" w:cs="Courier New"/>
          <w:sz w:val="20"/>
          <w:szCs w:val="20"/>
        </w:rPr>
        <w:t>data</w:t>
      </w:r>
      <w:commentRangeEnd w:id="27"/>
      <w:r>
        <w:rPr>
          <w:rStyle w:val="CommentReference"/>
        </w:rPr>
        <w:commentReference w:id="27"/>
      </w:r>
      <w:commentRangeEnd w:id="28"/>
      <w:r w:rsidR="002B1949">
        <w:rPr>
          <w:rStyle w:val="CommentReference"/>
        </w:rPr>
        <w:commentReference w:id="28"/>
      </w:r>
      <w:commentRangeEnd w:id="29"/>
      <w:r w:rsidR="008C0FDB">
        <w:rPr>
          <w:rStyle w:val="CommentReference"/>
        </w:rPr>
        <w:commentReference w:id="29"/>
      </w:r>
      <w:r w:rsidR="005460B8">
        <w:rPr>
          <w:rFonts w:ascii="Courier New" w:hAnsi="Courier New" w:cs="Courier New"/>
          <w:sz w:val="20"/>
          <w:szCs w:val="20"/>
        </w:rPr>
        <w:t>)</w:t>
      </w:r>
    </w:p>
    <w:tbl>
      <w:tblPr>
        <w:tblStyle w:val="TableGrid"/>
        <w:tblW w:w="1413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
        <w:gridCol w:w="8788"/>
        <w:gridCol w:w="4585"/>
      </w:tblGrid>
      <w:tr w:rsidR="001C1681" w:rsidRPr="001C1681" w14:paraId="0B727CF6" w14:textId="77777777" w:rsidTr="008C0FDB">
        <w:tc>
          <w:tcPr>
            <w:tcW w:w="757" w:type="dxa"/>
          </w:tcPr>
          <w:p w14:paraId="41DDE6F2" w14:textId="10363E5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Sub.ID</w:t>
            </w:r>
          </w:p>
        </w:tc>
        <w:tc>
          <w:tcPr>
            <w:tcW w:w="8788" w:type="dxa"/>
          </w:tcPr>
          <w:p w14:paraId="78F1B7BD" w14:textId="2070AC7C"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Response</w:t>
            </w:r>
          </w:p>
        </w:tc>
        <w:tc>
          <w:tcPr>
            <w:tcW w:w="4585" w:type="dxa"/>
          </w:tcPr>
          <w:p w14:paraId="0D631312" w14:textId="186FA17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Disease.Condition</w:t>
            </w:r>
          </w:p>
        </w:tc>
      </w:tr>
      <w:tr w:rsidR="001C1681" w:rsidRPr="001C1681" w14:paraId="4B440993" w14:textId="77777777" w:rsidTr="008C0FDB">
        <w:tc>
          <w:tcPr>
            <w:tcW w:w="757" w:type="dxa"/>
          </w:tcPr>
          <w:p w14:paraId="42308E02" w14:textId="688B1870"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1</w:t>
            </w:r>
          </w:p>
        </w:tc>
        <w:tc>
          <w:tcPr>
            <w:tcW w:w="8788" w:type="dxa"/>
          </w:tcPr>
          <w:p w14:paraId="5BC4B5BF" w14:textId="075A40BA"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basket,</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clothes,</w:t>
            </w:r>
            <w:r w:rsidRPr="001C1681">
              <w:rPr>
                <w:rFonts w:ascii="Courier New" w:hAnsi="Courier New" w:cs="Courier New"/>
                <w:sz w:val="7"/>
                <w:szCs w:val="7"/>
              </w:rPr>
              <w:t xml:space="preserve"> </w:t>
            </w:r>
            <w:r w:rsidRPr="001C1681">
              <w:rPr>
                <w:rFonts w:ascii="Courier New" w:hAnsi="Courier New" w:cs="Courier New"/>
                <w:sz w:val="15"/>
                <w:szCs w:val="15"/>
              </w:rPr>
              <w:t>flowrs,</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fan,</w:t>
            </w:r>
            <w:r w:rsidRPr="001C1681">
              <w:rPr>
                <w:rFonts w:ascii="Courier New" w:hAnsi="Courier New" w:cs="Courier New"/>
                <w:sz w:val="7"/>
                <w:szCs w:val="7"/>
              </w:rPr>
              <w:t xml:space="preserve"> </w:t>
            </w: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lamp,</w:t>
            </w:r>
            <w:r w:rsidRPr="001C1681">
              <w:rPr>
                <w:rFonts w:ascii="Courier New" w:hAnsi="Courier New" w:cs="Courier New"/>
                <w:sz w:val="7"/>
                <w:szCs w:val="7"/>
              </w:rPr>
              <w:t xml:space="preserve"> </w:t>
            </w:r>
            <w:r w:rsidRPr="001C1681">
              <w:rPr>
                <w:rFonts w:ascii="Courier New" w:hAnsi="Courier New" w:cs="Courier New"/>
                <w:sz w:val="15"/>
                <w:szCs w:val="15"/>
              </w:rPr>
              <w:t>picture</w:t>
            </w:r>
            <w:r w:rsidRPr="001C1681">
              <w:rPr>
                <w:rFonts w:ascii="Courier New" w:hAnsi="Courier New" w:cs="Courier New"/>
                <w:sz w:val="7"/>
                <w:szCs w:val="7"/>
              </w:rPr>
              <w:t xml:space="preserve"> </w:t>
            </w:r>
            <w:r w:rsidRPr="001C1681">
              <w:rPr>
                <w:rFonts w:ascii="Courier New" w:hAnsi="Courier New" w:cs="Courier New"/>
                <w:sz w:val="15"/>
                <w:szCs w:val="15"/>
              </w:rPr>
              <w:t>frame,</w:t>
            </w:r>
            <w:r w:rsidRPr="001C1681">
              <w:rPr>
                <w:rFonts w:ascii="Courier New" w:hAnsi="Courier New" w:cs="Courier New"/>
                <w:sz w:val="7"/>
                <w:szCs w:val="7"/>
              </w:rPr>
              <w:t xml:space="preserve"> </w:t>
            </w:r>
            <w:r w:rsidRPr="001C1681">
              <w:rPr>
                <w:rFonts w:ascii="Courier New" w:hAnsi="Courier New" w:cs="Courier New"/>
                <w:sz w:val="15"/>
                <w:szCs w:val="15"/>
              </w:rPr>
              <w:t>remote</w:t>
            </w:r>
          </w:p>
        </w:tc>
        <w:tc>
          <w:tcPr>
            <w:tcW w:w="4585" w:type="dxa"/>
          </w:tcPr>
          <w:p w14:paraId="74AB03AB" w14:textId="5D037422"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684141C6" w14:textId="77777777" w:rsidTr="008C0FDB">
        <w:tc>
          <w:tcPr>
            <w:tcW w:w="757" w:type="dxa"/>
          </w:tcPr>
          <w:p w14:paraId="0C301AA2" w14:textId="3B3563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2</w:t>
            </w:r>
          </w:p>
        </w:tc>
        <w:tc>
          <w:tcPr>
            <w:tcW w:w="8788" w:type="dxa"/>
          </w:tcPr>
          <w:p w14:paraId="2C7A5E3E" w14:textId="1E967EB4"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shelf,</w:t>
            </w:r>
            <w:r w:rsidRPr="001C1681">
              <w:rPr>
                <w:rFonts w:ascii="Courier New" w:hAnsi="Courier New" w:cs="Courier New"/>
                <w:sz w:val="7"/>
                <w:szCs w:val="7"/>
              </w:rPr>
              <w:t xml:space="preserve"> </w:t>
            </w:r>
            <w:r w:rsidRPr="001C1681">
              <w:rPr>
                <w:rFonts w:ascii="Courier New" w:hAnsi="Courier New" w:cs="Courier New"/>
                <w:sz w:val="15"/>
                <w:szCs w:val="15"/>
              </w:rPr>
              <w:t>pictures</w:t>
            </w:r>
          </w:p>
        </w:tc>
        <w:tc>
          <w:tcPr>
            <w:tcW w:w="4585" w:type="dxa"/>
          </w:tcPr>
          <w:p w14:paraId="1EE3DB62" w14:textId="47D22AF7"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928FF2E" w14:textId="77777777" w:rsidTr="008C0FDB">
        <w:tc>
          <w:tcPr>
            <w:tcW w:w="757" w:type="dxa"/>
          </w:tcPr>
          <w:p w14:paraId="4CB55390" w14:textId="50D0C9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3</w:t>
            </w:r>
          </w:p>
        </w:tc>
        <w:tc>
          <w:tcPr>
            <w:tcW w:w="8788" w:type="dxa"/>
          </w:tcPr>
          <w:p w14:paraId="635387AA" w14:textId="290A1CB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bacpack,</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mirror,</w:t>
            </w:r>
            <w:r w:rsidRPr="001C1681">
              <w:rPr>
                <w:rFonts w:ascii="Courier New" w:hAnsi="Courier New" w:cs="Courier New"/>
                <w:sz w:val="7"/>
                <w:szCs w:val="7"/>
              </w:rPr>
              <w:t xml:space="preserve"> </w:t>
            </w:r>
            <w:r w:rsidRPr="001C1681">
              <w:rPr>
                <w:rFonts w:ascii="Courier New" w:hAnsi="Courier New" w:cs="Courier New"/>
                <w:sz w:val="15"/>
                <w:szCs w:val="15"/>
              </w:rPr>
              <w:t>iphone,</w:t>
            </w:r>
            <w:r w:rsidRPr="001C1681">
              <w:rPr>
                <w:rFonts w:ascii="Courier New" w:hAnsi="Courier New" w:cs="Courier New"/>
                <w:sz w:val="7"/>
                <w:szCs w:val="7"/>
              </w:rPr>
              <w:t xml:space="preserve"> </w:t>
            </w:r>
            <w:r w:rsidRPr="001C1681">
              <w:rPr>
                <w:rFonts w:ascii="Courier New" w:hAnsi="Courier New" w:cs="Courier New"/>
                <w:sz w:val="15"/>
                <w:szCs w:val="15"/>
              </w:rPr>
              <w:t>pillow,</w:t>
            </w:r>
            <w:r w:rsidRPr="001C1681">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nightstand,</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door,</w:t>
            </w:r>
            <w:r w:rsidRPr="001C1681">
              <w:rPr>
                <w:rFonts w:ascii="Courier New" w:hAnsi="Courier New" w:cs="Courier New"/>
                <w:sz w:val="7"/>
                <w:szCs w:val="7"/>
              </w:rPr>
              <w:t xml:space="preserve"> </w:t>
            </w:r>
            <w:r w:rsidRPr="001C1681">
              <w:rPr>
                <w:rFonts w:ascii="Courier New" w:hAnsi="Courier New" w:cs="Courier New"/>
                <w:sz w:val="15"/>
                <w:szCs w:val="15"/>
              </w:rPr>
              <w:t>magazines,</w:t>
            </w:r>
            <w:r w:rsidRPr="001C1681">
              <w:rPr>
                <w:rFonts w:ascii="Courier New" w:hAnsi="Courier New" w:cs="Courier New"/>
                <w:sz w:val="7"/>
                <w:szCs w:val="7"/>
              </w:rPr>
              <w:t xml:space="preserve"> </w:t>
            </w:r>
            <w:r w:rsidRPr="001C1681">
              <w:rPr>
                <w:rFonts w:ascii="Courier New" w:hAnsi="Courier New" w:cs="Courier New"/>
                <w:sz w:val="15"/>
                <w:szCs w:val="15"/>
              </w:rPr>
              <w:t>quilt</w:t>
            </w:r>
          </w:p>
        </w:tc>
        <w:tc>
          <w:tcPr>
            <w:tcW w:w="4585" w:type="dxa"/>
          </w:tcPr>
          <w:p w14:paraId="1688621F" w14:textId="10CC81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CDE8B26" w14:textId="77777777" w:rsidTr="008C0FDB">
        <w:tc>
          <w:tcPr>
            <w:tcW w:w="757" w:type="dxa"/>
          </w:tcPr>
          <w:p w14:paraId="4ED82D40" w14:textId="74D2B29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4</w:t>
            </w:r>
          </w:p>
        </w:tc>
        <w:tc>
          <w:tcPr>
            <w:tcW w:w="8788" w:type="dxa"/>
          </w:tcPr>
          <w:p w14:paraId="564CDC72" w14:textId="4FD8C09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vase,</w:t>
            </w:r>
            <w:r w:rsidRPr="001C1681">
              <w:rPr>
                <w:rFonts w:ascii="Courier New" w:hAnsi="Courier New" w:cs="Courier New"/>
                <w:sz w:val="7"/>
                <w:szCs w:val="7"/>
              </w:rPr>
              <w:t xml:space="preserve"> </w:t>
            </w:r>
            <w:r w:rsidRPr="001C1681">
              <w:rPr>
                <w:rFonts w:ascii="Courier New" w:hAnsi="Courier New" w:cs="Courier New"/>
                <w:sz w:val="15"/>
                <w:szCs w:val="15"/>
              </w:rPr>
              <w:t>blinds,</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magazine,</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blanket,</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dresser</w:t>
            </w:r>
          </w:p>
        </w:tc>
        <w:tc>
          <w:tcPr>
            <w:tcW w:w="4585" w:type="dxa"/>
          </w:tcPr>
          <w:p w14:paraId="5DB1E657" w14:textId="2C93254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1A325A62" w14:textId="77777777" w:rsidTr="008C0FDB">
        <w:tc>
          <w:tcPr>
            <w:tcW w:w="757" w:type="dxa"/>
          </w:tcPr>
          <w:p w14:paraId="1A545A56" w14:textId="5219698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5</w:t>
            </w:r>
          </w:p>
        </w:tc>
        <w:tc>
          <w:tcPr>
            <w:tcW w:w="8788" w:type="dxa"/>
          </w:tcPr>
          <w:p w14:paraId="311A5874" w14:textId="0A210F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closet,</w:t>
            </w:r>
            <w:r w:rsidRPr="008C0FDB">
              <w:rPr>
                <w:rFonts w:ascii="Courier New" w:hAnsi="Courier New" w:cs="Courier New"/>
                <w:sz w:val="7"/>
                <w:szCs w:val="7"/>
              </w:rPr>
              <w:t xml:space="preserve"> </w:t>
            </w:r>
            <w:r w:rsidRPr="001C1681">
              <w:rPr>
                <w:rFonts w:ascii="Courier New" w:hAnsi="Courier New" w:cs="Courier New"/>
                <w:sz w:val="15"/>
                <w:szCs w:val="15"/>
              </w:rPr>
              <w:t>windows,</w:t>
            </w:r>
            <w:r w:rsidRPr="008C0FDB">
              <w:rPr>
                <w:rFonts w:ascii="Courier New" w:hAnsi="Courier New" w:cs="Courier New"/>
                <w:sz w:val="7"/>
                <w:szCs w:val="7"/>
              </w:rPr>
              <w:t xml:space="preserve"> </w:t>
            </w:r>
            <w:r w:rsidRPr="001C1681">
              <w:rPr>
                <w:rFonts w:ascii="Courier New" w:hAnsi="Courier New" w:cs="Courier New"/>
                <w:sz w:val="15"/>
                <w:szCs w:val="15"/>
              </w:rPr>
              <w:t>books,</w:t>
            </w:r>
            <w:r w:rsidRPr="008C0FDB">
              <w:rPr>
                <w:rFonts w:ascii="Courier New" w:hAnsi="Courier New" w:cs="Courier New"/>
                <w:sz w:val="7"/>
                <w:szCs w:val="7"/>
              </w:rPr>
              <w:t xml:space="preserve"> </w:t>
            </w:r>
            <w:r w:rsidRPr="001C1681">
              <w:rPr>
                <w:rFonts w:ascii="Courier New" w:hAnsi="Courier New" w:cs="Courier New"/>
                <w:sz w:val="15"/>
                <w:szCs w:val="15"/>
              </w:rPr>
              <w:t>fan</w:t>
            </w:r>
          </w:p>
        </w:tc>
        <w:tc>
          <w:tcPr>
            <w:tcW w:w="4585" w:type="dxa"/>
          </w:tcPr>
          <w:p w14:paraId="5AC0315B" w14:textId="620F512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4F56D25B" w14:textId="77777777" w:rsidTr="008C0FDB">
        <w:tc>
          <w:tcPr>
            <w:tcW w:w="757" w:type="dxa"/>
          </w:tcPr>
          <w:p w14:paraId="311742A7" w14:textId="33F2157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6</w:t>
            </w:r>
          </w:p>
        </w:tc>
        <w:tc>
          <w:tcPr>
            <w:tcW w:w="8788" w:type="dxa"/>
          </w:tcPr>
          <w:p w14:paraId="6464C659" w14:textId="24752863"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dreser,</w:t>
            </w:r>
            <w:r w:rsidRPr="008C0FDB">
              <w:rPr>
                <w:rFonts w:ascii="Courier New" w:hAnsi="Courier New" w:cs="Courier New"/>
                <w:sz w:val="7"/>
                <w:szCs w:val="7"/>
              </w:rPr>
              <w:t xml:space="preserve"> </w:t>
            </w:r>
            <w:r w:rsidRPr="001C1681">
              <w:rPr>
                <w:rFonts w:ascii="Courier New" w:hAnsi="Courier New" w:cs="Courier New"/>
                <w:sz w:val="15"/>
                <w:szCs w:val="15"/>
              </w:rPr>
              <w:t>nightstand,</w:t>
            </w:r>
            <w:r w:rsidRPr="008C0FDB">
              <w:rPr>
                <w:rFonts w:ascii="Courier New" w:hAnsi="Courier New" w:cs="Courier New"/>
                <w:sz w:val="7"/>
                <w:szCs w:val="7"/>
              </w:rPr>
              <w:t xml:space="preserve"> </w:t>
            </w:r>
            <w:r w:rsidRPr="001C1681">
              <w:rPr>
                <w:rFonts w:ascii="Courier New" w:hAnsi="Courier New" w:cs="Courier New"/>
                <w:sz w:val="15"/>
                <w:szCs w:val="15"/>
              </w:rPr>
              <w:t>end</w:t>
            </w:r>
            <w:r w:rsidRPr="008C0FDB">
              <w:rPr>
                <w:rFonts w:ascii="Courier New" w:hAnsi="Courier New" w:cs="Courier New"/>
                <w:sz w:val="7"/>
                <w:szCs w:val="7"/>
              </w:rPr>
              <w:t xml:space="preserve"> </w:t>
            </w:r>
            <w:r w:rsidRPr="001C1681">
              <w:rPr>
                <w:rFonts w:ascii="Courier New" w:hAnsi="Courier New" w:cs="Courier New"/>
                <w:sz w:val="15"/>
                <w:szCs w:val="15"/>
              </w:rPr>
              <w:t>table,</w:t>
            </w:r>
            <w:r w:rsidRPr="008C0FDB">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flwrs,</w:t>
            </w:r>
            <w:r w:rsidRPr="001C1681">
              <w:rPr>
                <w:rFonts w:ascii="Courier New" w:hAnsi="Courier New" w:cs="Courier New"/>
                <w:sz w:val="7"/>
                <w:szCs w:val="7"/>
              </w:rPr>
              <w:t xml:space="preserve"> </w:t>
            </w:r>
            <w:r w:rsidRPr="001C1681">
              <w:rPr>
                <w:rFonts w:ascii="Courier New" w:hAnsi="Courier New" w:cs="Courier New"/>
                <w:sz w:val="15"/>
                <w:szCs w:val="15"/>
              </w:rPr>
              <w:t xml:space="preserve">vase              </w:t>
            </w:r>
          </w:p>
        </w:tc>
        <w:tc>
          <w:tcPr>
            <w:tcW w:w="4585" w:type="dxa"/>
          </w:tcPr>
          <w:p w14:paraId="091A41B1" w14:textId="2EF75B8B"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bl>
    <w:p w14:paraId="16AFD452" w14:textId="77777777" w:rsidR="00625EAC" w:rsidRDefault="00625EAC"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30"/>
      <w:commentRangeStart w:id="31"/>
      <w:r w:rsidR="00A4552D">
        <w:rPr>
          <w:rFonts w:ascii="Times New Roman" w:hAnsi="Times New Roman" w:cs="Times New Roman"/>
          <w:i/>
          <w:iCs/>
          <w:sz w:val="24"/>
          <w:szCs w:val="24"/>
        </w:rPr>
        <w:t>reshape</w:t>
      </w:r>
      <w:commentRangeEnd w:id="30"/>
      <w:r w:rsidR="00A4552D">
        <w:rPr>
          <w:rStyle w:val="CommentReference"/>
        </w:rPr>
        <w:commentReference w:id="30"/>
      </w:r>
      <w:commentRangeEnd w:id="31"/>
      <w:r w:rsidR="0071483A">
        <w:rPr>
          <w:rStyle w:val="CommentReference"/>
        </w:rPr>
        <w:commentReference w:id="31"/>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6E83CB52" w14:textId="59274F72" w:rsidR="00EA3923" w:rsidRDefault="00CD76AA" w:rsidP="008539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participant was only assigned into one of the groups. If there are multiple trials or conditions for free responses, they should be separated into different data frames and this process repeated for each trial-answer key pairing. </w:t>
      </w: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w:t>
      </w:r>
      <w:r w:rsidR="00EE0886">
        <w:rPr>
          <w:rFonts w:ascii="Times New Roman" w:hAnsi="Times New Roman" w:cs="Times New Roman"/>
          <w:sz w:val="24"/>
          <w:szCs w:val="24"/>
        </w:rPr>
        <w:lastRenderedPageBreak/>
        <w:t xml:space="preserve">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lastRenderedPageBreak/>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2"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2"/>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3"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3"/>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4" w:name="_Hlk46571844"/>
      <w:r w:rsidR="002E55C2" w:rsidRPr="002E55C2">
        <w:rPr>
          <w:rFonts w:ascii="Courier New" w:hAnsi="Courier New" w:cs="Courier New"/>
          <w:sz w:val="20"/>
          <w:szCs w:val="20"/>
        </w:rPr>
        <w:t>sentence_match()</w:t>
      </w:r>
      <w:bookmarkEnd w:id="34"/>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5" w:name="_Hlk46495477"/>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5"/>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w:t>
      </w:r>
      <w:r w:rsidR="008C1E60">
        <w:rPr>
          <w:rFonts w:ascii="Times New Roman" w:hAnsi="Times New Roman" w:cs="Times New Roman"/>
          <w:sz w:val="24"/>
          <w:szCs w:val="24"/>
        </w:rPr>
        <w:lastRenderedPageBreak/>
        <w:t xml:space="preserve">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 xml:space="preserve">from being counted as correct (e.g., misspellings where it is </w:t>
      </w:r>
      <w:r w:rsidR="00DF3F7E">
        <w:rPr>
          <w:rFonts w:ascii="Times New Roman" w:hAnsi="Times New Roman" w:cs="Times New Roman"/>
          <w:sz w:val="24"/>
          <w:szCs w:val="24"/>
        </w:rPr>
        <w:lastRenderedPageBreak/>
        <w:t>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w:t>
      </w:r>
      <w:r>
        <w:rPr>
          <w:rFonts w:ascii="Times New Roman" w:hAnsi="Times New Roman" w:cs="Times New Roman"/>
          <w:sz w:val="24"/>
          <w:szCs w:val="24"/>
        </w:rPr>
        <w:lastRenderedPageBreak/>
        <w:t>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w:t>
      </w:r>
      <w:r w:rsidR="00AC1CB4">
        <w:rPr>
          <w:rFonts w:ascii="Times New Roman" w:hAnsi="Times New Roman" w:cs="Times New Roman"/>
          <w:sz w:val="24"/>
          <w:szCs w:val="24"/>
        </w:rPr>
        <w:lastRenderedPageBreak/>
        <w:t xml:space="preserve">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6" w:name="_Hlk47427413"/>
      <w:r>
        <w:rPr>
          <w:rFonts w:ascii="Times New Roman" w:hAnsi="Times New Roman" w:cs="Times New Roman"/>
          <w:sz w:val="24"/>
          <w:szCs w:val="24"/>
        </w:rPr>
        <w:t>[R CODE]</w:t>
      </w:r>
    </w:p>
    <w:bookmarkEnd w:id="36"/>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7"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 xml:space="preserve">can be </w:t>
      </w:r>
      <w:r w:rsidR="00066B1B">
        <w:rPr>
          <w:rFonts w:ascii="Times New Roman" w:hAnsi="Times New Roman" w:cs="Times New Roman"/>
          <w:sz w:val="24"/>
          <w:szCs w:val="24"/>
        </w:rPr>
        <w:lastRenderedPageBreak/>
        <w:t>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w:t>
      </w:r>
      <w:r>
        <w:rPr>
          <w:rFonts w:ascii="Times New Roman" w:hAnsi="Times New Roman" w:cs="Times New Roman"/>
          <w:sz w:val="24"/>
          <w:szCs w:val="24"/>
        </w:rPr>
        <w:lastRenderedPageBreak/>
        <w:t>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7"/>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lastRenderedPageBreak/>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w:t>
      </w:r>
      <w:r>
        <w:rPr>
          <w:rFonts w:ascii="Times New Roman" w:hAnsi="Times New Roman" w:cs="Times New Roman"/>
          <w:sz w:val="24"/>
          <w:szCs w:val="24"/>
        </w:rPr>
        <w:lastRenderedPageBreak/>
        <w:t xml:space="preserve">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w:t>
      </w:r>
      <w:r>
        <w:rPr>
          <w:rFonts w:ascii="Times New Roman" w:hAnsi="Times New Roman" w:cs="Times New Roman"/>
          <w:sz w:val="24"/>
          <w:szCs w:val="24"/>
        </w:rPr>
        <w:lastRenderedPageBreak/>
        <w:t>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8"/>
      <w:r>
        <w:rPr>
          <w:rFonts w:ascii="Times New Roman" w:hAnsi="Times New Roman" w:cs="Times New Roman"/>
          <w:b/>
          <w:bCs/>
          <w:sz w:val="24"/>
          <w:szCs w:val="24"/>
        </w:rPr>
        <w:t>R Shiny Application</w:t>
      </w:r>
      <w:commentRangeEnd w:id="38"/>
      <w:r w:rsidR="00904B61">
        <w:rPr>
          <w:rStyle w:val="CommentReference"/>
        </w:rPr>
        <w:commentReference w:id="38"/>
      </w:r>
    </w:p>
    <w:p w14:paraId="58B86E82" w14:textId="46C08630"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62E8AA4A" w14:textId="1EC681A0" w:rsidR="00DD5573" w:rsidRDefault="00DD5573" w:rsidP="00285247">
      <w:pPr>
        <w:spacing w:after="0" w:line="480" w:lineRule="auto"/>
        <w:ind w:firstLine="720"/>
        <w:rPr>
          <w:rFonts w:ascii="Times New Roman" w:hAnsi="Times New Roman" w:cs="Times New Roman"/>
          <w:sz w:val="24"/>
          <w:szCs w:val="24"/>
        </w:rPr>
      </w:pPr>
      <w:r w:rsidRPr="00DD5573">
        <w:rPr>
          <w:rFonts w:ascii="Times New Roman" w:hAnsi="Times New Roman" w:cs="Times New Roman"/>
          <w:sz w:val="24"/>
          <w:szCs w:val="24"/>
        </w:rPr>
        <w:lastRenderedPageBreak/>
        <w:t xml:space="preserve">The </w:t>
      </w:r>
      <w:r w:rsidRPr="00DD5573">
        <w:rPr>
          <w:rFonts w:ascii="Times New Roman" w:hAnsi="Times New Roman" w:cs="Times New Roman"/>
          <w:i/>
          <w:iCs/>
          <w:sz w:val="24"/>
          <w:szCs w:val="24"/>
        </w:rPr>
        <w:t>lrd</w:t>
      </w:r>
      <w:r w:rsidRPr="00DD5573">
        <w:rPr>
          <w:rFonts w:ascii="Times New Roman" w:hAnsi="Times New Roman" w:cs="Times New Roman"/>
          <w:sz w:val="24"/>
          <w:szCs w:val="24"/>
        </w:rPr>
        <w:t xml:space="preserve"> </w:t>
      </w:r>
      <w:r w:rsidRPr="00DD5573">
        <w:rPr>
          <w:rFonts w:ascii="Times New Roman" w:hAnsi="Times New Roman" w:cs="Times New Roman"/>
          <w:i/>
          <w:iCs/>
          <w:sz w:val="24"/>
          <w:szCs w:val="24"/>
        </w:rPr>
        <w:t>Shiny</w:t>
      </w:r>
      <w:r>
        <w:rPr>
          <w:rFonts w:ascii="Times New Roman" w:hAnsi="Times New Roman" w:cs="Times New Roman"/>
          <w:sz w:val="24"/>
          <w:szCs w:val="24"/>
        </w:rPr>
        <w:t xml:space="preserve"> </w:t>
      </w:r>
      <w:r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Pr>
          <w:rFonts w:ascii="Times New Roman" w:hAnsi="Times New Roman" w:cs="Times New Roman"/>
          <w:sz w:val="24"/>
          <w:szCs w:val="24"/>
        </w:rPr>
        <w:t xml:space="preserve"> opening</w:t>
      </w:r>
      <w:r w:rsidRPr="00DD5573">
        <w:rPr>
          <w:rFonts w:ascii="Times New Roman" w:hAnsi="Times New Roman" w:cs="Times New Roman"/>
          <w:sz w:val="24"/>
          <w:szCs w:val="24"/>
        </w:rPr>
        <w:t xml:space="preserve"> the application, you</w:t>
      </w:r>
      <w:r>
        <w:rPr>
          <w:rFonts w:ascii="Times New Roman" w:hAnsi="Times New Roman" w:cs="Times New Roman"/>
          <w:sz w:val="24"/>
          <w:szCs w:val="24"/>
        </w:rPr>
        <w:t xml:space="preserve"> will</w:t>
      </w:r>
      <w:r w:rsidRPr="00DD5573">
        <w:rPr>
          <w:rFonts w:ascii="Times New Roman" w:hAnsi="Times New Roman" w:cs="Times New Roman"/>
          <w:sz w:val="24"/>
          <w:szCs w:val="24"/>
        </w:rPr>
        <w:t xml:space="preserve"> be directed to the Information Tab</w:t>
      </w:r>
      <w:r>
        <w:rPr>
          <w:rFonts w:ascii="Times New Roman" w:hAnsi="Times New Roman" w:cs="Times New Roman"/>
          <w:sz w:val="24"/>
          <w:szCs w:val="24"/>
        </w:rPr>
        <w:t xml:space="preserve"> (see </w:t>
      </w:r>
      <w:commentRangeStart w:id="39"/>
      <w:r>
        <w:rPr>
          <w:rFonts w:ascii="Times New Roman" w:hAnsi="Times New Roman" w:cs="Times New Roman"/>
          <w:sz w:val="24"/>
          <w:szCs w:val="24"/>
        </w:rPr>
        <w:t xml:space="preserve">Figure </w:t>
      </w:r>
      <w:r w:rsidRPr="00DD5573">
        <w:rPr>
          <w:rFonts w:ascii="Times New Roman" w:hAnsi="Times New Roman" w:cs="Times New Roman"/>
          <w:sz w:val="24"/>
          <w:szCs w:val="24"/>
          <w:highlight w:val="yellow"/>
        </w:rPr>
        <w:t>XX</w:t>
      </w:r>
      <w:commentRangeEnd w:id="39"/>
      <w:r w:rsidR="00970384">
        <w:rPr>
          <w:rStyle w:val="CommentReference"/>
        </w:rPr>
        <w:commentReference w:id="39"/>
      </w:r>
      <w:r>
        <w:rPr>
          <w:rFonts w:ascii="Times New Roman" w:hAnsi="Times New Roman" w:cs="Times New Roman"/>
          <w:sz w:val="24"/>
          <w:szCs w:val="24"/>
        </w:rPr>
        <w:t>)</w:t>
      </w:r>
      <w:r w:rsidRPr="00DD5573">
        <w:rPr>
          <w:rFonts w:ascii="Times New Roman" w:hAnsi="Times New Roman" w:cs="Times New Roman"/>
          <w:sz w:val="24"/>
          <w:szCs w:val="24"/>
        </w:rPr>
        <w:t>. From here, the menu on the left</w:t>
      </w:r>
      <w:r>
        <w:rPr>
          <w:rFonts w:ascii="Times New Roman" w:hAnsi="Times New Roman" w:cs="Times New Roman"/>
          <w:sz w:val="24"/>
          <w:szCs w:val="24"/>
        </w:rPr>
        <w:t xml:space="preserve"> can be used</w:t>
      </w:r>
      <w:r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uploaded and scoring cutoff value selected. </w:t>
      </w:r>
      <w:r w:rsidRPr="00DD5573">
        <w:rPr>
          <w:rFonts w:ascii="Times New Roman" w:hAnsi="Times New Roman" w:cs="Times New Roman"/>
          <w:sz w:val="24"/>
          <w:szCs w:val="24"/>
        </w:rPr>
        <w:t xml:space="preserve">For all scoring tasks, data will need to be structured in long-format (i.e., each participant observation constitutes one row in the dataset). The Arrange Data tab can be used </w:t>
      </w:r>
      <w:r w:rsidR="00F478F4">
        <w:rPr>
          <w:rFonts w:ascii="Times New Roman" w:hAnsi="Times New Roman" w:cs="Times New Roman"/>
          <w:sz w:val="24"/>
          <w:szCs w:val="24"/>
        </w:rPr>
        <w:t xml:space="preserve">prior to scoring to </w:t>
      </w:r>
      <w:r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Pr="00DD5573">
        <w:rPr>
          <w:rFonts w:ascii="Times New Roman" w:hAnsi="Times New Roman" w:cs="Times New Roman"/>
          <w:sz w:val="24"/>
          <w:szCs w:val="24"/>
        </w:rPr>
        <w:t xml:space="preserve"> </w:t>
      </w:r>
      <w:r w:rsidRPr="00F478F4">
        <w:rPr>
          <w:rFonts w:ascii="Times New Roman" w:hAnsi="Times New Roman" w:cs="Times New Roman"/>
          <w:i/>
          <w:iCs/>
          <w:sz w:val="24"/>
          <w:szCs w:val="24"/>
        </w:rPr>
        <w:t>R</w:t>
      </w:r>
      <w:r w:rsidRPr="00DD5573">
        <w:rPr>
          <w:rFonts w:ascii="Times New Roman" w:hAnsi="Times New Roman" w:cs="Times New Roman"/>
          <w:sz w:val="24"/>
          <w:szCs w:val="24"/>
        </w:rPr>
        <w:t xml:space="preserve">, </w:t>
      </w:r>
      <w:r w:rsidRPr="00F478F4">
        <w:rPr>
          <w:rFonts w:ascii="Times New Roman" w:hAnsi="Times New Roman" w:cs="Times New Roman"/>
          <w:sz w:val="24"/>
          <w:szCs w:val="24"/>
        </w:rPr>
        <w:t>SPSS, Excel</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Pr="00DD5573">
        <w:rPr>
          <w:rFonts w:ascii="Times New Roman" w:hAnsi="Times New Roman" w:cs="Times New Roman"/>
          <w:sz w:val="24"/>
          <w:szCs w:val="24"/>
        </w:rPr>
        <w:t>.</w:t>
      </w:r>
      <w:r>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Pr>
          <w:rFonts w:ascii="Times New Roman" w:hAnsi="Times New Roman" w:cs="Times New Roman"/>
          <w:sz w:val="24"/>
          <w:szCs w:val="24"/>
        </w:rPr>
        <w:t xml:space="preserve"> three scoring tabs.</w:t>
      </w:r>
    </w:p>
    <w:p w14:paraId="2161B809" w14:textId="78E40F86"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r w:rsidR="00DD5573">
        <w:rPr>
          <w:rFonts w:ascii="Times New Roman" w:hAnsi="Times New Roman" w:cs="Times New Roman"/>
          <w:b/>
          <w:bCs/>
          <w:sz w:val="24"/>
          <w:szCs w:val="24"/>
        </w:rPr>
        <w:t xml:space="preserve"> Tab</w:t>
      </w:r>
    </w:p>
    <w:p w14:paraId="04F38376" w14:textId="5E2D4BF7"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cued-recall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cued-recall scoring requires an answer key and trial </w:t>
      </w:r>
      <w:r w:rsidR="007F5FBA">
        <w:rPr>
          <w:rFonts w:ascii="Times New Roman" w:hAnsi="Times New Roman" w:cs="Times New Roman"/>
          <w:sz w:val="24"/>
          <w:szCs w:val="24"/>
        </w:rPr>
        <w:t>a unique 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These can either be uploaded</w:t>
      </w:r>
      <w:r w:rsidR="007F5FBA">
        <w:rPr>
          <w:rFonts w:ascii="Times New Roman" w:hAnsi="Times New Roman" w:cs="Times New Roman"/>
          <w:sz w:val="24"/>
          <w:szCs w:val="24"/>
        </w:rPr>
        <w:t xml:space="preserve"> together</w:t>
      </w:r>
      <w:r w:rsidRPr="007B06B2">
        <w:rPr>
          <w:rFonts w:ascii="Times New Roman" w:hAnsi="Times New Roman" w:cs="Times New Roman"/>
          <w:sz w:val="24"/>
          <w:szCs w:val="24"/>
        </w:rPr>
        <w:t xml:space="preserve"> as a separate </w:t>
      </w:r>
      <w:r w:rsidR="007F5FBA">
        <w:rPr>
          <w:rFonts w:ascii="Times New Roman" w:hAnsi="Times New Roman" w:cs="Times New Roman"/>
          <w:sz w:val="24"/>
          <w:szCs w:val="24"/>
        </w:rPr>
        <w:t>answer key file</w:t>
      </w:r>
      <w:r w:rsidRPr="007B06B2">
        <w:rPr>
          <w:rFonts w:ascii="Times New Roman" w:hAnsi="Times New Roman" w:cs="Times New Roman"/>
          <w:sz w:val="24"/>
          <w:szCs w:val="24"/>
        </w:rPr>
        <w:t xml:space="preserve"> or these columns can be </w:t>
      </w:r>
      <w:r w:rsidR="007F5FBA">
        <w:rPr>
          <w:rFonts w:ascii="Times New Roman" w:hAnsi="Times New Roman" w:cs="Times New Roman"/>
          <w:sz w:val="24"/>
          <w:szCs w:val="24"/>
        </w:rPr>
        <w:t xml:space="preserve">included as </w:t>
      </w:r>
      <w:r w:rsidRPr="007B06B2">
        <w:rPr>
          <w:rFonts w:ascii="Times New Roman" w:hAnsi="Times New Roman" w:cs="Times New Roman"/>
          <w:sz w:val="24"/>
          <w:szCs w:val="24"/>
        </w:rPr>
        <w:t xml:space="preserve">part of the original upload file.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cued-recall tab following data upload. </w:t>
      </w:r>
    </w:p>
    <w:p w14:paraId="041B4F24" w14:textId="636D3760"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7F5FBA">
        <w:rPr>
          <w:rFonts w:ascii="Times New Roman" w:hAnsi="Times New Roman" w:cs="Times New Roman"/>
          <w:sz w:val="24"/>
          <w:szCs w:val="24"/>
        </w:rPr>
        <w:t>the next step is</w:t>
      </w:r>
      <w:r w:rsidRPr="007B06B2">
        <w:rPr>
          <w:rFonts w:ascii="Times New Roman" w:hAnsi="Times New Roman" w:cs="Times New Roman"/>
          <w:sz w:val="24"/>
          <w:szCs w:val="24"/>
        </w:rPr>
        <w:t xml:space="preserve"> to </w:t>
      </w:r>
      <w:r w:rsidR="007F5FBA">
        <w:rPr>
          <w:rFonts w:ascii="Times New Roman" w:hAnsi="Times New Roman" w:cs="Times New Roman"/>
          <w:sz w:val="24"/>
          <w:szCs w:val="24"/>
        </w:rPr>
        <w:t>select</w:t>
      </w:r>
      <w:r w:rsidRPr="007B06B2">
        <w:rPr>
          <w:rFonts w:ascii="Times New Roman" w:hAnsi="Times New Roman" w:cs="Times New Roman"/>
          <w:sz w:val="24"/>
          <w:szCs w:val="24"/>
        </w:rPr>
        <w:t xml:space="preserve"> the cutoff value used for scoring.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t</w:t>
      </w:r>
      <w:r w:rsidRPr="007B06B2">
        <w:rPr>
          <w:rFonts w:ascii="Times New Roman" w:hAnsi="Times New Roman" w:cs="Times New Roman"/>
          <w:sz w:val="24"/>
          <w:szCs w:val="24"/>
        </w:rPr>
        <w:t xml:space="preserve">his number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r w:rsidR="001B606A" w:rsidRPr="007B06B2">
        <w:rPr>
          <w:rFonts w:ascii="Times New Roman" w:hAnsi="Times New Roman" w:cs="Times New Roman"/>
          <w:sz w:val="24"/>
          <w:szCs w:val="24"/>
        </w:rPr>
        <w:t>Levenshtein</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 xml:space="preserve">the total number of insertions, deletions, and substitutions one might need to convert the given response to the answer key. </w:t>
      </w:r>
      <w:r w:rsidRPr="007B06B2">
        <w:rPr>
          <w:rFonts w:ascii="Times New Roman" w:hAnsi="Times New Roman" w:cs="Times New Roman"/>
          <w:sz w:val="24"/>
          <w:szCs w:val="24"/>
        </w:rPr>
        <w:lastRenderedPageBreak/>
        <w:t>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Finally, checking the box below the scoring cutoff </w:t>
      </w:r>
      <w:r w:rsidR="007F5FBA">
        <w:rPr>
          <w:rFonts w:ascii="Times New Roman" w:hAnsi="Times New Roman" w:cs="Times New Roman"/>
          <w:sz w:val="24"/>
          <w:szCs w:val="24"/>
        </w:rPr>
        <w:t>instructs</w:t>
      </w:r>
      <w:r w:rsidRPr="007B06B2">
        <w:rPr>
          <w:rFonts w:ascii="Times New Roman" w:hAnsi="Times New Roman" w:cs="Times New Roman"/>
          <w:sz w:val="24"/>
          <w:szCs w:val="24"/>
        </w:rPr>
        <w:t xml:space="preserve"> </w:t>
      </w:r>
      <w:r w:rsidRPr="007F5FBA">
        <w:rPr>
          <w:rFonts w:ascii="Times New Roman" w:hAnsi="Times New Roman" w:cs="Times New Roman"/>
          <w:i/>
          <w:iCs/>
          <w:sz w:val="24"/>
          <w:szCs w:val="24"/>
        </w:rPr>
        <w:t>lrd</w:t>
      </w:r>
      <w:r w:rsidRPr="007B06B2">
        <w:rPr>
          <w:rFonts w:ascii="Times New Roman" w:hAnsi="Times New Roman" w:cs="Times New Roman"/>
          <w:sz w:val="24"/>
          <w:szCs w:val="24"/>
        </w:rPr>
        <w:t xml:space="preserve"> to flag </w:t>
      </w:r>
      <w:r w:rsidR="00104233">
        <w:rPr>
          <w:rFonts w:ascii="Times New Roman" w:hAnsi="Times New Roman" w:cs="Times New Roman"/>
          <w:sz w:val="24"/>
          <w:szCs w:val="24"/>
        </w:rPr>
        <w:t>any</w:t>
      </w:r>
      <w:r w:rsidRPr="007B06B2">
        <w:rPr>
          <w:rFonts w:ascii="Times New Roman" w:hAnsi="Times New Roman" w:cs="Times New Roman"/>
          <w:sz w:val="24"/>
          <w:szCs w:val="24"/>
        </w:rPr>
        <w:t xml:space="preserve"> outliers</w:t>
      </w:r>
      <w:r w:rsidR="00104233">
        <w:rPr>
          <w:rFonts w:ascii="Times New Roman" w:hAnsi="Times New Roman" w:cs="Times New Roman"/>
          <w:sz w:val="24"/>
          <w:szCs w:val="24"/>
        </w:rPr>
        <w:t xml:space="preserve"> when computing recall proportions</w:t>
      </w:r>
      <w:r w:rsidRPr="007B06B2">
        <w:rPr>
          <w:rFonts w:ascii="Times New Roman" w:hAnsi="Times New Roman" w:cs="Times New Roman"/>
          <w:sz w:val="24"/>
          <w:szCs w:val="24"/>
        </w:rPr>
        <w:t xml:space="preserve"> (defined as any recall proportions that are 3 standard deviations above or below the mean).</w:t>
      </w:r>
    </w:p>
    <w:p w14:paraId="02A0570F" w14:textId="60FFBC83"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panel</w:t>
      </w:r>
      <w:r w:rsidR="00F8017E">
        <w:rPr>
          <w:rFonts w:ascii="Times New Roman" w:hAnsi="Times New Roman" w:cs="Times New Roman"/>
          <w:sz w:val="24"/>
          <w:szCs w:val="24"/>
        </w:rPr>
        <w:t xml:space="preserve"> located below the data upload panel</w:t>
      </w:r>
      <w:r w:rsidRPr="007B06B2">
        <w:rPr>
          <w:rFonts w:ascii="Times New Roman" w:hAnsi="Times New Roman" w:cs="Times New Roman"/>
          <w:sz w:val="24"/>
          <w:szCs w:val="24"/>
        </w:rPr>
        <w:t xml:space="preserve">. This panel </w:t>
      </w:r>
      <w:r w:rsidR="00F8017E">
        <w:rPr>
          <w:rFonts w:ascii="Times New Roman" w:hAnsi="Times New Roman" w:cs="Times New Roman"/>
          <w:sz w:val="24"/>
          <w:szCs w:val="24"/>
        </w:rPr>
        <w:t>provides a</w:t>
      </w:r>
      <w:r w:rsidRPr="007B06B2">
        <w:rPr>
          <w:rFonts w:ascii="Times New Roman" w:hAnsi="Times New Roman" w:cs="Times New Roman"/>
          <w:sz w:val="24"/>
          <w:szCs w:val="24"/>
        </w:rPr>
        <w:t xml:space="preserve"> preview </w:t>
      </w:r>
      <w:r w:rsidR="00F8017E">
        <w:rPr>
          <w:rFonts w:ascii="Times New Roman" w:hAnsi="Times New Roman" w:cs="Times New Roman"/>
          <w:sz w:val="24"/>
          <w:szCs w:val="24"/>
        </w:rPr>
        <w:t>of the scored</w:t>
      </w:r>
      <w:r w:rsidRPr="007B06B2">
        <w:rPr>
          <w:rFonts w:ascii="Times New Roman" w:hAnsi="Times New Roman" w:cs="Times New Roman"/>
          <w:sz w:val="24"/>
          <w:szCs w:val="24"/>
        </w:rPr>
        <w:t xml:space="preserve"> dataset to ensure that all columns imported correctly. Next, the “Summarized Output” panel displays correct recall proportions for at the participant level. Outliers will be flagged if th</w:t>
      </w:r>
      <w:r w:rsidR="00BA6E1D">
        <w:rPr>
          <w:rFonts w:ascii="Times New Roman" w:hAnsi="Times New Roman" w:cs="Times New Roman"/>
          <w:sz w:val="24"/>
          <w:szCs w:val="24"/>
        </w:rPr>
        <w:t>is</w:t>
      </w:r>
      <w:r w:rsidRPr="007B06B2">
        <w:rPr>
          <w:rFonts w:ascii="Times New Roman" w:hAnsi="Times New Roman" w:cs="Times New Roman"/>
          <w:sz w:val="24"/>
          <w:szCs w:val="24"/>
        </w:rPr>
        <w:t xml:space="preserve"> option for this was selected during set up. If 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p>
    <w:p w14:paraId="41AE27B0" w14:textId="77777777" w:rsidR="006D2EB6" w:rsidRDefault="00F76006" w:rsidP="00BA6E1D">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r w:rsidR="007B06B2">
        <w:rPr>
          <w:rFonts w:ascii="Times New Roman" w:hAnsi="Times New Roman" w:cs="Times New Roman"/>
          <w:b/>
          <w:bCs/>
          <w:sz w:val="24"/>
          <w:szCs w:val="24"/>
        </w:rPr>
        <w:t xml:space="preserve"> Tab</w:t>
      </w:r>
    </w:p>
    <w:p w14:paraId="152750C7" w14:textId="0D8A3B15" w:rsidR="00BA6E1D" w:rsidRPr="006D2EB6" w:rsidRDefault="006D2EB6" w:rsidP="006D2EB6">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cued-recall scoring, free-recall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 xml:space="preserve">response data will need to contain at minimum the responses and a unique participant identifier.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contain only one column (consisting of the key items). Any grouping variables should be attached to the </w:t>
      </w:r>
      <w:r>
        <w:rPr>
          <w:rFonts w:ascii="Times New Roman" w:hAnsi="Times New Roman" w:cs="Times New Roman"/>
          <w:sz w:val="24"/>
          <w:szCs w:val="24"/>
        </w:rPr>
        <w:t xml:space="preserve">first upload </w:t>
      </w:r>
      <w:r w:rsidR="00BA6E1D" w:rsidRPr="00BA6E1D">
        <w:rPr>
          <w:rFonts w:ascii="Times New Roman" w:hAnsi="Times New Roman" w:cs="Times New Roman"/>
          <w:sz w:val="24"/>
          <w:szCs w:val="24"/>
        </w:rPr>
        <w:t>file containing the participant responses.</w:t>
      </w:r>
      <w:r>
        <w:rPr>
          <w:rFonts w:ascii="Times New Roman" w:hAnsi="Times New Roman" w:cs="Times New Roman"/>
          <w:b/>
          <w:bCs/>
          <w:sz w:val="24"/>
          <w:szCs w:val="24"/>
        </w:rPr>
        <w:t xml:space="preserve"> </w:t>
      </w:r>
      <w:r w:rsidR="00BA6E1D" w:rsidRPr="00BA6E1D">
        <w:rPr>
          <w:rFonts w:ascii="Times New Roman" w:hAnsi="Times New Roman" w:cs="Times New Roman"/>
          <w:sz w:val="24"/>
          <w:szCs w:val="24"/>
        </w:rPr>
        <w:t xml:space="preserve">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 xml:space="preserve">procedure as cued-recall. To begin, </w:t>
      </w:r>
      <w:r w:rsidR="001C5955">
        <w:rPr>
          <w:rFonts w:ascii="Times New Roman" w:hAnsi="Times New Roman" w:cs="Times New Roman"/>
          <w:sz w:val="24"/>
          <w:szCs w:val="24"/>
        </w:rPr>
        <w:t xml:space="preserve">the </w:t>
      </w:r>
      <w:r w:rsidR="00BA6E1D" w:rsidRPr="00BA6E1D">
        <w:rPr>
          <w:rFonts w:ascii="Times New Roman" w:hAnsi="Times New Roman" w:cs="Times New Roman"/>
          <w:sz w:val="24"/>
          <w:szCs w:val="24"/>
        </w:rPr>
        <w:t>scoring cutoff</w:t>
      </w:r>
      <w:r w:rsidR="001C5955">
        <w:rPr>
          <w:rFonts w:ascii="Times New Roman" w:hAnsi="Times New Roman" w:cs="Times New Roman"/>
          <w:sz w:val="24"/>
          <w:szCs w:val="24"/>
        </w:rPr>
        <w:t xml:space="preserve"> will need to be selected and </w:t>
      </w:r>
      <w:r w:rsidR="00E27117">
        <w:rPr>
          <w:rFonts w:ascii="Times New Roman" w:hAnsi="Times New Roman" w:cs="Times New Roman"/>
          <w:sz w:val="24"/>
          <w:szCs w:val="24"/>
        </w:rPr>
        <w:t>along with the</w:t>
      </w:r>
      <w:r w:rsidR="001C5955">
        <w:rPr>
          <w:rFonts w:ascii="Times New Roman" w:hAnsi="Times New Roman" w:cs="Times New Roman"/>
          <w:sz w:val="24"/>
          <w:szCs w:val="24"/>
        </w:rPr>
        <w:t xml:space="preserve"> option to flag outliers.</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 xml:space="preserve">e used for creating </w:t>
      </w:r>
      <w:r w:rsidR="00BA6E1D" w:rsidRPr="00BA6E1D">
        <w:rPr>
          <w:rFonts w:ascii="Times New Roman" w:hAnsi="Times New Roman" w:cs="Times New Roman"/>
          <w:sz w:val="24"/>
          <w:szCs w:val="24"/>
        </w:rPr>
        <w:lastRenderedPageBreak/>
        <w:t xml:space="preserve">serial position curves.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free-recall tab following data upload. </w:t>
      </w:r>
    </w:p>
    <w:p w14:paraId="205293E6" w14:textId="32CCDA8B" w:rsidR="00BA6E1D" w:rsidRPr="00BA6E1D" w:rsidRDefault="008B283B" w:rsidP="006D2E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panel. Additional panels show item and group level proportions of correct recall and plots showing recall proportions as a function of grouping variable (if selected) or a histogram of participant level responses. Finally, serial position curves, probability of first response plots, and conditional probability curves are displayed in the final three panels.</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3FA0F14D" w14:textId="3E82964D" w:rsidR="00A8190F" w:rsidRDefault="00F76006" w:rsidP="00A8190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cued-recall tab. The answer key can either be included as a column with the upload data or it can be uploaded as a separate file.</w:t>
      </w:r>
    </w:p>
    <w:p w14:paraId="1D67C397" w14:textId="48E8B81A" w:rsidR="0029318E"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Pr="00A8190F">
        <w:rPr>
          <w:rFonts w:ascii="Times New Roman" w:hAnsi="Times New Roman" w:cs="Times New Roman"/>
          <w:sz w:val="24"/>
          <w:szCs w:val="24"/>
        </w:rPr>
        <w:t>, you will need to select the delimiter for sentence tokens (i.e., the character(s) separating each word within the sentences). This can be selected using the box below the scoring cutoff selection. Note that this argument defaults to a single space. If a different character separates words, you will need to delete this space before typing a different character.</w:t>
      </w:r>
      <w:r>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720AED9D"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After scoring,  the </w:t>
      </w:r>
      <w:r w:rsidR="00A8190F" w:rsidRPr="00A8190F">
        <w:rPr>
          <w:rFonts w:ascii="Times New Roman" w:hAnsi="Times New Roman" w:cs="Times New Roman"/>
          <w:sz w:val="24"/>
          <w:szCs w:val="24"/>
        </w:rPr>
        <w:t>“Scored Output” pane</w:t>
      </w:r>
      <w:r w:rsidR="0029318E">
        <w:rPr>
          <w:rFonts w:ascii="Times New Roman" w:hAnsi="Times New Roman" w:cs="Times New Roman"/>
          <w:sz w:val="24"/>
          <w:szCs w:val="24"/>
        </w:rPr>
        <w:t>l</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panel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panel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5C818B39"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the validity of the </w:t>
      </w:r>
      <w:r w:rsidRPr="00A31C8F">
        <w:rPr>
          <w:rFonts w:ascii="Times New Roman" w:hAnsi="Times New Roman" w:cs="Times New Roman"/>
          <w:i/>
          <w:iCs/>
          <w:sz w:val="24"/>
          <w:szCs w:val="24"/>
        </w:rPr>
        <w:t>lrd</w:t>
      </w:r>
      <w:r>
        <w:rPr>
          <w:rFonts w:ascii="Times New Roman" w:hAnsi="Times New Roman" w:cs="Times New Roman"/>
          <w:sz w:val="24"/>
          <w:szCs w:val="24"/>
        </w:rPr>
        <w:t xml:space="preserve"> package’s scoring functions by using </w:t>
      </w:r>
      <w:r w:rsidRPr="00A31C8F">
        <w:rPr>
          <w:rFonts w:ascii="Times New Roman" w:hAnsi="Times New Roman" w:cs="Times New Roman"/>
          <w:i/>
          <w:iCs/>
          <w:sz w:val="24"/>
          <w:szCs w:val="24"/>
        </w:rPr>
        <w:t>lrd</w:t>
      </w:r>
      <w:r>
        <w:rPr>
          <w:rFonts w:ascii="Times New Roman" w:hAnsi="Times New Roman" w:cs="Times New Roman"/>
          <w:sz w:val="24"/>
          <w:szCs w:val="24"/>
        </w:rPr>
        <w:t xml:space="preserve"> to score cued-recall, free-recall,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r w:rsidRPr="00AB1843">
        <w:rPr>
          <w:rFonts w:ascii="Times New Roman" w:hAnsi="Times New Roman" w:cs="Times New Roman"/>
          <w:i/>
          <w:iCs/>
          <w:sz w:val="24"/>
          <w:szCs w:val="24"/>
        </w:rPr>
        <w:t xml:space="preserve">lrd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r>
        <w:rPr>
          <w:rFonts w:ascii="Times New Roman" w:hAnsi="Times New Roman" w:cs="Times New Roman"/>
          <w:i/>
          <w:iCs/>
          <w:sz w:val="24"/>
          <w:szCs w:val="24"/>
        </w:rPr>
        <w:t>lrd</w:t>
      </w:r>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 xml:space="preserve">’s ability to score </w:t>
      </w:r>
      <w:r>
        <w:rPr>
          <w:rFonts w:ascii="Times New Roman" w:hAnsi="Times New Roman" w:cs="Times New Roman"/>
          <w:sz w:val="24"/>
          <w:szCs w:val="24"/>
        </w:rPr>
        <w:t>cued-recall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free-recall and sentence recall.</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1C6592B8"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xml:space="preserve">). </w:t>
      </w:r>
    </w:p>
    <w:p w14:paraId="6E266039" w14:textId="5FC16336"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w:t>
      </w:r>
      <w:r w:rsidR="00BA33F3">
        <w:rPr>
          <w:rFonts w:ascii="Times New Roman" w:hAnsi="Times New Roman" w:cs="Times New Roman"/>
          <w:sz w:val="24"/>
          <w:szCs w:val="24"/>
        </w:rPr>
        <w:lastRenderedPageBreak/>
        <w:t xml:space="preserve">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 xml:space="preserve">making a judgment of either the pair’s relatedness or their ability to recall the pair at test. After completing </w:t>
      </w:r>
      <w:r w:rsidR="0007442A">
        <w:rPr>
          <w:rFonts w:ascii="Times New Roman" w:hAnsi="Times New Roman" w:cs="Times New Roman"/>
          <w:sz w:val="24"/>
          <w:szCs w:val="24"/>
        </w:rPr>
        <w:lastRenderedPageBreak/>
        <w:t>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40"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lastRenderedPageBreak/>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w:t>
      </w:r>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changing the Levenshtein distance</w:t>
      </w:r>
      <w:r>
        <w:rPr>
          <w:rFonts w:ascii="Times New Roman" w:hAnsi="Times New Roman" w:cs="Times New Roman"/>
          <w:sz w:val="24"/>
          <w:szCs w:val="24"/>
        </w:rPr>
        <w:t xml:space="preserve"> affected scoring accuracy.</w:t>
      </w:r>
    </w:p>
    <w:bookmarkEnd w:id="40"/>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r w:rsidR="003B38EE" w:rsidRPr="003B38EE">
        <w:rPr>
          <w:rFonts w:ascii="Times New Roman" w:hAnsi="Times New Roman" w:cs="Times New Roman"/>
          <w:i/>
          <w:iCs/>
          <w:sz w:val="24"/>
          <w:szCs w:val="24"/>
        </w:rPr>
        <w:t>lrd</w:t>
      </w:r>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w:t>
      </w:r>
      <w:r w:rsidR="003C6B1E">
        <w:rPr>
          <w:rFonts w:ascii="Times New Roman" w:hAnsi="Times New Roman" w:cs="Times New Roman"/>
          <w:sz w:val="24"/>
          <w:szCs w:val="24"/>
        </w:rPr>
        <w:lastRenderedPageBreak/>
        <w:t xml:space="preserve">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1" w:name="_Hlk44168619"/>
      <w:r>
        <w:rPr>
          <w:rFonts w:ascii="Times New Roman" w:hAnsi="Times New Roman" w:cs="Times New Roman"/>
          <w:b/>
          <w:bCs/>
          <w:sz w:val="24"/>
          <w:szCs w:val="24"/>
        </w:rPr>
        <w:t>Analyses and Results</w:t>
      </w:r>
    </w:p>
    <w:bookmarkEnd w:id="41"/>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2" w:name="_Hlk44168732"/>
      <w:r>
        <w:rPr>
          <w:rFonts w:ascii="Times New Roman" w:hAnsi="Times New Roman" w:cs="Times New Roman"/>
          <w:b/>
          <w:bCs/>
          <w:sz w:val="24"/>
          <w:szCs w:val="24"/>
        </w:rPr>
        <w:t>Replication of Cued-Recall Studies</w:t>
      </w:r>
      <w:bookmarkEnd w:id="42"/>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r w:rsidRPr="002A1787">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w:t>
      </w:r>
      <w:r w:rsidR="0038482C">
        <w:rPr>
          <w:rFonts w:ascii="Times New Roman" w:hAnsi="Times New Roman" w:cs="Times New Roman"/>
          <w:sz w:val="24"/>
          <w:szCs w:val="24"/>
        </w:rPr>
        <w:lastRenderedPageBreak/>
        <w:t>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4"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w:t>
      </w:r>
      <w:r w:rsidR="00AE65B8">
        <w:rPr>
          <w:rFonts w:ascii="Times New Roman" w:hAnsi="Times New Roman" w:cs="Times New Roman"/>
          <w:sz w:val="24"/>
          <w:szCs w:val="24"/>
        </w:rPr>
        <w:lastRenderedPageBreak/>
        <w:t xml:space="preserve">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 xml:space="preserve">-recall task. As such, this provided us with </w:t>
      </w:r>
      <w:r w:rsidR="00977E94">
        <w:rPr>
          <w:rFonts w:ascii="Times New Roman" w:hAnsi="Times New Roman" w:cs="Times New Roman"/>
          <w:sz w:val="24"/>
          <w:szCs w:val="24"/>
        </w:rPr>
        <w:lastRenderedPageBreak/>
        <w:t>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r w:rsidR="00AB0AD2" w:rsidRPr="00AB0AD2">
        <w:rPr>
          <w:rFonts w:ascii="Times New Roman" w:hAnsi="Times New Roman" w:cs="Times New Roman"/>
          <w:i/>
          <w:iCs/>
          <w:sz w:val="24"/>
          <w:szCs w:val="24"/>
        </w:rPr>
        <w:t>lrd</w:t>
      </w:r>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arrange</w:t>
      </w:r>
      <w:r w:rsidR="00C13DE3">
        <w:rPr>
          <w:rFonts w:ascii="Courier New" w:hAnsi="Courier New" w:cs="Courier New"/>
          <w:sz w:val="20"/>
          <w:szCs w:val="20"/>
        </w:rPr>
        <w:t>_</w:t>
      </w:r>
      <w:r w:rsidR="00AB0AD2" w:rsidRPr="00AB0AD2">
        <w:rPr>
          <w:rFonts w:ascii="Courier New" w:hAnsi="Courier New" w:cs="Courier New"/>
          <w:sz w:val="20"/>
          <w:szCs w:val="20"/>
        </w:rPr>
        <w:t>data()</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Before testing whether </w:t>
      </w:r>
      <w:r w:rsidRPr="003B38EE">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w:t>
      </w:r>
      <w:r>
        <w:rPr>
          <w:rFonts w:ascii="Times New Roman" w:hAnsi="Times New Roman" w:cs="Times New Roman"/>
          <w:sz w:val="24"/>
          <w:szCs w:val="24"/>
        </w:rPr>
        <w:lastRenderedPageBreak/>
        <w:t>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5" w:name="_Hlk60056379"/>
      <w:r>
        <w:rPr>
          <w:rFonts w:ascii="Times New Roman" w:hAnsi="Times New Roman" w:cs="Times New Roman"/>
          <w:b/>
          <w:bCs/>
          <w:sz w:val="24"/>
          <w:szCs w:val="24"/>
        </w:rPr>
        <w:t>Analyses and Results</w:t>
      </w:r>
    </w:p>
    <w:bookmarkEnd w:id="45"/>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 xml:space="preserve">regardless of whether a strict or lenient scoring criterion was </w:t>
      </w:r>
      <w:r w:rsidR="000A6C9F">
        <w:rPr>
          <w:rFonts w:ascii="Times New Roman" w:hAnsi="Times New Roman" w:cs="Times New Roman"/>
          <w:sz w:val="24"/>
          <w:szCs w:val="24"/>
        </w:rPr>
        <w:lastRenderedPageBreak/>
        <w:t>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6"/>
      <w:r>
        <w:rPr>
          <w:rFonts w:ascii="Times New Roman" w:hAnsi="Times New Roman" w:cs="Times New Roman"/>
          <w:b/>
          <w:bCs/>
          <w:sz w:val="24"/>
          <w:szCs w:val="24"/>
        </w:rPr>
        <w:t>Sentence Scoring Functions Validation</w:t>
      </w:r>
      <w:commentRangeEnd w:id="46"/>
      <w:r>
        <w:rPr>
          <w:rStyle w:val="CommentReference"/>
        </w:rPr>
        <w:commentReference w:id="46"/>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Geller et al. (2020) had 100 participants listen to 20 sentences taken from AzBio (Saphr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6 Levenshtein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r w:rsidR="00093DFE" w:rsidRPr="00093DFE">
        <w:rPr>
          <w:rFonts w:ascii="Times New Roman" w:hAnsi="Times New Roman" w:cs="Times New Roman"/>
          <w:i/>
          <w:iCs/>
          <w:sz w:val="24"/>
          <w:szCs w:val="24"/>
        </w:rPr>
        <w:t>lrd</w:t>
      </w:r>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r w:rsidR="00093DFE" w:rsidRPr="00093DFE">
        <w:rPr>
          <w:rFonts w:ascii="Times New Roman" w:hAnsi="Times New Roman" w:cs="Times New Roman"/>
          <w:i/>
          <w:iCs/>
          <w:sz w:val="24"/>
          <w:szCs w:val="24"/>
          <w:u w:val="single"/>
        </w:rPr>
        <w:t>lrd</w:t>
      </w:r>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r w:rsidR="001A15AD">
        <w:rPr>
          <w:rFonts w:ascii="Courier New" w:hAnsi="Courier New" w:cs="Courier New"/>
          <w:sz w:val="20"/>
          <w:szCs w:val="20"/>
        </w:rPr>
        <w:t>prop_correct_sentence()</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each of the six Levenshtein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lastRenderedPageBreak/>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r w:rsidRPr="00E73042">
        <w:rPr>
          <w:rFonts w:ascii="Times New Roman" w:hAnsi="Times New Roman" w:cs="Times New Roman"/>
          <w:i/>
          <w:iCs/>
          <w:sz w:val="24"/>
          <w:szCs w:val="24"/>
        </w:rPr>
        <w:t>lrd</w:t>
      </w:r>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r w:rsidR="004B5A4B" w:rsidRPr="004B5A4B">
        <w:rPr>
          <w:rFonts w:ascii="Times New Roman" w:hAnsi="Times New Roman" w:cs="Times New Roman"/>
          <w:i/>
          <w:iCs/>
          <w:sz w:val="24"/>
          <w:szCs w:val="24"/>
        </w:rPr>
        <w:t>lrd</w:t>
      </w:r>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r w:rsidR="00F3397E" w:rsidRPr="00F3397E">
        <w:rPr>
          <w:rFonts w:ascii="Times New Roman" w:hAnsi="Times New Roman" w:cs="Times New Roman"/>
          <w:i/>
          <w:iCs/>
          <w:sz w:val="24"/>
          <w:szCs w:val="24"/>
        </w:rPr>
        <w:t>lrd</w:t>
      </w:r>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r w:rsidR="008F6875">
        <w:rPr>
          <w:rFonts w:ascii="Times New Roman" w:hAnsi="Times New Roman" w:cs="Times New Roman"/>
          <w:i/>
          <w:iCs/>
          <w:sz w:val="24"/>
          <w:szCs w:val="24"/>
        </w:rPr>
        <w:t>lrd</w:t>
      </w:r>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r w:rsidR="008F17D9" w:rsidRPr="008F17D9">
        <w:rPr>
          <w:rFonts w:ascii="Times New Roman" w:hAnsi="Times New Roman" w:cs="Times New Roman"/>
          <w:i/>
          <w:iCs/>
          <w:sz w:val="24"/>
          <w:szCs w:val="24"/>
        </w:rPr>
        <w:t>lrd</w:t>
      </w:r>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r w:rsidR="008F17D9" w:rsidRPr="00F3397E">
        <w:rPr>
          <w:rFonts w:ascii="Times New Roman" w:hAnsi="Times New Roman" w:cs="Times New Roman"/>
          <w:i/>
          <w:iCs/>
          <w:sz w:val="24"/>
          <w:szCs w:val="24"/>
        </w:rPr>
        <w:t>lrd</w:t>
      </w:r>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r w:rsidR="005E192E">
        <w:rPr>
          <w:rFonts w:ascii="Times New Roman" w:hAnsi="Times New Roman" w:cs="Times New Roman"/>
          <w:i/>
          <w:iCs/>
          <w:sz w:val="24"/>
          <w:szCs w:val="24"/>
        </w:rPr>
        <w:t xml:space="preserve">lrd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r w:rsidR="005E192E" w:rsidRPr="00F64849">
        <w:rPr>
          <w:rFonts w:ascii="Times New Roman" w:hAnsi="Times New Roman" w:cs="Times New Roman"/>
          <w:i/>
          <w:iCs/>
          <w:sz w:val="24"/>
          <w:szCs w:val="24"/>
        </w:rPr>
        <w:t>lrd</w:t>
      </w:r>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w:t>
      </w:r>
      <w:r w:rsidR="00102F4D">
        <w:rPr>
          <w:rFonts w:ascii="Times New Roman" w:hAnsi="Times New Roman" w:cs="Times New Roman"/>
          <w:sz w:val="24"/>
          <w:szCs w:val="24"/>
        </w:rPr>
        <w:lastRenderedPageBreak/>
        <w:t xml:space="preserve">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47" w:name="_Hlk60057996"/>
      <w:r>
        <w:rPr>
          <w:rFonts w:ascii="Times New Roman" w:hAnsi="Times New Roman" w:cs="Times New Roman"/>
          <w:sz w:val="24"/>
          <w:szCs w:val="24"/>
        </w:rPr>
        <w:t>R package version 2.2.1</w:t>
      </w:r>
      <w:bookmarkEnd w:id="47"/>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8"/>
      <w:commentRangeStart w:id="49"/>
      <w:commentRangeStart w:id="50"/>
      <w:commentRangeStart w:id="51"/>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8"/>
      <w:r w:rsidR="00DF7CF5">
        <w:rPr>
          <w:rStyle w:val="CommentReference"/>
        </w:rPr>
        <w:commentReference w:id="48"/>
      </w:r>
      <w:commentRangeEnd w:id="49"/>
      <w:r w:rsidR="006C5BFD">
        <w:rPr>
          <w:rStyle w:val="CommentReference"/>
        </w:rPr>
        <w:commentReference w:id="49"/>
      </w:r>
      <w:commentRangeEnd w:id="50"/>
      <w:r w:rsidR="00CA0EEA">
        <w:rPr>
          <w:rStyle w:val="CommentReference"/>
        </w:rPr>
        <w:commentReference w:id="50"/>
      </w:r>
      <w:commentRangeEnd w:id="51"/>
      <w:r w:rsidR="002879CF">
        <w:rPr>
          <w:rStyle w:val="CommentReference"/>
        </w:rPr>
        <w:commentReference w:id="51"/>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2"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3" w:name="_Hlk32942520"/>
      <w:bookmarkEnd w:id="52"/>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3"/>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4"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4"/>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5"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6"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7" w:name="_Hlk42075142"/>
      <w:bookmarkStart w:id="58" w:name="_Hlk42075069"/>
      <w:bookmarkEnd w:id="56"/>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7"/>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5"/>
    <w:bookmarkEnd w:id="5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9" w:name="_Hlk35452108"/>
      <w:bookmarkStart w:id="60"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0"/>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1"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2"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2"/>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1"/>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3"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3"/>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4"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4"/>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5"/>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5"/>
      <w:r w:rsidR="00AF6128">
        <w:rPr>
          <w:rStyle w:val="CommentReference"/>
        </w:rPr>
        <w:commentReference w:id="65"/>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BA6E1D" w:rsidRDefault="00BA6E1D">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BA6E1D" w:rsidRDefault="00BA6E1D">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BA6E1D" w:rsidRDefault="00BA6E1D">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BA6E1D" w:rsidRDefault="00BA6E1D">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BA6E1D" w:rsidRDefault="00BA6E1D">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BA6E1D" w:rsidRDefault="00BA6E1D">
      <w:pPr>
        <w:pStyle w:val="CommentText"/>
      </w:pPr>
      <w:r>
        <w:rPr>
          <w:rStyle w:val="CommentReference"/>
        </w:rPr>
        <w:annotationRef/>
      </w:r>
      <w:r>
        <w:t>Sicne it’s a package and an app</w:t>
      </w:r>
    </w:p>
  </w:comment>
  <w:comment w:id="6" w:author="Nick Maxwell" w:date="2020-12-28T10:42:00Z" w:initials="NM">
    <w:p w14:paraId="7614B23F" w14:textId="69581E00" w:rsidR="00BA6E1D" w:rsidRDefault="00BA6E1D">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BA6E1D" w:rsidRDefault="00BA6E1D">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BA6E1D" w:rsidRDefault="00BA6E1D">
      <w:pPr>
        <w:pStyle w:val="CommentText"/>
      </w:pPr>
      <w:r>
        <w:rPr>
          <w:rStyle w:val="CommentReference"/>
        </w:rPr>
        <w:annotationRef/>
      </w:r>
      <w:r>
        <w:t>That’s a good point</w:t>
      </w:r>
    </w:p>
  </w:comment>
  <w:comment w:id="9" w:author="Erin M. Buchanan" w:date="2020-12-21T18:04:00Z" w:initials="EMB">
    <w:p w14:paraId="3E5272E1" w14:textId="0CAE9C62" w:rsidR="00BA6E1D" w:rsidRDefault="00BA6E1D">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BA6E1D" w:rsidRDefault="00BA6E1D">
      <w:pPr>
        <w:pStyle w:val="CommentText"/>
      </w:pPr>
      <w:r>
        <w:rPr>
          <w:rStyle w:val="CommentReference"/>
        </w:rPr>
        <w:annotationRef/>
      </w:r>
      <w:r>
        <w:t>Good point. Updated!</w:t>
      </w:r>
    </w:p>
  </w:comment>
  <w:comment w:id="11" w:author="Erin M. Buchanan" w:date="2020-12-21T18:06:00Z" w:initials="EMB">
    <w:p w14:paraId="4F45F277" w14:textId="77777777" w:rsidR="00BA6E1D" w:rsidRDefault="00BA6E1D">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BA6E1D" w:rsidRDefault="00BA6E1D">
      <w:pPr>
        <w:pStyle w:val="CommentText"/>
      </w:pPr>
    </w:p>
    <w:p w14:paraId="3517A2EA" w14:textId="77777777" w:rsidR="00BA6E1D" w:rsidRDefault="00BA6E1D">
      <w:pPr>
        <w:pStyle w:val="CommentText"/>
      </w:pPr>
      <w:r>
        <w:t xml:space="preserve">It’s also a well known paradigm, so maybe here a bit softer … it’s not the internet that drives these pubs but certainly helps make it faster. </w:t>
      </w:r>
    </w:p>
    <w:p w14:paraId="149CB6FF" w14:textId="77777777" w:rsidR="00BA6E1D" w:rsidRDefault="00BA6E1D">
      <w:pPr>
        <w:pStyle w:val="CommentText"/>
      </w:pPr>
    </w:p>
    <w:p w14:paraId="72FE82AE" w14:textId="0E7AE1F9" w:rsidR="00BA6E1D" w:rsidRDefault="00BA6E1D">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BA6E1D" w:rsidRDefault="00BA6E1D">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BA6E1D" w:rsidRDefault="00BA6E1D">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BA6E1D" w:rsidRDefault="00BA6E1D">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BA6E1D" w:rsidRDefault="00BA6E1D">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BA6E1D" w:rsidRDefault="00BA6E1D">
      <w:pPr>
        <w:pStyle w:val="CommentText"/>
      </w:pPr>
      <w:r>
        <w:rPr>
          <w:rStyle w:val="CommentReference"/>
        </w:rPr>
        <w:annotationRef/>
      </w:r>
      <w:r>
        <w:t xml:space="preserve">Great argument </w:t>
      </w:r>
    </w:p>
  </w:comment>
  <w:comment w:id="17" w:author="Erin M. Buchanan" w:date="2020-12-21T18:10:00Z" w:initials="EMB">
    <w:p w14:paraId="7CF47B22" w14:textId="32E7F087" w:rsidR="00BA6E1D" w:rsidRDefault="00BA6E1D">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BA6E1D" w:rsidRDefault="00BA6E1D">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BA6E1D" w:rsidRDefault="00BA6E1D">
      <w:pPr>
        <w:pStyle w:val="CommentText"/>
      </w:pPr>
      <w:r>
        <w:rPr>
          <w:rStyle w:val="CommentReference"/>
        </w:rPr>
        <w:annotationRef/>
      </w:r>
      <w:r>
        <w:t>Oooh that’s also a really good point.</w:t>
      </w:r>
    </w:p>
  </w:comment>
  <w:comment w:id="20" w:author="Nick Maxwell" w:date="2020-12-28T14:09:00Z" w:initials="NM">
    <w:p w14:paraId="7C9C99F8" w14:textId="2F2FFD38" w:rsidR="00BA6E1D" w:rsidRDefault="00BA6E1D">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BA6E1D" w:rsidRDefault="00BA6E1D">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BA6E1D" w:rsidRDefault="00BA6E1D">
      <w:pPr>
        <w:pStyle w:val="CommentText"/>
      </w:pPr>
      <w:r>
        <w:rPr>
          <w:rStyle w:val="CommentReference"/>
        </w:rPr>
        <w:annotationRef/>
      </w:r>
      <w:r>
        <w:t>Added. Should we also cite dashboard?</w:t>
      </w:r>
    </w:p>
  </w:comment>
  <w:comment w:id="23" w:author="Erin M. Buchanan" w:date="2020-12-21T20:48:00Z" w:initials="EMB">
    <w:p w14:paraId="1375F0BB" w14:textId="574AEF03" w:rsidR="00BA6E1D" w:rsidRDefault="00BA6E1D">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BA6E1D" w:rsidRDefault="00BA6E1D">
      <w:pPr>
        <w:pStyle w:val="CommentText"/>
      </w:pPr>
      <w:r>
        <w:rPr>
          <w:rStyle w:val="CommentReference"/>
        </w:rPr>
        <w:annotationRef/>
      </w:r>
      <w:r>
        <w:t xml:space="preserve">Turned off tracking for this section so it wasn’t bonkers </w:t>
      </w:r>
    </w:p>
  </w:comment>
  <w:comment w:id="25" w:author="Nick Maxwell" w:date="2021-01-08T13:53:00Z" w:initials="NM">
    <w:p w14:paraId="780FC1FE" w14:textId="282E71FD" w:rsidR="00BA6E1D" w:rsidRDefault="00BA6E1D">
      <w:pPr>
        <w:pStyle w:val="CommentText"/>
      </w:pPr>
      <w:r>
        <w:rPr>
          <w:rStyle w:val="CommentReference"/>
        </w:rPr>
        <w:annotationRef/>
      </w:r>
      <w:r>
        <w:t>This section looks great!</w:t>
      </w:r>
    </w:p>
  </w:comment>
  <w:comment w:id="26" w:author="Erin M. Buchanan" w:date="2020-12-22T15:18:00Z" w:initials="EMB">
    <w:p w14:paraId="50CAC89F" w14:textId="3DC63474" w:rsidR="00BA6E1D" w:rsidRDefault="00BA6E1D">
      <w:pPr>
        <w:pStyle w:val="CommentText"/>
      </w:pPr>
      <w:r>
        <w:rPr>
          <w:rStyle w:val="CommentReference"/>
        </w:rPr>
        <w:annotationRef/>
      </w:r>
      <w:r>
        <w:t xml:space="preserve">Need to mark all the code when done. </w:t>
      </w:r>
    </w:p>
  </w:comment>
  <w:comment w:id="27" w:author="Erin M. Buchanan" w:date="2020-12-22T14:10:00Z" w:initials="EMB">
    <w:p w14:paraId="463A2BC4" w14:textId="3678AACD" w:rsidR="00BA6E1D" w:rsidRDefault="00BA6E1D">
      <w:pPr>
        <w:pStyle w:val="CommentText"/>
      </w:pPr>
      <w:r>
        <w:rPr>
          <w:rStyle w:val="CommentReference"/>
        </w:rPr>
        <w:annotationRef/>
      </w:r>
      <w:r>
        <w:t xml:space="preserve">Maybe we can put this in an invisible table to increase the font size? </w:t>
      </w:r>
    </w:p>
  </w:comment>
  <w:comment w:id="28" w:author="Nick Maxwell" w:date="2020-12-28T13:14:00Z" w:initials="NM">
    <w:p w14:paraId="339EFA19" w14:textId="34D5455D" w:rsidR="00BA6E1D" w:rsidRDefault="00BA6E1D">
      <w:pPr>
        <w:pStyle w:val="CommentText"/>
      </w:pPr>
      <w:r>
        <w:rPr>
          <w:rStyle w:val="CommentReference"/>
        </w:rPr>
        <w:annotationRef/>
      </w:r>
      <w:r>
        <w:t>That wouldn’t be a bad idea</w:t>
      </w:r>
    </w:p>
  </w:comment>
  <w:comment w:id="29" w:author="Nick Maxwell" w:date="2021-01-08T11:57:00Z" w:initials="NM">
    <w:p w14:paraId="61704BC2" w14:textId="7F5C3700" w:rsidR="00BA6E1D" w:rsidRDefault="00BA6E1D">
      <w:pPr>
        <w:pStyle w:val="CommentText"/>
      </w:pPr>
      <w:r>
        <w:rPr>
          <w:rStyle w:val="CommentReference"/>
        </w:rPr>
        <w:annotationRef/>
      </w:r>
      <w:r>
        <w:t>Okay, maybe something like this? I had to get a bit creative, but that’s about as big as I can get the font with every row getting only one line.</w:t>
      </w:r>
    </w:p>
  </w:comment>
  <w:comment w:id="30" w:author="Erin M. Buchanan" w:date="2020-12-22T14:21:00Z" w:initials="EMB">
    <w:p w14:paraId="3B73AE86" w14:textId="56910879" w:rsidR="00BA6E1D" w:rsidRDefault="00BA6E1D">
      <w:pPr>
        <w:pStyle w:val="CommentText"/>
      </w:pPr>
      <w:r>
        <w:rPr>
          <w:rStyle w:val="CommentReference"/>
        </w:rPr>
        <w:annotationRef/>
      </w:r>
      <w:r>
        <w:t>cite</w:t>
      </w:r>
    </w:p>
  </w:comment>
  <w:comment w:id="31" w:author="Nick Maxwell" w:date="2020-12-28T14:53:00Z" w:initials="NM">
    <w:p w14:paraId="651F915D" w14:textId="2EEB95E6" w:rsidR="00BA6E1D" w:rsidRDefault="00BA6E1D">
      <w:pPr>
        <w:pStyle w:val="CommentText"/>
      </w:pPr>
      <w:r>
        <w:rPr>
          <w:rStyle w:val="CommentReference"/>
        </w:rPr>
        <w:annotationRef/>
      </w:r>
      <w:r>
        <w:t>Went ahead and added cites for all these packages</w:t>
      </w:r>
    </w:p>
  </w:comment>
  <w:comment w:id="38" w:author="Nick Maxwell" w:date="2021-01-19T18:44:00Z" w:initials="NM">
    <w:p w14:paraId="55D70AD2" w14:textId="256FB9A4" w:rsidR="00904B61" w:rsidRDefault="00904B61">
      <w:pPr>
        <w:pStyle w:val="CommentText"/>
      </w:pPr>
      <w:r>
        <w:rPr>
          <w:rStyle w:val="CommentReference"/>
        </w:rPr>
        <w:annotationRef/>
      </w:r>
      <w:r>
        <w:t>Took a stab at writing this up.</w:t>
      </w:r>
    </w:p>
  </w:comment>
  <w:comment w:id="39" w:author="Nick Maxwell" w:date="2021-01-18T15:51:00Z" w:initials="NM">
    <w:p w14:paraId="15877CE2" w14:textId="36D4CF62" w:rsidR="00BA6E1D" w:rsidRDefault="00BA6E1D">
      <w:pPr>
        <w:pStyle w:val="CommentText"/>
      </w:pPr>
      <w:r>
        <w:rPr>
          <w:rStyle w:val="CommentReference"/>
        </w:rPr>
        <w:annotationRef/>
      </w:r>
      <w:r>
        <w:t>Still need to update the screenshots</w:t>
      </w:r>
    </w:p>
  </w:comment>
  <w:comment w:id="46" w:author="Nick Maxwell" w:date="2020-12-28T13:49:00Z" w:initials="NM">
    <w:p w14:paraId="0CDB221E" w14:textId="4E7E68E4" w:rsidR="00BA6E1D" w:rsidRDefault="00BA6E1D">
      <w:pPr>
        <w:pStyle w:val="CommentText"/>
      </w:pPr>
      <w:r>
        <w:rPr>
          <w:rStyle w:val="CommentReference"/>
        </w:rPr>
        <w:annotationRef/>
      </w:r>
      <w:r>
        <w:t>Thanks for the data Erin!</w:t>
      </w:r>
    </w:p>
  </w:comment>
  <w:comment w:id="48" w:author="Nick Maxwell" w:date="2020-10-12T08:47:00Z" w:initials="NM">
    <w:p w14:paraId="26188528" w14:textId="28B7DD36" w:rsidR="00BA6E1D" w:rsidRDefault="00BA6E1D">
      <w:pPr>
        <w:pStyle w:val="CommentText"/>
      </w:pPr>
      <w:r>
        <w:rPr>
          <w:rStyle w:val="CommentReference"/>
        </w:rPr>
        <w:annotationRef/>
      </w:r>
      <w:r>
        <w:t>Most of these tables will need to be remade.</w:t>
      </w:r>
    </w:p>
  </w:comment>
  <w:comment w:id="49" w:author="Nicholas Maxwell" w:date="2020-11-25T13:46:00Z" w:initials="NM">
    <w:p w14:paraId="39113CD8" w14:textId="6D05A8CE" w:rsidR="00BA6E1D" w:rsidRDefault="00BA6E1D">
      <w:pPr>
        <w:pStyle w:val="CommentText"/>
      </w:pPr>
      <w:r>
        <w:rPr>
          <w:rStyle w:val="CommentReference"/>
        </w:rPr>
        <w:annotationRef/>
      </w:r>
      <w:r>
        <w:t>Will redo this table once the function description section gets reworked</w:t>
      </w:r>
    </w:p>
  </w:comment>
  <w:comment w:id="50" w:author="Erin M. Buchanan" w:date="2020-12-22T15:01:00Z" w:initials="EMB">
    <w:p w14:paraId="54DA0008" w14:textId="0FA53702" w:rsidR="00BA6E1D" w:rsidRDefault="00BA6E1D">
      <w:pPr>
        <w:pStyle w:val="CommentText"/>
      </w:pPr>
      <w:r>
        <w:rPr>
          <w:rStyle w:val="CommentReference"/>
        </w:rPr>
        <w:annotationRef/>
      </w:r>
      <w:r>
        <w:t>Instead of tables I vote for code block sections</w:t>
      </w:r>
    </w:p>
  </w:comment>
  <w:comment w:id="51" w:author="Nick Maxwell" w:date="2020-12-28T16:14:00Z" w:initials="NM">
    <w:p w14:paraId="620563CE" w14:textId="77777777" w:rsidR="00BA6E1D" w:rsidRDefault="00BA6E1D">
      <w:pPr>
        <w:pStyle w:val="CommentText"/>
      </w:pPr>
      <w:r>
        <w:rPr>
          <w:rStyle w:val="CommentReference"/>
        </w:rPr>
        <w:annotationRef/>
      </w:r>
      <w:r>
        <w:t>I’m 100% down for that. So many tables…</w:t>
      </w:r>
    </w:p>
    <w:p w14:paraId="463CBF6A" w14:textId="77777777" w:rsidR="00BA6E1D" w:rsidRDefault="00BA6E1D">
      <w:pPr>
        <w:pStyle w:val="CommentText"/>
      </w:pPr>
    </w:p>
    <w:p w14:paraId="5AD02BBD" w14:textId="43C560A5" w:rsidR="00BA6E1D" w:rsidRDefault="00BA6E1D">
      <w:pPr>
        <w:pStyle w:val="CommentText"/>
      </w:pPr>
      <w:r>
        <w:t>We can remove these as we add in code blocks.</w:t>
      </w:r>
    </w:p>
  </w:comment>
  <w:comment w:id="65" w:author="Nicholas Maxwell" w:date="2020-11-17T09:11:00Z" w:initials="NM">
    <w:p w14:paraId="7EA2ED78" w14:textId="39F4255A" w:rsidR="00BA6E1D" w:rsidRDefault="00BA6E1D">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780FC1FE" w15:paraIdParent="71094E19" w15:done="0"/>
  <w15:commentEx w15:paraId="50CAC89F" w15:done="0"/>
  <w15:commentEx w15:paraId="463A2BC4" w15:done="0"/>
  <w15:commentEx w15:paraId="339EFA19" w15:paraIdParent="463A2BC4" w15:done="0"/>
  <w15:commentEx w15:paraId="61704BC2" w15:paraIdParent="463A2BC4" w15:done="0"/>
  <w15:commentEx w15:paraId="3B73AE86" w15:done="0"/>
  <w15:commentEx w15:paraId="651F915D" w15:paraIdParent="3B73AE86" w15:done="0"/>
  <w15:commentEx w15:paraId="55D70AD2" w15:done="0"/>
  <w15:commentEx w15:paraId="15877CE2"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A2E23D" w16cex:dateUtc="2021-01-08T19:53:00Z"/>
  <w16cex:commentExtensible w16cex:durableId="238C8CDE" w16cex:dateUtc="2020-12-22T20:18:00Z"/>
  <w16cex:commentExtensible w16cex:durableId="238C7CCB" w16cex:dateUtc="2020-12-22T19:10:00Z"/>
  <w16cex:commentExtensible w16cex:durableId="239458B9" w16cex:dateUtc="2020-12-28T19:14:00Z"/>
  <w16cex:commentExtensible w16cex:durableId="23A2C70F" w16cex:dateUtc="2021-01-08T17:57:00Z"/>
  <w16cex:commentExtensible w16cex:durableId="238C7F66" w16cex:dateUtc="2020-12-22T19:21:00Z"/>
  <w16cex:commentExtensible w16cex:durableId="23946FD9" w16cex:dateUtc="2020-12-28T20:53:00Z"/>
  <w16cex:commentExtensible w16cex:durableId="23B1A70A" w16cex:dateUtc="2021-01-20T00:44:00Z"/>
  <w16cex:commentExtensible w16cex:durableId="23B02CFC" w16cex:dateUtc="2021-01-18T21:51: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780FC1FE" w16cid:durableId="23A2E23D"/>
  <w16cid:commentId w16cid:paraId="50CAC89F" w16cid:durableId="238C8CDE"/>
  <w16cid:commentId w16cid:paraId="463A2BC4" w16cid:durableId="238C7CCB"/>
  <w16cid:commentId w16cid:paraId="339EFA19" w16cid:durableId="239458B9"/>
  <w16cid:commentId w16cid:paraId="61704BC2" w16cid:durableId="23A2C70F"/>
  <w16cid:commentId w16cid:paraId="3B73AE86" w16cid:durableId="238C7F66"/>
  <w16cid:commentId w16cid:paraId="651F915D" w16cid:durableId="23946FD9"/>
  <w16cid:commentId w16cid:paraId="55D70AD2" w16cid:durableId="23B1A70A"/>
  <w16cid:commentId w16cid:paraId="15877CE2" w16cid:durableId="23B02CFC"/>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C0261" w14:textId="77777777" w:rsidR="00B6646D" w:rsidRDefault="00B6646D" w:rsidP="0088097E">
      <w:pPr>
        <w:spacing w:after="0" w:line="240" w:lineRule="auto"/>
      </w:pPr>
      <w:r>
        <w:separator/>
      </w:r>
    </w:p>
  </w:endnote>
  <w:endnote w:type="continuationSeparator" w:id="0">
    <w:p w14:paraId="699EB306" w14:textId="77777777" w:rsidR="00B6646D" w:rsidRDefault="00B6646D"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555EA" w14:textId="77777777" w:rsidR="00B6646D" w:rsidRDefault="00B6646D" w:rsidP="0088097E">
      <w:pPr>
        <w:spacing w:after="0" w:line="240" w:lineRule="auto"/>
      </w:pPr>
      <w:r>
        <w:separator/>
      </w:r>
    </w:p>
  </w:footnote>
  <w:footnote w:type="continuationSeparator" w:id="0">
    <w:p w14:paraId="2EA8E8F6" w14:textId="77777777" w:rsidR="00B6646D" w:rsidRDefault="00B6646D" w:rsidP="0088097E">
      <w:pPr>
        <w:spacing w:after="0" w:line="240" w:lineRule="auto"/>
      </w:pPr>
      <w:r>
        <w:continuationSeparator/>
      </w:r>
    </w:p>
  </w:footnote>
  <w:footnote w:id="1">
    <w:p w14:paraId="04B8F107" w14:textId="08EF9530" w:rsidR="00BA6E1D" w:rsidRPr="007B6CCB" w:rsidRDefault="00BA6E1D">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BA6E1D" w:rsidRPr="002A6FCE" w:rsidRDefault="00BA6E1D">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BA6E1D" w:rsidRDefault="00BA6E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BA6E1D" w:rsidRPr="0088097E" w:rsidRDefault="00BA6E1D">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BA6E1D" w:rsidRPr="0088097E" w:rsidRDefault="00BA6E1D">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3DFE"/>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18FE"/>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233"/>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50C"/>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501B"/>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190F"/>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646D"/>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25F3"/>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05B"/>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4D"/>
    <w:rsid w:val="00E32192"/>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478F4"/>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5765</TotalTime>
  <Pages>66</Pages>
  <Words>12997</Words>
  <Characters>74087</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493</cp:revision>
  <cp:lastPrinted>2020-06-05T15:46:00Z</cp:lastPrinted>
  <dcterms:created xsi:type="dcterms:W3CDTF">2020-06-05T19:14:00Z</dcterms:created>
  <dcterms:modified xsi:type="dcterms:W3CDTF">2021-01-20T00:56:00Z</dcterms:modified>
</cp:coreProperties>
</file>