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B7B6" w14:textId="0A3C844F" w:rsidR="003A39F5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7A0C84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Pr="007A0C84">
        <w:rPr>
          <w:rFonts w:ascii="Times New Roman" w:hAnsi="Times New Roman" w:cs="Times New Roman"/>
          <w:sz w:val="24"/>
          <w:szCs w:val="24"/>
        </w:rPr>
        <w:t xml:space="preserve">: An R Package and Shiny Application for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7A0C84">
        <w:rPr>
          <w:rFonts w:ascii="Times New Roman" w:hAnsi="Times New Roman" w:cs="Times New Roman"/>
          <w:sz w:val="24"/>
          <w:szCs w:val="24"/>
        </w:rPr>
        <w:t>Processing 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8A5">
        <w:rPr>
          <w:rFonts w:ascii="Times New Roman" w:hAnsi="Times New Roman" w:cs="Times New Roman"/>
          <w:sz w:val="24"/>
          <w:szCs w:val="24"/>
        </w:rPr>
        <w:t>Response</w:t>
      </w:r>
      <w:r w:rsidRPr="007A0C8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000A18" w14:textId="76E1D105" w:rsid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Nicholas P. Maxwell, Mark J. Huff, &amp; Erin M. Buchanan</w:t>
      </w:r>
    </w:p>
    <w:p w14:paraId="4322050D" w14:textId="5232ED85" w:rsidR="007A0C84" w:rsidRP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13F9C60E" w14:textId="0C58981F" w:rsidR="003A39F5" w:rsidRDefault="003A39F5" w:rsidP="007A0C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testing is </w:t>
      </w:r>
      <w:r w:rsidR="00030599">
        <w:rPr>
          <w:rFonts w:ascii="Times New Roman" w:hAnsi="Times New Roman" w:cs="Times New Roman"/>
          <w:sz w:val="24"/>
          <w:szCs w:val="24"/>
        </w:rPr>
        <w:t>common paradigm that assesses</w:t>
      </w:r>
      <w:r w:rsidR="009F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 retrieval.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Responses from these tests 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analyzed in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Pr="00BB7DAF">
        <w:rPr>
          <w:rFonts w:ascii="Times New Roman" w:hAnsi="Times New Roman" w:cs="Times New Roman"/>
          <w:sz w:val="24"/>
          <w:szCs w:val="24"/>
        </w:rPr>
        <w:t xml:space="preserve"> ways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the output they generate typically </w:t>
      </w:r>
      <w:r w:rsidRPr="00BB7DAF">
        <w:rPr>
          <w:rFonts w:ascii="Times New Roman" w:hAnsi="Times New Roman" w:cs="Times New Roman"/>
          <w:sz w:val="24"/>
          <w:szCs w:val="24"/>
        </w:rPr>
        <w:t>requir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BB7DAF">
        <w:rPr>
          <w:rFonts w:ascii="Times New Roman" w:hAnsi="Times New Roman" w:cs="Times New Roman"/>
          <w:sz w:val="24"/>
          <w:szCs w:val="24"/>
        </w:rPr>
        <w:t xml:space="preserve">manual coding that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time intensive and error-prone</w:t>
      </w:r>
      <w:r>
        <w:rPr>
          <w:rFonts w:ascii="Times New Roman" w:hAnsi="Times New Roman" w:cs="Times New Roman"/>
          <w:sz w:val="24"/>
          <w:szCs w:val="24"/>
        </w:rPr>
        <w:t xml:space="preserve"> before any analyses can be conducted. To address this issue, </w:t>
      </w:r>
      <w:r w:rsidR="009F0E90">
        <w:rPr>
          <w:rFonts w:ascii="Times New Roman" w:hAnsi="Times New Roman" w:cs="Times New Roman"/>
          <w:sz w:val="24"/>
          <w:szCs w:val="24"/>
        </w:rPr>
        <w:t>we have 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(Lexical Response Data), an open-source </w:t>
      </w:r>
      <w:r w:rsidR="00030599">
        <w:rPr>
          <w:rFonts w:ascii="Times New Roman" w:hAnsi="Times New Roman" w:cs="Times New Roman"/>
          <w:i/>
          <w:iCs/>
          <w:sz w:val="24"/>
          <w:szCs w:val="24"/>
        </w:rPr>
        <w:t>R package</w:t>
      </w:r>
      <w:r w:rsidR="00030599">
        <w:rPr>
          <w:rFonts w:ascii="Times New Roman" w:hAnsi="Times New Roman" w:cs="Times New Roman"/>
          <w:sz w:val="24"/>
          <w:szCs w:val="24"/>
        </w:rPr>
        <w:t xml:space="preserve"> </w:t>
      </w:r>
      <w:r w:rsidR="009F0E9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quickly and accurately process</w:t>
      </w:r>
      <w:r w:rsidR="00030599">
        <w:rPr>
          <w:rFonts w:ascii="Times New Roman" w:hAnsi="Times New Roman" w:cs="Times New Roman"/>
          <w:sz w:val="24"/>
          <w:szCs w:val="24"/>
        </w:rPr>
        <w:t>es several forms of</w:t>
      </w:r>
      <w:r>
        <w:rPr>
          <w:rFonts w:ascii="Times New Roman" w:hAnsi="Times New Roman" w:cs="Times New Roman"/>
          <w:sz w:val="24"/>
          <w:szCs w:val="24"/>
        </w:rPr>
        <w:t xml:space="preserve"> lexical response data</w:t>
      </w:r>
      <w:r w:rsidR="009F0E90">
        <w:rPr>
          <w:rFonts w:ascii="Times New Roman" w:hAnsi="Times New Roman" w:cs="Times New Roman"/>
          <w:sz w:val="24"/>
          <w:szCs w:val="24"/>
        </w:rPr>
        <w:t>.</w:t>
      </w:r>
      <w:r w:rsidR="00302ED8">
        <w:rPr>
          <w:rFonts w:ascii="Times New Roman" w:hAnsi="Times New Roman" w:cs="Times New Roman"/>
          <w:sz w:val="24"/>
          <w:szCs w:val="24"/>
        </w:rPr>
        <w:t xml:space="preserve"> </w:t>
      </w:r>
      <w:r w:rsidR="009F0E90">
        <w:rPr>
          <w:rFonts w:ascii="Times New Roman" w:hAnsi="Times New Roman" w:cs="Times New Roman"/>
          <w:sz w:val="24"/>
          <w:szCs w:val="24"/>
        </w:rPr>
        <w:t>This tool</w:t>
      </w:r>
      <w:r>
        <w:rPr>
          <w:rFonts w:ascii="Times New Roman" w:hAnsi="Times New Roman" w:cs="Times New Roman"/>
          <w:sz w:val="24"/>
          <w:szCs w:val="24"/>
        </w:rPr>
        <w:t xml:space="preserve"> can be used </w:t>
      </w:r>
      <w:r w:rsidR="009F0E90">
        <w:rPr>
          <w:rFonts w:ascii="Times New Roman" w:hAnsi="Times New Roman" w:cs="Times New Roman"/>
          <w:sz w:val="24"/>
          <w:szCs w:val="24"/>
        </w:rPr>
        <w:t>in two ways: E</w:t>
      </w:r>
      <w:r>
        <w:rPr>
          <w:rFonts w:ascii="Times New Roman" w:hAnsi="Times New Roman" w:cs="Times New Roman"/>
          <w:sz w:val="24"/>
          <w:szCs w:val="24"/>
        </w:rPr>
        <w:t xml:space="preserve">ither </w:t>
      </w:r>
      <w:r w:rsidR="009F0E90">
        <w:rPr>
          <w:rFonts w:ascii="Times New Roman" w:hAnsi="Times New Roman" w:cs="Times New Roman"/>
          <w:sz w:val="24"/>
          <w:szCs w:val="24"/>
        </w:rPr>
        <w:t>as a package within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9F0E90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or through an </w:t>
      </w:r>
      <w:r w:rsidR="009F0E90">
        <w:rPr>
          <w:rFonts w:ascii="Times New Roman" w:hAnsi="Times New Roman" w:cs="Times New Roman"/>
          <w:sz w:val="24"/>
          <w:szCs w:val="24"/>
        </w:rPr>
        <w:t xml:space="preserve">accompanying </w:t>
      </w:r>
      <w:r>
        <w:rPr>
          <w:rFonts w:ascii="Times New Roman" w:hAnsi="Times New Roman" w:cs="Times New Roman"/>
          <w:i/>
          <w:iCs/>
          <w:sz w:val="24"/>
          <w:szCs w:val="24"/>
        </w:rPr>
        <w:t>R Shiny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interface. First, we provide an overview of </w:t>
      </w:r>
      <w:r w:rsidR="00E93726">
        <w:rPr>
          <w:rFonts w:ascii="Times New Roman" w:hAnsi="Times New Roman" w:cs="Times New Roman"/>
          <w:sz w:val="24"/>
          <w:szCs w:val="24"/>
        </w:rPr>
        <w:t>the</w:t>
      </w:r>
      <w:r w:rsidR="00E93726" w:rsidRPr="00371DF4">
        <w:rPr>
          <w:rFonts w:ascii="Times New Roman" w:hAnsi="Times New Roman" w:cs="Times New Roman"/>
          <w:sz w:val="24"/>
          <w:szCs w:val="24"/>
        </w:rPr>
        <w:t xml:space="preserve"> </w:t>
      </w:r>
      <w:r w:rsidRPr="00371DF4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 w:rsidR="00A63F51">
        <w:rPr>
          <w:rFonts w:ascii="Times New Roman" w:hAnsi="Times New Roman" w:cs="Times New Roman"/>
          <w:sz w:val="24"/>
          <w:szCs w:val="24"/>
        </w:rPr>
        <w:t>detail the process used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7A704D">
        <w:rPr>
          <w:rFonts w:ascii="Times New Roman" w:hAnsi="Times New Roman" w:cs="Times New Roman"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 xml:space="preserve"> both cued and free-recall responses</w:t>
      </w:r>
      <w:r w:rsidR="00A63F5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63F51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>. We then</w:t>
      </w:r>
      <w:r w:rsidR="00A63F51">
        <w:rPr>
          <w:rFonts w:ascii="Times New Roman" w:hAnsi="Times New Roman" w:cs="Times New Roman"/>
          <w:sz w:val="24"/>
          <w:szCs w:val="24"/>
        </w:rPr>
        <w:t xml:space="preserve"> showcase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F51" w:rsidRPr="00BB7DAF">
        <w:rPr>
          <w:rFonts w:ascii="Times New Roman" w:hAnsi="Times New Roman" w:cs="Times New Roman"/>
          <w:sz w:val="24"/>
          <w:szCs w:val="24"/>
        </w:rPr>
        <w:t>validit</w:t>
      </w:r>
      <w:r w:rsidR="00A63F51">
        <w:rPr>
          <w:rFonts w:ascii="Times New Roman" w:hAnsi="Times New Roman" w:cs="Times New Roman"/>
          <w:sz w:val="24"/>
          <w:szCs w:val="24"/>
        </w:rPr>
        <w:t>y of this program’s scoring algorithms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two methods. </w:t>
      </w:r>
      <w:r w:rsidR="00E9372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3726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recode output from both cued and free-recall studies with large samples and test whether the results replicate 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scored data. We then assess </w:t>
      </w:r>
      <w:r w:rsidR="007A704D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the inter-rater reliability and sensitivity and specificity of the scoring algorithm</w:t>
      </w:r>
      <w:r w:rsidR="00D12390">
        <w:rPr>
          <w:rFonts w:ascii="Times New Roman" w:hAnsi="Times New Roman" w:cs="Times New Roman"/>
          <w:sz w:val="24"/>
          <w:szCs w:val="24"/>
        </w:rPr>
        <w:t>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relative to human-coded data</w:t>
      </w:r>
      <w:r w:rsidRPr="00BB7D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Overall, </w:t>
      </w:r>
      <w:r w:rsidR="007A704D">
        <w:rPr>
          <w:rFonts w:ascii="Times New Roman" w:hAnsi="Times New Roman" w:cs="Times New Roman"/>
          <w:sz w:val="24"/>
          <w:szCs w:val="24"/>
        </w:rPr>
        <w:t xml:space="preserve">we show that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highly reliable and shows excellent sensitivity and specificity, indicating that recall data processed using this package are remarkably consistent with data processed by a human coder.</w:t>
      </w:r>
    </w:p>
    <w:p w14:paraId="550B00A0" w14:textId="2223D52A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B57A55" w14:textId="19A967CF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D303B3">
        <w:rPr>
          <w:rFonts w:ascii="Times New Roman" w:hAnsi="Times New Roman" w:cs="Times New Roman"/>
          <w:sz w:val="24"/>
          <w:szCs w:val="24"/>
        </w:rPr>
        <w:t>204</w:t>
      </w:r>
    </w:p>
    <w:p w14:paraId="32F5FF76" w14:textId="1F3015F5" w:rsidR="00626777" w:rsidRPr="00D303B3" w:rsidRDefault="003A39F5" w:rsidP="00D303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65CF">
        <w:rPr>
          <w:rFonts w:ascii="Times New Roman" w:hAnsi="Times New Roman" w:cs="Times New Roman"/>
          <w:b/>
          <w:bCs/>
          <w:sz w:val="24"/>
          <w:szCs w:val="24"/>
        </w:rPr>
        <w:t>Character Count</w:t>
      </w:r>
      <w:r w:rsidR="007F65CF" w:rsidRPr="007F65CF">
        <w:rPr>
          <w:rFonts w:ascii="Times New Roman" w:hAnsi="Times New Roman" w:cs="Times New Roman"/>
          <w:b/>
          <w:bCs/>
          <w:sz w:val="24"/>
          <w:szCs w:val="24"/>
        </w:rPr>
        <w:t xml:space="preserve"> (w/ spaces)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3F1371">
        <w:rPr>
          <w:rFonts w:ascii="Times New Roman" w:hAnsi="Times New Roman" w:cs="Times New Roman"/>
          <w:sz w:val="24"/>
          <w:szCs w:val="24"/>
        </w:rPr>
        <w:t>130</w:t>
      </w:r>
      <w:r w:rsidR="00D12390">
        <w:rPr>
          <w:rFonts w:ascii="Times New Roman" w:hAnsi="Times New Roman" w:cs="Times New Roman"/>
          <w:sz w:val="24"/>
          <w:szCs w:val="24"/>
        </w:rPr>
        <w:t>1</w:t>
      </w:r>
    </w:p>
    <w:sectPr w:rsidR="00626777" w:rsidRPr="00D3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5"/>
    <w:rsid w:val="00030599"/>
    <w:rsid w:val="000F3C51"/>
    <w:rsid w:val="00302ED8"/>
    <w:rsid w:val="003A39F5"/>
    <w:rsid w:val="003F1371"/>
    <w:rsid w:val="00626777"/>
    <w:rsid w:val="006D71CA"/>
    <w:rsid w:val="007A0C84"/>
    <w:rsid w:val="007A58A5"/>
    <w:rsid w:val="007A704D"/>
    <w:rsid w:val="007F65CF"/>
    <w:rsid w:val="00982982"/>
    <w:rsid w:val="009F0E90"/>
    <w:rsid w:val="00A63F51"/>
    <w:rsid w:val="00AC0D03"/>
    <w:rsid w:val="00D12390"/>
    <w:rsid w:val="00D303B3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CAC"/>
  <w15:chartTrackingRefBased/>
  <w15:docId w15:val="{0B36EBCD-1448-42FC-83CD-961BBE7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3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</cp:revision>
  <dcterms:created xsi:type="dcterms:W3CDTF">2021-02-18T14:48:00Z</dcterms:created>
  <dcterms:modified xsi:type="dcterms:W3CDTF">2021-02-18T14:50:00Z</dcterms:modified>
</cp:coreProperties>
</file>