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36E6779D"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w:t>
      </w:r>
      <w:commentRangeStart w:id="0"/>
      <w:r w:rsidR="00464328">
        <w:rPr>
          <w:rFonts w:ascii="Times New Roman" w:hAnsi="Times New Roman" w:cs="Times New Roman"/>
          <w:sz w:val="24"/>
          <w:szCs w:val="24"/>
        </w:rPr>
        <w:t xml:space="preserve">Shiny Application </w:t>
      </w:r>
      <w:r>
        <w:rPr>
          <w:rFonts w:ascii="Times New Roman" w:hAnsi="Times New Roman" w:cs="Times New Roman"/>
          <w:sz w:val="24"/>
          <w:szCs w:val="24"/>
        </w:rPr>
        <w:t xml:space="preserve">for Processing </w:t>
      </w:r>
      <w:r w:rsidR="00464328">
        <w:rPr>
          <w:rFonts w:ascii="Times New Roman" w:hAnsi="Times New Roman" w:cs="Times New Roman"/>
          <w:sz w:val="24"/>
          <w:szCs w:val="24"/>
        </w:rPr>
        <w:t>Cued-Recall</w:t>
      </w:r>
      <w:r>
        <w:rPr>
          <w:rFonts w:ascii="Times New Roman" w:hAnsi="Times New Roman" w:cs="Times New Roman"/>
          <w:sz w:val="24"/>
          <w:szCs w:val="24"/>
        </w:rPr>
        <w:t xml:space="preserve"> Data</w:t>
      </w:r>
      <w:commentRangeEnd w:id="0"/>
      <w:r w:rsidR="00464328">
        <w:rPr>
          <w:rStyle w:val="CommentReference"/>
        </w:rPr>
        <w:commentReference w:id="0"/>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2E5799AE"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1"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E72285" w:rsidRPr="00E72285">
        <w:rPr>
          <w:rFonts w:ascii="Times New Roman" w:eastAsia="Arial" w:hAnsi="Times New Roman" w:cs="Times New Roman"/>
          <w:sz w:val="24"/>
          <w:szCs w:val="24"/>
        </w:rPr>
        <w:t>https://npm27.shinyapps.io/lrdshiny/</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4DFE3F4B"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Data </w:t>
      </w:r>
      <w:r>
        <w:rPr>
          <w:rFonts w:ascii="Times New Roman" w:hAnsi="Times New Roman" w:cs="Times New Roman"/>
          <w:sz w:val="24"/>
          <w:szCs w:val="24"/>
        </w:rPr>
        <w:t xml:space="preserve">generated </w:t>
      </w:r>
      <w:r w:rsidRPr="00BB7DAF">
        <w:rPr>
          <w:rFonts w:ascii="Times New Roman" w:hAnsi="Times New Roman" w:cs="Times New Roman"/>
          <w:sz w:val="24"/>
          <w:szCs w:val="24"/>
        </w:rPr>
        <w:t xml:space="preserve">from </w:t>
      </w:r>
      <w:r>
        <w:rPr>
          <w:rFonts w:ascii="Times New Roman" w:hAnsi="Times New Roman" w:cs="Times New Roman"/>
          <w:sz w:val="24"/>
          <w:szCs w:val="24"/>
        </w:rPr>
        <w:t>th</w:t>
      </w:r>
      <w:r w:rsidR="00371DF4">
        <w:rPr>
          <w:rFonts w:ascii="Times New Roman" w:hAnsi="Times New Roman" w:cs="Times New Roman"/>
          <w:sz w:val="24"/>
          <w:szCs w:val="24"/>
        </w:rPr>
        <w:t xml:space="preserve">ese </w:t>
      </w:r>
      <w:r w:rsidR="0077637F">
        <w:rPr>
          <w:rFonts w:ascii="Times New Roman" w:hAnsi="Times New Roman" w:cs="Times New Roman"/>
          <w:sz w:val="24"/>
          <w:szCs w:val="24"/>
        </w:rPr>
        <w:t>tests</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007362">
        <w:rPr>
          <w:rFonts w:ascii="Times New Roman" w:hAnsi="Times New Roman" w:cs="Times New Roman"/>
          <w:sz w:val="24"/>
          <w:szCs w:val="24"/>
        </w:rPr>
        <w:t>.</w:t>
      </w:r>
      <w:r w:rsidRPr="00BB7DAF">
        <w:rPr>
          <w:rFonts w:ascii="Times New Roman" w:hAnsi="Times New Roman" w:cs="Times New Roman"/>
          <w:sz w:val="24"/>
          <w:szCs w:val="24"/>
        </w:rPr>
        <w:t xml:space="preserve"> </w:t>
      </w:r>
      <w:r w:rsidR="00007362">
        <w:rPr>
          <w:rFonts w:ascii="Times New Roman" w:hAnsi="Times New Roman" w:cs="Times New Roman"/>
          <w:sz w:val="24"/>
          <w:szCs w:val="24"/>
        </w:rPr>
        <w:t>H</w:t>
      </w:r>
      <w:r>
        <w:rPr>
          <w:rFonts w:ascii="Times New Roman" w:hAnsi="Times New Roman" w:cs="Times New Roman"/>
          <w:sz w:val="24"/>
          <w:szCs w:val="24"/>
        </w:rPr>
        <w:t>owever,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77637F">
        <w:rPr>
          <w:rFonts w:ascii="Times New Roman" w:hAnsi="Times New Roman" w:cs="Times New Roman"/>
          <w:sz w:val="24"/>
          <w:szCs w:val="24"/>
        </w:rPr>
        <w:t xml:space="preserve">using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B7640E">
        <w:rPr>
          <w:rFonts w:ascii="Times New Roman" w:hAnsi="Times New Roman" w:cs="Times New Roman"/>
          <w:sz w:val="24"/>
          <w:szCs w:val="24"/>
        </w:rPr>
        <w:t>cued-</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77637F">
        <w:rPr>
          <w:rFonts w:ascii="Times New Roman" w:hAnsi="Times New Roman" w:cs="Times New Roman"/>
          <w:sz w:val="24"/>
          <w:szCs w:val="24"/>
        </w:rPr>
        <w:t>is 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0AF0A87C"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4126A5">
        <w:rPr>
          <w:rFonts w:ascii="Times New Roman" w:hAnsi="Times New Roman" w:cs="Times New Roman"/>
          <w:sz w:val="24"/>
          <w:szCs w:val="24"/>
        </w:rPr>
        <w:t>191</w:t>
      </w:r>
    </w:p>
    <w:p w14:paraId="60C97791" w14:textId="0DFAB5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Lexical Retrieval; Methodology</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15431E3E"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Pr="00322C5A">
        <w:rPr>
          <w:rFonts w:ascii="Times New Roman" w:hAnsi="Times New Roman" w:cs="Times New Roman"/>
          <w:sz w:val="24"/>
          <w:szCs w:val="24"/>
        </w:rPr>
        <w:t>tasks</w:t>
      </w:r>
      <w:r w:rsidR="00B70B49" w:rsidRPr="00322C5A">
        <w:rPr>
          <w:rFonts w:ascii="Times New Roman" w:hAnsi="Times New Roman" w:cs="Times New Roman"/>
          <w:sz w:val="24"/>
          <w:szCs w:val="24"/>
        </w:rPr>
        <w:t xml:space="preserve"> (see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Pr>
          <w:rFonts w:ascii="Times New Roman" w:hAnsi="Times New Roman" w:cs="Times New Roman"/>
          <w:sz w:val="24"/>
          <w:szCs w:val="24"/>
        </w:rPr>
        <w:t>These</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task</w:t>
      </w:r>
      <w:r w:rsidR="00CE31A0">
        <w:rPr>
          <w:rFonts w:ascii="Times New Roman" w:hAnsi="Times New Roman" w:cs="Times New Roman"/>
          <w:sz w:val="24"/>
          <w:szCs w:val="24"/>
        </w:rPr>
        <w:t xml:space="preserv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C12B48">
        <w:rPr>
          <w:rFonts w:ascii="Times New Roman" w:hAnsi="Times New Roman" w:cs="Times New Roman"/>
          <w:sz w:val="24"/>
          <w:szCs w:val="24"/>
        </w:rPr>
        <w:t>methods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these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word 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concepts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 xml:space="preserve">recall (e.g., </w:t>
      </w:r>
      <w:r w:rsidR="005B0917" w:rsidRPr="005B0917">
        <w:rPr>
          <w:rFonts w:ascii="Times New Roman" w:hAnsi="Times New Roman" w:cs="Times New Roman"/>
          <w:sz w:val="24"/>
          <w:szCs w:val="24"/>
        </w:rPr>
        <w:t xml:space="preserve">how word associations </w:t>
      </w:r>
      <w:r w:rsidR="00B501A7">
        <w:rPr>
          <w:rFonts w:ascii="Times New Roman" w:hAnsi="Times New Roman" w:cs="Times New Roman"/>
          <w:sz w:val="24"/>
          <w:szCs w:val="24"/>
        </w:rPr>
        <w:t>affect</w:t>
      </w:r>
      <w:r w:rsidR="005B0917" w:rsidRPr="005B0917">
        <w:rPr>
          <w:rFonts w:ascii="Times New Roman" w:hAnsi="Times New Roman" w:cs="Times New Roman"/>
          <w:sz w:val="24"/>
          <w:szCs w:val="24"/>
        </w:rPr>
        <w:t xml:space="preserve"> </w:t>
      </w:r>
      <w:r w:rsidR="007E14FA">
        <w:rPr>
          <w:rFonts w:ascii="Times New Roman" w:hAnsi="Times New Roman" w:cs="Times New Roman"/>
          <w:sz w:val="24"/>
          <w:szCs w:val="24"/>
        </w:rPr>
        <w:t xml:space="preserve">cued </w:t>
      </w:r>
      <w:r w:rsidR="005B0917" w:rsidRPr="005B0917">
        <w:rPr>
          <w:rFonts w:ascii="Times New Roman" w:hAnsi="Times New Roman" w:cs="Times New Roman"/>
          <w:sz w:val="24"/>
          <w:szCs w:val="24"/>
        </w:rPr>
        <w:t>re</w:t>
      </w:r>
      <w:r w:rsidR="005B0917" w:rsidRPr="00B501A7">
        <w:rPr>
          <w:rFonts w:ascii="Times New Roman" w:hAnsi="Times New Roman" w:cs="Times New Roman"/>
          <w:sz w:val="24"/>
          <w:szCs w:val="24"/>
        </w:rPr>
        <w:t>call</w:t>
      </w:r>
      <w:r w:rsidR="00930830" w:rsidRPr="00B501A7">
        <w:rPr>
          <w:rFonts w:ascii="Times New Roman" w:hAnsi="Times New Roman" w:cs="Times New Roman"/>
          <w:sz w:val="24"/>
          <w:szCs w:val="24"/>
        </w:rPr>
        <w:t xml:space="preserve">;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B501A7">
        <w:rPr>
          <w:rFonts w:ascii="Times New Roman" w:hAnsi="Times New Roman" w:cs="Times New Roman"/>
          <w:sz w:val="24"/>
          <w:szCs w:val="24"/>
        </w:rPr>
        <w:t xml:space="preserve">most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59DE0D"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For example,</w:t>
      </w:r>
      <w:r w:rsidR="001B301B">
        <w:rPr>
          <w:rFonts w:ascii="Times New Roman" w:hAnsi="Times New Roman" w:cs="Times New Roman"/>
          <w:sz w:val="24"/>
          <w:szCs w:val="24"/>
        </w:rPr>
        <w:t xml:space="preserve"> a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8E54986"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processing memory 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lastRenderedPageBreak/>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7DB601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among 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340A5C"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would certainly count these items as a correctly retrieved memory item,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55B62E6D"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proofErr w:type="spellStart"/>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proofErr w:type="spellEnd"/>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in order to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E70D49">
        <w:rPr>
          <w:rFonts w:ascii="Times New Roman" w:hAnsi="Times New Roman" w:cs="Times New Roman"/>
          <w:sz w:val="24"/>
          <w:szCs w:val="24"/>
        </w:rPr>
        <w:t xml:space="preserve"> and detail its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while 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E70D49">
        <w:rPr>
          <w:rFonts w:ascii="Times New Roman" w:hAnsi="Times New Roman" w:cs="Times New Roman"/>
          <w:sz w:val="24"/>
          <w:szCs w:val="24"/>
        </w:rPr>
        <w:t xml:space="preserve">cued-recall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9E01F4">
        <w:rPr>
          <w:rFonts w:ascii="Times New Roman" w:hAnsi="Times New Roman" w:cs="Times New Roman"/>
          <w:sz w:val="24"/>
          <w:szCs w:val="24"/>
        </w:rPr>
        <w:t xml:space="preserve">memory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31D90950"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due to their relevance to the topic at hand </w:t>
      </w:r>
      <w:r w:rsidR="00486A8A">
        <w:rPr>
          <w:rFonts w:ascii="Times New Roman" w:hAnsi="Times New Roman" w:cs="Times New Roman"/>
          <w:sz w:val="24"/>
          <w:szCs w:val="24"/>
        </w:rPr>
        <w:t>(</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and 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w:t>
      </w:r>
      <w:r w:rsidR="00675649" w:rsidRPr="00675649">
        <w:rPr>
          <w:rFonts w:ascii="Times New Roman" w:hAnsi="Times New Roman" w:cs="Times New Roman"/>
          <w:sz w:val="24"/>
          <w:szCs w:val="24"/>
        </w:rPr>
        <w:lastRenderedPageBreak/>
        <w:t xml:space="preserve">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 xml:space="preserve">the above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A86E31">
        <w:rPr>
          <w:rFonts w:ascii="Times New Roman" w:hAnsi="Times New Roman" w:cs="Times New Roman"/>
          <w:sz w:val="24"/>
          <w:szCs w:val="24"/>
        </w:rPr>
        <w:t xml:space="preserve">a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w:t>
      </w:r>
      <w:r w:rsidR="001D696D">
        <w:rPr>
          <w:rFonts w:ascii="Times New Roman" w:hAnsi="Times New Roman" w:cs="Times New Roman"/>
          <w:sz w:val="24"/>
          <w:szCs w:val="24"/>
        </w:rPr>
        <w:t>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proofErr w:type="spellStart"/>
      <w:r w:rsidR="001D696D">
        <w:rPr>
          <w:rFonts w:ascii="Times New Roman" w:hAnsi="Times New Roman" w:cs="Times New Roman"/>
          <w:i/>
          <w:iCs/>
          <w:sz w:val="24"/>
          <w:szCs w:val="24"/>
        </w:rPr>
        <w:t>lrd</w:t>
      </w:r>
      <w:proofErr w:type="spellEnd"/>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r w:rsidR="001D696D">
        <w:rPr>
          <w:rFonts w:ascii="Times New Roman" w:hAnsi="Times New Roman" w:cs="Times New Roman"/>
          <w:sz w:val="24"/>
          <w:szCs w:val="24"/>
        </w:rPr>
        <w:t>is able to replicate</w:t>
      </w:r>
      <w:r w:rsidR="00274B89">
        <w:rPr>
          <w:rFonts w:ascii="Times New Roman" w:hAnsi="Times New Roman" w:cs="Times New Roman"/>
          <w:sz w:val="24"/>
          <w:szCs w:val="24"/>
        </w:rPr>
        <w:t xml:space="preserv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348A0745"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3D096F">
        <w:rPr>
          <w:rFonts w:ascii="Times New Roman" w:hAnsi="Times New Roman" w:cs="Times New Roman"/>
          <w:sz w:val="24"/>
          <w:szCs w:val="24"/>
        </w:rPr>
        <w:t>controlling for participant error</w:t>
      </w:r>
      <w:r w:rsidR="00411039">
        <w:rPr>
          <w:rFonts w:ascii="Times New Roman" w:hAnsi="Times New Roman" w:cs="Times New Roman"/>
          <w:sz w:val="24"/>
          <w:szCs w:val="24"/>
        </w:rPr>
        <w:t>s</w:t>
      </w:r>
      <w:r w:rsidR="003D096F">
        <w:rPr>
          <w:rFonts w:ascii="Times New Roman" w:hAnsi="Times New Roman" w:cs="Times New Roman"/>
          <w:sz w:val="24"/>
          <w:szCs w:val="24"/>
        </w:rPr>
        <w:t xml:space="preserve"> in responses such as</w:t>
      </w:r>
      <w:r w:rsidR="00E25716">
        <w:rPr>
          <w:rFonts w:ascii="Times New Roman" w:hAnsi="Times New Roman" w:cs="Times New Roman"/>
          <w:sz w:val="24"/>
          <w:szCs w:val="24"/>
        </w:rPr>
        <w:t xml:space="preserve">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A6B22">
        <w:rPr>
          <w:rFonts w:ascii="Times New Roman" w:hAnsi="Times New Roman" w:cs="Times New Roman"/>
          <w:sz w:val="24"/>
          <w:szCs w:val="24"/>
        </w:rPr>
        <w:t>.</w:t>
      </w:r>
    </w:p>
    <w:p w14:paraId="5EA96716" w14:textId="02A1E820"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two scoring functions</w:t>
      </w:r>
      <w:r w:rsidR="00002C91">
        <w:rPr>
          <w:rFonts w:ascii="Times New Roman" w:hAnsi="Times New Roman" w:cs="Times New Roman"/>
          <w:sz w:val="24"/>
          <w:szCs w:val="24"/>
        </w:rPr>
        <w:t xml:space="preserve">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function that can be used to compute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7770CE">
        <w:rPr>
          <w:rFonts w:ascii="Times New Roman" w:hAnsi="Times New Roman" w:cs="Times New Roman"/>
          <w:sz w:val="24"/>
          <w:szCs w:val="24"/>
        </w:rPr>
        <w:t xml:space="preserve">comparing </w:t>
      </w:r>
      <w:r w:rsidR="00F71A31">
        <w:rPr>
          <w:rFonts w:ascii="Times New Roman" w:hAnsi="Times New Roman" w:cs="Times New Roman"/>
          <w:sz w:val="24"/>
          <w:szCs w:val="24"/>
        </w:rPr>
        <w:t>the two scoring functions</w:t>
      </w:r>
      <w:r w:rsidR="00C365AF">
        <w:rPr>
          <w:rFonts w:ascii="Times New Roman" w:hAnsi="Times New Roman" w:cs="Times New Roman"/>
          <w:sz w:val="24"/>
          <w:szCs w:val="24"/>
        </w:rPr>
        <w:t xml:space="preserve"> to process sets of cued-recall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5CA8EBA"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w:t>
      </w:r>
      <w:r w:rsidR="005A4D62">
        <w:rPr>
          <w:rFonts w:ascii="Times New Roman" w:hAnsi="Times New Roman" w:cs="Times New Roman"/>
          <w:sz w:val="24"/>
          <w:szCs w:val="24"/>
        </w:rPr>
        <w:lastRenderedPageBreak/>
        <w:t>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0D13B330"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proofErr w:type="spellStart"/>
      <w:r w:rsidR="00EA1B06" w:rsidRPr="00EA1B06">
        <w:rPr>
          <w:rStyle w:val="CommentReference"/>
          <w:rFonts w:ascii="Courier New" w:hAnsi="Courier New" w:cs="Courier New"/>
          <w:sz w:val="20"/>
          <w:szCs w:val="20"/>
        </w:rPr>
        <w:t>percent_match</w:t>
      </w:r>
      <w:proofErr w:type="spellEnd"/>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larger 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w:t>
      </w:r>
      <w:r w:rsidR="007D351D">
        <w:rPr>
          <w:rFonts w:ascii="Times New Roman" w:hAnsi="Times New Roman" w:cs="Times New Roman"/>
          <w:sz w:val="24"/>
          <w:szCs w:val="24"/>
        </w:rPr>
        <w:lastRenderedPageBreak/>
        <w:t>(i.e.,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proofErr w:type="spellStart"/>
      <w:r w:rsidR="00F2601C" w:rsidRPr="00EA1B06">
        <w:rPr>
          <w:rStyle w:val="CommentReference"/>
          <w:rFonts w:ascii="Courier New" w:hAnsi="Courier New" w:cs="Courier New"/>
          <w:sz w:val="20"/>
          <w:szCs w:val="20"/>
        </w:rPr>
        <w:t>percent_match</w:t>
      </w:r>
      <w:proofErr w:type="spellEnd"/>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6FD22F9"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sidR="005B54FE" w:rsidRPr="00EA1B06">
        <w:rPr>
          <w:rStyle w:val="CommentReference"/>
          <w:rFonts w:ascii="Courier New" w:hAnsi="Courier New" w:cs="Courier New"/>
          <w:sz w:val="20"/>
          <w:szCs w:val="20"/>
        </w:rPr>
        <w:t>percent_match</w:t>
      </w:r>
      <w:proofErr w:type="spellEnd"/>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proofErr w:type="spellStart"/>
      <w:r w:rsidR="0006197C" w:rsidRPr="00EA1B06">
        <w:rPr>
          <w:rStyle w:val="CommentReference"/>
          <w:rFonts w:ascii="Courier New" w:hAnsi="Courier New" w:cs="Courier New"/>
          <w:sz w:val="20"/>
          <w:szCs w:val="20"/>
        </w:rPr>
        <w:t>percent_match</w:t>
      </w:r>
      <w:proofErr w:type="spellEnd"/>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w:t>
      </w:r>
      <w:r w:rsidR="005044CB">
        <w:rPr>
          <w:rFonts w:ascii="Times New Roman" w:hAnsi="Times New Roman" w:cs="Times New Roman"/>
          <w:sz w:val="24"/>
          <w:szCs w:val="24"/>
        </w:rPr>
        <w:lastRenderedPageBreak/>
        <w:t xml:space="preserve">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proofErr w:type="spellStart"/>
      <w:r w:rsidR="008F50E6" w:rsidRPr="008F50E6">
        <w:rPr>
          <w:rFonts w:ascii="Courier New" w:hAnsi="Courier New" w:cs="Courier New"/>
          <w:sz w:val="20"/>
          <w:szCs w:val="20"/>
        </w:rPr>
        <w:t>score_recall</w:t>
      </w:r>
      <w:proofErr w:type="spellEnd"/>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proofErr w:type="spellStart"/>
      <w:r w:rsidR="008F50E6" w:rsidRPr="008F50E6">
        <w:rPr>
          <w:rFonts w:ascii="Courier New" w:hAnsi="Courier New" w:cs="Courier New"/>
          <w:sz w:val="20"/>
          <w:szCs w:val="20"/>
        </w:rPr>
        <w:t>percent_match</w:t>
      </w:r>
      <w:proofErr w:type="spellEnd"/>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proofErr w:type="spellStart"/>
      <w:r w:rsidR="00CC6DCF" w:rsidRPr="00CC6DCF">
        <w:rPr>
          <w:rFonts w:ascii="Courier New" w:hAnsi="Courier New" w:cs="Courier New"/>
          <w:sz w:val="20"/>
          <w:szCs w:val="20"/>
        </w:rPr>
        <w:t>set.cutoff</w:t>
      </w:r>
      <w:proofErr w:type="spellEnd"/>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proofErr w:type="spellStart"/>
      <w:r w:rsidRPr="008F50E6">
        <w:rPr>
          <w:rFonts w:ascii="Courier New" w:hAnsi="Courier New" w:cs="Courier New"/>
          <w:sz w:val="20"/>
          <w:szCs w:val="20"/>
        </w:rPr>
        <w:t>score_recall</w:t>
      </w:r>
      <w:proofErr w:type="spellEnd"/>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does not change the row 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4D1AC195" w14:textId="74E51B1B" w:rsidR="009D4C1E" w:rsidRPr="00AA23B0"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proofErr w:type="spellStart"/>
      <w:r w:rsidRPr="001F1B53">
        <w:rPr>
          <w:rFonts w:ascii="Courier New" w:hAnsi="Courier New" w:cs="Courier New"/>
          <w:sz w:val="20"/>
          <w:szCs w:val="20"/>
        </w:rPr>
        <w:t>prop.correct</w:t>
      </w:r>
      <w:proofErr w:type="spellEnd"/>
      <w:r w:rsidRPr="001F1B53">
        <w:rPr>
          <w:rFonts w:ascii="Courier New" w:hAnsi="Courier New" w:cs="Courier New"/>
          <w:sz w:val="20"/>
          <w:szCs w:val="20"/>
        </w:rPr>
        <w: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w:t>
      </w:r>
      <w:r w:rsidR="00AA23B0">
        <w:rPr>
          <w:rFonts w:ascii="Times New Roman" w:hAnsi="Times New Roman" w:cs="Times New Roman"/>
          <w:sz w:val="24"/>
          <w:szCs w:val="24"/>
        </w:rPr>
        <w:lastRenderedPageBreak/>
        <w:t xml:space="preserve">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proofErr w:type="spellStart"/>
      <w:r w:rsidR="00AA23B0" w:rsidRPr="00AA23B0">
        <w:rPr>
          <w:rFonts w:ascii="Courier New" w:hAnsi="Courier New" w:cs="Courier New"/>
          <w:sz w:val="20"/>
          <w:szCs w:val="20"/>
        </w:rPr>
        <w:t>score_recall</w:t>
      </w:r>
      <w:proofErr w:type="spellEnd"/>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 </w:t>
      </w:r>
      <w:r w:rsidR="004F6943">
        <w:rPr>
          <w:rFonts w:ascii="Times New Roman" w:hAnsi="Times New Roman" w:cs="Times New Roman"/>
          <w:sz w:val="24"/>
          <w:szCs w:val="24"/>
        </w:rPr>
        <w:t xml:space="preserve"> </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43B386DB"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This example uses a set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3062B">
        <w:rPr>
          <w:rFonts w:ascii="Times New Roman" w:hAnsi="Times New Roman" w:cs="Times New Roman"/>
          <w:sz w:val="24"/>
          <w:szCs w:val="24"/>
        </w:rPr>
        <w:t xml:space="preserve">in </w:t>
      </w:r>
      <w:r w:rsidR="008C1E60">
        <w:rPr>
          <w:rFonts w:ascii="Times New Roman" w:hAnsi="Times New Roman" w:cs="Times New Roman"/>
          <w:sz w:val="24"/>
          <w:szCs w:val="24"/>
        </w:rPr>
        <w:t xml:space="preserve">a cued-recall study. </w:t>
      </w:r>
      <w:r w:rsidR="004401AE">
        <w:rPr>
          <w:rFonts w:ascii="Times New Roman" w:hAnsi="Times New Roman" w:cs="Times New Roman"/>
          <w:sz w:val="24"/>
          <w:szCs w:val="24"/>
        </w:rPr>
        <w:t xml:space="preserve">While this dataset is smaller than what is typically generated from psychological experiments, we note that it is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19C464B1"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lastRenderedPageBreak/>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5BA34D07"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7E2392">
        <w:rPr>
          <w:rFonts w:ascii="Times New Roman" w:hAnsi="Times New Roman" w:cs="Times New Roman"/>
          <w:sz w:val="24"/>
          <w:szCs w:val="24"/>
        </w:rPr>
        <w:t>five</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so as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errors </w:t>
      </w:r>
      <w:r w:rsidR="00E21ACE">
        <w:rPr>
          <w:rFonts w:ascii="Times New Roman" w:hAnsi="Times New Roman" w:cs="Times New Roman"/>
          <w:sz w:val="24"/>
          <w:szCs w:val="24"/>
        </w:rPr>
        <w:t xml:space="preserve">in responses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so as</w:t>
      </w:r>
      <w:r w:rsidR="00DF3F7E">
        <w:rPr>
          <w:rFonts w:ascii="Times New Roman" w:hAnsi="Times New Roman" w:cs="Times New Roman"/>
          <w:sz w:val="24"/>
          <w:szCs w:val="24"/>
        </w:rPr>
        <w:t xml:space="preserve"> 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at recall (e.g., responding at test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lastRenderedPageBreak/>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similar to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285F434B"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B62C35">
        <w:rPr>
          <w:rFonts w:ascii="Times New Roman" w:hAnsi="Times New Roman" w:cs="Times New Roman"/>
          <w:sz w:val="24"/>
          <w:szCs w:val="24"/>
        </w:rPr>
        <w:t>Because</w:t>
      </w:r>
      <w:r>
        <w:rPr>
          <w:rFonts w:ascii="Times New Roman" w:hAnsi="Times New Roman" w:cs="Times New Roman"/>
          <w:sz w:val="24"/>
          <w:szCs w:val="24"/>
        </w:rPr>
        <w:t xml:space="preserve"> </w:t>
      </w:r>
      <w:r w:rsidR="00B62C35">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 the response and answer key columns will need to be checked to ensure that there are not discrepancies in case.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lastRenderedPageBreak/>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5A0DACAE"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6D4D8FF4"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Scoring a Dataset</w:t>
      </w:r>
    </w:p>
    <w:p w14:paraId="539878D4" w14:textId="52CB577C"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spellStart"/>
      <w:r w:rsidRPr="00E63609">
        <w:rPr>
          <w:rFonts w:ascii="Courier New" w:hAnsi="Courier New" w:cs="Courier New"/>
          <w:sz w:val="20"/>
          <w:szCs w:val="20"/>
        </w:rPr>
        <w:t>percent_match</w:t>
      </w:r>
      <w:proofErr w:type="spellEnd"/>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proofErr w:type="spellStart"/>
      <w:r w:rsidR="0053768D" w:rsidRPr="0053768D">
        <w:rPr>
          <w:rFonts w:ascii="Courier New" w:hAnsi="Courier New" w:cs="Courier New"/>
          <w:sz w:val="20"/>
          <w:szCs w:val="20"/>
        </w:rPr>
        <w:t>score_recall</w:t>
      </w:r>
      <w:proofErr w:type="spellEnd"/>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input columns,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T</w:t>
      </w:r>
      <w:r w:rsidR="005D1750" w:rsidRPr="00A46E4D">
        <w:rPr>
          <w:rFonts w:ascii="Times New Roman" w:hAnsi="Times New Roman" w:cs="Times New Roman"/>
          <w:sz w:val="24"/>
          <w:szCs w:val="24"/>
        </w:rPr>
        <w:t>able 3</w:t>
      </w:r>
      <w:r w:rsidR="005D1750">
        <w:rPr>
          <w:rFonts w:ascii="Times New Roman" w:hAnsi="Times New Roman" w:cs="Times New Roman"/>
          <w:sz w:val="24"/>
          <w:szCs w:val="24"/>
        </w:rPr>
        <w:t xml:space="preserve"> </w:t>
      </w:r>
      <w:r w:rsidR="002562D3">
        <w:rPr>
          <w:rFonts w:ascii="Times New Roman" w:hAnsi="Times New Roman" w:cs="Times New Roman"/>
          <w:sz w:val="24"/>
          <w:szCs w:val="24"/>
        </w:rPr>
        <w:t xml:space="preserve">displays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 xml:space="preserve">matched = </w:t>
      </w:r>
      <w:proofErr w:type="spellStart"/>
      <w:r w:rsidRPr="009F5033">
        <w:rPr>
          <w:rFonts w:ascii="Courier New" w:hAnsi="Courier New" w:cs="Courier New"/>
          <w:sz w:val="20"/>
          <w:szCs w:val="20"/>
        </w:rPr>
        <w:t>percent_match</w:t>
      </w:r>
      <w:proofErr w:type="spellEnd"/>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45948D77" w:rsidR="00EE676C" w:rsidRDefault="008C1E60" w:rsidP="00497C3E">
      <w:pPr>
        <w:spacing w:after="0" w:line="480" w:lineRule="auto"/>
        <w:rPr>
          <w:rFonts w:ascii="Courier New" w:hAnsi="Courier New" w:cs="Courier New"/>
          <w:sz w:val="20"/>
          <w:szCs w:val="20"/>
        </w:rPr>
      </w:pPr>
      <w:proofErr w:type="spellStart"/>
      <w:r w:rsidRPr="009F5033">
        <w:rPr>
          <w:rFonts w:ascii="Courier New" w:hAnsi="Courier New" w:cs="Courier New"/>
          <w:sz w:val="20"/>
          <w:szCs w:val="20"/>
        </w:rPr>
        <w:t>score_recall</w:t>
      </w:r>
      <w:proofErr w:type="spellEnd"/>
      <w:r w:rsidRPr="009F5033">
        <w:rPr>
          <w:rFonts w:ascii="Courier New" w:hAnsi="Courier New" w:cs="Courier New"/>
          <w:sz w:val="20"/>
          <w:szCs w:val="20"/>
        </w:rPr>
        <w:t xml:space="preserve">(matched, </w:t>
      </w:r>
      <w:proofErr w:type="spellStart"/>
      <w:r w:rsidRPr="009F5033">
        <w:rPr>
          <w:rFonts w:ascii="Courier New" w:hAnsi="Courier New" w:cs="Courier New"/>
          <w:sz w:val="20"/>
          <w:szCs w:val="20"/>
        </w:rPr>
        <w:t>set.cutoff</w:t>
      </w:r>
      <w:proofErr w:type="spellEnd"/>
      <w:r w:rsidRPr="009F5033">
        <w:rPr>
          <w:rFonts w:ascii="Courier New" w:hAnsi="Courier New" w:cs="Courier New"/>
          <w:sz w:val="20"/>
          <w:szCs w:val="20"/>
        </w:rPr>
        <w:t xml:space="preserve"> = </w:t>
      </w:r>
      <w:r>
        <w:rPr>
          <w:rFonts w:ascii="Courier New" w:hAnsi="Courier New" w:cs="Courier New"/>
          <w:sz w:val="20"/>
          <w:szCs w:val="20"/>
        </w:rPr>
        <w:t>.75</w:t>
      </w:r>
      <w:r w:rsidRPr="009F5033">
        <w:rPr>
          <w:rFonts w:ascii="Courier New" w:hAnsi="Courier New" w:cs="Courier New"/>
          <w:sz w:val="20"/>
          <w:szCs w:val="20"/>
        </w:rPr>
        <w:t>)</w:t>
      </w:r>
    </w:p>
    <w:p w14:paraId="4B73D61E" w14:textId="204F774A"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2161B809" w14:textId="48D3BC37" w:rsidR="00390DCF"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 that </w:t>
      </w:r>
      <w:r w:rsidR="005D1B3B">
        <w:rPr>
          <w:rFonts w:ascii="Times New Roman" w:hAnsi="Times New Roman" w:cs="Times New Roman"/>
          <w:sz w:val="24"/>
          <w:szCs w:val="24"/>
        </w:rPr>
        <w:t xml:space="preserve">provides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D55030">
        <w:rPr>
          <w:rFonts w:ascii="Times New Roman" w:hAnsi="Times New Roman" w:cs="Times New Roman"/>
          <w:sz w:val="24"/>
          <w:szCs w:val="24"/>
        </w:rPr>
        <w:t>)</w:t>
      </w:r>
      <w:r w:rsidR="00390DCF">
        <w:rPr>
          <w:rFonts w:ascii="Times New Roman" w:hAnsi="Times New Roman" w:cs="Times New Roman"/>
          <w:sz w:val="24"/>
          <w:szCs w:val="24"/>
        </w:rPr>
        <w:t xml:space="preserve">, it requires no software downloads. </w:t>
      </w:r>
    </w:p>
    <w:p w14:paraId="357588C8" w14:textId="3F85C98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but a slider can be used to update the scoring cutoff.</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29A7F22F" w14:textId="456F1FBE" w:rsidR="00F2000A"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lastRenderedPageBreak/>
        <w:t>After</w:t>
      </w:r>
      <w:r w:rsidR="00B5635B"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upload of </w:t>
      </w:r>
      <w:r w:rsidR="00B5635B" w:rsidRPr="00C63D70">
        <w:rPr>
          <w:rFonts w:ascii="Times New Roman" w:hAnsi="Times New Roman" w:cs="Times New Roman"/>
          <w:sz w:val="24"/>
          <w:szCs w:val="24"/>
        </w:rPr>
        <w:t>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B5635B" w:rsidRPr="00C63D70">
        <w:rPr>
          <w:rFonts w:ascii="Times New Roman" w:hAnsi="Times New Roman" w:cs="Times New Roman"/>
          <w:sz w:val="24"/>
          <w:szCs w:val="24"/>
        </w:rPr>
        <w:t>complete</w:t>
      </w:r>
      <w:r w:rsidR="00C63D70" w:rsidRPr="00C63D70">
        <w:rPr>
          <w:rFonts w:ascii="Times New Roman" w:hAnsi="Times New Roman" w:cs="Times New Roman"/>
          <w:sz w:val="24"/>
          <w:szCs w:val="24"/>
        </w:rPr>
        <w:t>d,</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 xml:space="preserve">. </w:t>
      </w:r>
      <w:r w:rsidR="00F2000A" w:rsidRPr="00F2000A">
        <w:rPr>
          <w:rFonts w:ascii="Times New Roman" w:hAnsi="Times New Roman" w:cs="Times New Roman"/>
          <w:sz w:val="24"/>
          <w:szCs w:val="24"/>
        </w:rPr>
        <w:t xml:space="preserve"> </w:t>
      </w:r>
    </w:p>
    <w:p w14:paraId="7A0BC260" w14:textId="33D5BC5C" w:rsidR="00FC42E4" w:rsidRPr="00B96869" w:rsidRDefault="006C0C8E"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Scoring Functions Validation</w:t>
      </w:r>
    </w:p>
    <w:p w14:paraId="3442396B" w14:textId="67F4D62C"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check</w:t>
      </w:r>
      <w:r w:rsidR="00AB1843" w:rsidRPr="00AB1843">
        <w:rPr>
          <w:rFonts w:ascii="Times New Roman" w:hAnsi="Times New Roman" w:cs="Times New Roman"/>
          <w:sz w:val="24"/>
          <w:szCs w:val="24"/>
        </w:rPr>
        <w:t xml:space="preserve"> to ensure that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751D68">
        <w:rPr>
          <w:rFonts w:ascii="Times New Roman" w:hAnsi="Times New Roman" w:cs="Times New Roman"/>
          <w:sz w:val="24"/>
          <w:szCs w:val="24"/>
        </w:rPr>
        <w:t>2020</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lastRenderedPageBreak/>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22ACFF4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751D68">
        <w:rPr>
          <w:rFonts w:ascii="Times New Roman" w:hAnsi="Times New Roman" w:cs="Times New Roman"/>
          <w:sz w:val="24"/>
          <w:szCs w:val="24"/>
        </w:rPr>
        <w:t>2020</w:t>
      </w:r>
      <w:r w:rsidR="00417879">
        <w:rPr>
          <w:rFonts w:ascii="Times New Roman" w:hAnsi="Times New Roman" w:cs="Times New Roman"/>
          <w:sz w:val="24"/>
          <w:szCs w:val="24"/>
        </w:rPr>
        <w:t>;</w:t>
      </w:r>
      <w:r w:rsidR="00B93D0F">
        <w:rPr>
          <w:rFonts w:ascii="Times New Roman" w:hAnsi="Times New Roman" w:cs="Times New Roman"/>
          <w:sz w:val="24"/>
          <w:szCs w:val="24"/>
        </w:rPr>
        <w:t xml:space="preserve"> </w:t>
      </w:r>
      <w:r w:rsidR="007816E1">
        <w:rPr>
          <w:rFonts w:ascii="Times New Roman" w:hAnsi="Times New Roman" w:cs="Times New Roman"/>
          <w:sz w:val="24"/>
          <w:szCs w:val="24"/>
        </w:rPr>
        <w:t xml:space="preserve">dataset </w:t>
      </w:r>
      <w:r w:rsidR="00B93D0F">
        <w:rPr>
          <w:rFonts w:ascii="Times New Roman" w:hAnsi="Times New Roman" w:cs="Times New Roman"/>
          <w:sz w:val="24"/>
          <w:szCs w:val="24"/>
        </w:rPr>
        <w:t xml:space="preserve">available at </w:t>
      </w:r>
      <w:r w:rsidR="007816E1" w:rsidRPr="007816E1">
        <w:rPr>
          <w:rFonts w:ascii="Times New Roman" w:hAnsi="Times New Roman" w:cs="Times New Roman"/>
          <w:sz w:val="24"/>
          <w:szCs w:val="24"/>
        </w:rPr>
        <w:t>https://osf.io/hvdma/</w:t>
      </w:r>
      <w:r w:rsidR="0008037D" w:rsidRPr="0008037D">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so as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0C49BFD"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w:t>
      </w:r>
      <w:r w:rsidRPr="00B93D0F">
        <w:rPr>
          <w:rFonts w:ascii="Times New Roman" w:hAnsi="Times New Roman" w:cs="Times New Roman"/>
          <w:sz w:val="24"/>
          <w:szCs w:val="24"/>
        </w:rPr>
        <w:lastRenderedPageBreak/>
        <w:t xml:space="preserve">each study contained moderately 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59DAA3E7"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751D68">
        <w:rPr>
          <w:rFonts w:ascii="Times New Roman" w:hAnsi="Times New Roman" w:cs="Times New Roman"/>
          <w:sz w:val="24"/>
          <w:szCs w:val="24"/>
        </w:rPr>
        <w:t>2020</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0C79B8C4" w:rsidR="00704B32" w:rsidRDefault="007B0B1C" w:rsidP="00704B32">
      <w:pPr>
        <w:spacing w:after="0" w:line="480" w:lineRule="auto"/>
        <w:ind w:firstLine="720"/>
        <w:rPr>
          <w:rFonts w:ascii="Times New Roman" w:hAnsi="Times New Roman" w:cs="Times New Roman"/>
          <w:sz w:val="24"/>
          <w:szCs w:val="24"/>
        </w:rPr>
      </w:pPr>
      <w:r w:rsidRPr="007B0B1C">
        <w:rPr>
          <w:rFonts w:ascii="Times New Roman" w:hAnsi="Times New Roman" w:cs="Times New Roman"/>
          <w:sz w:val="24"/>
          <w:szCs w:val="24"/>
        </w:rPr>
        <w:lastRenderedPageBreak/>
        <w:t xml:space="preserve">Because the </w:t>
      </w:r>
      <w:proofErr w:type="spellStart"/>
      <w:r w:rsidRPr="007B0B1C">
        <w:rPr>
          <w:rFonts w:ascii="Times New Roman" w:hAnsi="Times New Roman" w:cs="Times New Roman"/>
          <w:i/>
          <w:iCs/>
          <w:sz w:val="24"/>
          <w:szCs w:val="24"/>
        </w:rPr>
        <w:t>lrd</w:t>
      </w:r>
      <w:proofErr w:type="spellEnd"/>
      <w:r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Pr="007B0B1C">
        <w:rPr>
          <w:rFonts w:ascii="Times New Roman" w:hAnsi="Times New Roman" w:cs="Times New Roman"/>
          <w:sz w:val="24"/>
          <w:szCs w:val="24"/>
        </w:rPr>
        <w:t xml:space="preserve"> work by computing the number of characters that are shared between two strings (i.e., the percent of characters that are the same within two words)</w:t>
      </w:r>
      <w:r>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Pr>
          <w:rFonts w:ascii="Times New Roman" w:hAnsi="Times New Roman" w:cs="Times New Roman"/>
          <w:sz w:val="24"/>
          <w:szCs w:val="24"/>
        </w:rPr>
        <w:t xml:space="preserve">. </w:t>
      </w:r>
      <w:r w:rsidRPr="005833C7">
        <w:rPr>
          <w:rFonts w:ascii="Times New Roman" w:hAnsi="Times New Roman" w:cs="Times New Roman"/>
          <w:sz w:val="24"/>
          <w:szCs w:val="24"/>
        </w:rPr>
        <w:t>To</w:t>
      </w:r>
      <w:r w:rsidRPr="005019C2">
        <w:rPr>
          <w:rFonts w:ascii="Times New Roman" w:hAnsi="Times New Roman" w:cs="Times New Roman"/>
          <w:sz w:val="24"/>
          <w:szCs w:val="24"/>
        </w:rPr>
        <w:t xml:space="preserve"> determine th</w:t>
      </w:r>
      <w:r>
        <w:rPr>
          <w:rFonts w:ascii="Times New Roman" w:hAnsi="Times New Roman" w:cs="Times New Roman"/>
          <w:sz w:val="24"/>
          <w:szCs w:val="24"/>
        </w:rPr>
        <w:t>is</w:t>
      </w:r>
      <w:r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Pr="005019C2">
        <w:rPr>
          <w:rFonts w:ascii="Times New Roman" w:hAnsi="Times New Roman" w:cs="Times New Roman"/>
          <w:sz w:val="24"/>
          <w:szCs w:val="24"/>
        </w:rPr>
        <w:t>, we</w:t>
      </w:r>
      <w:r>
        <w:rPr>
          <w:rFonts w:ascii="Times New Roman" w:hAnsi="Times New Roman" w:cs="Times New Roman"/>
          <w:sz w:val="24"/>
          <w:szCs w:val="24"/>
        </w:rPr>
        <w:t xml:space="preserve"> </w:t>
      </w:r>
      <w:r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dataset </w:t>
      </w:r>
      <w:r w:rsidRPr="003A1300">
        <w:rPr>
          <w:rFonts w:ascii="Times New Roman" w:hAnsi="Times New Roman" w:cs="Times New Roman"/>
          <w:sz w:val="24"/>
          <w:szCs w:val="24"/>
        </w:rPr>
        <w:t xml:space="preserve">(see </w:t>
      </w:r>
      <w:r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Pr="003A1300">
        <w:rPr>
          <w:rFonts w:ascii="Times New Roman" w:hAnsi="Times New Roman" w:cs="Times New Roman"/>
          <w:sz w:val="24"/>
          <w:szCs w:val="24"/>
        </w:rPr>
        <w:t xml:space="preserve"> for review).</w:t>
      </w:r>
      <w:r w:rsidRPr="005019C2">
        <w:rPr>
          <w:rFonts w:ascii="Times New Roman" w:hAnsi="Times New Roman" w:cs="Times New Roman"/>
          <w:sz w:val="24"/>
          <w:szCs w:val="24"/>
        </w:rPr>
        <w:t xml:space="preserve"> Within the context of </w:t>
      </w:r>
      <w:r>
        <w:rPr>
          <w:rFonts w:ascii="Times New Roman" w:hAnsi="Times New Roman" w:cs="Times New Roman"/>
          <w:sz w:val="24"/>
          <w:szCs w:val="24"/>
        </w:rPr>
        <w:t>this study</w:t>
      </w:r>
      <w:r w:rsidRPr="005019C2">
        <w:rPr>
          <w:rFonts w:ascii="Times New Roman" w:hAnsi="Times New Roman" w:cs="Times New Roman"/>
          <w:sz w:val="24"/>
          <w:szCs w:val="24"/>
        </w:rPr>
        <w:t xml:space="preserve">, sensitivity refers to the proportion of true positives that </w:t>
      </w:r>
      <w:proofErr w:type="spellStart"/>
      <w:r w:rsidRPr="005019C2">
        <w:rPr>
          <w:rFonts w:ascii="Times New Roman" w:hAnsi="Times New Roman" w:cs="Times New Roman"/>
          <w:i/>
          <w:iCs/>
          <w:sz w:val="24"/>
          <w:szCs w:val="24"/>
        </w:rPr>
        <w:t>lrd</w:t>
      </w:r>
      <w:proofErr w:type="spellEnd"/>
      <w:r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Pr="005019C2">
        <w:rPr>
          <w:rFonts w:ascii="Times New Roman" w:hAnsi="Times New Roman" w:cs="Times New Roman"/>
          <w:sz w:val="24"/>
          <w:szCs w:val="24"/>
        </w:rPr>
        <w:t xml:space="preserve"> refers to the proportion of true negatives identified by the program (i.e., </w:t>
      </w:r>
      <w:r>
        <w:rPr>
          <w:rFonts w:ascii="Times New Roman" w:hAnsi="Times New Roman" w:cs="Times New Roman"/>
          <w:sz w:val="24"/>
          <w:szCs w:val="24"/>
        </w:rPr>
        <w:t xml:space="preserve">the program </w:t>
      </w:r>
      <w:r w:rsidRPr="005019C2">
        <w:rPr>
          <w:rFonts w:ascii="Times New Roman" w:hAnsi="Times New Roman" w:cs="Times New Roman"/>
          <w:sz w:val="24"/>
          <w:szCs w:val="24"/>
        </w:rPr>
        <w:t>correctly identifies that a</w:t>
      </w:r>
      <w:r>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Pr="005019C2">
        <w:rPr>
          <w:rFonts w:ascii="Times New Roman" w:hAnsi="Times New Roman" w:cs="Times New Roman"/>
          <w:sz w:val="24"/>
          <w:szCs w:val="24"/>
        </w:rPr>
        <w:t xml:space="preserve"> item</w:t>
      </w:r>
      <w:r>
        <w:rPr>
          <w:rFonts w:ascii="Times New Roman" w:hAnsi="Times New Roman" w:cs="Times New Roman"/>
          <w:sz w:val="24"/>
          <w:szCs w:val="24"/>
        </w:rPr>
        <w:t xml:space="preserve"> on the recall test</w:t>
      </w:r>
      <w:r w:rsidRPr="005019C2">
        <w:rPr>
          <w:rFonts w:ascii="Times New Roman" w:hAnsi="Times New Roman" w:cs="Times New Roman"/>
          <w:sz w:val="24"/>
          <w:szCs w:val="24"/>
        </w:rPr>
        <w:t>).</w:t>
      </w:r>
    </w:p>
    <w:p w14:paraId="51B49D2E" w14:textId="21645749"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requires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1750">
        <w:rPr>
          <w:rFonts w:ascii="Times New Roman" w:hAnsi="Times New Roman" w:cs="Times New Roman"/>
          <w:sz w:val="24"/>
          <w:szCs w:val="24"/>
        </w:rPr>
        <w:t>4</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1750">
        <w:rPr>
          <w:rFonts w:ascii="Times New Roman" w:hAnsi="Times New Roman" w:cs="Times New Roman"/>
          <w:sz w:val="24"/>
          <w:szCs w:val="24"/>
        </w:rPr>
        <w:t>5</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66FE557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5D1750">
        <w:rPr>
          <w:rFonts w:ascii="Times New Roman" w:hAnsi="Times New Roman" w:cs="Times New Roman"/>
          <w:sz w:val="24"/>
          <w:szCs w:val="24"/>
        </w:rPr>
        <w:t>4</w:t>
      </w:r>
      <w:r w:rsidR="00F0675C" w:rsidRPr="000266A0">
        <w:rPr>
          <w:rFonts w:ascii="Times New Roman" w:hAnsi="Times New Roman" w:cs="Times New Roman"/>
          <w:sz w:val="24"/>
          <w:szCs w:val="24"/>
        </w:rPr>
        <w:t xml:space="preserve"> and </w:t>
      </w:r>
      <w:r w:rsidR="005D1750">
        <w:rPr>
          <w:rFonts w:ascii="Times New Roman" w:hAnsi="Times New Roman" w:cs="Times New Roman"/>
          <w:sz w:val="24"/>
          <w:szCs w:val="24"/>
        </w:rPr>
        <w:t>5</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3C6B1E">
        <w:rPr>
          <w:rFonts w:ascii="Times New Roman" w:hAnsi="Times New Roman" w:cs="Times New Roman"/>
          <w:sz w:val="24"/>
          <w:szCs w:val="24"/>
        </w:rPr>
        <w:t>As such, we 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w:t>
      </w:r>
      <w:r w:rsidR="003C6B1E">
        <w:rPr>
          <w:rFonts w:ascii="Times New Roman" w:hAnsi="Times New Roman" w:cs="Times New Roman"/>
          <w:sz w:val="24"/>
          <w:szCs w:val="24"/>
        </w:rPr>
        <w:lastRenderedPageBreak/>
        <w:t xml:space="preserve">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proofErr w:type="spellStart"/>
      <w:r w:rsidR="000A41A3" w:rsidRPr="000A41A3">
        <w:rPr>
          <w:rFonts w:ascii="Times New Roman" w:hAnsi="Times New Roman" w:cs="Times New Roman"/>
          <w:i/>
          <w:iCs/>
          <w:sz w:val="24"/>
          <w:szCs w:val="24"/>
        </w:rPr>
        <w:t>lrd</w:t>
      </w:r>
      <w:proofErr w:type="spellEnd"/>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spellStart"/>
      <w:r w:rsidR="00924846" w:rsidRPr="002E3AB8">
        <w:rPr>
          <w:rFonts w:ascii="Courier New" w:hAnsi="Courier New" w:cs="Courier New"/>
          <w:sz w:val="20"/>
          <w:szCs w:val="20"/>
        </w:rPr>
        <w:t>percent_match</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proofErr w:type="spellStart"/>
      <w:r w:rsidR="00924846" w:rsidRPr="002E3AB8">
        <w:rPr>
          <w:rFonts w:ascii="Courier New" w:hAnsi="Courier New" w:cs="Courier New"/>
          <w:sz w:val="20"/>
          <w:szCs w:val="20"/>
        </w:rPr>
        <w:t>score_recall</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Cued-Recall Studies</w:t>
      </w:r>
    </w:p>
    <w:p w14:paraId="0A3F0137" w14:textId="159400B6"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that were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1750">
        <w:rPr>
          <w:rFonts w:ascii="Times New Roman" w:hAnsi="Times New Roman" w:cs="Times New Roman"/>
          <w:sz w:val="24"/>
          <w:szCs w:val="24"/>
        </w:rPr>
        <w:t>6</w:t>
      </w:r>
      <w:r w:rsidR="004D4A4E">
        <w:rPr>
          <w:rFonts w:ascii="Times New Roman" w:hAnsi="Times New Roman" w:cs="Times New Roman"/>
          <w:sz w:val="24"/>
          <w:szCs w:val="24"/>
        </w:rPr>
        <w:t xml:space="preserve"> and </w:t>
      </w:r>
      <w:r w:rsidR="005D1750">
        <w:rPr>
          <w:rFonts w:ascii="Times New Roman" w:hAnsi="Times New Roman" w:cs="Times New Roman"/>
          <w:sz w:val="24"/>
          <w:szCs w:val="24"/>
        </w:rPr>
        <w:t>7</w:t>
      </w:r>
      <w:r w:rsidR="001271E3" w:rsidRPr="005F5482">
        <w:rPr>
          <w:rFonts w:ascii="Times New Roman" w:hAnsi="Times New Roman" w:cs="Times New Roman"/>
          <w:sz w:val="24"/>
          <w:szCs w:val="24"/>
        </w:rPr>
        <w:t>.</w:t>
      </w:r>
    </w:p>
    <w:p w14:paraId="63D0F8AA" w14:textId="39462B9A" w:rsidR="00930891" w:rsidRPr="000E73DD" w:rsidRDefault="00BD32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particularly when the cutoff was optimized via sensitivity and specificity analyses.</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at a </w:t>
      </w:r>
      <w:r w:rsidR="00E3174D" w:rsidRPr="00E3174D">
        <w:rPr>
          <w:rFonts w:ascii="Times New Roman" w:hAnsi="Times New Roman" w:cs="Times New Roman"/>
          <w:sz w:val="24"/>
          <w:szCs w:val="24"/>
        </w:rPr>
        <w:t>level similar to that of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4B9FAD35" w14:textId="20316718" w:rsidR="00B73D54" w:rsidRDefault="00640830" w:rsidP="00D436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3"/>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1750">
        <w:rPr>
          <w:rFonts w:ascii="Times New Roman" w:hAnsi="Times New Roman" w:cs="Times New Roman"/>
          <w:sz w:val="24"/>
          <w:szCs w:val="24"/>
        </w:rPr>
        <w:t>8</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both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1CD88A2B"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cued-recall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psychology,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h 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241908">
        <w:rPr>
          <w:rFonts w:ascii="Times New Roman" w:hAnsi="Times New Roman" w:cs="Times New Roman"/>
          <w:sz w:val="24"/>
          <w:szCs w:val="24"/>
        </w:rPr>
        <w:t xml:space="preserve">As such, we show that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hand 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3C38F667"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xml:space="preserve">, A,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1B19AE35"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4E532088" w14:textId="7280895B"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4A42DE0F"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Pr="00300D0F">
        <w:rPr>
          <w:rFonts w:ascii="Times New Roman" w:hAnsi="Times New Roman" w:cs="Times New Roman"/>
          <w:sz w:val="24"/>
          <w:szCs w:val="24"/>
        </w:rPr>
        <w:t xml:space="preserve"> W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4B57A270" w:rsidR="00104776" w:rsidRPr="00C474E9" w:rsidRDefault="00E76D87" w:rsidP="00104776">
      <w:pPr>
        <w:spacing w:line="480" w:lineRule="auto"/>
        <w:contextualSpacing/>
        <w:rPr>
          <w:rFonts w:ascii="Times New Roman" w:hAnsi="Times New Roman" w:cs="Times New Roman"/>
          <w:i/>
          <w:iCs/>
          <w:sz w:val="24"/>
          <w:szCs w:val="24"/>
        </w:rPr>
      </w:pPr>
      <w:bookmarkStart w:id="5" w:name="_Hlk32942520"/>
      <w:bookmarkEnd w:id="4"/>
      <w:r>
        <w:rPr>
          <w:rFonts w:ascii="Times New Roman" w:hAnsi="Times New Roman" w:cs="Times New Roman"/>
          <w:i/>
          <w:iCs/>
          <w:sz w:val="24"/>
          <w:szCs w:val="24"/>
        </w:rPr>
        <w:t xml:space="preserve">Sample output obtained using the </w:t>
      </w:r>
      <w:proofErr w:type="spellStart"/>
      <w:r w:rsidRPr="008047DF">
        <w:rPr>
          <w:rFonts w:ascii="Courier New" w:hAnsi="Courier New" w:cs="Courier New"/>
          <w:i/>
          <w:iCs/>
          <w:sz w:val="20"/>
          <w:szCs w:val="20"/>
        </w:rPr>
        <w:t>percent_match</w:t>
      </w:r>
      <w:proofErr w:type="spellEnd"/>
      <w:r w:rsidRPr="008047DF">
        <w:rPr>
          <w:rFonts w:ascii="Courier New" w:hAnsi="Courier New" w:cs="Courier New"/>
          <w:i/>
          <w:iCs/>
          <w:sz w:val="20"/>
          <w:szCs w:val="20"/>
        </w:rPr>
        <w:t>()</w:t>
      </w:r>
      <w:r>
        <w:rPr>
          <w:rFonts w:ascii="Times New Roman" w:hAnsi="Times New Roman" w:cs="Times New Roman"/>
          <w:i/>
          <w:iCs/>
          <w:sz w:val="24"/>
          <w:szCs w:val="24"/>
        </w:rPr>
        <w:t xml:space="preserve"> function</w:t>
      </w:r>
    </w:p>
    <w:bookmarkEnd w:id="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71FC867"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the </w:t>
      </w:r>
      <w:proofErr w:type="spellStart"/>
      <w:r w:rsidRPr="008047DF">
        <w:rPr>
          <w:rFonts w:ascii="Courier New" w:hAnsi="Courier New" w:cs="Courier New"/>
          <w:i/>
          <w:iCs/>
          <w:sz w:val="20"/>
          <w:szCs w:val="20"/>
        </w:rPr>
        <w:t>prop.correct</w:t>
      </w:r>
      <w:proofErr w:type="spellEnd"/>
      <w:r w:rsidRPr="008047DF">
        <w:rPr>
          <w:rFonts w:ascii="Courier New" w:hAnsi="Courier New" w:cs="Courier New"/>
          <w:i/>
          <w:iCs/>
          <w:sz w:val="20"/>
          <w:szCs w:val="20"/>
        </w:rPr>
        <w:t>()</w:t>
      </w:r>
      <w:r w:rsidRPr="008047DF">
        <w:rPr>
          <w:rFonts w:ascii="Times New Roman" w:hAnsi="Times New Roman" w:cs="Times New Roman"/>
          <w:i/>
          <w:iCs/>
          <w:sz w:val="20"/>
          <w:szCs w:val="20"/>
        </w:rPr>
        <w:t xml:space="preserve"> </w:t>
      </w:r>
      <w:r>
        <w:rPr>
          <w:rFonts w:ascii="Times New Roman" w:hAnsi="Times New Roman" w:cs="Times New Roman"/>
          <w:i/>
          <w:iCs/>
          <w:sz w:val="24"/>
          <w:szCs w:val="24"/>
        </w:rPr>
        <w:t xml:space="preserve">function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7777777" w:rsidR="005D1750" w:rsidRDefault="00F560F6">
      <w:pPr>
        <w:rPr>
          <w:rFonts w:ascii="Times New Roman" w:hAnsi="Times New Roman" w:cs="Times New Roman"/>
          <w:sz w:val="24"/>
          <w:szCs w:val="24"/>
        </w:rPr>
      </w:pPr>
      <w:r w:rsidRPr="00F560F6">
        <w:rPr>
          <w:rFonts w:ascii="Times New Roman" w:hAnsi="Times New Roman" w:cs="Times New Roman"/>
          <w:sz w:val="24"/>
          <w:szCs w:val="24"/>
        </w:rPr>
        <w:t xml:space="preserve">Note: Example data was scored using a 75% match. Full example data is available at </w:t>
      </w:r>
      <w:r w:rsidRPr="00F560F6">
        <w:rPr>
          <w:rFonts w:ascii="Times New Roman" w:hAnsi="Times New Roman" w:cs="Times New Roman"/>
          <w:sz w:val="24"/>
          <w:szCs w:val="24"/>
        </w:rPr>
        <w:t>https://osf.io/b74xe/</w:t>
      </w:r>
      <w:r>
        <w:rPr>
          <w:rFonts w:ascii="Times New Roman" w:hAnsi="Times New Roman" w:cs="Times New Roman"/>
          <w:sz w:val="24"/>
          <w:szCs w:val="24"/>
        </w:rPr>
        <w:t>.</w:t>
      </w:r>
    </w:p>
    <w:p w14:paraId="74A3A430" w14:textId="77777777" w:rsidR="005D1750" w:rsidRDefault="005D1750">
      <w:pPr>
        <w:rPr>
          <w:rFonts w:ascii="Times New Roman" w:hAnsi="Times New Roman" w:cs="Times New Roman"/>
          <w:sz w:val="24"/>
          <w:szCs w:val="24"/>
        </w:rPr>
      </w:pPr>
      <w:r>
        <w:rPr>
          <w:rFonts w:ascii="Times New Roman" w:hAnsi="Times New Roman" w:cs="Times New Roman"/>
          <w:sz w:val="24"/>
          <w:szCs w:val="24"/>
        </w:rPr>
        <w:br w:type="page"/>
      </w:r>
    </w:p>
    <w:p w14:paraId="163E4698" w14:textId="64AE5173"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3</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5E38E7">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5E38E7">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5E38E7">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5E38E7">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5E38E7">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3FF01CB8"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p>
    <w:p w14:paraId="35851322" w14:textId="5ECCBA8E"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2C4A7A2C" w14:textId="1B814610" w:rsidR="005C6A80" w:rsidRPr="005D1750" w:rsidRDefault="005C6A80">
      <w:pPr>
        <w:rPr>
          <w:rFonts w:ascii="Times New Roman" w:hAnsi="Times New Roman" w:cs="Times New Roman"/>
          <w:sz w:val="24"/>
          <w:szCs w:val="24"/>
          <w:highlight w:val="yellow"/>
        </w:rPr>
      </w:pPr>
      <w:r w:rsidRPr="00F560F6">
        <w:rPr>
          <w:rFonts w:ascii="Times New Roman" w:hAnsi="Times New Roman" w:cs="Times New Roman"/>
          <w:sz w:val="24"/>
          <w:szCs w:val="24"/>
        </w:rPr>
        <w:br w:type="page"/>
      </w:r>
    </w:p>
    <w:p w14:paraId="3D87677F" w14:textId="787DD865" w:rsidR="003D1913" w:rsidRPr="00993A88" w:rsidRDefault="003D1913" w:rsidP="003D1913">
      <w:pPr>
        <w:spacing w:line="480" w:lineRule="auto"/>
        <w:contextualSpacing/>
        <w:rPr>
          <w:rFonts w:ascii="Times New Roman" w:hAnsi="Times New Roman" w:cs="Times New Roman"/>
          <w:sz w:val="24"/>
          <w:szCs w:val="24"/>
        </w:rPr>
      </w:pPr>
      <w:bookmarkStart w:id="6" w:name="_Hlk33515570"/>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4</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7"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36F2B5E6" w:rsidR="003D1913" w:rsidRPr="00C474E9" w:rsidRDefault="003D1913" w:rsidP="003D1913">
      <w:pPr>
        <w:spacing w:line="480" w:lineRule="auto"/>
        <w:contextualSpacing/>
        <w:rPr>
          <w:rFonts w:ascii="Times New Roman" w:hAnsi="Times New Roman" w:cs="Times New Roman"/>
          <w:i/>
          <w:iCs/>
          <w:sz w:val="24"/>
          <w:szCs w:val="24"/>
        </w:rPr>
      </w:pPr>
      <w:bookmarkStart w:id="8" w:name="_Hlk42075069"/>
      <w:bookmarkStart w:id="9" w:name="_Hlk42075142"/>
      <w:bookmarkEnd w:id="7"/>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10"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10"/>
    </w:p>
    <w:bookmarkEnd w:id="6"/>
    <w:bookmarkEnd w:id="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4D440EBB" w:rsidR="009B7A43" w:rsidRPr="00993A88" w:rsidRDefault="009B7A43" w:rsidP="009B7A43">
      <w:pPr>
        <w:spacing w:line="480" w:lineRule="auto"/>
        <w:contextualSpacing/>
        <w:rPr>
          <w:rFonts w:ascii="Times New Roman" w:hAnsi="Times New Roman" w:cs="Times New Roman"/>
          <w:sz w:val="24"/>
          <w:szCs w:val="24"/>
        </w:rPr>
      </w:pPr>
      <w:bookmarkStart w:id="11" w:name="_Hlk35452108"/>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5</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58FC3C43"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751D68">
        <w:rPr>
          <w:rFonts w:ascii="Times New Roman" w:hAnsi="Times New Roman" w:cs="Times New Roman"/>
          <w:i/>
          <w:iCs/>
          <w:sz w:val="24"/>
          <w:szCs w:val="24"/>
        </w:rPr>
        <w:t>2020</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1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2"/>
          <w:headerReference w:type="first" r:id="rId13"/>
          <w:pgSz w:w="12240" w:h="15840"/>
          <w:pgMar w:top="1440" w:right="1440" w:bottom="1440" w:left="1440" w:header="720" w:footer="720" w:gutter="0"/>
          <w:cols w:space="720"/>
          <w:titlePg/>
          <w:docGrid w:linePitch="360"/>
        </w:sectPr>
      </w:pPr>
    </w:p>
    <w:p w14:paraId="3751E16A" w14:textId="64F69DB2" w:rsidR="00DF0A8B" w:rsidRPr="00285247" w:rsidRDefault="00DF0A8B" w:rsidP="00DF0A8B">
      <w:pPr>
        <w:spacing w:line="480" w:lineRule="auto"/>
        <w:contextualSpacing/>
        <w:rPr>
          <w:rFonts w:ascii="Times New Roman" w:hAnsi="Times New Roman" w:cs="Times New Roman"/>
        </w:rPr>
      </w:pPr>
      <w:bookmarkStart w:id="12" w:name="_Hlk36110679"/>
      <w:r w:rsidRPr="00285247">
        <w:rPr>
          <w:rFonts w:ascii="Times New Roman" w:hAnsi="Times New Roman" w:cs="Times New Roman"/>
        </w:rPr>
        <w:lastRenderedPageBreak/>
        <w:t xml:space="preserve">Table </w:t>
      </w:r>
      <w:r w:rsidR="005D1750">
        <w:rPr>
          <w:rFonts w:ascii="Times New Roman" w:hAnsi="Times New Roman" w:cs="Times New Roman"/>
        </w:rPr>
        <w:t>6</w:t>
      </w:r>
    </w:p>
    <w:p w14:paraId="5C6F2C36" w14:textId="1A2BE13A" w:rsidR="00C669D3" w:rsidRPr="00285247" w:rsidRDefault="00C669D3" w:rsidP="00C669D3">
      <w:pPr>
        <w:spacing w:line="240" w:lineRule="auto"/>
        <w:contextualSpacing/>
        <w:rPr>
          <w:rFonts w:ascii="Times New Roman" w:hAnsi="Times New Roman" w:cs="Times New Roman"/>
          <w:i/>
          <w:iCs/>
        </w:rPr>
      </w:pPr>
      <w:r w:rsidRPr="00285247">
        <w:rPr>
          <w:rFonts w:ascii="Times New Roman" w:hAnsi="Times New Roman" w:cs="Times New Roman"/>
          <w:i/>
          <w:iCs/>
        </w:rPr>
        <w:t xml:space="preserve">Comparison of mean correct recall percentages across all associative direction groups for </w:t>
      </w:r>
      <w:r w:rsidR="0022419C" w:rsidRPr="00285247">
        <w:rPr>
          <w:rFonts w:ascii="Times New Roman" w:hAnsi="Times New Roman" w:cs="Times New Roman"/>
          <w:i/>
          <w:iCs/>
        </w:rPr>
        <w:t>Maxwell &amp; 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0" w:type="auto"/>
        <w:tblInd w:w="-90" w:type="dxa"/>
        <w:tblLayout w:type="fixed"/>
        <w:tblLook w:val="04A0" w:firstRow="1" w:lastRow="0" w:firstColumn="1" w:lastColumn="0" w:noHBand="0" w:noVBand="1"/>
      </w:tblPr>
      <w:tblGrid>
        <w:gridCol w:w="1490"/>
        <w:gridCol w:w="1525"/>
        <w:gridCol w:w="912"/>
        <w:gridCol w:w="912"/>
        <w:gridCol w:w="912"/>
        <w:gridCol w:w="913"/>
        <w:gridCol w:w="912"/>
        <w:gridCol w:w="912"/>
        <w:gridCol w:w="912"/>
        <w:gridCol w:w="913"/>
        <w:gridCol w:w="912"/>
        <w:gridCol w:w="912"/>
        <w:gridCol w:w="913"/>
      </w:tblGrid>
      <w:tr w:rsidR="003E5AB3" w:rsidRPr="00285247" w14:paraId="6166971D" w14:textId="793B1E58" w:rsidTr="0094382E">
        <w:trPr>
          <w:trHeight w:val="323"/>
        </w:trPr>
        <w:tc>
          <w:tcPr>
            <w:tcW w:w="149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94382E">
        <w:tc>
          <w:tcPr>
            <w:tcW w:w="1490" w:type="dxa"/>
            <w:tcBorders>
              <w:left w:val="nil"/>
              <w:bottom w:val="nil"/>
              <w:right w:val="nil"/>
            </w:tcBorders>
          </w:tcPr>
          <w:p w14:paraId="01125F49" w14:textId="678A5DEF" w:rsidR="003E5AB3" w:rsidRPr="00285247" w:rsidRDefault="003E5AB3" w:rsidP="008D2547">
            <w:pPr>
              <w:spacing w:before="120" w:line="480" w:lineRule="auto"/>
              <w:rPr>
                <w:rFonts w:ascii="Times New Roman" w:hAnsi="Times New Roman" w:cs="Times New Roman"/>
              </w:rPr>
            </w:pPr>
            <w:bookmarkStart w:id="13" w:name="_Hlk12527148"/>
            <w:r w:rsidRPr="00285247">
              <w:rPr>
                <w:rFonts w:ascii="Times New Roman" w:hAnsi="Times New Roman" w:cs="Times New Roman"/>
              </w:rPr>
              <w:t>Hand 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94382E">
        <w:tc>
          <w:tcPr>
            <w:tcW w:w="149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94382E">
        <w:trPr>
          <w:trHeight w:val="198"/>
        </w:trPr>
        <w:tc>
          <w:tcPr>
            <w:tcW w:w="149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94382E">
        <w:trPr>
          <w:trHeight w:val="315"/>
        </w:trPr>
        <w:tc>
          <w:tcPr>
            <w:tcW w:w="149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3"/>
      <w:tr w:rsidR="003E5AB3" w:rsidRPr="00285247" w14:paraId="48CDA9D4" w14:textId="5D52C593" w:rsidTr="0094382E">
        <w:tc>
          <w:tcPr>
            <w:tcW w:w="149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94382E">
        <w:tc>
          <w:tcPr>
            <w:tcW w:w="149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94382E">
        <w:tc>
          <w:tcPr>
            <w:tcW w:w="149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94382E">
        <w:tc>
          <w:tcPr>
            <w:tcW w:w="149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94382E">
        <w:trPr>
          <w:trHeight w:val="315"/>
        </w:trPr>
        <w:tc>
          <w:tcPr>
            <w:tcW w:w="149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94382E">
        <w:trPr>
          <w:trHeight w:val="315"/>
        </w:trPr>
        <w:tc>
          <w:tcPr>
            <w:tcW w:w="149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94382E">
        <w:trPr>
          <w:trHeight w:val="315"/>
        </w:trPr>
        <w:tc>
          <w:tcPr>
            <w:tcW w:w="149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94382E">
        <w:trPr>
          <w:trHeight w:val="315"/>
        </w:trPr>
        <w:tc>
          <w:tcPr>
            <w:tcW w:w="149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36BEC01"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Hand 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2"/>
    <w:p w14:paraId="17E26024" w14:textId="5245E9E3" w:rsidR="00812173" w:rsidRPr="004B0208" w:rsidRDefault="00812173" w:rsidP="00812173">
      <w:pPr>
        <w:spacing w:line="480" w:lineRule="auto"/>
        <w:contextualSpacing/>
        <w:rPr>
          <w:rFonts w:ascii="Times New Roman" w:hAnsi="Times New Roman" w:cs="Times New Roman"/>
        </w:rPr>
      </w:pPr>
      <w:r w:rsidRPr="004B0208">
        <w:rPr>
          <w:rFonts w:ascii="Times New Roman" w:hAnsi="Times New Roman" w:cs="Times New Roman"/>
        </w:rPr>
        <w:lastRenderedPageBreak/>
        <w:t xml:space="preserve">Table </w:t>
      </w:r>
      <w:r w:rsidR="005D1750">
        <w:rPr>
          <w:rFonts w:ascii="Times New Roman" w:hAnsi="Times New Roman" w:cs="Times New Roman"/>
        </w:rPr>
        <w:t>7</w:t>
      </w:r>
    </w:p>
    <w:p w14:paraId="628F1147" w14:textId="0DB0EEF2" w:rsidR="00812173" w:rsidRPr="004B0208" w:rsidRDefault="00812173" w:rsidP="00812173">
      <w:pPr>
        <w:spacing w:line="240" w:lineRule="auto"/>
        <w:contextualSpacing/>
        <w:rPr>
          <w:rFonts w:ascii="Times New Roman" w:hAnsi="Times New Roman" w:cs="Times New Roman"/>
          <w:i/>
          <w:iCs/>
        </w:rPr>
      </w:pPr>
      <w:r w:rsidRPr="004B0208">
        <w:rPr>
          <w:rFonts w:ascii="Times New Roman" w:hAnsi="Times New Roman" w:cs="Times New Roman"/>
          <w:i/>
          <w:iCs/>
        </w:rPr>
        <w:t xml:space="preserve">Comparison of mean correct recall percentages across all associative direction groups for Maxwell </w:t>
      </w:r>
      <w:r w:rsidR="00751D68">
        <w:rPr>
          <w:rFonts w:ascii="Times New Roman" w:hAnsi="Times New Roman" w:cs="Times New Roman"/>
          <w:i/>
          <w:iCs/>
        </w:rPr>
        <w:t>and</w:t>
      </w:r>
      <w:r w:rsidRPr="004B0208">
        <w:rPr>
          <w:rFonts w:ascii="Times New Roman" w:hAnsi="Times New Roman" w:cs="Times New Roman"/>
          <w:i/>
          <w:iCs/>
        </w:rPr>
        <w:t xml:space="preserve"> </w:t>
      </w:r>
      <w:r>
        <w:rPr>
          <w:rFonts w:ascii="Times New Roman" w:hAnsi="Times New Roman" w:cs="Times New Roman"/>
          <w:i/>
          <w:iCs/>
        </w:rPr>
        <w:t>Huff</w:t>
      </w:r>
      <w:r w:rsidRPr="004B0208">
        <w:rPr>
          <w:rFonts w:ascii="Times New Roman" w:hAnsi="Times New Roman" w:cs="Times New Roman"/>
          <w:i/>
          <w:iCs/>
        </w:rPr>
        <w:t xml:space="preserve"> (</w:t>
      </w:r>
      <w:r w:rsidR="00751D68">
        <w:rPr>
          <w:rFonts w:ascii="Times New Roman" w:hAnsi="Times New Roman" w:cs="Times New Roman"/>
          <w:i/>
          <w:iCs/>
        </w:rPr>
        <w:t>2020</w:t>
      </w:r>
      <w:r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7777777" w:rsidR="00812173" w:rsidRPr="004B0208" w:rsidRDefault="00812173" w:rsidP="00B57983">
            <w:pPr>
              <w:spacing w:before="120" w:line="480" w:lineRule="auto"/>
              <w:rPr>
                <w:rFonts w:ascii="Times New Roman" w:hAnsi="Times New Roman" w:cs="Times New Roman"/>
              </w:rPr>
            </w:pPr>
            <w:r w:rsidRPr="004B0208">
              <w:rPr>
                <w:rFonts w:ascii="Times New Roman" w:hAnsi="Times New Roman" w:cs="Times New Roman"/>
              </w:rPr>
              <w:t>Hand 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54B83AC0"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HC = Hand 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7CEDB9A7"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1750">
        <w:rPr>
          <w:rFonts w:ascii="Times New Roman" w:hAnsi="Times New Roman" w:cs="Times New Roman"/>
        </w:rPr>
        <w:t>8</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6C8597C5"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Inter-rater reliability</w:t>
      </w:r>
      <w:r w:rsidR="00CD7400" w:rsidRPr="00285247">
        <w:rPr>
          <w:rFonts w:ascii="Times New Roman" w:hAnsi="Times New Roman" w:cs="Times New Roman"/>
          <w:i/>
          <w:iCs/>
        </w:rPr>
        <w:t xml:space="preserve"> statistics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751D68">
        <w:rPr>
          <w:rFonts w:ascii="Times New Roman" w:hAnsi="Times New Roman" w:cs="Times New Roman"/>
          <w:i/>
          <w:iCs/>
        </w:rPr>
        <w:t>2020</w:t>
      </w:r>
      <w:r w:rsidR="00036277">
        <w:rPr>
          <w:rFonts w:ascii="Times New Roman" w:hAnsi="Times New Roman" w:cs="Times New Roman"/>
          <w:i/>
          <w:iCs/>
        </w:rPr>
        <w:t>)</w:t>
      </w:r>
    </w:p>
    <w:p w14:paraId="49F47FB7" w14:textId="2A50C3C7"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MB = Maxwell &amp; Buchanan, 2020; MH = Maxwell &amp; 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6-02T15:15:00Z" w:initials="NM">
    <w:p w14:paraId="60D7612E" w14:textId="7C6D56FE" w:rsidR="00AA23B0" w:rsidRDefault="00AA23B0">
      <w:pPr>
        <w:pStyle w:val="CommentText"/>
      </w:pPr>
      <w:r>
        <w:rPr>
          <w:rStyle w:val="CommentReference"/>
        </w:rPr>
        <w:annotationRef/>
      </w:r>
      <w:r>
        <w:t>I edited the title to include the Shiny and also</w:t>
      </w:r>
      <w:r w:rsidR="008C7BBF">
        <w:t xml:space="preserve"> to</w:t>
      </w:r>
      <w:r>
        <w:t xml:space="preserve"> emphasize that this program was designed for cued-recall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761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B92" w16cex:dateUtc="2020-06-02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7612E" w16cid:durableId="2280E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0535E" w14:textId="77777777" w:rsidR="00746D64" w:rsidRDefault="00746D64" w:rsidP="0088097E">
      <w:pPr>
        <w:spacing w:after="0" w:line="240" w:lineRule="auto"/>
      </w:pPr>
      <w:r>
        <w:separator/>
      </w:r>
    </w:p>
  </w:endnote>
  <w:endnote w:type="continuationSeparator" w:id="0">
    <w:p w14:paraId="11787A8D" w14:textId="77777777" w:rsidR="00746D64" w:rsidRDefault="00746D64"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CDBF3" w14:textId="77777777" w:rsidR="00746D64" w:rsidRDefault="00746D64" w:rsidP="0088097E">
      <w:pPr>
        <w:spacing w:after="0" w:line="240" w:lineRule="auto"/>
      </w:pPr>
      <w:r>
        <w:separator/>
      </w:r>
    </w:p>
  </w:footnote>
  <w:footnote w:type="continuationSeparator" w:id="0">
    <w:p w14:paraId="34854988" w14:textId="77777777" w:rsidR="00746D64" w:rsidRDefault="00746D64"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32CD5C8D" w:rsidR="00AA23B0" w:rsidRPr="002A6FCE" w:rsidRDefault="00AA23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FF01F6">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A23B0" w:rsidRDefault="00AA2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4BBC1DE1" w:rsidR="00AA23B0" w:rsidRPr="0088097E" w:rsidRDefault="00AA23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Pr>
            <w:rFonts w:ascii="Times New Roman" w:hAnsi="Times New Roman" w:cs="Times New Roman"/>
            <w:sz w:val="24"/>
            <w:szCs w:val="24"/>
          </w:rPr>
          <w:t xml:space="preserve">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A23B0" w:rsidRPr="0088097E" w:rsidRDefault="00AA23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097C"/>
    <w:rsid w:val="00162930"/>
    <w:rsid w:val="001649B4"/>
    <w:rsid w:val="00167122"/>
    <w:rsid w:val="00171877"/>
    <w:rsid w:val="00171C2D"/>
    <w:rsid w:val="00171FE1"/>
    <w:rsid w:val="00174F73"/>
    <w:rsid w:val="001761EB"/>
    <w:rsid w:val="001801FC"/>
    <w:rsid w:val="00181730"/>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222A"/>
    <w:rsid w:val="002122D2"/>
    <w:rsid w:val="00212EC7"/>
    <w:rsid w:val="00216F45"/>
    <w:rsid w:val="00220107"/>
    <w:rsid w:val="00221759"/>
    <w:rsid w:val="0022419C"/>
    <w:rsid w:val="0022500C"/>
    <w:rsid w:val="00226F2F"/>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5014"/>
    <w:rsid w:val="00327399"/>
    <w:rsid w:val="00327FA8"/>
    <w:rsid w:val="00340696"/>
    <w:rsid w:val="00346F6B"/>
    <w:rsid w:val="00350418"/>
    <w:rsid w:val="00350E31"/>
    <w:rsid w:val="00353172"/>
    <w:rsid w:val="00353E96"/>
    <w:rsid w:val="00354A06"/>
    <w:rsid w:val="00354BB3"/>
    <w:rsid w:val="00354FCA"/>
    <w:rsid w:val="0036092F"/>
    <w:rsid w:val="003644F9"/>
    <w:rsid w:val="00366770"/>
    <w:rsid w:val="003677B8"/>
    <w:rsid w:val="00371DF4"/>
    <w:rsid w:val="00372A47"/>
    <w:rsid w:val="00374FB7"/>
    <w:rsid w:val="003775A7"/>
    <w:rsid w:val="00383BDC"/>
    <w:rsid w:val="00390DCF"/>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43C5"/>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30090"/>
    <w:rsid w:val="00533303"/>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750"/>
    <w:rsid w:val="005D1B3B"/>
    <w:rsid w:val="005D2FF0"/>
    <w:rsid w:val="005D4310"/>
    <w:rsid w:val="005D4B95"/>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46D64"/>
    <w:rsid w:val="00751D68"/>
    <w:rsid w:val="007529C0"/>
    <w:rsid w:val="007536CD"/>
    <w:rsid w:val="007551B3"/>
    <w:rsid w:val="00756602"/>
    <w:rsid w:val="007570FC"/>
    <w:rsid w:val="007616D4"/>
    <w:rsid w:val="00761BC6"/>
    <w:rsid w:val="0076205E"/>
    <w:rsid w:val="00763C6C"/>
    <w:rsid w:val="00766578"/>
    <w:rsid w:val="00766EE9"/>
    <w:rsid w:val="00767027"/>
    <w:rsid w:val="00767325"/>
    <w:rsid w:val="00767BF2"/>
    <w:rsid w:val="00773E01"/>
    <w:rsid w:val="00773EAA"/>
    <w:rsid w:val="0077637F"/>
    <w:rsid w:val="007770CE"/>
    <w:rsid w:val="00777CCB"/>
    <w:rsid w:val="007816E1"/>
    <w:rsid w:val="00782A3B"/>
    <w:rsid w:val="00782C20"/>
    <w:rsid w:val="00785F04"/>
    <w:rsid w:val="0079408F"/>
    <w:rsid w:val="00795678"/>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D9"/>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C7BBF"/>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4170C"/>
    <w:rsid w:val="00A41A4C"/>
    <w:rsid w:val="00A432F2"/>
    <w:rsid w:val="00A44ACF"/>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E31"/>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3D54"/>
    <w:rsid w:val="00B754A5"/>
    <w:rsid w:val="00B763B5"/>
    <w:rsid w:val="00B7640E"/>
    <w:rsid w:val="00B76C8E"/>
    <w:rsid w:val="00B80DC0"/>
    <w:rsid w:val="00B8118C"/>
    <w:rsid w:val="00B81526"/>
    <w:rsid w:val="00B82432"/>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676B"/>
    <w:rsid w:val="00C16818"/>
    <w:rsid w:val="00C200C9"/>
    <w:rsid w:val="00C24A41"/>
    <w:rsid w:val="00C25B4D"/>
    <w:rsid w:val="00C318F1"/>
    <w:rsid w:val="00C365AF"/>
    <w:rsid w:val="00C41AAA"/>
    <w:rsid w:val="00C42405"/>
    <w:rsid w:val="00C42CFE"/>
    <w:rsid w:val="00C4648E"/>
    <w:rsid w:val="00C47708"/>
    <w:rsid w:val="00C47EF4"/>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1692"/>
    <w:rsid w:val="00D12A62"/>
    <w:rsid w:val="00D140C9"/>
    <w:rsid w:val="00D1435A"/>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66D0"/>
    <w:rsid w:val="00DE7981"/>
    <w:rsid w:val="00DF0A8B"/>
    <w:rsid w:val="00DF2588"/>
    <w:rsid w:val="00DF3339"/>
    <w:rsid w:val="00DF377D"/>
    <w:rsid w:val="00DF3B89"/>
    <w:rsid w:val="00DF3F7E"/>
    <w:rsid w:val="00DF7457"/>
    <w:rsid w:val="00DF769D"/>
    <w:rsid w:val="00E05350"/>
    <w:rsid w:val="00E106D8"/>
    <w:rsid w:val="00E1175D"/>
    <w:rsid w:val="00E12CD9"/>
    <w:rsid w:val="00E1666C"/>
    <w:rsid w:val="00E16FA8"/>
    <w:rsid w:val="00E21ACE"/>
    <w:rsid w:val="00E21D40"/>
    <w:rsid w:val="00E2250E"/>
    <w:rsid w:val="00E2502D"/>
    <w:rsid w:val="00E25716"/>
    <w:rsid w:val="00E263AC"/>
    <w:rsid w:val="00E27AD3"/>
    <w:rsid w:val="00E30536"/>
    <w:rsid w:val="00E31182"/>
    <w:rsid w:val="00E3174D"/>
    <w:rsid w:val="00E3264B"/>
    <w:rsid w:val="00E34649"/>
    <w:rsid w:val="00E35344"/>
    <w:rsid w:val="00E37468"/>
    <w:rsid w:val="00E4085C"/>
    <w:rsid w:val="00E41A8E"/>
    <w:rsid w:val="00E46850"/>
    <w:rsid w:val="00E50A4C"/>
    <w:rsid w:val="00E540E0"/>
    <w:rsid w:val="00E62864"/>
    <w:rsid w:val="00E63194"/>
    <w:rsid w:val="00E6319F"/>
    <w:rsid w:val="00E63609"/>
    <w:rsid w:val="00E644AE"/>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2EE9"/>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2180"/>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BFD"/>
    <w:rsid w:val="00F24B19"/>
    <w:rsid w:val="00F252C3"/>
    <w:rsid w:val="00F2601C"/>
    <w:rsid w:val="00F2678F"/>
    <w:rsid w:val="00F26A63"/>
    <w:rsid w:val="00F3062B"/>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EA0"/>
    <w:rsid w:val="00F63F11"/>
    <w:rsid w:val="00F669CB"/>
    <w:rsid w:val="00F70BAE"/>
    <w:rsid w:val="00F718C0"/>
    <w:rsid w:val="00F71A31"/>
    <w:rsid w:val="00F72749"/>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nicholas.maxwell@usm.edu" TargetMode="Externa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8/08/relationships/commentsExtensible" Target="commentsExtensible.xm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C18AE-D7E3-464B-84E8-2C564247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5579</TotalTime>
  <Pages>38</Pages>
  <Words>7712</Words>
  <Characters>43959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119</cp:revision>
  <dcterms:created xsi:type="dcterms:W3CDTF">2020-04-03T16:45:00Z</dcterms:created>
  <dcterms:modified xsi:type="dcterms:W3CDTF">2020-06-04T18:03:00Z</dcterms:modified>
</cp:coreProperties>
</file>