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7B" w:rsidRDefault="00567AF5" w:rsidP="00567AF5">
      <w:pPr>
        <w:jc w:val="center"/>
      </w:pPr>
      <w:proofErr w:type="spellStart"/>
      <w:r>
        <w:rPr>
          <w:rFonts w:hint="eastAsia"/>
        </w:rPr>
        <w:t>Đá</w:t>
      </w:r>
      <w:r>
        <w:t>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567AF5" w:rsidRDefault="00567AF5" w:rsidP="00567AF5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Chuẩn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bịdữ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liệu</w:t>
      </w:r>
      <w:proofErr w:type="spellEnd"/>
      <w:r>
        <w:rPr>
          <w:rFonts w:hint="eastAsia"/>
        </w:rPr>
        <w:t>:</w:t>
      </w:r>
      <w:r w:rsidR="008B3EFE">
        <w:t xml:space="preserve">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380"/>
        <w:gridCol w:w="1370"/>
        <w:gridCol w:w="1371"/>
        <w:gridCol w:w="1382"/>
        <w:gridCol w:w="1382"/>
        <w:gridCol w:w="1371"/>
      </w:tblGrid>
      <w:tr w:rsidR="00567AF5" w:rsidTr="00567AF5"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</w:p>
        </w:tc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I2</w:t>
            </w: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5</w:t>
            </w:r>
          </w:p>
        </w:tc>
      </w:tr>
      <w:tr w:rsidR="00567AF5" w:rsidTr="00567AF5"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3</w:t>
            </w:r>
            <w:r w:rsidR="00AC054F">
              <w:rPr>
                <w:color w:val="FF0000"/>
              </w:rPr>
              <w:t>.5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AC054F" w:rsidP="00567AF5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567AF5">
              <w:rPr>
                <w:color w:val="FF0000"/>
              </w:rPr>
              <w:t xml:space="preserve"> *</w:t>
            </w:r>
          </w:p>
        </w:tc>
      </w:tr>
      <w:tr w:rsidR="00567AF5" w:rsidTr="00567AF5"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567AF5" w:rsidRPr="00567AF5" w:rsidRDefault="00AC054F" w:rsidP="00567AF5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 w:rsidR="00567AF5"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</w:p>
        </w:tc>
        <w:tc>
          <w:tcPr>
            <w:tcW w:w="1503" w:type="dxa"/>
          </w:tcPr>
          <w:p w:rsidR="00567AF5" w:rsidRPr="00567AF5" w:rsidRDefault="00AC054F" w:rsidP="00567AF5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3.5</w:t>
            </w:r>
            <w:r w:rsidR="00567AF5"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AC054F" w:rsidP="00567AF5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="00567AF5"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567AF5" w:rsidTr="00567AF5"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U3</w:t>
            </w:r>
          </w:p>
        </w:tc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 xml:space="preserve"> *</w:t>
            </w:r>
          </w:p>
        </w:tc>
      </w:tr>
      <w:tr w:rsidR="00567AF5" w:rsidTr="00567AF5"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567AF5" w:rsidRDefault="00567AF5" w:rsidP="00567AF5">
            <w:pPr>
              <w:pStyle w:val="ListParagraph"/>
              <w:ind w:leftChars="0" w:left="0"/>
            </w:pPr>
          </w:p>
        </w:tc>
        <w:tc>
          <w:tcPr>
            <w:tcW w:w="1503" w:type="dxa"/>
          </w:tcPr>
          <w:p w:rsidR="00567AF5" w:rsidRDefault="00567AF5" w:rsidP="00567AF5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 xml:space="preserve"> *</w:t>
            </w:r>
          </w:p>
        </w:tc>
      </w:tr>
    </w:tbl>
    <w:p w:rsidR="00567AF5" w:rsidRDefault="00567AF5" w:rsidP="00567AF5">
      <w:pPr>
        <w:pStyle w:val="ListParagraph"/>
        <w:ind w:leftChars="0" w:left="760"/>
      </w:pPr>
      <w:r>
        <w:rPr>
          <w:rFonts w:hint="eastAsia"/>
        </w:rPr>
        <w:t>Chia rating: 80% train, 20% test.</w:t>
      </w:r>
    </w:p>
    <w:p w:rsidR="00567AF5" w:rsidRDefault="00567AF5" w:rsidP="00567AF5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</w:t>
      </w:r>
      <w:proofErr w:type="spellStart"/>
      <w:r>
        <w:t>thuậ</w:t>
      </w:r>
      <w:r w:rsidR="00B36674">
        <w:t>t</w:t>
      </w:r>
      <w:proofErr w:type="spellEnd"/>
      <w:r w:rsidR="00B36674">
        <w:t xml:space="preserve"> </w:t>
      </w:r>
      <w:proofErr w:type="spellStart"/>
      <w:r w:rsidR="00B36674">
        <w:t>toán</w:t>
      </w:r>
      <w:proofErr w:type="spellEnd"/>
      <w:r w:rsidR="00B36674">
        <w:t xml:space="preserve"> A </w:t>
      </w:r>
      <w:r>
        <w:t>train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đểdự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đoán</w:t>
      </w:r>
      <w:proofErr w:type="spellEnd"/>
      <w:r>
        <w:rPr>
          <w:rFonts w:hint="eastAsia"/>
        </w:rPr>
        <w:t xml:space="preserve"> test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380"/>
        <w:gridCol w:w="1370"/>
        <w:gridCol w:w="1371"/>
        <w:gridCol w:w="1382"/>
        <w:gridCol w:w="1382"/>
        <w:gridCol w:w="1371"/>
      </w:tblGrid>
      <w:tr w:rsidR="00567AF5" w:rsidTr="00CC0C63"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</w:p>
        </w:tc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I2</w:t>
            </w: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5</w:t>
            </w:r>
          </w:p>
        </w:tc>
      </w:tr>
      <w:tr w:rsidR="00567AF5" w:rsidTr="00CC0C63"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4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3</w:t>
            </w:r>
            <w:r w:rsidR="00AC054F">
              <w:rPr>
                <w:color w:val="FF0000"/>
              </w:rPr>
              <w:t>.5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3.5</w:t>
            </w:r>
          </w:p>
        </w:tc>
        <w:tc>
          <w:tcPr>
            <w:tcW w:w="1503" w:type="dxa"/>
          </w:tcPr>
          <w:p w:rsidR="00567AF5" w:rsidRPr="00567AF5" w:rsidRDefault="00AC054F" w:rsidP="00CC0C63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567AF5">
              <w:rPr>
                <w:color w:val="FF0000"/>
              </w:rPr>
              <w:t xml:space="preserve"> * </w:t>
            </w:r>
            <w:r w:rsidR="00567AF5" w:rsidRPr="00567AF5">
              <w:rPr>
                <w:color w:val="FF0000"/>
                <w:highlight w:val="yellow"/>
              </w:rPr>
              <w:t>5</w:t>
            </w:r>
          </w:p>
        </w:tc>
      </w:tr>
      <w:tr w:rsidR="00567AF5" w:rsidTr="00CC0C63"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567AF5" w:rsidRPr="00567AF5" w:rsidRDefault="00AC054F" w:rsidP="00CC0C63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567AF5">
              <w:rPr>
                <w:color w:val="FF0000"/>
              </w:rPr>
              <w:t xml:space="preserve"> * </w:t>
            </w:r>
            <w:r w:rsidR="00567AF5" w:rsidRPr="00567AF5">
              <w:rPr>
                <w:color w:val="FF0000"/>
                <w:highlight w:val="yellow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</w:p>
        </w:tc>
        <w:tc>
          <w:tcPr>
            <w:tcW w:w="1503" w:type="dxa"/>
          </w:tcPr>
          <w:p w:rsidR="00567AF5" w:rsidRPr="00567AF5" w:rsidRDefault="00AC054F" w:rsidP="00CC0C63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3.5</w:t>
            </w:r>
            <w:r w:rsidR="00567AF5">
              <w:rPr>
                <w:color w:val="FF0000"/>
              </w:rPr>
              <w:t xml:space="preserve"> * </w:t>
            </w:r>
            <w:r w:rsidR="00567AF5" w:rsidRPr="00567AF5">
              <w:rPr>
                <w:color w:val="FF0000"/>
                <w:highlight w:val="yellow"/>
              </w:rPr>
              <w:t>3.5</w:t>
            </w:r>
          </w:p>
        </w:tc>
        <w:tc>
          <w:tcPr>
            <w:tcW w:w="1503" w:type="dxa"/>
          </w:tcPr>
          <w:p w:rsidR="00567AF5" w:rsidRPr="00567AF5" w:rsidRDefault="00AC054F" w:rsidP="00CC0C63">
            <w:pPr>
              <w:pStyle w:val="ListParagraph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</w:t>
            </w:r>
            <w:r w:rsidR="00567AF5">
              <w:rPr>
                <w:color w:val="FF0000"/>
              </w:rPr>
              <w:t xml:space="preserve">*  </w:t>
            </w:r>
            <w:r w:rsidR="00567AF5" w:rsidRPr="00567AF5">
              <w:rPr>
                <w:color w:val="FF0000"/>
                <w:highlight w:val="yellow"/>
              </w:rPr>
              <w:t>4</w:t>
            </w: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567AF5" w:rsidTr="00CC0C63"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U3</w:t>
            </w:r>
          </w:p>
        </w:tc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4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 xml:space="preserve"> *  </w:t>
            </w:r>
            <w:r w:rsidRPr="00567AF5">
              <w:rPr>
                <w:color w:val="FF0000"/>
                <w:highlight w:val="yellow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3</w:t>
            </w:r>
          </w:p>
        </w:tc>
      </w:tr>
      <w:tr w:rsidR="00567AF5" w:rsidTr="00CC0C63"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567AF5" w:rsidRDefault="00567AF5" w:rsidP="00CC0C63">
            <w:pPr>
              <w:pStyle w:val="ListParagraph"/>
              <w:ind w:leftChars="0" w:left="0"/>
            </w:pPr>
          </w:p>
        </w:tc>
        <w:tc>
          <w:tcPr>
            <w:tcW w:w="1503" w:type="dxa"/>
          </w:tcPr>
          <w:p w:rsidR="00567AF5" w:rsidRDefault="00567AF5" w:rsidP="00CC0C63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4</w:t>
            </w:r>
          </w:p>
        </w:tc>
        <w:tc>
          <w:tcPr>
            <w:tcW w:w="1503" w:type="dxa"/>
          </w:tcPr>
          <w:p w:rsidR="00567AF5" w:rsidRPr="00567AF5" w:rsidRDefault="00567AF5" w:rsidP="00567AF5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5</w:t>
            </w:r>
          </w:p>
        </w:tc>
        <w:tc>
          <w:tcPr>
            <w:tcW w:w="1503" w:type="dxa"/>
          </w:tcPr>
          <w:p w:rsidR="00567AF5" w:rsidRPr="00567AF5" w:rsidRDefault="00567AF5" w:rsidP="00CC0C63">
            <w:pPr>
              <w:pStyle w:val="ListParagraph"/>
              <w:ind w:leftChars="0" w:left="0"/>
              <w:rPr>
                <w:color w:val="FF0000"/>
              </w:rPr>
            </w:pPr>
            <w:r w:rsidRPr="00567AF5"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 xml:space="preserve"> * </w:t>
            </w:r>
            <w:r w:rsidRPr="00567AF5">
              <w:rPr>
                <w:color w:val="FF0000"/>
                <w:highlight w:val="yellow"/>
              </w:rPr>
              <w:t>4</w:t>
            </w:r>
          </w:p>
        </w:tc>
      </w:tr>
    </w:tbl>
    <w:p w:rsidR="00567AF5" w:rsidRDefault="00567AF5" w:rsidP="00567AF5">
      <w:pPr>
        <w:pStyle w:val="ListParagraph"/>
        <w:ind w:leftChars="0" w:left="760"/>
      </w:pPr>
    </w:p>
    <w:p w:rsidR="00567AF5" w:rsidRDefault="00567AF5" w:rsidP="00567AF5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Đánh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giá</w:t>
      </w:r>
      <w:proofErr w:type="spellEnd"/>
      <w:r>
        <w:t>:</w:t>
      </w:r>
    </w:p>
    <w:p w:rsidR="00567AF5" w:rsidRDefault="00567AF5" w:rsidP="00567AF5">
      <w:pPr>
        <w:pStyle w:val="ListParagraph"/>
        <w:ind w:leftChars="0" w:left="76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67AF5" w:rsidRDefault="00567AF5" w:rsidP="00DA4833">
      <w:pPr>
        <w:ind w:firstLineChars="400" w:firstLine="800"/>
      </w:pPr>
      <w:r>
        <w:t>C</w:t>
      </w:r>
      <w:r w:rsidRPr="00DA4833">
        <w:rPr>
          <w:vertAlign w:val="subscript"/>
        </w:rPr>
        <w:t>u1</w:t>
      </w:r>
      <w:r>
        <w:t>={</w:t>
      </w:r>
      <w:r w:rsidR="00AC054F">
        <w:t>I</w:t>
      </w:r>
      <w:proofErr w:type="gramStart"/>
      <w:r w:rsidR="00AC054F">
        <w:t>5,I</w:t>
      </w:r>
      <w:proofErr w:type="gramEnd"/>
      <w:r w:rsidR="00AC054F">
        <w:t>3,I4};</w:t>
      </w:r>
      <w:r w:rsidR="00AC054F" w:rsidRPr="00AC054F">
        <w:t xml:space="preserve"> </w:t>
      </w:r>
      <w:r w:rsidR="00AC054F">
        <w:t>C</w:t>
      </w:r>
      <w:r w:rsidR="00AC054F" w:rsidRPr="00DA4833">
        <w:rPr>
          <w:vertAlign w:val="subscript"/>
        </w:rPr>
        <w:t>u2</w:t>
      </w:r>
      <w:r w:rsidR="00AC054F">
        <w:t>={I1,I4,I3}; C</w:t>
      </w:r>
      <w:r w:rsidR="00AC054F" w:rsidRPr="00DA4833">
        <w:rPr>
          <w:vertAlign w:val="subscript"/>
        </w:rPr>
        <w:t>u3</w:t>
      </w:r>
      <w:r w:rsidR="00AC054F">
        <w:t>={I4,I2};</w:t>
      </w:r>
      <w:r w:rsidR="00AC054F" w:rsidRPr="00AC054F">
        <w:t xml:space="preserve"> </w:t>
      </w:r>
      <w:r w:rsidR="00AC054F">
        <w:t>C</w:t>
      </w:r>
      <w:r w:rsidR="00AC054F" w:rsidRPr="00DA4833">
        <w:rPr>
          <w:vertAlign w:val="subscript"/>
        </w:rPr>
        <w:t>u4</w:t>
      </w:r>
      <w:r w:rsidR="00AC054F">
        <w:t xml:space="preserve">={I4,I5,I3}; </w:t>
      </w:r>
      <w:proofErr w:type="spellStart"/>
      <w:r w:rsidR="00AC054F">
        <w:t>danh</w:t>
      </w:r>
      <w:proofErr w:type="spellEnd"/>
      <w:r w:rsidR="00AC054F">
        <w:t xml:space="preserve"> </w:t>
      </w:r>
      <w:proofErr w:type="spellStart"/>
      <w:r w:rsidR="00AC054F">
        <w:t>sach</w:t>
      </w:r>
      <w:proofErr w:type="spellEnd"/>
      <w:r w:rsidR="00AC054F">
        <w:t xml:space="preserve"> </w:t>
      </w:r>
      <w:proofErr w:type="spellStart"/>
      <w:r w:rsidR="00AC054F">
        <w:t>tu</w:t>
      </w:r>
      <w:proofErr w:type="spellEnd"/>
      <w:r w:rsidR="00AC054F">
        <w:t xml:space="preserve"> van do he thong</w:t>
      </w:r>
    </w:p>
    <w:p w:rsidR="00AC054F" w:rsidRDefault="00AC054F" w:rsidP="00DA4833">
      <w:pPr>
        <w:pStyle w:val="ListParagraph"/>
        <w:ind w:leftChars="0" w:left="760"/>
      </w:pPr>
      <w:r>
        <w:rPr>
          <w:rFonts w:hint="eastAsia"/>
        </w:rPr>
        <w:t>T</w:t>
      </w:r>
      <w:r w:rsidRPr="00AC054F">
        <w:rPr>
          <w:rFonts w:hint="eastAsia"/>
          <w:vertAlign w:val="subscript"/>
        </w:rPr>
        <w:t>u1</w:t>
      </w:r>
      <w:r>
        <w:t>={I</w:t>
      </w:r>
      <w:proofErr w:type="gramStart"/>
      <w:r>
        <w:t>5,I</w:t>
      </w:r>
      <w:proofErr w:type="gramEnd"/>
      <w:r>
        <w:t>4};</w:t>
      </w:r>
      <w:r w:rsidRPr="00AC054F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u2</w:t>
      </w:r>
      <w:r>
        <w:t>={I1,I3}; T</w:t>
      </w:r>
      <w:r w:rsidRPr="00AC054F">
        <w:rPr>
          <w:vertAlign w:val="subscript"/>
        </w:rPr>
        <w:t>u3</w:t>
      </w:r>
      <w:r>
        <w:t>={I5}; T</w:t>
      </w:r>
      <w:r w:rsidRPr="00AC054F">
        <w:rPr>
          <w:vertAlign w:val="subscript"/>
        </w:rPr>
        <w:t>u4</w:t>
      </w:r>
      <w:r>
        <w:t>={I3,I5}:</w:t>
      </w:r>
      <w:r w:rsidR="00582DD6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van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xac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te</w:t>
      </w:r>
      <w:proofErr w:type="spellEnd"/>
    </w:p>
    <w:p w:rsidR="00DA4833" w:rsidRDefault="00AC054F" w:rsidP="00DA4833">
      <w:pPr>
        <w:pStyle w:val="ListParagraph"/>
        <w:ind w:leftChars="0" w:left="760" w:firstLineChars="450" w:firstLine="900"/>
      </w:pPr>
      <w:r>
        <w:t>Precision</w:t>
      </w:r>
      <w:r w:rsidRPr="00AC054F">
        <w:rPr>
          <w:vertAlign w:val="subscript"/>
        </w:rPr>
        <w:t>u1</w:t>
      </w:r>
      <w:r>
        <w:t xml:space="preserve">= </w:t>
      </w:r>
      <w:r w:rsidR="00DA4833">
        <w:t>|C</w:t>
      </w:r>
      <w:r w:rsidR="00DA4833" w:rsidRPr="00DA4833">
        <w:rPr>
          <w:vertAlign w:val="subscript"/>
        </w:rPr>
        <w:t>u1</w:t>
      </w:r>
      <w:r w:rsidR="00DA4833">
        <w:t xml:space="preserve"> </w:t>
      </w:r>
      <m:oMath>
        <m:r>
          <w:rPr>
            <w:rFonts w:ascii="Cambria Math" w:hAnsi="Cambria Math"/>
          </w:rPr>
          <m:t>∩</m:t>
        </m:r>
      </m:oMath>
      <w:r w:rsidR="00DA4833">
        <w:rPr>
          <w:rFonts w:hint="eastAsia"/>
        </w:rPr>
        <w:t xml:space="preserve"> T</w:t>
      </w:r>
      <w:r w:rsidR="00DA4833" w:rsidRPr="00DA4833">
        <w:rPr>
          <w:rFonts w:hint="eastAsia"/>
          <w:vertAlign w:val="subscript"/>
        </w:rPr>
        <w:t>u1</w:t>
      </w:r>
      <w:r w:rsidR="00DA4833">
        <w:t xml:space="preserve">| </w:t>
      </w:r>
      <w:r>
        <w:t>/ |C</w:t>
      </w:r>
      <w:r w:rsidRPr="00AC054F">
        <w:rPr>
          <w:vertAlign w:val="subscript"/>
        </w:rPr>
        <w:t>u1</w:t>
      </w:r>
      <w:r>
        <w:t>|</w:t>
      </w:r>
      <w:r w:rsidR="00DA4833">
        <w:t xml:space="preserve">  ; recall</w:t>
      </w:r>
      <w:r w:rsidR="00DA4833" w:rsidRPr="00DA4833">
        <w:rPr>
          <w:vertAlign w:val="subscript"/>
        </w:rPr>
        <w:t xml:space="preserve"> </w:t>
      </w:r>
      <w:r w:rsidR="00DA4833" w:rsidRPr="00AC054F">
        <w:rPr>
          <w:vertAlign w:val="subscript"/>
        </w:rPr>
        <w:t>u1</w:t>
      </w:r>
      <w:r w:rsidR="00DA4833">
        <w:t>=|C</w:t>
      </w:r>
      <w:r w:rsidR="00DA4833" w:rsidRPr="00DA4833">
        <w:rPr>
          <w:vertAlign w:val="subscript"/>
        </w:rPr>
        <w:t>u1</w:t>
      </w:r>
      <w:r w:rsidR="00DA4833">
        <w:t xml:space="preserve"> </w:t>
      </w:r>
      <m:oMath>
        <m:r>
          <w:rPr>
            <w:rFonts w:ascii="Cambria Math" w:hAnsi="Cambria Math"/>
          </w:rPr>
          <m:t>∩</m:t>
        </m:r>
      </m:oMath>
      <w:r w:rsidR="00DA4833">
        <w:rPr>
          <w:rFonts w:hint="eastAsia"/>
        </w:rPr>
        <w:t xml:space="preserve"> T</w:t>
      </w:r>
      <w:r w:rsidR="00DA4833" w:rsidRPr="00DA4833">
        <w:rPr>
          <w:rFonts w:hint="eastAsia"/>
          <w:vertAlign w:val="subscript"/>
        </w:rPr>
        <w:t>u1</w:t>
      </w:r>
      <w:r w:rsidR="00DA4833">
        <w:t>| / |T</w:t>
      </w:r>
      <w:r w:rsidR="00DA4833" w:rsidRPr="00AC054F">
        <w:rPr>
          <w:vertAlign w:val="subscript"/>
        </w:rPr>
        <w:t>u1</w:t>
      </w:r>
      <w:r w:rsidR="00DA4833">
        <w:t xml:space="preserve">|; </w:t>
      </w:r>
    </w:p>
    <w:p w:rsidR="00AC054F" w:rsidRDefault="00DA4833" w:rsidP="00DA4833">
      <w:pPr>
        <w:pStyle w:val="ListParagraph"/>
        <w:ind w:leftChars="0" w:left="760" w:firstLineChars="450" w:firstLine="900"/>
      </w:pPr>
      <w:r>
        <w:t>F1-score</w:t>
      </w:r>
      <w:r w:rsidRPr="00DA4833">
        <w:rPr>
          <w:vertAlign w:val="subscript"/>
        </w:rPr>
        <w:t>u1</w:t>
      </w:r>
      <w:r>
        <w:t>=2.</w:t>
      </w:r>
      <w:r w:rsidRPr="00DA4833">
        <w:t xml:space="preserve"> </w:t>
      </w:r>
      <w:r>
        <w:t>Precision</w:t>
      </w:r>
      <w:r w:rsidRPr="00AC054F">
        <w:rPr>
          <w:vertAlign w:val="subscript"/>
        </w:rPr>
        <w:t>u1</w:t>
      </w:r>
      <w:r>
        <w:rPr>
          <w:vertAlign w:val="subscript"/>
        </w:rPr>
        <w:t>.</w:t>
      </w:r>
      <w:r w:rsidRPr="00DA4833">
        <w:t xml:space="preserve"> </w:t>
      </w:r>
      <w:r>
        <w:t>recall</w:t>
      </w:r>
      <w:r w:rsidRPr="00DA4833">
        <w:rPr>
          <w:vertAlign w:val="subscript"/>
        </w:rPr>
        <w:t xml:space="preserve"> </w:t>
      </w:r>
      <w:r w:rsidRPr="00AC054F">
        <w:rPr>
          <w:vertAlign w:val="subscript"/>
        </w:rPr>
        <w:t>u1</w:t>
      </w:r>
      <w:proofErr w:type="gramStart"/>
      <w:r>
        <w:t>/(</w:t>
      </w:r>
      <w:r w:rsidRPr="00DA4833">
        <w:t xml:space="preserve"> </w:t>
      </w:r>
      <w:r>
        <w:t>recall</w:t>
      </w:r>
      <w:proofErr w:type="gramEnd"/>
      <w:r w:rsidRPr="00DA4833">
        <w:rPr>
          <w:vertAlign w:val="subscript"/>
        </w:rPr>
        <w:t xml:space="preserve"> </w:t>
      </w:r>
      <w:r w:rsidRPr="00AC054F">
        <w:rPr>
          <w:vertAlign w:val="subscript"/>
        </w:rPr>
        <w:t>u1</w:t>
      </w:r>
      <w:r>
        <w:rPr>
          <w:vertAlign w:val="subscript"/>
        </w:rPr>
        <w:t xml:space="preserve"> </w:t>
      </w:r>
      <w:r>
        <w:t>+</w:t>
      </w:r>
      <w:r w:rsidRPr="00DA4833">
        <w:t xml:space="preserve"> </w:t>
      </w:r>
      <w:r>
        <w:t>Precision</w:t>
      </w:r>
      <w:r w:rsidRPr="00AC054F">
        <w:rPr>
          <w:vertAlign w:val="subscript"/>
        </w:rPr>
        <w:t>u1</w:t>
      </w:r>
      <w:r>
        <w:t>)</w:t>
      </w:r>
    </w:p>
    <w:p w:rsidR="00DA4833" w:rsidRDefault="00DA4833" w:rsidP="00DA4833">
      <w:pPr>
        <w:pStyle w:val="ListParagraph"/>
        <w:ind w:leftChars="0" w:left="760" w:firstLineChars="450" w:firstLine="900"/>
      </w:pPr>
      <w:r>
        <w:t>………………….</w:t>
      </w:r>
    </w:p>
    <w:p w:rsidR="00DA4833" w:rsidRPr="00C974EC" w:rsidRDefault="00DA4833" w:rsidP="00DA4833">
      <w:pPr>
        <w:pStyle w:val="BodyText"/>
        <w:spacing w:line="360" w:lineRule="auto"/>
        <w:jc w:val="right"/>
        <w:rPr>
          <w:sz w:val="26"/>
          <w:szCs w:val="26"/>
          <w:u w:val="none"/>
        </w:rPr>
      </w:pPr>
      <m:oMathPara>
        <m:oMath>
          <m:r>
            <w:rPr>
              <w:rFonts w:ascii="Cambria Math" w:hAnsi="Cambria Math"/>
              <w:sz w:val="26"/>
              <w:szCs w:val="26"/>
              <w:u w:val="none"/>
            </w:rPr>
            <m:t>precisionALL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u w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  <m:t xml:space="preserve"> ∩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u w:val="none"/>
            </w:rPr>
            <m:t xml:space="preserve">;  </m:t>
          </m:r>
          <m:r>
            <w:rPr>
              <w:rFonts w:ascii="Cambria Math" w:hAnsi="Cambria Math"/>
              <w:sz w:val="26"/>
              <w:szCs w:val="26"/>
              <w:u w:val="none"/>
            </w:rPr>
            <m:t>recallALL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  <w:u w:val="non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  <m:t xml:space="preserve"> ∩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u w:val="none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u=1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  <m:t>|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u w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vi-VN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  <w:u w:val="none"/>
            </w:rPr>
            <m:t>;</m:t>
          </m:r>
        </m:oMath>
      </m:oMathPara>
    </w:p>
    <w:p w:rsidR="00DA4833" w:rsidRPr="00DA4833" w:rsidRDefault="00DA4833" w:rsidP="00DA4833">
      <w:pPr>
        <w:pStyle w:val="ListParagraph"/>
        <w:ind w:leftChars="0" w:left="760" w:firstLineChars="450" w:firstLine="1170"/>
      </w:pPr>
      <m:oMathPara>
        <m:oMath>
          <m:r>
            <w:rPr>
              <w:rFonts w:ascii="Cambria Math" w:hAnsi="Cambria Math"/>
              <w:sz w:val="26"/>
              <w:szCs w:val="26"/>
            </w:rPr>
            <m:t>f1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scoreALL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2.</m:t>
              </m:r>
              <m:r>
                <w:rPr>
                  <w:rFonts w:ascii="Cambria Math" w:hAnsi="Cambria Math"/>
                  <w:sz w:val="26"/>
                  <w:szCs w:val="26"/>
                </w:rPr>
                <m:t>precisionALL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r>
                <w:rPr>
                  <w:rFonts w:ascii="Cambria Math" w:hAnsi="Cambria Math"/>
                  <w:sz w:val="26"/>
                  <w:szCs w:val="26"/>
                </w:rPr>
                <m:t>recallALL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precisionALL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+ </m:t>
              </m:r>
              <m:r>
                <w:rPr>
                  <w:rFonts w:ascii="Cambria Math" w:hAnsi="Cambria Math"/>
                  <w:sz w:val="26"/>
                  <w:szCs w:val="26"/>
                </w:rPr>
                <m:t>recallALL</m:t>
              </m:r>
            </m:den>
          </m:f>
        </m:oMath>
      </m:oMathPara>
    </w:p>
    <w:p w:rsidR="00DA4833" w:rsidRDefault="00DA4833" w:rsidP="00DA4833">
      <w:r>
        <w:rPr>
          <w:rFonts w:hint="eastAsia"/>
        </w:rPr>
        <w:t xml:space="preserve">   </w:t>
      </w:r>
      <w:r>
        <w:t xml:space="preserve">        </w:t>
      </w:r>
      <w:proofErr w:type="spellStart"/>
      <w:r>
        <w:rPr>
          <w:rFonts w:hint="eastAsia"/>
        </w:rPr>
        <w:t>Đánh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đoán</w:t>
      </w:r>
      <w:proofErr w:type="spellEnd"/>
      <w:r>
        <w:rPr>
          <w:rFonts w:hint="eastAsia"/>
        </w:rPr>
        <w:t xml:space="preserve"> rating</w:t>
      </w:r>
    </w:p>
    <w:p w:rsidR="00DA4833" w:rsidRPr="00D3509E" w:rsidRDefault="00DA4833" w:rsidP="00DA4833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RMSE=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szCs w:val="20"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u,i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 xml:space="preserve"> u=1…m ∧ i=1…n ∧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u,i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 *}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 xml:space="preserve"> 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u,i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 xml:space="preserve"> u=1…m ∧ i=1…n ∧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u,i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= *}</m:t>
                      </m:r>
                    </m:e>
                  </m:d>
                </m:den>
              </m:f>
            </m:e>
          </m:rad>
        </m:oMath>
      </m:oMathPara>
    </w:p>
    <w:p w:rsidR="00D3509E" w:rsidRDefault="00D3509E" w:rsidP="00DA4833">
      <w:pPr>
        <w:rPr>
          <w:rFonts w:ascii="Times New Roman" w:hAnsi="Times New Roman" w:cs="Times New Roman"/>
          <w:sz w:val="26"/>
          <w:szCs w:val="26"/>
        </w:rPr>
      </w:pPr>
    </w:p>
    <w:p w:rsidR="00D3509E" w:rsidRPr="00A40B77" w:rsidRDefault="00D3509E" w:rsidP="00DA4833">
      <w:pPr>
        <w:rPr>
          <w:rFonts w:ascii="Times New Roman" w:hAnsi="Times New Roman" w:cs="Times New Roman" w:hint="eastAsia"/>
          <w:sz w:val="26"/>
          <w:szCs w:val="26"/>
        </w:rPr>
      </w:pPr>
    </w:p>
    <w:p w:rsidR="00DA4833" w:rsidRDefault="00DA4833" w:rsidP="00DA4833">
      <w:pPr>
        <w:jc w:val="center"/>
      </w:pPr>
      <w:proofErr w:type="spellStart"/>
      <w:r>
        <w:rPr>
          <w:rFonts w:hint="eastAsia"/>
        </w:rPr>
        <w:t>Ước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</w:p>
    <w:p w:rsidR="00DA4833" w:rsidRPr="00DA4833" w:rsidRDefault="00B42CF1" w:rsidP="00B42CF1">
      <w:r>
        <w:t>Train – test: 80-20</w:t>
      </w:r>
    </w:p>
    <w:p w:rsidR="00B42CF1" w:rsidRDefault="00B42CF1" w:rsidP="00B42CF1">
      <w:r>
        <w:rPr>
          <w:rFonts w:hint="eastAsia"/>
        </w:rPr>
        <w:t>Train: train</w:t>
      </w:r>
      <w:r>
        <w:t>’ – validation: 60-20</w:t>
      </w:r>
    </w:p>
    <w:p w:rsidR="00B42CF1" w:rsidRDefault="00B42CF1" w:rsidP="00B42CF1">
      <w:proofErr w:type="spellStart"/>
      <w:r>
        <w:t>Thử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train’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F1-score, RMSE)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validation </w:t>
      </w:r>
      <w:r>
        <w:sym w:font="Wingdings" w:char="F0E8"/>
      </w:r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β </m:t>
        </m:r>
      </m:oMath>
      <w:r>
        <w:t>cho k</w:t>
      </w:r>
      <w:proofErr w:type="spellStart"/>
      <w:r>
        <w:t>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B42CF1" w:rsidRDefault="00B42CF1" w:rsidP="00B42CF1"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Fonts w:hint="eastAsia"/>
        </w:rPr>
        <w:t>tham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để </w:t>
      </w:r>
      <w:proofErr w:type="spellStart"/>
      <w:r>
        <w:rPr>
          <w:rFonts w:hint="eastAsia"/>
        </w:rPr>
        <w:t>xây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dựng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tra</w:t>
      </w:r>
      <w:r>
        <w:t>in (</w:t>
      </w:r>
      <w:proofErr w:type="spellStart"/>
      <w:r>
        <w:t>train’+validation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</w:t>
      </w:r>
      <w:bookmarkStart w:id="0" w:name="_GoBack"/>
      <w:bookmarkEnd w:id="0"/>
      <w:r>
        <w:t>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test </w:t>
      </w:r>
      <w:r>
        <w:sym w:font="Wingdings" w:char="F0E8"/>
      </w:r>
    </w:p>
    <w:p w:rsidR="00B42CF1" w:rsidRDefault="00B42CF1" w:rsidP="00B42CF1"/>
    <w:p w:rsidR="00B42CF1" w:rsidRDefault="00B42CF1" w:rsidP="00B42CF1"/>
    <w:p w:rsidR="00B42CF1" w:rsidRDefault="00B42CF1" w:rsidP="00B42CF1"/>
    <w:p w:rsidR="00AC054F" w:rsidRPr="00AC054F" w:rsidRDefault="00AC054F" w:rsidP="00567AF5">
      <w:pPr>
        <w:pStyle w:val="ListParagraph"/>
        <w:ind w:leftChars="0" w:left="760"/>
      </w:pPr>
      <w:r>
        <w:t xml:space="preserve">         </w:t>
      </w:r>
    </w:p>
    <w:p w:rsidR="00567AF5" w:rsidRDefault="00567AF5" w:rsidP="00567AF5">
      <w:pPr>
        <w:pStyle w:val="ListParagraph"/>
        <w:ind w:leftChars="0" w:left="760"/>
      </w:pPr>
    </w:p>
    <w:sectPr w:rsidR="00567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00713"/>
    <w:multiLevelType w:val="hybridMultilevel"/>
    <w:tmpl w:val="018A539A"/>
    <w:lvl w:ilvl="0" w:tplc="1848C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MDazMDa0MDO3MDJX0lEKTi0uzszPAykwrAUAb/ENqSwAAAA="/>
  </w:docVars>
  <w:rsids>
    <w:rsidRoot w:val="00567AF5"/>
    <w:rsid w:val="003D27CC"/>
    <w:rsid w:val="0047237B"/>
    <w:rsid w:val="004F6BA0"/>
    <w:rsid w:val="00567AF5"/>
    <w:rsid w:val="00582DD6"/>
    <w:rsid w:val="008B3EFE"/>
    <w:rsid w:val="00A97E59"/>
    <w:rsid w:val="00AC054F"/>
    <w:rsid w:val="00B36674"/>
    <w:rsid w:val="00B42CF1"/>
    <w:rsid w:val="00BF1719"/>
    <w:rsid w:val="00D3509E"/>
    <w:rsid w:val="00DA4833"/>
    <w:rsid w:val="00EC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ACB"/>
  <w15:chartTrackingRefBased/>
  <w15:docId w15:val="{3F24054D-B81C-472D-B4FB-4B37BCD6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F5"/>
    <w:pPr>
      <w:ind w:leftChars="400" w:left="800"/>
    </w:pPr>
  </w:style>
  <w:style w:type="table" w:styleId="TableGrid">
    <w:name w:val="Table Grid"/>
    <w:basedOn w:val="TableNormal"/>
    <w:uiPriority w:val="39"/>
    <w:rsid w:val="0056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4833"/>
    <w:rPr>
      <w:color w:val="808080"/>
    </w:rPr>
  </w:style>
  <w:style w:type="character" w:customStyle="1" w:styleId="WW8Num1z0">
    <w:name w:val="WW8Num1z0"/>
    <w:rsid w:val="00DA4833"/>
    <w:rPr>
      <w:rFonts w:ascii="Wingdings" w:hAnsi="Wingdings" w:cs="Wingdings"/>
      <w:sz w:val="24"/>
      <w:szCs w:val="24"/>
    </w:rPr>
  </w:style>
  <w:style w:type="paragraph" w:styleId="BodyText">
    <w:name w:val="Body Text"/>
    <w:basedOn w:val="Normal"/>
    <w:link w:val="BodyTextChar"/>
    <w:qFormat/>
    <w:rsid w:val="00DA4833"/>
    <w:pPr>
      <w:widowControl/>
      <w:suppressAutoHyphens/>
      <w:wordWrap/>
      <w:autoSpaceDE/>
      <w:autoSpaceDN/>
      <w:spacing w:after="0" w:line="240" w:lineRule="auto"/>
      <w:jc w:val="left"/>
    </w:pPr>
    <w:rPr>
      <w:rFonts w:ascii="Times New Roman" w:eastAsia="Malgun Gothic" w:hAnsi="Times New Roman" w:cs="Times New Roman"/>
      <w:bCs/>
      <w:kern w:val="0"/>
      <w:sz w:val="28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rsid w:val="00DA4833"/>
    <w:rPr>
      <w:rFonts w:ascii="Times New Roman" w:eastAsia="Malgun Gothic" w:hAnsi="Times New Roman" w:cs="Times New Roman"/>
      <w:bCs/>
      <w:kern w:val="0"/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4</cp:revision>
  <dcterms:created xsi:type="dcterms:W3CDTF">2020-08-11T12:25:00Z</dcterms:created>
  <dcterms:modified xsi:type="dcterms:W3CDTF">2020-12-29T13:20:00Z</dcterms:modified>
</cp:coreProperties>
</file>