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Acceptable Use Policy</w:t>
      </w:r>
    </w:p>
    <w:p>
      <w:r>
        <w:t>Company: [Client Company Name]</w:t>
      </w:r>
    </w:p>
    <w:p>
      <w:r>
        <w:t>Effective Date: [Date]</w:t>
      </w:r>
    </w:p>
    <w:p>
      <w:r>
        <w:t>Version: [Version Number]</w:t>
      </w:r>
    </w:p>
    <w:p>
      <w:r>
        <w:t>Approved by: CEO</w:t>
      </w:r>
    </w:p>
    <w:p>
      <w:r>
        <w:t>Author: John Doe</w:t>
      </w:r>
    </w:p>
    <w:p>
      <w:r>
        <w:t>Reviewer: Jane Smith</w:t>
      </w:r>
    </w:p>
    <w:p>
      <w:r>
        <w:t>Contact Email: security@acmetech.com</w:t>
      </w:r>
    </w:p>
    <w:p>
      <w:r>
        <w:t>Phone: 555-123-4567</w:t>
      </w:r>
    </w:p>
    <w:p>
      <w:r>
        <w:t>Platform: Microsoft Teams</w:t>
      </w:r>
    </w:p>
    <w:p>
      <w:r>
        <w:t>Distribution: email and secure employee portal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[Company Logo Here]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