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C6CD" w14:textId="77777777" w:rsidR="00CF4DA2" w:rsidRPr="00CF4DA2" w:rsidRDefault="00CF4DA2" w:rsidP="00CF4DA2">
      <w:pPr>
        <w:jc w:val="center"/>
      </w:pPr>
      <w:r w:rsidRPr="00CF4DA2">
        <w:rPr>
          <w:rFonts w:ascii="Tahoma" w:hAnsi="Tahoma" w:cs="Tahoma"/>
          <w:b/>
          <w:sz w:val="20"/>
        </w:rPr>
        <w:t>Календарь разработки документации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700"/>
        <w:gridCol w:w="7233"/>
        <w:gridCol w:w="1412"/>
      </w:tblGrid>
      <w:tr w:rsidR="00B23674" w:rsidRPr="003006CC" w14:paraId="47444A11" w14:textId="77777777" w:rsidTr="00040DEC">
        <w:trPr>
          <w:trHeight w:val="55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16D6F" w14:textId="77777777" w:rsidR="00B23674" w:rsidRPr="006C1387" w:rsidRDefault="00B23674" w:rsidP="00F63747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FEF53" w14:textId="77777777" w:rsidR="00B23674" w:rsidRPr="006C1387" w:rsidRDefault="00B23674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1F3E" w14:textId="77777777" w:rsidR="00B23674" w:rsidRPr="00366040" w:rsidRDefault="00366040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Дата окончания</w:t>
            </w:r>
          </w:p>
        </w:tc>
      </w:tr>
      <w:tr w:rsidR="00B23674" w:rsidRPr="003006CC" w14:paraId="073A2B5A" w14:textId="77777777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3F07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A2A5" w14:textId="77777777" w:rsidR="00B23674" w:rsidRPr="00B23674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Техническое задание на создание АСУ ТП Водогрейной котельной (включая технологическую, электрическую часть и отдельные системы)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6923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24.04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B23674" w:rsidRPr="003006CC" w14:paraId="73B842F5" w14:textId="77777777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DC1AF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33F0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Ведомость технического проекта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3E1A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30.04.25</w:t>
            </w:r>
          </w:p>
        </w:tc>
      </w:tr>
      <w:tr w:rsidR="00B23674" w:rsidRPr="003006CC" w14:paraId="041473A0" w14:textId="77777777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B732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05A9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Пояснительная записка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7C7B0" w14:textId="77777777" w:rsidR="00B23674" w:rsidRPr="00502266" w:rsidRDefault="00502266" w:rsidP="00614D1E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</w:t>
            </w:r>
            <w:r w:rsidR="00614D1E">
              <w:rPr>
                <w:rFonts w:ascii="Tahoma" w:eastAsiaTheme="minorHAnsi" w:hAnsi="Tahoma" w:cs="Tahoma"/>
                <w:sz w:val="20"/>
                <w:szCs w:val="20"/>
              </w:rPr>
              <w:t>5</w:t>
            </w: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14:paraId="274235CA" w14:textId="77777777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6116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3B50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автоматизированных функций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0B45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07.05.25</w:t>
            </w:r>
          </w:p>
        </w:tc>
      </w:tr>
      <w:tr w:rsidR="00B23674" w:rsidRPr="003006CC" w14:paraId="3F8BCC66" w14:textId="77777777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65D27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061AF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поставки задач (комплекса задач)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0391C" w14:textId="77777777" w:rsidR="00B23674" w:rsidRPr="00502266" w:rsidRDefault="00614D1E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12</w:t>
            </w:r>
            <w:r w:rsidR="00502266"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14:paraId="18C70742" w14:textId="77777777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4E2D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0E7A" w14:textId="77777777"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16185" w14:textId="77777777"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13.05.25</w:t>
            </w:r>
          </w:p>
        </w:tc>
      </w:tr>
      <w:tr w:rsidR="00B23674" w:rsidRPr="003006CC" w14:paraId="207A2AB0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1D95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B637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Структурная схема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5B0F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15.05.25</w:t>
            </w:r>
          </w:p>
        </w:tc>
      </w:tr>
      <w:tr w:rsidR="00B23674" w:rsidRPr="003006CC" w14:paraId="3C9FE4EC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46C6B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0D7A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функциональной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1DB88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20.05.25</w:t>
            </w:r>
          </w:p>
        </w:tc>
      </w:tr>
      <w:tr w:rsidR="00B23674" w:rsidRPr="003006CC" w14:paraId="737F94B2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F698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FC49" w14:textId="77777777"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058E9" w14:textId="77777777"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21.05.25</w:t>
            </w:r>
          </w:p>
        </w:tc>
      </w:tr>
      <w:tr w:rsidR="00B23674" w:rsidRPr="003006CC" w14:paraId="6C9AD063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85765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725E" w14:textId="77777777"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выходных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94E3A" w14:textId="77777777"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22.05.25</w:t>
            </w:r>
          </w:p>
        </w:tc>
      </w:tr>
      <w:tr w:rsidR="00B23674" w:rsidRPr="003006CC" w14:paraId="11005329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48E0" w14:textId="77777777"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63DC" w14:textId="77777777"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C862" w14:textId="77777777"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27.05.25</w:t>
            </w:r>
          </w:p>
        </w:tc>
      </w:tr>
      <w:tr w:rsidR="00794407" w:rsidRPr="003006CC" w14:paraId="3ABBB700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31386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EE65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электроснабжения электроприемников от основного, дополнительного и резервного источников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760E" w14:textId="77777777" w:rsidR="00794407" w:rsidRPr="00502266" w:rsidRDefault="00502266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30.05.25</w:t>
            </w:r>
          </w:p>
        </w:tc>
      </w:tr>
      <w:tr w:rsidR="00794407" w:rsidRPr="003006CC" w14:paraId="7B762583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5284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71CA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управления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1213" w14:textId="77777777" w:rsidR="00794407" w:rsidRPr="00502266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3E4A6B4C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9FEC8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049F4" w14:textId="77777777" w:rsidR="00794407" w:rsidRPr="00826EEA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информационного обеспечения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BC88" w14:textId="77777777"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17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3E9D457F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1DCC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AF71F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организации информационной базы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3C32" w14:textId="77777777"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23932888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F23A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73C8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систем классификации и кодирования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C241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196E580E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B8FA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4B47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массива информации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BB152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515B181C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4CC94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2C26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743D" w14:textId="77777777" w:rsidR="00794407" w:rsidRPr="00673B31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0B7A03FF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BCBF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A54F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программного обеспечения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8AD5" w14:textId="77777777"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26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3BAD203F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FDD0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0CE5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алгоритма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275" w14:textId="77777777"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14:paraId="4D743EE9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DE22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C8F8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AD6E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01.07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14:paraId="2437DF79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4456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09352" w14:textId="77777777" w:rsidR="00794407" w:rsidRPr="006C1387" w:rsidRDefault="00EE0ACF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EE0ACF">
              <w:rPr>
                <w:rFonts w:ascii="Tahoma" w:hAnsi="Tahoma" w:cs="Tahoma"/>
                <w:sz w:val="20"/>
                <w:szCs w:val="20"/>
              </w:rPr>
              <w:t>Спецификация оборудования, изделий, материалов.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A934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03.07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EE0ACF" w:rsidRPr="003006CC" w14:paraId="40840141" w14:textId="77777777" w:rsidTr="00294350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E58C" w14:textId="77777777" w:rsidR="00EE0ACF" w:rsidRPr="006C1387" w:rsidRDefault="00EE0ACF" w:rsidP="00EE0AC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F55E" w14:textId="77777777" w:rsidR="00EE0ACF" w:rsidRPr="00EE0ACF" w:rsidRDefault="00EE0ACF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Кабельный журнал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D1E4" w14:textId="77777777" w:rsidR="00EE0ACF" w:rsidRPr="00673B31" w:rsidRDefault="00EE0ACF" w:rsidP="00F81AF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F81AF4">
              <w:rPr>
                <w:rFonts w:ascii="Tahoma" w:hAnsi="Tahoma" w:cs="Tahoma"/>
                <w:sz w:val="20"/>
                <w:szCs w:val="20"/>
              </w:rPr>
              <w:t>7</w:t>
            </w:r>
            <w:r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57D7650E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E3E5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9465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Локальная смета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0B61E" w14:textId="77777777" w:rsidR="00794407" w:rsidRPr="00673B31" w:rsidRDefault="00C3621C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EE0ACF">
              <w:rPr>
                <w:rFonts w:ascii="Tahoma" w:hAnsi="Tahoma" w:cs="Tahoma"/>
                <w:sz w:val="20"/>
                <w:szCs w:val="20"/>
              </w:rPr>
              <w:t>8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59DE9EDC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A0D9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3B211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Рабочие чертежи для производства работ по монтажу технических средств автоматизации (основной комплект рабочих чертежей систем автоматизации)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4584" w14:textId="77777777" w:rsidR="00794407" w:rsidRPr="006C1387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10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7CD42B46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49D1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C659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Опросные листы на приборы и карты заказа на оборудование, заполняемые по формам и указаниям производителей или поставщиков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AFBA2" w14:textId="77777777" w:rsidR="00794407" w:rsidRPr="006C1387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11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470397BE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09D2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C4FC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Оценка надежности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CF96" w14:textId="77777777" w:rsidR="00794407" w:rsidRPr="006C1387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3E613BE7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1D3A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B25AB" w14:textId="77777777"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Сведения о количестве энергопринимающих устройств, об их установленной, расчетной и максимальной мощности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0E4AA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14:paraId="40782E9B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3E735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B15F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базы данных, инструкция по формированию и ведению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708A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14:paraId="381606EF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0CD4B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A00B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Схема соединений и подключения внешних проводок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B21E" w14:textId="77777777" w:rsidR="00794407" w:rsidRPr="00673B31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14:paraId="26B5B2AA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D717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6624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Таблица соединений и подключений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77CA5" w14:textId="77777777"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14:paraId="74858A3E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ECD1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C538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Чертежи общего вида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F77F" w14:textId="77777777"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14:paraId="16BFBA8E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554D3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3F67F" w14:textId="77777777" w:rsidR="00794407" w:rsidRPr="00294350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 установки технических средств, оборудования, проводок и средств автоматизации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49CA" w14:textId="77777777" w:rsidR="00794407" w:rsidRPr="00703C54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05.08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14:paraId="00B70433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89D7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D60C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План расположения оборудования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5523" w14:textId="77777777" w:rsidR="00794407" w:rsidRPr="00703C54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07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14:paraId="4BCEE02C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8BBE6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D0FD8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технологического процесса обработки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593AA" w14:textId="77777777"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14:paraId="69D69476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E082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C3FA" w14:textId="77777777"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Структурная схема цифрового обмена с адресацией цифровых сетей АСУ ТП. Структурная схема системы единого времени.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251D" w14:textId="77777777"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14:paraId="5943E5B7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6548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6301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Нормы расхода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F1420" w14:textId="77777777" w:rsidR="00794407" w:rsidRPr="00703C54" w:rsidRDefault="00366040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14:paraId="1AAAB967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925F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07C7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Ведомость комплекта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18C8" w14:textId="77777777"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19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14:paraId="33436E94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76AED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DD04" w14:textId="77777777"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Перечень мероприятий по заземлению (занулению) и схемы заземлений (занулений)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B0E7" w14:textId="77777777"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21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14:paraId="7D87A0A8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5E361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0E23F" w14:textId="77777777" w:rsidR="00794407" w:rsidRPr="006C1387" w:rsidRDefault="00EE0ACF" w:rsidP="00EE0ACF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proofErr w:type="spellStart"/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Видеограммы</w:t>
            </w:r>
            <w:proofErr w:type="spellEnd"/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 представления информации оператору. Структура иерархии </w:t>
            </w:r>
            <w:proofErr w:type="spellStart"/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видеограмм</w:t>
            </w:r>
            <w:proofErr w:type="spellEnd"/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54D7" w14:textId="77777777"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27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14:paraId="32B8CEED" w14:textId="77777777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4417" w14:textId="77777777"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1853" w14:textId="77777777"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Схемы программно-алгоритмические </w:t>
            </w:r>
            <w:r w:rsidR="005D250C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расчётных задач, </w:t>
            </w: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контроля, управления, автоматического регулирования и сигнализации.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E631" w14:textId="77777777" w:rsidR="00794407" w:rsidRPr="00703C54" w:rsidRDefault="00366040" w:rsidP="00CF4DA2">
            <w:pPr>
              <w:keepNext/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29</w:t>
            </w:r>
            <w:r w:rsidR="00C3621C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</w:tbl>
    <w:p w14:paraId="76E72DF0" w14:textId="77777777" w:rsidR="007D79B7" w:rsidRDefault="007D79B7" w:rsidP="00CF4DA2">
      <w:pPr>
        <w:pStyle w:val="ac"/>
      </w:pPr>
    </w:p>
    <w:sectPr w:rsidR="007D7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19E1" w14:textId="77777777" w:rsidR="004D7327" w:rsidRDefault="004D7327" w:rsidP="00CF4DA2">
      <w:pPr>
        <w:spacing w:after="0" w:line="240" w:lineRule="auto"/>
      </w:pPr>
      <w:r>
        <w:separator/>
      </w:r>
    </w:p>
  </w:endnote>
  <w:endnote w:type="continuationSeparator" w:id="0">
    <w:p w14:paraId="1A4B21C3" w14:textId="77777777" w:rsidR="004D7327" w:rsidRDefault="004D7327" w:rsidP="00CF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1EB3F" w14:textId="77777777" w:rsidR="004D7327" w:rsidRDefault="004D7327" w:rsidP="00CF4DA2">
      <w:pPr>
        <w:spacing w:after="0" w:line="240" w:lineRule="auto"/>
      </w:pPr>
      <w:r>
        <w:separator/>
      </w:r>
    </w:p>
  </w:footnote>
  <w:footnote w:type="continuationSeparator" w:id="0">
    <w:p w14:paraId="5117EEED" w14:textId="77777777" w:rsidR="004D7327" w:rsidRDefault="004D7327" w:rsidP="00CF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16B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05495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8502934">
    <w:abstractNumId w:val="1"/>
  </w:num>
  <w:num w:numId="3" w16cid:durableId="197243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74"/>
    <w:rsid w:val="00040DEC"/>
    <w:rsid w:val="001B4325"/>
    <w:rsid w:val="00294350"/>
    <w:rsid w:val="00366040"/>
    <w:rsid w:val="004D7327"/>
    <w:rsid w:val="00502266"/>
    <w:rsid w:val="005C54C0"/>
    <w:rsid w:val="005D250C"/>
    <w:rsid w:val="005F1F8B"/>
    <w:rsid w:val="00614D1E"/>
    <w:rsid w:val="006669B5"/>
    <w:rsid w:val="00673B31"/>
    <w:rsid w:val="006B389C"/>
    <w:rsid w:val="00703C54"/>
    <w:rsid w:val="00736951"/>
    <w:rsid w:val="00794407"/>
    <w:rsid w:val="007D79B7"/>
    <w:rsid w:val="007F0351"/>
    <w:rsid w:val="009B1646"/>
    <w:rsid w:val="00B16FA0"/>
    <w:rsid w:val="00B23674"/>
    <w:rsid w:val="00BB6D05"/>
    <w:rsid w:val="00C0588E"/>
    <w:rsid w:val="00C3621C"/>
    <w:rsid w:val="00C74822"/>
    <w:rsid w:val="00CF4DA2"/>
    <w:rsid w:val="00ED2863"/>
    <w:rsid w:val="00EE0ACF"/>
    <w:rsid w:val="00F63747"/>
    <w:rsid w:val="00F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7EF9"/>
  <w15:chartTrackingRefBased/>
  <w15:docId w15:val="{42272575-176F-4B53-B1EF-E10E19E3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DA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F4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B23674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23674"/>
  </w:style>
  <w:style w:type="character" w:customStyle="1" w:styleId="a6">
    <w:name w:val="Обычный ОСАУ Знак"/>
    <w:basedOn w:val="a0"/>
    <w:link w:val="a7"/>
    <w:locked/>
    <w:rsid w:val="00B23674"/>
    <w:rPr>
      <w:rFonts w:ascii="Calibri" w:eastAsiaTheme="majorEastAsia" w:hAnsi="Calibri" w:cstheme="majorBidi"/>
      <w:bCs/>
      <w:sz w:val="28"/>
      <w:szCs w:val="32"/>
    </w:rPr>
  </w:style>
  <w:style w:type="paragraph" w:customStyle="1" w:styleId="a7">
    <w:name w:val="Обычный ОСАУ"/>
    <w:link w:val="a6"/>
    <w:qFormat/>
    <w:rsid w:val="00B2367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F4DA2"/>
  </w:style>
  <w:style w:type="paragraph" w:styleId="aa">
    <w:name w:val="footer"/>
    <w:basedOn w:val="a"/>
    <w:link w:val="ab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F4DA2"/>
  </w:style>
  <w:style w:type="paragraph" w:styleId="ac">
    <w:name w:val="caption"/>
    <w:basedOn w:val="a"/>
    <w:next w:val="a"/>
    <w:uiPriority w:val="35"/>
    <w:unhideWhenUsed/>
    <w:qFormat/>
    <w:rsid w:val="00CF4DA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F4D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Чураков</cp:lastModifiedBy>
  <cp:revision>2</cp:revision>
  <dcterms:created xsi:type="dcterms:W3CDTF">2025-07-21T09:46:00Z</dcterms:created>
  <dcterms:modified xsi:type="dcterms:W3CDTF">2025-07-21T09:46:00Z</dcterms:modified>
</cp:coreProperties>
</file>