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A4271E">
      <w:pPr>
        <w:pStyle w:val="Title"/>
      </w:pPr>
      <w:r>
        <w:t>Capstone project report</w:t>
      </w:r>
    </w:p>
    <w:p w:rsidR="00855982" w:rsidRPr="00855982" w:rsidRDefault="00E90D1B" w:rsidP="00855982">
      <w:pPr>
        <w:pStyle w:val="Heading1"/>
      </w:pPr>
      <w:r>
        <w:t>Introduction</w:t>
      </w:r>
    </w:p>
    <w:p w:rsidR="002144F7" w:rsidRPr="002144F7" w:rsidRDefault="002144F7" w:rsidP="002144F7">
      <w:pPr>
        <w:rPr>
          <w:lang w:eastAsia="en-US"/>
        </w:rPr>
      </w:pPr>
      <w:r w:rsidRPr="002144F7">
        <w:rPr>
          <w:lang w:eastAsia="en-US"/>
        </w:rPr>
        <w:t>New York City is the US’s top city for small business for the second year in a row, according to Biz2Credit’s annual study of the Top Small Business Cities in America, which analyzed the financial performance of 27,000 small businesses and their local market economic conditions.</w:t>
      </w:r>
    </w:p>
    <w:p w:rsidR="002144F7" w:rsidRPr="002144F7" w:rsidRDefault="002144F7" w:rsidP="002144F7">
      <w:pPr>
        <w:rPr>
          <w:lang w:eastAsia="en-US"/>
        </w:rPr>
      </w:pPr>
      <w:r w:rsidRPr="002144F7">
        <w:rPr>
          <w:lang w:eastAsia="en-US"/>
        </w:rPr>
        <w:t>A Canadian restaurant owner who has multiple restaurants in Toronto is planning to expand to the US. Seeing the potential of NYC, he decides to open a new restaurant in this city. But there is a question: Where should the new restaurant be located?</w:t>
      </w:r>
    </w:p>
    <w:p w:rsidR="002144F7" w:rsidRPr="002144F7" w:rsidRDefault="002144F7" w:rsidP="002144F7">
      <w:pPr>
        <w:rPr>
          <w:lang w:eastAsia="en-US"/>
        </w:rPr>
      </w:pPr>
      <w:r w:rsidRPr="002144F7">
        <w:rPr>
          <w:lang w:eastAsia="en-US"/>
        </w:rPr>
        <w:t>The main purpose of this report is showing a Data Science approach to solve that question.</w:t>
      </w:r>
    </w:p>
    <w:p w:rsidR="00A4271E" w:rsidRDefault="00A4271E" w:rsidP="00A4271E">
      <w:pPr>
        <w:pStyle w:val="Heading1"/>
      </w:pPr>
      <w:r>
        <w:t>Data</w:t>
      </w:r>
    </w:p>
    <w:p w:rsidR="002144F7" w:rsidRPr="002144F7" w:rsidRDefault="002144F7" w:rsidP="002144F7">
      <w:pPr>
        <w:rPr>
          <w:lang w:eastAsia="en-US"/>
        </w:rPr>
      </w:pPr>
      <w:r w:rsidRPr="002144F7">
        <w:rPr>
          <w:lang w:eastAsia="en-US"/>
        </w:rPr>
        <w:t xml:space="preserve">Based on the purpose of the project, New York City neighborhoods and client’s restaurants in Toronto were chosen as the observation target. We collect the data using </w:t>
      </w:r>
      <w:proofErr w:type="spellStart"/>
      <w:r w:rsidRPr="002144F7">
        <w:rPr>
          <w:lang w:eastAsia="en-US"/>
        </w:rPr>
        <w:t>FourSquare</w:t>
      </w:r>
      <w:proofErr w:type="spellEnd"/>
      <w:r w:rsidRPr="002144F7">
        <w:rPr>
          <w:lang w:eastAsia="en-US"/>
        </w:rPr>
        <w:t xml:space="preserve"> API which provides the surrounding venues of a given coordinate.</w:t>
      </w:r>
    </w:p>
    <w:p w:rsidR="002144F7" w:rsidRPr="002144F7" w:rsidRDefault="002144F7" w:rsidP="002144F7">
      <w:pPr>
        <w:rPr>
          <w:lang w:eastAsia="en-US"/>
        </w:rPr>
      </w:pPr>
      <w:r w:rsidRPr="002144F7">
        <w:rPr>
          <w:lang w:eastAsia="en-US"/>
        </w:rPr>
        <w:t>The process of collecting and clean data:</w:t>
      </w:r>
    </w:p>
    <w:p w:rsidR="002144F7" w:rsidRPr="002144F7" w:rsidRDefault="002144F7" w:rsidP="002144F7">
      <w:pPr>
        <w:pStyle w:val="ListParagraph"/>
        <w:numPr>
          <w:ilvl w:val="0"/>
          <w:numId w:val="33"/>
        </w:numPr>
        <w:rPr>
          <w:lang w:eastAsia="en-US"/>
        </w:rPr>
      </w:pPr>
      <w:r w:rsidRPr="002144F7">
        <w:rPr>
          <w:lang w:eastAsia="en-US"/>
        </w:rPr>
        <w:t>Find the geographic data of the NYC neighborhoods and client’s restaurants in Toronto.</w:t>
      </w:r>
    </w:p>
    <w:p w:rsidR="002144F7" w:rsidRPr="002144F7" w:rsidRDefault="002144F7" w:rsidP="002144F7">
      <w:pPr>
        <w:pStyle w:val="ListParagraph"/>
        <w:numPr>
          <w:ilvl w:val="0"/>
          <w:numId w:val="33"/>
        </w:numPr>
        <w:rPr>
          <w:lang w:eastAsia="en-US"/>
        </w:rPr>
      </w:pPr>
      <w:r w:rsidRPr="002144F7">
        <w:rPr>
          <w:lang w:eastAsia="en-US"/>
        </w:rPr>
        <w:t xml:space="preserve">For each neighborhood or restaurant, pass the obtained coordinates to </w:t>
      </w:r>
      <w:proofErr w:type="spellStart"/>
      <w:r w:rsidRPr="002144F7">
        <w:rPr>
          <w:lang w:eastAsia="en-US"/>
        </w:rPr>
        <w:t>FourSquare</w:t>
      </w:r>
      <w:proofErr w:type="spellEnd"/>
      <w:r w:rsidRPr="002144F7">
        <w:rPr>
          <w:lang w:eastAsia="en-US"/>
        </w:rPr>
        <w:t xml:space="preserve"> API. The “explore” endpoint will return a list of surrounding venues in a pre-defined radius.</w:t>
      </w:r>
    </w:p>
    <w:p w:rsidR="002144F7" w:rsidRPr="002144F7" w:rsidRDefault="002144F7" w:rsidP="002144F7">
      <w:pPr>
        <w:pStyle w:val="ListParagraph"/>
        <w:numPr>
          <w:ilvl w:val="0"/>
          <w:numId w:val="33"/>
        </w:numPr>
        <w:rPr>
          <w:lang w:eastAsia="en-US"/>
        </w:rPr>
      </w:pPr>
      <w:r w:rsidRPr="002144F7">
        <w:rPr>
          <w:lang w:eastAsia="en-US"/>
        </w:rPr>
        <w:t>Count the occurrence of each venue type, then apply one hot encoding to turn each venue type into a column with their occurrence as the value.</w:t>
      </w:r>
    </w:p>
    <w:p w:rsidR="002144F7" w:rsidRPr="002144F7" w:rsidRDefault="002144F7" w:rsidP="002144F7">
      <w:pPr>
        <w:pStyle w:val="ListParagraph"/>
        <w:numPr>
          <w:ilvl w:val="0"/>
          <w:numId w:val="33"/>
        </w:numPr>
        <w:rPr>
          <w:lang w:eastAsia="en-US"/>
        </w:rPr>
      </w:pPr>
      <w:r w:rsidRPr="002144F7">
        <w:rPr>
          <w:lang w:eastAsia="en-US"/>
        </w:rPr>
        <w:t xml:space="preserve">Then merge NYC neighborhoods dataset with client’s restaurants dataset. The resulting dataset is a 2 dimensions </w:t>
      </w:r>
      <w:proofErr w:type="spellStart"/>
      <w:r w:rsidRPr="002144F7">
        <w:rPr>
          <w:lang w:eastAsia="en-US"/>
        </w:rPr>
        <w:t>dataframe</w:t>
      </w:r>
      <w:proofErr w:type="spellEnd"/>
      <w:r w:rsidRPr="002144F7">
        <w:rPr>
          <w:lang w:eastAsia="en-US"/>
        </w:rPr>
        <w:t>:</w:t>
      </w:r>
    </w:p>
    <w:p w:rsidR="0031761C" w:rsidRDefault="0031761C" w:rsidP="0031761C">
      <w:pPr>
        <w:ind w:left="720"/>
      </w:pPr>
      <w:r>
        <w:rPr>
          <w:noProof/>
          <w:lang w:eastAsia="en-US"/>
        </w:rPr>
        <w:drawing>
          <wp:inline distT="0" distB="0" distL="0" distR="0">
            <wp:extent cx="59436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c_groupe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rsidR="0031761C" w:rsidRDefault="0031761C" w:rsidP="0031761C">
      <w:pPr>
        <w:pStyle w:val="Heading1"/>
      </w:pPr>
      <w:r>
        <w:t>Methodology</w:t>
      </w:r>
    </w:p>
    <w:p w:rsidR="002144F7" w:rsidRDefault="002144F7" w:rsidP="002144F7">
      <w:r>
        <w:t xml:space="preserve">The assumption is that a neighborhood in NYC which is similar to the one that contains the client’s restaurant in Toronto is a good place to open a new restaurant. Thus, the clustering technique will be </w:t>
      </w:r>
      <w:r>
        <w:lastRenderedPageBreak/>
        <w:t>used to analyze the dataset. In the end, we will find good neighborhoods in NYC which suits the client’s purpose.</w:t>
      </w:r>
    </w:p>
    <w:p w:rsidR="002144F7" w:rsidRDefault="002144F7" w:rsidP="002144F7">
      <w:r>
        <w:t>Python data science tools will be used to help analyze the data.</w:t>
      </w:r>
    </w:p>
    <w:p w:rsidR="002144F7" w:rsidRDefault="002144F7" w:rsidP="002144F7">
      <w:r>
        <w:t>In order to have the first insight into our data, we calculate the top 10 venues in each NYC neighborhood and each client’s restaurant.</w:t>
      </w:r>
    </w:p>
    <w:p w:rsidR="0031761C" w:rsidRPr="0031761C" w:rsidRDefault="0031761C" w:rsidP="0031761C">
      <w:pPr>
        <w:rPr>
          <w:b/>
        </w:rPr>
      </w:pPr>
      <w:r w:rsidRPr="0031761C">
        <w:rPr>
          <w:b/>
        </w:rPr>
        <w:t>Client’s restaurant:</w:t>
      </w:r>
    </w:p>
    <w:p w:rsidR="0031761C" w:rsidRDefault="0031761C" w:rsidP="0031761C">
      <w:r>
        <w:rPr>
          <w:noProof/>
          <w:lang w:eastAsia="en-US"/>
        </w:rPr>
        <w:drawing>
          <wp:inline distT="0" distB="0" distL="0" distR="0">
            <wp:extent cx="5943600" cy="2548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_neighborhoods_venues_sorte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rsidR="0031761C" w:rsidRDefault="0031761C" w:rsidP="0031761C">
      <w:pPr>
        <w:rPr>
          <w:b/>
        </w:rPr>
      </w:pPr>
      <w:r w:rsidRPr="0031761C">
        <w:rPr>
          <w:b/>
        </w:rPr>
        <w:t>NYC neighborhoods:</w:t>
      </w:r>
    </w:p>
    <w:p w:rsidR="0031761C" w:rsidRDefault="0031761C" w:rsidP="0031761C">
      <w:pPr>
        <w:rPr>
          <w:b/>
        </w:rPr>
      </w:pPr>
      <w:r>
        <w:rPr>
          <w:b/>
          <w:noProof/>
          <w:lang w:eastAsia="en-US"/>
        </w:rPr>
        <w:drawing>
          <wp:inline distT="0" distB="0" distL="0" distR="0">
            <wp:extent cx="5943600" cy="1847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yc_neighborhoods_venues_sort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rsidR="002144F7" w:rsidRDefault="002144F7" w:rsidP="002144F7">
      <w:r>
        <w:t>Then we use k-means clustering technique to find similar groups of neighborhoods. And plot the groups that contain the client’s restaurant.</w:t>
      </w:r>
    </w:p>
    <w:p w:rsidR="004C5453" w:rsidRPr="004C5453" w:rsidRDefault="004C5453" w:rsidP="0031761C">
      <w:pPr>
        <w:rPr>
          <w:b/>
        </w:rPr>
      </w:pPr>
      <w:r w:rsidRPr="004C5453">
        <w:rPr>
          <w:b/>
        </w:rPr>
        <w:t>Toronto:</w:t>
      </w:r>
    </w:p>
    <w:p w:rsidR="004C5453" w:rsidRDefault="004C5453" w:rsidP="0031761C">
      <w:r>
        <w:rPr>
          <w:noProof/>
          <w:lang w:eastAsia="en-US"/>
        </w:rPr>
        <w:lastRenderedPageBreak/>
        <w:drawing>
          <wp:inline distT="0" distB="0" distL="0" distR="0">
            <wp:extent cx="5943600" cy="2063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ont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rsidR="004C5453" w:rsidRDefault="004C5453" w:rsidP="0031761C">
      <w:pPr>
        <w:rPr>
          <w:b/>
        </w:rPr>
      </w:pPr>
      <w:r w:rsidRPr="004C5453">
        <w:rPr>
          <w:b/>
        </w:rPr>
        <w:t>NYC:</w:t>
      </w:r>
    </w:p>
    <w:p w:rsidR="004C5453" w:rsidRDefault="004C5453" w:rsidP="0031761C">
      <w:pPr>
        <w:rPr>
          <w:b/>
        </w:rPr>
      </w:pPr>
      <w:r>
        <w:rPr>
          <w:b/>
          <w:noProof/>
          <w:lang w:eastAsia="en-US"/>
        </w:rPr>
        <w:drawing>
          <wp:inline distT="0" distB="0" distL="0" distR="0">
            <wp:extent cx="5943600" cy="2067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YC.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7560"/>
                    </a:xfrm>
                    <a:prstGeom prst="rect">
                      <a:avLst/>
                    </a:prstGeom>
                  </pic:spPr>
                </pic:pic>
              </a:graphicData>
            </a:graphic>
          </wp:inline>
        </w:drawing>
      </w:r>
    </w:p>
    <w:p w:rsidR="004C5453" w:rsidRDefault="004C5453" w:rsidP="004C5453">
      <w:pPr>
        <w:pStyle w:val="Heading1"/>
      </w:pPr>
      <w:r>
        <w:t>Results</w:t>
      </w:r>
    </w:p>
    <w:p w:rsidR="002144F7" w:rsidRDefault="002144F7" w:rsidP="002144F7">
      <w:r>
        <w:t>Based on 2 plots about the similar groups of client’s restaurant and NYC neighborhoods, we have a conclusion that if neighborhoods A in NYC is in the same cluster of client’s restaurant B in Toronto, then the client should open a new restaurant in A with the same business strategy that he applied in B.</w:t>
      </w:r>
    </w:p>
    <w:p w:rsidR="004C5453" w:rsidRDefault="004C5453" w:rsidP="004C5453">
      <w:pPr>
        <w:pStyle w:val="Heading1"/>
      </w:pPr>
      <w:r>
        <w:t>Conclusion</w:t>
      </w:r>
    </w:p>
    <w:p w:rsidR="002144F7" w:rsidRDefault="002144F7" w:rsidP="002144F7">
      <w:bookmarkStart w:id="0" w:name="_GoBack"/>
      <w:r>
        <w:t>It’s unfortunate that the analysis couldn’t produce a precise model or showing any strong coefficient correlation for any venue type. But we can still get some meaningful and logical insights from the result.</w:t>
      </w:r>
    </w:p>
    <w:p w:rsidR="002144F7" w:rsidRDefault="002144F7" w:rsidP="002144F7">
      <w:r>
        <w:t>Doing this project helps to practice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rsidR="002144F7" w:rsidRDefault="002144F7" w:rsidP="002144F7">
      <w:r>
        <w:t>Toward the person that went through this project, many thanks for the time and patient.</w:t>
      </w:r>
    </w:p>
    <w:bookmarkEnd w:id="0"/>
    <w:p w:rsidR="002144F7" w:rsidRDefault="002144F7" w:rsidP="002144F7">
      <w:pPr>
        <w:pStyle w:val="graf"/>
      </w:pPr>
    </w:p>
    <w:p w:rsidR="004C5453" w:rsidRPr="004C5453" w:rsidRDefault="004C5453" w:rsidP="002144F7"/>
    <w:sectPr w:rsidR="004C5453" w:rsidRPr="004C5453"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72A" w:rsidRDefault="009F272A" w:rsidP="00855982">
      <w:pPr>
        <w:spacing w:after="0" w:line="240" w:lineRule="auto"/>
      </w:pPr>
      <w:r>
        <w:separator/>
      </w:r>
    </w:p>
  </w:endnote>
  <w:endnote w:type="continuationSeparator" w:id="0">
    <w:p w:rsidR="009F272A" w:rsidRDefault="009F272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2144F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72A" w:rsidRDefault="009F272A" w:rsidP="00855982">
      <w:pPr>
        <w:spacing w:after="0" w:line="240" w:lineRule="auto"/>
      </w:pPr>
      <w:r>
        <w:separator/>
      </w:r>
    </w:p>
  </w:footnote>
  <w:footnote w:type="continuationSeparator" w:id="0">
    <w:p w:rsidR="009F272A" w:rsidRDefault="009F272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1377"/>
    <w:multiLevelType w:val="hybridMultilevel"/>
    <w:tmpl w:val="D65C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6F4A3A"/>
    <w:multiLevelType w:val="multilevel"/>
    <w:tmpl w:val="A6B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26353"/>
    <w:multiLevelType w:val="hybridMultilevel"/>
    <w:tmpl w:val="476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76BEA"/>
    <w:multiLevelType w:val="hybridMultilevel"/>
    <w:tmpl w:val="95CE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20"/>
  </w:num>
  <w:num w:numId="31">
    <w:abstractNumId w:val="10"/>
  </w:num>
  <w:num w:numId="32">
    <w:abstractNumId w:val="1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1E"/>
    <w:rsid w:val="00015FE1"/>
    <w:rsid w:val="001D4362"/>
    <w:rsid w:val="002144F7"/>
    <w:rsid w:val="0031761C"/>
    <w:rsid w:val="004C5453"/>
    <w:rsid w:val="007833A7"/>
    <w:rsid w:val="00855982"/>
    <w:rsid w:val="00965CA5"/>
    <w:rsid w:val="0098121A"/>
    <w:rsid w:val="009F272A"/>
    <w:rsid w:val="00A10484"/>
    <w:rsid w:val="00A4271E"/>
    <w:rsid w:val="00A85C08"/>
    <w:rsid w:val="00E90D1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2D91-3506-4C2C-B515-47E28D6C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unhideWhenUsed/>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65CA5"/>
    <w:pPr>
      <w:ind w:left="720"/>
      <w:contextualSpacing/>
    </w:pPr>
  </w:style>
  <w:style w:type="paragraph" w:customStyle="1" w:styleId="graf">
    <w:name w:val="graf"/>
    <w:basedOn w:val="Normal"/>
    <w:rsid w:val="002144F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44090">
      <w:bodyDiv w:val="1"/>
      <w:marLeft w:val="0"/>
      <w:marRight w:val="0"/>
      <w:marTop w:val="0"/>
      <w:marBottom w:val="0"/>
      <w:divBdr>
        <w:top w:val="none" w:sz="0" w:space="0" w:color="auto"/>
        <w:left w:val="none" w:sz="0" w:space="0" w:color="auto"/>
        <w:bottom w:val="none" w:sz="0" w:space="0" w:color="auto"/>
        <w:right w:val="none" w:sz="0" w:space="0" w:color="auto"/>
      </w:divBdr>
    </w:div>
    <w:div w:id="547037645">
      <w:bodyDiv w:val="1"/>
      <w:marLeft w:val="0"/>
      <w:marRight w:val="0"/>
      <w:marTop w:val="0"/>
      <w:marBottom w:val="0"/>
      <w:divBdr>
        <w:top w:val="none" w:sz="0" w:space="0" w:color="auto"/>
        <w:left w:val="none" w:sz="0" w:space="0" w:color="auto"/>
        <w:bottom w:val="none" w:sz="0" w:space="0" w:color="auto"/>
        <w:right w:val="none" w:sz="0" w:space="0" w:color="auto"/>
      </w:divBdr>
    </w:div>
    <w:div w:id="829368087">
      <w:bodyDiv w:val="1"/>
      <w:marLeft w:val="0"/>
      <w:marRight w:val="0"/>
      <w:marTop w:val="0"/>
      <w:marBottom w:val="0"/>
      <w:divBdr>
        <w:top w:val="none" w:sz="0" w:space="0" w:color="auto"/>
        <w:left w:val="none" w:sz="0" w:space="0" w:color="auto"/>
        <w:bottom w:val="none" w:sz="0" w:space="0" w:color="auto"/>
        <w:right w:val="none" w:sz="0" w:space="0" w:color="auto"/>
      </w:divBdr>
    </w:div>
    <w:div w:id="1389575678">
      <w:bodyDiv w:val="1"/>
      <w:marLeft w:val="0"/>
      <w:marRight w:val="0"/>
      <w:marTop w:val="0"/>
      <w:marBottom w:val="0"/>
      <w:divBdr>
        <w:top w:val="none" w:sz="0" w:space="0" w:color="auto"/>
        <w:left w:val="none" w:sz="0" w:space="0" w:color="auto"/>
        <w:bottom w:val="none" w:sz="0" w:space="0" w:color="auto"/>
        <w:right w:val="none" w:sz="0" w:space="0" w:color="auto"/>
      </w:divBdr>
    </w:div>
    <w:div w:id="1856186148">
      <w:bodyDiv w:val="1"/>
      <w:marLeft w:val="0"/>
      <w:marRight w:val="0"/>
      <w:marTop w:val="0"/>
      <w:marBottom w:val="0"/>
      <w:divBdr>
        <w:top w:val="none" w:sz="0" w:space="0" w:color="auto"/>
        <w:left w:val="none" w:sz="0" w:space="0" w:color="auto"/>
        <w:bottom w:val="none" w:sz="0" w:space="0" w:color="auto"/>
        <w:right w:val="none" w:sz="0" w:space="0" w:color="auto"/>
      </w:divBdr>
    </w:div>
    <w:div w:id="21088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34</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2019-01-26T15:07:00Z</dcterms:created>
  <dcterms:modified xsi:type="dcterms:W3CDTF">2019-01-26T15:48:00Z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