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D5C" w:rsidRDefault="00AD7D5C" w:rsidP="00AD7D5C">
      <w:pPr>
        <w:jc w:val="both"/>
        <w:rPr>
          <w:i/>
          <w:color w:val="000000" w:themeColor="text1"/>
        </w:rPr>
      </w:pPr>
    </w:p>
    <w:p w:rsidR="002B62B5" w:rsidRPr="00247F43" w:rsidRDefault="00247F43" w:rsidP="00AD7D5C">
      <w:pPr>
        <w:jc w:val="both"/>
        <w:rPr>
          <w:b/>
          <w:color w:val="000000" w:themeColor="text1"/>
          <w:u w:val="single"/>
        </w:rPr>
      </w:pPr>
      <w:r w:rsidRPr="00247F43">
        <w:rPr>
          <w:b/>
          <w:color w:val="000000" w:themeColor="text1"/>
          <w:u w:val="single"/>
        </w:rPr>
        <w:t>Quienes s</w:t>
      </w:r>
      <w:bookmarkStart w:id="0" w:name="_GoBack"/>
      <w:bookmarkEnd w:id="0"/>
      <w:r w:rsidRPr="00247F43">
        <w:rPr>
          <w:b/>
          <w:color w:val="000000" w:themeColor="text1"/>
          <w:u w:val="single"/>
        </w:rPr>
        <w:t>omos</w:t>
      </w:r>
    </w:p>
    <w:p w:rsidR="00056A3B" w:rsidRDefault="00AD7D5C" w:rsidP="00056A3B">
      <w:pPr>
        <w:jc w:val="both"/>
        <w:rPr>
          <w:i/>
          <w:color w:val="000000" w:themeColor="text1"/>
        </w:rPr>
      </w:pPr>
      <w:proofErr w:type="spellStart"/>
      <w:r>
        <w:rPr>
          <w:i/>
          <w:color w:val="000000" w:themeColor="text1"/>
        </w:rPr>
        <w:t>Beam</w:t>
      </w:r>
      <w:proofErr w:type="spellEnd"/>
      <w:r>
        <w:rPr>
          <w:i/>
          <w:color w:val="000000" w:themeColor="text1"/>
        </w:rPr>
        <w:t xml:space="preserve"> Up </w:t>
      </w:r>
      <w:r w:rsidR="00691D73">
        <w:rPr>
          <w:i/>
          <w:color w:val="000000" w:themeColor="text1"/>
        </w:rPr>
        <w:t>es</w:t>
      </w:r>
      <w:r>
        <w:rPr>
          <w:i/>
          <w:color w:val="000000" w:themeColor="text1"/>
        </w:rPr>
        <w:t xml:space="preserve"> un grupo de psicólogos y otros </w:t>
      </w:r>
      <w:r w:rsidR="00EA75DE">
        <w:rPr>
          <w:i/>
          <w:color w:val="000000" w:themeColor="text1"/>
        </w:rPr>
        <w:t>profesionales</w:t>
      </w:r>
      <w:r>
        <w:rPr>
          <w:i/>
          <w:color w:val="000000" w:themeColor="text1"/>
        </w:rPr>
        <w:t xml:space="preserve"> de la salud</w:t>
      </w:r>
      <w:r w:rsidR="00270DB0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 </w:t>
      </w:r>
      <w:r w:rsidR="00056A3B">
        <w:rPr>
          <w:i/>
          <w:color w:val="000000" w:themeColor="text1"/>
        </w:rPr>
        <w:t>organizados como red</w:t>
      </w:r>
      <w:r w:rsidR="00F84537">
        <w:rPr>
          <w:i/>
          <w:color w:val="000000" w:themeColor="text1"/>
        </w:rPr>
        <w:t>,</w:t>
      </w:r>
      <w:r w:rsidR="00691D73">
        <w:rPr>
          <w:i/>
          <w:color w:val="000000" w:themeColor="text1"/>
        </w:rPr>
        <w:t xml:space="preserve"> que ofrece atención y formación en salud mental</w:t>
      </w:r>
      <w:r w:rsidR="00056A3B">
        <w:rPr>
          <w:i/>
          <w:color w:val="000000" w:themeColor="text1"/>
        </w:rPr>
        <w:t xml:space="preserve">. </w:t>
      </w:r>
    </w:p>
    <w:p w:rsidR="00AD7D5C" w:rsidRDefault="00F84537" w:rsidP="00AD7D5C">
      <w:pPr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Como</w:t>
      </w:r>
      <w:r w:rsidR="00691D73">
        <w:rPr>
          <w:i/>
          <w:color w:val="000000" w:themeColor="text1"/>
        </w:rPr>
        <w:t xml:space="preserve"> red </w:t>
      </w:r>
      <w:r w:rsidR="00270DB0">
        <w:rPr>
          <w:i/>
          <w:color w:val="000000" w:themeColor="text1"/>
        </w:rPr>
        <w:t>compartimos la preocupación por</w:t>
      </w:r>
      <w:r w:rsidR="00056A3B">
        <w:rPr>
          <w:i/>
          <w:color w:val="000000" w:themeColor="text1"/>
        </w:rPr>
        <w:t xml:space="preserve"> el trabajo responsable</w:t>
      </w:r>
      <w:r w:rsidR="00270DB0">
        <w:rPr>
          <w:i/>
          <w:color w:val="000000" w:themeColor="text1"/>
        </w:rPr>
        <w:t>,</w:t>
      </w:r>
      <w:r w:rsidR="008A64E6">
        <w:rPr>
          <w:i/>
          <w:color w:val="000000" w:themeColor="text1"/>
        </w:rPr>
        <w:t xml:space="preserve"> centrando nuestro</w:t>
      </w:r>
      <w:r w:rsidR="00AD7D5C" w:rsidRPr="00316DA3">
        <w:rPr>
          <w:i/>
          <w:color w:val="000000" w:themeColor="text1"/>
        </w:rPr>
        <w:t xml:space="preserve"> interés</w:t>
      </w:r>
      <w:r w:rsidR="00270DB0">
        <w:rPr>
          <w:i/>
          <w:color w:val="000000" w:themeColor="text1"/>
        </w:rPr>
        <w:t xml:space="preserve"> tanto</w:t>
      </w:r>
      <w:r w:rsidR="00AD7D5C" w:rsidRPr="00316DA3">
        <w:rPr>
          <w:i/>
          <w:color w:val="000000" w:themeColor="text1"/>
        </w:rPr>
        <w:t xml:space="preserve"> </w:t>
      </w:r>
      <w:r w:rsidR="008A64E6">
        <w:rPr>
          <w:i/>
          <w:color w:val="000000" w:themeColor="text1"/>
        </w:rPr>
        <w:t>en la práctica clínica</w:t>
      </w:r>
      <w:r w:rsidR="00AD7D5C" w:rsidRPr="00316DA3">
        <w:rPr>
          <w:i/>
          <w:color w:val="000000" w:themeColor="text1"/>
        </w:rPr>
        <w:t xml:space="preserve"> </w:t>
      </w:r>
      <w:r w:rsidR="00270DB0">
        <w:rPr>
          <w:i/>
          <w:color w:val="000000" w:themeColor="text1"/>
        </w:rPr>
        <w:t>como en</w:t>
      </w:r>
      <w:r w:rsidR="008A64E6">
        <w:rPr>
          <w:i/>
          <w:color w:val="000000" w:themeColor="text1"/>
        </w:rPr>
        <w:t xml:space="preserve"> iniciativas </w:t>
      </w:r>
      <w:r w:rsidR="00AD7D5C" w:rsidRPr="00316DA3">
        <w:rPr>
          <w:i/>
          <w:color w:val="000000" w:themeColor="text1"/>
        </w:rPr>
        <w:t xml:space="preserve">promocionales en materia de salud. </w:t>
      </w:r>
    </w:p>
    <w:p w:rsidR="008A64E6" w:rsidRDefault="00056A3B" w:rsidP="00AD7D5C">
      <w:pPr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Así</w:t>
      </w:r>
      <w:r w:rsidR="00AD7D5C" w:rsidRPr="00316DA3">
        <w:rPr>
          <w:i/>
          <w:color w:val="000000" w:themeColor="text1"/>
        </w:rPr>
        <w:t xml:space="preserve"> </w:t>
      </w:r>
      <w:r w:rsidR="00270DB0">
        <w:rPr>
          <w:i/>
          <w:color w:val="000000" w:themeColor="text1"/>
        </w:rPr>
        <w:t xml:space="preserve">brindamos asistencia psicoterapéutica en general, y </w:t>
      </w:r>
      <w:r w:rsidR="00AD7D5C" w:rsidRPr="00316DA3">
        <w:rPr>
          <w:i/>
          <w:color w:val="000000" w:themeColor="text1"/>
        </w:rPr>
        <w:t>ofrece</w:t>
      </w:r>
      <w:r>
        <w:rPr>
          <w:i/>
          <w:color w:val="000000" w:themeColor="text1"/>
        </w:rPr>
        <w:t>mos</w:t>
      </w:r>
      <w:r w:rsidR="00AD7D5C" w:rsidRPr="00316DA3">
        <w:rPr>
          <w:i/>
          <w:color w:val="000000" w:themeColor="text1"/>
        </w:rPr>
        <w:t xml:space="preserve"> </w:t>
      </w:r>
      <w:r w:rsidR="001C47F9">
        <w:rPr>
          <w:i/>
          <w:color w:val="000000" w:themeColor="text1"/>
        </w:rPr>
        <w:t xml:space="preserve">formación y orientación a colegas con igual consideración por las innovaciones </w:t>
      </w:r>
      <w:r w:rsidR="00C72779">
        <w:rPr>
          <w:i/>
          <w:color w:val="000000" w:themeColor="text1"/>
        </w:rPr>
        <w:t xml:space="preserve">con evidencia empírica </w:t>
      </w:r>
      <w:r w:rsidR="001C47F9">
        <w:rPr>
          <w:i/>
          <w:color w:val="000000" w:themeColor="text1"/>
        </w:rPr>
        <w:t xml:space="preserve">en psicología, la integración de enfoques, una </w:t>
      </w:r>
      <w:r w:rsidR="008A64E6">
        <w:rPr>
          <w:i/>
          <w:color w:val="000000" w:themeColor="text1"/>
        </w:rPr>
        <w:t>perspectiva de trabajo</w:t>
      </w:r>
      <w:r w:rsidR="001C47F9">
        <w:rPr>
          <w:i/>
          <w:color w:val="000000" w:themeColor="text1"/>
        </w:rPr>
        <w:t xml:space="preserve"> contextualizada a nuestro medio y la experiencia profesional.</w:t>
      </w:r>
      <w:r w:rsidR="008A64E6">
        <w:rPr>
          <w:i/>
          <w:color w:val="000000" w:themeColor="text1"/>
        </w:rPr>
        <w:t xml:space="preserve"> </w:t>
      </w:r>
    </w:p>
    <w:p w:rsidR="00AD7D5C" w:rsidRPr="00316DA3" w:rsidRDefault="008A64E6" w:rsidP="00AD7D5C">
      <w:pPr>
        <w:jc w:val="both"/>
        <w:rPr>
          <w:i/>
        </w:rPr>
      </w:pPr>
      <w:r>
        <w:rPr>
          <w:i/>
          <w:color w:val="000000" w:themeColor="text1"/>
        </w:rPr>
        <w:t>Actualmente en</w:t>
      </w:r>
      <w:r w:rsidR="00AD7D5C" w:rsidRPr="00316DA3">
        <w:rPr>
          <w:i/>
          <w:color w:val="000000" w:themeColor="text1"/>
        </w:rPr>
        <w:t xml:space="preserve"> </w:t>
      </w:r>
      <w:proofErr w:type="spellStart"/>
      <w:r w:rsidR="00AD7D5C" w:rsidRPr="00316DA3">
        <w:rPr>
          <w:i/>
          <w:color w:val="000000" w:themeColor="text1"/>
        </w:rPr>
        <w:t>Beam</w:t>
      </w:r>
      <w:proofErr w:type="spellEnd"/>
      <w:r w:rsidR="00AD7D5C" w:rsidRPr="00316DA3">
        <w:rPr>
          <w:i/>
          <w:color w:val="000000" w:themeColor="text1"/>
        </w:rPr>
        <w:t xml:space="preserve"> Up concentra</w:t>
      </w:r>
      <w:r>
        <w:rPr>
          <w:i/>
          <w:color w:val="000000" w:themeColor="text1"/>
        </w:rPr>
        <w:t>mos</w:t>
      </w:r>
      <w:r w:rsidR="00AD7D5C" w:rsidRPr="00316DA3">
        <w:rPr>
          <w:i/>
          <w:color w:val="000000" w:themeColor="text1"/>
        </w:rPr>
        <w:t xml:space="preserve"> gran parte de </w:t>
      </w:r>
      <w:r>
        <w:rPr>
          <w:i/>
          <w:color w:val="000000" w:themeColor="text1"/>
        </w:rPr>
        <w:t>nuestra</w:t>
      </w:r>
      <w:r w:rsidR="00AD7D5C" w:rsidRPr="00316DA3">
        <w:rPr>
          <w:i/>
          <w:color w:val="000000" w:themeColor="text1"/>
        </w:rPr>
        <w:t xml:space="preserve"> labor en </w:t>
      </w:r>
      <w:r>
        <w:rPr>
          <w:i/>
          <w:color w:val="000000" w:themeColor="text1"/>
        </w:rPr>
        <w:t xml:space="preserve">temáticas relacionadas a </w:t>
      </w:r>
      <w:r w:rsidR="001C47F9">
        <w:rPr>
          <w:i/>
          <w:color w:val="000000" w:themeColor="text1"/>
        </w:rPr>
        <w:t>la</w:t>
      </w:r>
      <w:r w:rsidR="00AD7D5C" w:rsidRPr="00316DA3">
        <w:rPr>
          <w:i/>
          <w:color w:val="000000" w:themeColor="text1"/>
        </w:rPr>
        <w:t xml:space="preserve"> </w:t>
      </w:r>
      <w:r w:rsidR="00AD7D5C">
        <w:rPr>
          <w:i/>
          <w:color w:val="000000" w:themeColor="text1"/>
        </w:rPr>
        <w:t xml:space="preserve">“regulación emocional” </w:t>
      </w:r>
      <w:r>
        <w:rPr>
          <w:i/>
          <w:color w:val="000000" w:themeColor="text1"/>
        </w:rPr>
        <w:t>de manera</w:t>
      </w:r>
      <w:r w:rsidR="001C47F9">
        <w:rPr>
          <w:i/>
          <w:color w:val="000000" w:themeColor="text1"/>
        </w:rPr>
        <w:t xml:space="preserve"> transversal a diferentes situaciones que se presentan en la clínica, </w:t>
      </w:r>
      <w:r w:rsidR="00AD7D5C">
        <w:rPr>
          <w:i/>
          <w:color w:val="000000" w:themeColor="text1"/>
        </w:rPr>
        <w:t xml:space="preserve">como así </w:t>
      </w:r>
      <w:r w:rsidR="001C47F9">
        <w:rPr>
          <w:i/>
          <w:color w:val="000000" w:themeColor="text1"/>
        </w:rPr>
        <w:t>al</w:t>
      </w:r>
      <w:r w:rsidR="00AD7D5C">
        <w:rPr>
          <w:i/>
          <w:color w:val="000000" w:themeColor="text1"/>
        </w:rPr>
        <w:t xml:space="preserve"> </w:t>
      </w:r>
      <w:r w:rsidR="00AD7D5C" w:rsidRPr="00316DA3">
        <w:rPr>
          <w:i/>
          <w:color w:val="000000" w:themeColor="text1"/>
        </w:rPr>
        <w:t>“desarrollo de habilidades” en contextos clínicos</w:t>
      </w:r>
      <w:r w:rsidR="002F7EC5">
        <w:rPr>
          <w:i/>
          <w:color w:val="000000" w:themeColor="text1"/>
        </w:rPr>
        <w:t xml:space="preserve">, educativo y </w:t>
      </w:r>
      <w:r w:rsidR="001C47F9">
        <w:rPr>
          <w:i/>
          <w:color w:val="000000" w:themeColor="text1"/>
        </w:rPr>
        <w:t>promocionales</w:t>
      </w:r>
      <w:r w:rsidR="00AD7D5C" w:rsidRPr="00316DA3">
        <w:rPr>
          <w:i/>
          <w:color w:val="000000" w:themeColor="text1"/>
        </w:rPr>
        <w:t xml:space="preserve">. </w:t>
      </w:r>
      <w:r w:rsidR="00AD7D5C">
        <w:rPr>
          <w:i/>
          <w:color w:val="000000" w:themeColor="text1"/>
        </w:rPr>
        <w:t>También proyectamos nuestro esfuerzo</w:t>
      </w:r>
      <w:r w:rsidR="00AD7D5C" w:rsidRPr="00316DA3">
        <w:rPr>
          <w:i/>
          <w:color w:val="000000" w:themeColor="text1"/>
        </w:rPr>
        <w:t xml:space="preserve"> en la formulación, asistencia y gestión de proyectos socio-sanitarios, </w:t>
      </w:r>
      <w:r w:rsidR="00AD7D5C" w:rsidRPr="00316DA3">
        <w:rPr>
          <w:i/>
        </w:rPr>
        <w:t>en diversas temáticas y con poblaciones diversas.</w:t>
      </w:r>
    </w:p>
    <w:p w:rsidR="00C20082" w:rsidRDefault="00C20082"/>
    <w:p w:rsidR="009D19E9" w:rsidRDefault="009D19E9"/>
    <w:p w:rsidR="009D19E9" w:rsidRPr="009D19E9" w:rsidRDefault="009D19E9">
      <w:pPr>
        <w:rPr>
          <w:b/>
          <w:u w:val="single"/>
        </w:rPr>
      </w:pPr>
      <w:r w:rsidRPr="009D19E9">
        <w:rPr>
          <w:b/>
          <w:u w:val="single"/>
        </w:rPr>
        <w:t>Novedades</w:t>
      </w:r>
    </w:p>
    <w:p w:rsidR="009D19E9" w:rsidRDefault="009D19E9">
      <w:r>
        <w:t>Acá queremos publicitar los cursos, seminarios, ofertas, libros, etc. y dejar la memoria de los que ya hicimos.</w:t>
      </w:r>
    </w:p>
    <w:p w:rsidR="009D19E9" w:rsidRDefault="009D19E9"/>
    <w:p w:rsidR="00EA75DE" w:rsidRPr="009D19E9" w:rsidRDefault="009D19E9">
      <w:pPr>
        <w:rPr>
          <w:b/>
          <w:u w:val="single"/>
        </w:rPr>
      </w:pPr>
      <w:r w:rsidRPr="009D19E9">
        <w:rPr>
          <w:b/>
          <w:u w:val="single"/>
        </w:rPr>
        <w:t>Opinión</w:t>
      </w:r>
    </w:p>
    <w:p w:rsidR="009D19E9" w:rsidRDefault="009D19E9">
      <w:r>
        <w:t>Quizás acá difundir algunas ideas o artículos de otros.</w:t>
      </w:r>
    </w:p>
    <w:p w:rsidR="009D19E9" w:rsidRDefault="009D19E9"/>
    <w:p w:rsidR="009D19E9" w:rsidRDefault="009D19E9"/>
    <w:p w:rsidR="00EA75DE" w:rsidRDefault="00EA75DE">
      <w:r>
        <w:br w:type="page"/>
      </w:r>
    </w:p>
    <w:p w:rsidR="00EA75DE" w:rsidRDefault="00EA75DE"/>
    <w:p w:rsidR="00AA3647" w:rsidRPr="00C72779" w:rsidRDefault="00EA75DE">
      <w:pPr>
        <w:rPr>
          <w:b/>
          <w:u w:val="single"/>
        </w:rPr>
      </w:pPr>
      <w:r w:rsidRPr="00C72779">
        <w:rPr>
          <w:b/>
          <w:u w:val="single"/>
        </w:rPr>
        <w:t xml:space="preserve">Formación </w:t>
      </w:r>
    </w:p>
    <w:p w:rsidR="00EA75DE" w:rsidRDefault="00EA75DE">
      <w:r>
        <w:t xml:space="preserve">La formación </w:t>
      </w:r>
      <w:r w:rsidR="00AA3647">
        <w:t xml:space="preserve">que proponemos desde </w:t>
      </w:r>
      <w:proofErr w:type="spellStart"/>
      <w:r w:rsidR="00AA3647">
        <w:t>Beam</w:t>
      </w:r>
      <w:proofErr w:type="spellEnd"/>
      <w:r w:rsidR="00AA3647">
        <w:t xml:space="preserve"> Up está particularmente dirigida a</w:t>
      </w:r>
      <w:r>
        <w:t xml:space="preserve"> los colegas profesionales</w:t>
      </w:r>
      <w:r w:rsidR="00AA3647">
        <w:t xml:space="preserve"> que trabajan en el campo de la salud, priorizando nuestras áreas de interés y con diferentes formatos</w:t>
      </w:r>
      <w:r>
        <w:t xml:space="preserve">. </w:t>
      </w:r>
    </w:p>
    <w:p w:rsidR="00EA75DE" w:rsidRDefault="00AA3647" w:rsidP="00AA3647">
      <w:pPr>
        <w:pStyle w:val="Prrafodelista"/>
        <w:numPr>
          <w:ilvl w:val="0"/>
          <w:numId w:val="1"/>
        </w:numPr>
      </w:pPr>
      <w:r>
        <w:t>Ciclos,  s</w:t>
      </w:r>
      <w:r w:rsidR="00A12CA5">
        <w:t>eminarios, jornadas</w:t>
      </w:r>
      <w:r>
        <w:t xml:space="preserve"> y talleres para el tratamiento de temáticas específicas.</w:t>
      </w:r>
    </w:p>
    <w:p w:rsidR="00A12CA5" w:rsidRDefault="00A12CA5" w:rsidP="00AA3647">
      <w:pPr>
        <w:pStyle w:val="Prrafodelista"/>
        <w:numPr>
          <w:ilvl w:val="0"/>
          <w:numId w:val="1"/>
        </w:numPr>
      </w:pPr>
      <w:r>
        <w:t>Grupos de estudio</w:t>
      </w:r>
      <w:r w:rsidR="00AA3647">
        <w:t xml:space="preserve"> para la profundización de modelos y temas con perspectivas integradoras y actuales fomentando la lectura crítica y la inclusión de experiencias profesionales de los participantes.</w:t>
      </w:r>
    </w:p>
    <w:p w:rsidR="00A12CA5" w:rsidRDefault="00AA3647" w:rsidP="00AA3647">
      <w:pPr>
        <w:pStyle w:val="Prrafodelista"/>
        <w:numPr>
          <w:ilvl w:val="0"/>
          <w:numId w:val="1"/>
        </w:numPr>
      </w:pPr>
      <w:r>
        <w:t>Espacios de s</w:t>
      </w:r>
      <w:r w:rsidR="00A12CA5">
        <w:t>upervisión</w:t>
      </w:r>
      <w:r>
        <w:t xml:space="preserve"> a colegas que estén interiorizándose en modelos o temáticas específicas o que estén insertándose en la profesión.</w:t>
      </w:r>
    </w:p>
    <w:p w:rsidR="00A12CA5" w:rsidRDefault="00A12CA5"/>
    <w:p w:rsidR="00EA75DE" w:rsidRPr="00C72779" w:rsidRDefault="00EA75DE">
      <w:pPr>
        <w:rPr>
          <w:b/>
          <w:u w:val="single"/>
        </w:rPr>
      </w:pPr>
      <w:r w:rsidRPr="00C72779">
        <w:rPr>
          <w:b/>
          <w:u w:val="single"/>
        </w:rPr>
        <w:t>Atención psicológica</w:t>
      </w:r>
    </w:p>
    <w:p w:rsidR="00EA75DE" w:rsidRDefault="00E448AA">
      <w:r>
        <w:t xml:space="preserve">De nuestra red participan y ofrecen atención psicológica profesionales </w:t>
      </w:r>
      <w:r w:rsidR="0035701A">
        <w:t xml:space="preserve">con formación en diferentes modelos e </w:t>
      </w:r>
      <w:r w:rsidR="009E72EA">
        <w:t>idoneidad</w:t>
      </w:r>
      <w:r>
        <w:t xml:space="preserve"> en </w:t>
      </w:r>
      <w:r w:rsidR="0035701A">
        <w:t>distintas</w:t>
      </w:r>
      <w:r>
        <w:t xml:space="preserve"> temáticas</w:t>
      </w:r>
      <w:r w:rsidR="0035701A">
        <w:t>:</w:t>
      </w:r>
    </w:p>
    <w:p w:rsidR="00C72779" w:rsidRDefault="00C72779" w:rsidP="0035701A">
      <w:pPr>
        <w:pStyle w:val="Prrafodelista"/>
        <w:numPr>
          <w:ilvl w:val="0"/>
          <w:numId w:val="2"/>
        </w:numPr>
      </w:pPr>
      <w:r>
        <w:t>Crisis vitales</w:t>
      </w:r>
    </w:p>
    <w:p w:rsidR="0035701A" w:rsidRDefault="0035701A" w:rsidP="0035701A">
      <w:pPr>
        <w:pStyle w:val="Prrafodelista"/>
        <w:numPr>
          <w:ilvl w:val="0"/>
          <w:numId w:val="2"/>
        </w:numPr>
      </w:pPr>
      <w:r>
        <w:t>Trastornos de personalidad</w:t>
      </w:r>
    </w:p>
    <w:p w:rsidR="0035701A" w:rsidRDefault="0035701A" w:rsidP="0035701A">
      <w:pPr>
        <w:pStyle w:val="Prrafodelista"/>
        <w:numPr>
          <w:ilvl w:val="0"/>
          <w:numId w:val="2"/>
        </w:numPr>
      </w:pPr>
      <w:r>
        <w:t>Niños, adolescentes y jóvenes</w:t>
      </w:r>
    </w:p>
    <w:p w:rsidR="0035701A" w:rsidRDefault="0035701A" w:rsidP="0035701A">
      <w:pPr>
        <w:pStyle w:val="Prrafodelista"/>
        <w:numPr>
          <w:ilvl w:val="0"/>
          <w:numId w:val="2"/>
        </w:numPr>
      </w:pPr>
      <w:r>
        <w:t>Género y diversidad sexual</w:t>
      </w:r>
    </w:p>
    <w:p w:rsidR="0048724A" w:rsidRDefault="00B55ACA" w:rsidP="0035701A">
      <w:pPr>
        <w:pStyle w:val="Prrafodelista"/>
        <w:numPr>
          <w:ilvl w:val="0"/>
          <w:numId w:val="2"/>
        </w:numPr>
      </w:pPr>
      <w:proofErr w:type="spellStart"/>
      <w:r>
        <w:t>Orientacion</w:t>
      </w:r>
      <w:proofErr w:type="spellEnd"/>
      <w:r>
        <w:t xml:space="preserve"> a padres</w:t>
      </w:r>
    </w:p>
    <w:p w:rsidR="00B55ACA" w:rsidRDefault="00B55ACA" w:rsidP="0035701A">
      <w:pPr>
        <w:pStyle w:val="Prrafodelista"/>
        <w:numPr>
          <w:ilvl w:val="0"/>
          <w:numId w:val="2"/>
        </w:numPr>
      </w:pPr>
      <w:r>
        <w:t>Adultos</w:t>
      </w:r>
    </w:p>
    <w:p w:rsidR="00B55ACA" w:rsidRDefault="00B55ACA" w:rsidP="0035701A">
      <w:pPr>
        <w:pStyle w:val="Prrafodelista"/>
        <w:numPr>
          <w:ilvl w:val="0"/>
          <w:numId w:val="2"/>
        </w:numPr>
      </w:pPr>
      <w:r>
        <w:t>Desarrollo personal y de carrera</w:t>
      </w:r>
    </w:p>
    <w:p w:rsidR="0035701A" w:rsidRDefault="0035701A"/>
    <w:p w:rsidR="0035701A" w:rsidRDefault="0035701A"/>
    <w:p w:rsidR="0035701A" w:rsidRDefault="0035701A">
      <w:pPr>
        <w:rPr>
          <w:b/>
        </w:rPr>
      </w:pPr>
    </w:p>
    <w:p w:rsidR="0035701A" w:rsidRPr="00C72779" w:rsidRDefault="00EA75DE">
      <w:pPr>
        <w:rPr>
          <w:b/>
          <w:u w:val="single"/>
        </w:rPr>
      </w:pPr>
      <w:r w:rsidRPr="00C72779">
        <w:rPr>
          <w:b/>
          <w:u w:val="single"/>
        </w:rPr>
        <w:t xml:space="preserve">Formulación de proyectos </w:t>
      </w:r>
      <w:r w:rsidR="0035701A" w:rsidRPr="00C72779">
        <w:rPr>
          <w:b/>
          <w:u w:val="single"/>
        </w:rPr>
        <w:t>de salud con enfoque promocional</w:t>
      </w:r>
    </w:p>
    <w:p w:rsidR="0035701A" w:rsidRDefault="0035701A">
      <w:r w:rsidRPr="0035701A">
        <w:t>El enfoque promocional en salud</w:t>
      </w:r>
      <w:r>
        <w:t xml:space="preserve"> pone de relieve las dimensiones </w:t>
      </w:r>
      <w:r w:rsidR="0048724A">
        <w:t xml:space="preserve">sociales y colectivas </w:t>
      </w:r>
      <w:r>
        <w:t xml:space="preserve">que determinan el bienestar y la </w:t>
      </w:r>
      <w:r w:rsidR="0048724A">
        <w:t xml:space="preserve">calidad de vida de poblaciones. En tal sentido nos encontramos apoyando a iniciativas y grupos que desarrollan proyectos sociales y educativos </w:t>
      </w:r>
      <w:r w:rsidR="00F84537">
        <w:t xml:space="preserve">que enfatizan la promoción </w:t>
      </w:r>
      <w:r w:rsidR="0048724A">
        <w:t>con diferentes poblaciones y colectivos.</w:t>
      </w:r>
    </w:p>
    <w:p w:rsidR="0048724A" w:rsidRPr="0035701A" w:rsidRDefault="0048724A">
      <w:pPr>
        <w:rPr>
          <w:b/>
        </w:rPr>
      </w:pPr>
      <w:r>
        <w:lastRenderedPageBreak/>
        <w:t xml:space="preserve">Desde </w:t>
      </w:r>
      <w:proofErr w:type="spellStart"/>
      <w:r>
        <w:t>Beam</w:t>
      </w:r>
      <w:proofErr w:type="spellEnd"/>
      <w:r>
        <w:t xml:space="preserve"> Up ofrecemos </w:t>
      </w:r>
      <w:r w:rsidR="00F84537">
        <w:t>nuestra experiencia</w:t>
      </w:r>
      <w:r>
        <w:t xml:space="preserve"> en la planificación y evaluación para la gestión de estos proyectos.</w:t>
      </w:r>
    </w:p>
    <w:p w:rsidR="00EA75DE" w:rsidRDefault="00EA75DE"/>
    <w:p w:rsidR="00EA75DE" w:rsidRPr="00C72779" w:rsidRDefault="00C72779">
      <w:pPr>
        <w:rPr>
          <w:b/>
          <w:u w:val="single"/>
        </w:rPr>
      </w:pPr>
      <w:r w:rsidRPr="00C72779">
        <w:rPr>
          <w:b/>
          <w:u w:val="single"/>
        </w:rPr>
        <w:t>Contacto</w:t>
      </w:r>
    </w:p>
    <w:p w:rsidR="00EA75DE" w:rsidRDefault="009D19E9">
      <w:r>
        <w:t>Datos de contacto</w:t>
      </w:r>
    </w:p>
    <w:p w:rsidR="009D19E9" w:rsidRDefault="009D19E9"/>
    <w:p w:rsidR="009D19E9" w:rsidRDefault="009D19E9"/>
    <w:p w:rsidR="00EA75DE" w:rsidRDefault="00EA75DE"/>
    <w:sectPr w:rsidR="00EA75D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9D1" w:rsidRDefault="00C049D1">
      <w:pPr>
        <w:spacing w:after="0" w:line="240" w:lineRule="auto"/>
      </w:pPr>
      <w:r>
        <w:separator/>
      </w:r>
    </w:p>
  </w:endnote>
  <w:endnote w:type="continuationSeparator" w:id="0">
    <w:p w:rsidR="00C049D1" w:rsidRDefault="00C04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9D1" w:rsidRDefault="00C049D1">
      <w:pPr>
        <w:spacing w:after="0" w:line="240" w:lineRule="auto"/>
      </w:pPr>
      <w:r>
        <w:separator/>
      </w:r>
    </w:p>
  </w:footnote>
  <w:footnote w:type="continuationSeparator" w:id="0">
    <w:p w:rsidR="00C049D1" w:rsidRDefault="00C04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EEF" w:rsidRDefault="00A55C89">
    <w:pPr>
      <w:pStyle w:val="Encabezado"/>
    </w:pPr>
    <w:r>
      <w:rPr>
        <w:noProof/>
        <w:lang w:val="es-ES" w:eastAsia="es-ES"/>
      </w:rPr>
      <w:drawing>
        <wp:inline distT="0" distB="0" distL="0" distR="0" wp14:anchorId="2D6228DF" wp14:editId="29C6B8D9">
          <wp:extent cx="2528570" cy="930275"/>
          <wp:effectExtent l="0" t="0" r="5080" b="3175"/>
          <wp:docPr id="1" name="Imagen 1" descr="C:\Users\nepetate\Pictures\beam up logos pela\Originales Logo\Jpg\016_Slogan_color_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petate\Pictures\beam up logos pela\Originales Logo\Jpg\016_Slogan_color_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8570" cy="930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76376"/>
    <w:multiLevelType w:val="hybridMultilevel"/>
    <w:tmpl w:val="D4F8CA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2D5E62"/>
    <w:multiLevelType w:val="hybridMultilevel"/>
    <w:tmpl w:val="5C22D8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D5C"/>
    <w:rsid w:val="00056A3B"/>
    <w:rsid w:val="001203D0"/>
    <w:rsid w:val="001C47F9"/>
    <w:rsid w:val="00247F43"/>
    <w:rsid w:val="00270DB0"/>
    <w:rsid w:val="002B62B5"/>
    <w:rsid w:val="002F7EC5"/>
    <w:rsid w:val="0035701A"/>
    <w:rsid w:val="00391C19"/>
    <w:rsid w:val="003D2E81"/>
    <w:rsid w:val="00433D49"/>
    <w:rsid w:val="0048724A"/>
    <w:rsid w:val="005821CD"/>
    <w:rsid w:val="006515B0"/>
    <w:rsid w:val="00691D73"/>
    <w:rsid w:val="00780DBE"/>
    <w:rsid w:val="008A64E6"/>
    <w:rsid w:val="0092504F"/>
    <w:rsid w:val="009D19E9"/>
    <w:rsid w:val="009E72EA"/>
    <w:rsid w:val="009F06CC"/>
    <w:rsid w:val="00A12CA5"/>
    <w:rsid w:val="00A55C89"/>
    <w:rsid w:val="00AA3647"/>
    <w:rsid w:val="00AD7D5C"/>
    <w:rsid w:val="00B55ACA"/>
    <w:rsid w:val="00B60868"/>
    <w:rsid w:val="00C049D1"/>
    <w:rsid w:val="00C20082"/>
    <w:rsid w:val="00C72779"/>
    <w:rsid w:val="00C74D32"/>
    <w:rsid w:val="00CF6646"/>
    <w:rsid w:val="00D13EB8"/>
    <w:rsid w:val="00E175FA"/>
    <w:rsid w:val="00E448AA"/>
    <w:rsid w:val="00EA75DE"/>
    <w:rsid w:val="00F8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7D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D5C"/>
  </w:style>
  <w:style w:type="paragraph" w:styleId="Textodeglobo">
    <w:name w:val="Balloon Text"/>
    <w:basedOn w:val="Normal"/>
    <w:link w:val="TextodegloboCar"/>
    <w:uiPriority w:val="99"/>
    <w:semiHidden/>
    <w:unhideWhenUsed/>
    <w:rsid w:val="00AD7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D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36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7D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D5C"/>
  </w:style>
  <w:style w:type="paragraph" w:styleId="Textodeglobo">
    <w:name w:val="Balloon Text"/>
    <w:basedOn w:val="Normal"/>
    <w:link w:val="TextodegloboCar"/>
    <w:uiPriority w:val="99"/>
    <w:semiHidden/>
    <w:unhideWhenUsed/>
    <w:rsid w:val="00AD7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D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nepetate</dc:creator>
  <cp:lastModifiedBy>Marcelo Ariel Sandomirsky</cp:lastModifiedBy>
  <cp:revision>3</cp:revision>
  <dcterms:created xsi:type="dcterms:W3CDTF">2018-05-16T16:41:00Z</dcterms:created>
  <dcterms:modified xsi:type="dcterms:W3CDTF">2018-05-16T16:49:00Z</dcterms:modified>
</cp:coreProperties>
</file>