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08217" w14:textId="46B6FAF5" w:rsidR="00D9375E" w:rsidRDefault="00997D09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NELSON</w:t>
      </w:r>
      <w:r w:rsidR="000E1B8D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DALY</w:t>
      </w:r>
    </w:p>
    <w:p w14:paraId="124B8838" w14:textId="75E3BAF4" w:rsidR="00D9375E" w:rsidRPr="00997D09" w:rsidRDefault="00D15D77" w:rsidP="00997D09">
      <w:pPr>
        <w:pStyle w:val="NoSpacing"/>
        <w:jc w:val="center"/>
      </w:pPr>
      <w:hyperlink r:id="rId7" w:history="1">
        <w:r w:rsidR="00997D09" w:rsidRPr="00997D09">
          <w:rPr>
            <w:rStyle w:val="Hyperlink"/>
            <w:rFonts w:ascii="Raleway" w:hAnsi="Raleway"/>
            <w:u w:color="7F7F7F"/>
          </w:rPr>
          <w:t>nelson.daly@outlook.com</w:t>
        </w:r>
      </w:hyperlink>
      <w:r w:rsidR="00997D09">
        <w:rPr>
          <w:rFonts w:ascii="Raleway" w:hAnsi="Raleway"/>
          <w:color w:val="7F7F7F"/>
          <w:u w:color="7F7F7F"/>
        </w:rPr>
        <w:t xml:space="preserve"> </w:t>
      </w:r>
      <w:r w:rsidR="000E1B8D">
        <w:rPr>
          <w:rFonts w:ascii="Raleway" w:hAnsi="Raleway"/>
          <w:color w:val="7F7F7F"/>
          <w:u w:color="7F7F7F"/>
          <w:lang w:val="en-US"/>
        </w:rPr>
        <w:t xml:space="preserve">| </w:t>
      </w:r>
      <w:hyperlink r:id="rId8" w:tooltip="Visit portfolio website" w:history="1">
        <w:r w:rsidR="00997D09" w:rsidRPr="00997D09">
          <w:rPr>
            <w:rStyle w:val="Hyperlink"/>
            <w:rFonts w:ascii="Raleway" w:hAnsi="Raleway"/>
          </w:rPr>
          <w:t>nelsond.tech</w:t>
        </w:r>
      </w:hyperlink>
    </w:p>
    <w:p w14:paraId="3531B27B" w14:textId="7AEA9736" w:rsidR="00D9375E" w:rsidRPr="00F67AF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F67AF8">
        <w:rPr>
          <w:rFonts w:ascii="Raleway" w:hAnsi="Raleway"/>
          <w:b/>
          <w:bCs/>
          <w:color w:val="7F7F7F"/>
          <w:sz w:val="32"/>
          <w:szCs w:val="36"/>
          <w:u w:color="7F7F7F"/>
        </w:rPr>
        <w:t>About Me</w:t>
      </w:r>
    </w:p>
    <w:p w14:paraId="7B3AFF92" w14:textId="77777777" w:rsidR="00F67AF8" w:rsidRPr="00AA6F43" w:rsidRDefault="00F67AF8">
      <w:pPr>
        <w:rPr>
          <w:rFonts w:ascii="Raleway" w:eastAsia="Raleway" w:hAnsi="Raleway" w:cs="Raleway"/>
          <w:sz w:val="11"/>
          <w:szCs w:val="11"/>
        </w:rPr>
      </w:pPr>
    </w:p>
    <w:p w14:paraId="61D0FF31" w14:textId="11EBE94A" w:rsidR="00652D68" w:rsidRPr="00A20F84" w:rsidRDefault="00E12D11">
      <w:pPr>
        <w:rPr>
          <w:rFonts w:ascii="Raleway" w:eastAsia="Raleway" w:hAnsi="Raleway" w:cs="Raleway"/>
          <w:sz w:val="23"/>
          <w:szCs w:val="23"/>
        </w:rPr>
      </w:pPr>
      <w:r w:rsidRPr="00A20F84">
        <w:rPr>
          <w:rFonts w:ascii="Raleway" w:eastAsia="Raleway" w:hAnsi="Raleway" w:cs="Raleway"/>
          <w:sz w:val="23"/>
          <w:szCs w:val="23"/>
        </w:rPr>
        <w:t xml:space="preserve">An inquisitive and proactive </w:t>
      </w:r>
      <w:r w:rsidR="00EE6CE5" w:rsidRPr="00A20F84">
        <w:rPr>
          <w:rFonts w:ascii="Raleway" w:eastAsia="Raleway" w:hAnsi="Raleway" w:cs="Raleway"/>
          <w:sz w:val="23"/>
          <w:szCs w:val="23"/>
        </w:rPr>
        <w:t>frontend developer</w:t>
      </w:r>
      <w:r w:rsidRPr="00A20F84">
        <w:rPr>
          <w:rFonts w:ascii="Raleway" w:eastAsia="Raleway" w:hAnsi="Raleway" w:cs="Raleway"/>
          <w:sz w:val="23"/>
          <w:szCs w:val="23"/>
        </w:rPr>
        <w:t xml:space="preserve">, with strong problem-solving skills and experience delivering results in a fast-paced environment. </w:t>
      </w:r>
      <w:r w:rsidR="00366E8C" w:rsidRPr="00A20F84">
        <w:rPr>
          <w:rFonts w:ascii="Raleway" w:eastAsia="Raleway" w:hAnsi="Raleway" w:cs="Raleway"/>
          <w:sz w:val="23"/>
          <w:szCs w:val="23"/>
        </w:rPr>
        <w:t>Able to communicate</w:t>
      </w:r>
      <w:r w:rsidR="00A20F84" w:rsidRPr="00A20F84">
        <w:rPr>
          <w:rFonts w:ascii="Raleway" w:eastAsia="Raleway" w:hAnsi="Raleway" w:cs="Raleway"/>
          <w:sz w:val="23"/>
          <w:szCs w:val="23"/>
        </w:rPr>
        <w:t xml:space="preserve"> effectively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with all levels of seniority and </w:t>
      </w:r>
      <w:r w:rsidR="00C95A1F" w:rsidRPr="00A20F84">
        <w:rPr>
          <w:rFonts w:ascii="Raleway" w:eastAsia="Raleway" w:hAnsi="Raleway" w:cs="Raleway"/>
          <w:sz w:val="23"/>
          <w:szCs w:val="23"/>
        </w:rPr>
        <w:t>degrees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of technical understanding.</w:t>
      </w:r>
    </w:p>
    <w:p w14:paraId="6C59C60C" w14:textId="77777777" w:rsidR="009A52B4" w:rsidRPr="00212F78" w:rsidRDefault="009A52B4">
      <w:pPr>
        <w:rPr>
          <w:rFonts w:ascii="Raleway" w:eastAsia="Raleway" w:hAnsi="Raleway" w:cs="Raleway"/>
          <w:sz w:val="19"/>
          <w:szCs w:val="19"/>
        </w:rPr>
      </w:pPr>
    </w:p>
    <w:p w14:paraId="5D6BC70A" w14:textId="77777777" w:rsidR="00D9375E" w:rsidRPr="00652D68" w:rsidRDefault="000E1B8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16"/>
          <w:szCs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Skills</w:t>
      </w:r>
    </w:p>
    <w:p w14:paraId="4A462810" w14:textId="77777777" w:rsidR="00342981" w:rsidRPr="00AA6F43" w:rsidRDefault="00342981" w:rsidP="00997D09">
      <w:pPr>
        <w:rPr>
          <w:rFonts w:ascii="Raleway" w:hAnsi="Raleway" w:hint="eastAsia"/>
          <w:sz w:val="11"/>
          <w:szCs w:val="11"/>
        </w:rPr>
      </w:pPr>
    </w:p>
    <w:p w14:paraId="2A20CCFD" w14:textId="1C194EAC" w:rsidR="00997D09" w:rsidRPr="00A20F84" w:rsidRDefault="00A20F84" w:rsidP="00A20F84">
      <w:pPr>
        <w:jc w:val="center"/>
        <w:rPr>
          <w:rFonts w:ascii="Raleway" w:hAnsi="Raleway" w:hint="eastAsia"/>
          <w:sz w:val="23"/>
          <w:szCs w:val="23"/>
        </w:rPr>
      </w:pPr>
      <w:r w:rsidRPr="00A20F84">
        <w:rPr>
          <w:rFonts w:ascii="Raleway" w:hAnsi="Raleway"/>
          <w:sz w:val="23"/>
          <w:szCs w:val="23"/>
        </w:rPr>
        <w:t>TypeScript (JavaScript) | Angular 13 | HTML5 | CSS3 | Java (basic knowledge)</w:t>
      </w:r>
    </w:p>
    <w:p w14:paraId="34C45FF1" w14:textId="77777777" w:rsidR="00A20F84" w:rsidRPr="00212F78" w:rsidRDefault="00A20F84" w:rsidP="00997D09">
      <w:pPr>
        <w:rPr>
          <w:rFonts w:ascii="Raleway" w:hAnsi="Raleway" w:hint="eastAsia"/>
          <w:sz w:val="19"/>
          <w:szCs w:val="19"/>
        </w:rPr>
      </w:pPr>
    </w:p>
    <w:p w14:paraId="02368DF4" w14:textId="3ACDA28D" w:rsidR="00997D09" w:rsidRPr="00652D68" w:rsidRDefault="00997D09" w:rsidP="00997D09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Experience</w:t>
      </w:r>
    </w:p>
    <w:p w14:paraId="5717E201" w14:textId="77777777" w:rsidR="00342981" w:rsidRPr="00AA6F43" w:rsidRDefault="00342981" w:rsidP="00997D09">
      <w:pPr>
        <w:rPr>
          <w:rFonts w:ascii="Raleway" w:hAnsi="Raleway" w:hint="eastAsia"/>
          <w:sz w:val="11"/>
          <w:szCs w:val="11"/>
        </w:rPr>
      </w:pPr>
    </w:p>
    <w:p w14:paraId="4764D46F" w14:textId="2B5909D8" w:rsidR="00997D09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Portfolio Web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9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d.tech/this.app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30CB453D" w14:textId="461910A9" w:rsidR="00652D68" w:rsidRDefault="00652D68" w:rsidP="00997D09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F67AF8">
        <w:rPr>
          <w:rFonts w:ascii="Raleway" w:hAnsi="Raleway"/>
          <w:sz w:val="22"/>
          <w:szCs w:val="22"/>
        </w:rPr>
        <w:t xml:space="preserve"> </w:t>
      </w:r>
      <w:r w:rsidR="00F67AF8" w:rsidRPr="00A20F84">
        <w:rPr>
          <w:rFonts w:ascii="Raleway" w:hAnsi="Raleway"/>
          <w:sz w:val="23"/>
          <w:szCs w:val="23"/>
        </w:rPr>
        <w:t xml:space="preserve">Built a Single-Page Application in the style of a code editor, </w:t>
      </w:r>
      <w:r w:rsidR="002410D0" w:rsidRPr="00A20F84">
        <w:rPr>
          <w:rFonts w:ascii="Raleway" w:hAnsi="Raleway"/>
          <w:sz w:val="23"/>
          <w:szCs w:val="23"/>
        </w:rPr>
        <w:t>using Angular 13</w:t>
      </w:r>
      <w:r w:rsidR="00F67AF8" w:rsidRPr="00A20F84">
        <w:rPr>
          <w:rFonts w:ascii="Raleway" w:hAnsi="Raleway"/>
          <w:sz w:val="23"/>
          <w:szCs w:val="23"/>
        </w:rPr>
        <w:t>,</w:t>
      </w:r>
      <w:r w:rsidR="00A20F84">
        <w:rPr>
          <w:rFonts w:ascii="Raleway" w:hAnsi="Raleway"/>
          <w:sz w:val="23"/>
          <w:szCs w:val="23"/>
        </w:rPr>
        <w:t xml:space="preserve"> with a </w:t>
      </w:r>
      <w:r w:rsidR="00D64DEF">
        <w:rPr>
          <w:rFonts w:ascii="Raleway" w:hAnsi="Raleway"/>
          <w:sz w:val="23"/>
          <w:szCs w:val="23"/>
        </w:rPr>
        <w:t xml:space="preserve">resizable </w:t>
      </w:r>
      <w:r w:rsidR="00A20F84">
        <w:rPr>
          <w:rFonts w:ascii="Raleway" w:hAnsi="Raleway"/>
          <w:sz w:val="23"/>
          <w:szCs w:val="23"/>
        </w:rPr>
        <w:t>preview section</w:t>
      </w:r>
      <w:r w:rsidR="00F67AF8" w:rsidRPr="00A20F84">
        <w:rPr>
          <w:rFonts w:ascii="Raleway" w:hAnsi="Raleway"/>
          <w:sz w:val="23"/>
          <w:szCs w:val="23"/>
        </w:rPr>
        <w:t xml:space="preserve"> showcasing live</w:t>
      </w:r>
      <w:r w:rsidR="00A20F84">
        <w:rPr>
          <w:rFonts w:ascii="Raleway" w:hAnsi="Raleway"/>
          <w:sz w:val="23"/>
          <w:szCs w:val="23"/>
        </w:rPr>
        <w:t xml:space="preserve"> demonstrations of</w:t>
      </w:r>
      <w:r w:rsidR="00F67AF8" w:rsidRPr="00A20F84">
        <w:rPr>
          <w:rFonts w:ascii="Raleway" w:hAnsi="Raleway"/>
          <w:sz w:val="23"/>
          <w:szCs w:val="23"/>
        </w:rPr>
        <w:t xml:space="preserve"> </w:t>
      </w:r>
      <w:r w:rsidR="00D64DEF">
        <w:rPr>
          <w:rFonts w:ascii="Raleway" w:hAnsi="Raleway"/>
          <w:sz w:val="23"/>
          <w:szCs w:val="23"/>
        </w:rPr>
        <w:t xml:space="preserve">all additional </w:t>
      </w:r>
      <w:r w:rsidR="00F67AF8" w:rsidRPr="00A20F84">
        <w:rPr>
          <w:rFonts w:ascii="Raleway" w:hAnsi="Raleway"/>
          <w:sz w:val="23"/>
          <w:szCs w:val="23"/>
        </w:rPr>
        <w:t>projects</w:t>
      </w:r>
      <w:r w:rsidR="00B71ABB" w:rsidRPr="00A20F84">
        <w:rPr>
          <w:rFonts w:ascii="Raleway" w:hAnsi="Raleway"/>
          <w:sz w:val="23"/>
          <w:szCs w:val="23"/>
        </w:rPr>
        <w:t xml:space="preserve"> created</w:t>
      </w:r>
      <w:r w:rsidR="00F67AF8" w:rsidRPr="00A20F84">
        <w:rPr>
          <w:rFonts w:ascii="Raleway" w:hAnsi="Raleway"/>
          <w:sz w:val="23"/>
          <w:szCs w:val="23"/>
        </w:rPr>
        <w:t>.</w:t>
      </w:r>
    </w:p>
    <w:p w14:paraId="6FEB3409" w14:textId="77777777" w:rsidR="009A52B4" w:rsidRPr="00212F78" w:rsidRDefault="009A52B4" w:rsidP="00997D09">
      <w:pPr>
        <w:rPr>
          <w:rFonts w:ascii="Raleway" w:hAnsi="Raleway" w:hint="eastAsia"/>
          <w:sz w:val="14"/>
          <w:szCs w:val="22"/>
        </w:rPr>
      </w:pPr>
    </w:p>
    <w:p w14:paraId="5CD573BE" w14:textId="7C8636BC" w:rsidR="009A52B4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Issue Tracker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10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d.tech/issuetracker.app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0DADB9B3" w14:textId="3C7749E5" w:rsidR="00652D68" w:rsidRDefault="00652D68" w:rsidP="00997D09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B5729" w:rsidRPr="00A20F84">
        <w:rPr>
          <w:rFonts w:ascii="Raleway" w:hAnsi="Raleway"/>
          <w:sz w:val="23"/>
          <w:szCs w:val="23"/>
        </w:rPr>
        <w:t xml:space="preserve">Designed and developed an embedded CRUD web application, featuring vanilla TypeScript chart </w:t>
      </w:r>
      <w:r w:rsidR="0011383F" w:rsidRPr="00A20F84">
        <w:rPr>
          <w:rFonts w:ascii="Raleway" w:hAnsi="Raleway"/>
          <w:sz w:val="23"/>
          <w:szCs w:val="23"/>
        </w:rPr>
        <w:t>visualizations</w:t>
      </w:r>
      <w:r w:rsidR="005B5729" w:rsidRPr="00A20F84">
        <w:rPr>
          <w:rFonts w:ascii="Raleway" w:hAnsi="Raleway"/>
          <w:sz w:val="23"/>
          <w:szCs w:val="23"/>
        </w:rPr>
        <w:t>.</w:t>
      </w:r>
    </w:p>
    <w:p w14:paraId="03C61A17" w14:textId="77777777" w:rsidR="009A52B4" w:rsidRPr="00212F78" w:rsidRDefault="009A52B4" w:rsidP="00997D09">
      <w:pPr>
        <w:rPr>
          <w:rFonts w:ascii="Raleway" w:hAnsi="Raleway" w:hint="eastAsia"/>
          <w:sz w:val="14"/>
          <w:szCs w:val="22"/>
        </w:rPr>
      </w:pPr>
    </w:p>
    <w:p w14:paraId="752D4210" w14:textId="3E0B9B3B" w:rsidR="009A52B4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Scientific Calculator App</w:t>
      </w:r>
      <w:r w:rsidR="00342981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1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d.tech/scicalculator.app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5C891EF7" w14:textId="64C706F1" w:rsidR="00652D68" w:rsidRPr="00A20F84" w:rsidRDefault="00652D68" w:rsidP="00997D09">
      <w:pPr>
        <w:rPr>
          <w:rFonts w:ascii="Raleway" w:hAnsi="Raleway" w:hint="eastAsia"/>
          <w:sz w:val="23"/>
          <w:szCs w:val="23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C579B" w:rsidRPr="00A20F84">
        <w:rPr>
          <w:rFonts w:ascii="Raleway" w:hAnsi="Raleway"/>
          <w:sz w:val="23"/>
          <w:szCs w:val="23"/>
        </w:rPr>
        <w:t>Created an emulation of Casio fx</w:t>
      </w:r>
      <w:r w:rsidR="005B5729" w:rsidRPr="00A20F84">
        <w:rPr>
          <w:rFonts w:ascii="Raleway" w:hAnsi="Raleway"/>
          <w:sz w:val="23"/>
          <w:szCs w:val="23"/>
        </w:rPr>
        <w:t xml:space="preserve">-991MS. Implemented 80% </w:t>
      </w:r>
      <w:r w:rsidR="00E41B7A">
        <w:rPr>
          <w:rFonts w:ascii="Raleway" w:hAnsi="Raleway"/>
          <w:sz w:val="23"/>
          <w:szCs w:val="23"/>
        </w:rPr>
        <w:t>functionality</w:t>
      </w:r>
      <w:r w:rsidR="005B5729" w:rsidRPr="00A20F84">
        <w:rPr>
          <w:rFonts w:ascii="Raleway" w:hAnsi="Raleway"/>
          <w:sz w:val="23"/>
          <w:szCs w:val="23"/>
        </w:rPr>
        <w:t xml:space="preserve"> for the minimum viable product.</w:t>
      </w:r>
    </w:p>
    <w:p w14:paraId="644C5586" w14:textId="77777777" w:rsidR="009A52B4" w:rsidRPr="00212F78" w:rsidRDefault="009A52B4" w:rsidP="00997D09">
      <w:pPr>
        <w:rPr>
          <w:rFonts w:ascii="Raleway" w:hAnsi="Raleway" w:hint="eastAsia"/>
          <w:sz w:val="14"/>
          <w:szCs w:val="22"/>
        </w:rPr>
      </w:pPr>
    </w:p>
    <w:p w14:paraId="612BDB31" w14:textId="6EBFD730" w:rsidR="009A52B4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Local Weather Forecast App</w:t>
      </w:r>
      <w:r w:rsidR="000203F3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2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d.tech/localweather.app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2B99BEA6" w14:textId="44BC1CB6" w:rsidR="00652D68" w:rsidRDefault="00652D68" w:rsidP="00997D09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B5729" w:rsidRPr="00A20F84">
        <w:rPr>
          <w:rFonts w:ascii="Raleway" w:hAnsi="Raleway"/>
          <w:sz w:val="23"/>
          <w:szCs w:val="23"/>
        </w:rPr>
        <w:t xml:space="preserve">Built a live weather forecast widget, consuming </w:t>
      </w:r>
      <w:r w:rsidR="008E5687" w:rsidRPr="00A20F84">
        <w:rPr>
          <w:rFonts w:ascii="Raleway" w:hAnsi="Raleway"/>
          <w:sz w:val="23"/>
          <w:szCs w:val="23"/>
        </w:rPr>
        <w:t xml:space="preserve">JSON data from </w:t>
      </w:r>
      <w:r w:rsidR="005B5729" w:rsidRPr="00A20F84">
        <w:rPr>
          <w:rFonts w:ascii="Raleway" w:hAnsi="Raleway"/>
          <w:sz w:val="23"/>
          <w:szCs w:val="23"/>
        </w:rPr>
        <w:t>a third-party RESTful API.</w:t>
      </w:r>
      <w:r w:rsidR="005B5729">
        <w:rPr>
          <w:rFonts w:ascii="Raleway" w:hAnsi="Raleway"/>
          <w:sz w:val="22"/>
          <w:szCs w:val="22"/>
        </w:rPr>
        <w:t xml:space="preserve"> </w:t>
      </w:r>
    </w:p>
    <w:p w14:paraId="55C2CAAA" w14:textId="77777777" w:rsidR="00D9375E" w:rsidRPr="00212F78" w:rsidRDefault="00D9375E">
      <w:pPr>
        <w:rPr>
          <w:rFonts w:ascii="Raleway" w:eastAsia="Raleway" w:hAnsi="Raleway" w:cs="Raleway"/>
          <w:sz w:val="19"/>
          <w:szCs w:val="19"/>
        </w:rPr>
      </w:pPr>
    </w:p>
    <w:p w14:paraId="2CE5B466" w14:textId="55DE57C0" w:rsidR="00D9375E" w:rsidRPr="00652D68" w:rsidRDefault="00342981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Other</w:t>
      </w:r>
      <w:r w:rsidR="000E1B8D"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 xml:space="preserve"> Experience</w:t>
      </w:r>
    </w:p>
    <w:p w14:paraId="03468254" w14:textId="77777777" w:rsidR="00D9375E" w:rsidRPr="00AA6F43" w:rsidRDefault="00D9375E">
      <w:pPr>
        <w:spacing w:line="20" w:lineRule="atLeast"/>
        <w:rPr>
          <w:rFonts w:ascii="Raleway" w:eastAsia="Raleway" w:hAnsi="Raleway" w:cs="Raleway"/>
          <w:b/>
          <w:bCs/>
          <w:color w:val="7F7F7F"/>
          <w:sz w:val="11"/>
          <w:szCs w:val="11"/>
          <w:u w:color="7F7F7F"/>
        </w:rPr>
      </w:pPr>
    </w:p>
    <w:p w14:paraId="430278C1" w14:textId="4837645E" w:rsidR="00D9375E" w:rsidRDefault="00342981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F67AF8">
        <w:rPr>
          <w:rFonts w:ascii="Raleway" w:hAnsi="Raleway"/>
          <w:b/>
          <w:bCs/>
          <w:szCs w:val="28"/>
        </w:rPr>
        <w:t>Freelance</w:t>
      </w:r>
      <w:r w:rsidR="000E1B8D">
        <w:rPr>
          <w:rFonts w:ascii="Raleway" w:hAnsi="Raleway"/>
          <w:sz w:val="20"/>
          <w:szCs w:val="20"/>
        </w:rPr>
        <w:t xml:space="preserve"> </w:t>
      </w:r>
    </w:p>
    <w:p w14:paraId="50DF4C59" w14:textId="6C12C179" w:rsidR="00D9375E" w:rsidRDefault="00212F78" w:rsidP="004A15E8">
      <w:pPr>
        <w:spacing w:line="288" w:lineRule="auto"/>
        <w:jc w:val="lef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Audio Engineer</w:t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</w:t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2021 -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 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Present</w:t>
      </w:r>
    </w:p>
    <w:p w14:paraId="4F770D93" w14:textId="20D414C6" w:rsidR="00212F78" w:rsidRPr="00212F78" w:rsidRDefault="000E1B8D">
      <w:pPr>
        <w:rPr>
          <w:rFonts w:ascii="Raleway" w:hAnsi="Raleway" w:hint="eastAsia"/>
          <w:i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="00652D68" w:rsidRPr="00A20F84">
        <w:rPr>
          <w:rFonts w:ascii="Raleway" w:hAnsi="Raleway"/>
          <w:iCs/>
          <w:sz w:val="23"/>
          <w:szCs w:val="23"/>
          <w:lang w:val="en-GB"/>
        </w:rPr>
        <w:t>Partnering with clients to achieve sonically cohesive productions, at industry-standard loudness levels.</w:t>
      </w:r>
    </w:p>
    <w:p w14:paraId="03700E27" w14:textId="339D66B4" w:rsidR="00D9375E" w:rsidRPr="00212F78" w:rsidRDefault="000E1B8D">
      <w:pPr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7CDBA96F" w14:textId="77F58967" w:rsidR="00D9375E" w:rsidRPr="00F67AF8" w:rsidRDefault="00342981">
      <w:pPr>
        <w:spacing w:line="20" w:lineRule="atLeast"/>
        <w:rPr>
          <w:rFonts w:ascii="Raleway" w:eastAsia="Raleway" w:hAnsi="Raleway" w:cs="Raleway"/>
          <w:color w:val="7F7F7F"/>
          <w:sz w:val="18"/>
          <w:szCs w:val="22"/>
          <w:u w:color="7F7F7F"/>
        </w:rPr>
      </w:pPr>
      <w:r w:rsidRPr="00F67AF8">
        <w:rPr>
          <w:rFonts w:ascii="Raleway" w:hAnsi="Raleway"/>
          <w:b/>
          <w:bCs/>
          <w:szCs w:val="28"/>
        </w:rPr>
        <w:t>Goldman Sachs</w:t>
      </w:r>
      <w:r w:rsidR="000E1B8D" w:rsidRPr="00F67AF8">
        <w:rPr>
          <w:rFonts w:ascii="Raleway" w:hAnsi="Raleway"/>
          <w:sz w:val="16"/>
          <w:szCs w:val="20"/>
        </w:rPr>
        <w:t xml:space="preserve"> </w:t>
      </w:r>
    </w:p>
    <w:p w14:paraId="11FFFB2B" w14:textId="5764DECC" w:rsidR="00D9375E" w:rsidRDefault="00212F78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bookmarkStart w:id="0" w:name="_GoBack"/>
      <w:bookmarkEnd w:id="0"/>
      <w:r w:rsidR="00342981" w:rsidRPr="00212F78">
        <w:rPr>
          <w:rFonts w:ascii="Raleway" w:hAnsi="Raleway"/>
        </w:rPr>
        <w:t>Business Management Support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–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Engineering Division</w:t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 </w:t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>201</w:t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3</w:t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– 20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3E7AC365" w14:textId="7A72CA9E" w:rsidR="009A52B4" w:rsidRPr="00A20F84" w:rsidRDefault="000E1B8D" w:rsidP="00E41B7A">
      <w:pPr>
        <w:spacing w:line="288" w:lineRule="auto"/>
        <w:rPr>
          <w:rFonts w:ascii="Raleway" w:eastAsia="Raleway" w:hAnsi="Raleway" w:cs="Raleway"/>
          <w:sz w:val="23"/>
          <w:szCs w:val="23"/>
        </w:rPr>
      </w:pPr>
      <w:r>
        <w:rPr>
          <w:rFonts w:ascii="Raleway" w:hAnsi="Raleway"/>
          <w:sz w:val="22"/>
          <w:szCs w:val="22"/>
        </w:rPr>
        <w:t xml:space="preserve">• </w:t>
      </w:r>
      <w:r w:rsidR="004562F5" w:rsidRPr="00A20F84">
        <w:rPr>
          <w:rFonts w:ascii="Raleway" w:hAnsi="Raleway"/>
          <w:sz w:val="23"/>
          <w:szCs w:val="23"/>
          <w:lang w:val="en-GB"/>
        </w:rPr>
        <w:t xml:space="preserve">Assisted </w:t>
      </w:r>
      <w:r w:rsidR="00E41B7A">
        <w:rPr>
          <w:rFonts w:ascii="Raleway" w:hAnsi="Raleway"/>
          <w:sz w:val="23"/>
          <w:szCs w:val="23"/>
          <w:lang w:val="en-GB"/>
        </w:rPr>
        <w:t>cross-region</w:t>
      </w:r>
      <w:r w:rsidR="004562F5" w:rsidRPr="00A20F84">
        <w:rPr>
          <w:rFonts w:ascii="Raleway" w:hAnsi="Raleway"/>
          <w:sz w:val="23"/>
          <w:szCs w:val="23"/>
          <w:lang w:val="en-GB"/>
        </w:rPr>
        <w:t xml:space="preserve"> Senior Leadership teams with strategic projects, init</w:t>
      </w:r>
      <w:r w:rsidR="00B955A0">
        <w:rPr>
          <w:rFonts w:ascii="Raleway" w:hAnsi="Raleway"/>
          <w:sz w:val="23"/>
          <w:szCs w:val="23"/>
          <w:lang w:val="en-GB"/>
        </w:rPr>
        <w:t xml:space="preserve">iatives and business management </w:t>
      </w:r>
      <w:r w:rsidR="004562F5" w:rsidRPr="00A20F84">
        <w:rPr>
          <w:rFonts w:ascii="Raleway" w:hAnsi="Raleway"/>
          <w:sz w:val="23"/>
          <w:szCs w:val="23"/>
          <w:lang w:val="en-GB"/>
        </w:rPr>
        <w:t>activities.</w:t>
      </w:r>
      <w:r w:rsidR="00AA6F43">
        <w:rPr>
          <w:rFonts w:ascii="Raleway" w:hAnsi="Raleway"/>
          <w:sz w:val="23"/>
          <w:szCs w:val="23"/>
          <w:lang w:val="en-GB"/>
        </w:rPr>
        <w:t xml:space="preserve"> Served as the primary administrative contact for all regional staff within numerous Business Units.</w:t>
      </w:r>
    </w:p>
    <w:p w14:paraId="61222CBA" w14:textId="77777777" w:rsidR="004A15E8" w:rsidRPr="00212F78" w:rsidRDefault="004A15E8" w:rsidP="004A15E8">
      <w:pPr>
        <w:rPr>
          <w:rFonts w:ascii="Raleway" w:hAnsi="Raleway" w:hint="eastAsia"/>
          <w:sz w:val="19"/>
          <w:szCs w:val="19"/>
        </w:rPr>
      </w:pPr>
    </w:p>
    <w:p w14:paraId="45F75DA5" w14:textId="77777777" w:rsidR="009A52B4" w:rsidRPr="00652D6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Education</w:t>
      </w:r>
    </w:p>
    <w:p w14:paraId="29AFC4A6" w14:textId="77777777" w:rsidR="00342981" w:rsidRPr="00AA6F43" w:rsidRDefault="00342981" w:rsidP="009A52B4">
      <w:pPr>
        <w:rPr>
          <w:rFonts w:ascii="Raleway" w:hAnsi="Raleway" w:hint="eastAsia"/>
          <w:b/>
          <w:bCs/>
          <w:sz w:val="11"/>
          <w:szCs w:val="11"/>
        </w:rPr>
      </w:pPr>
    </w:p>
    <w:p w14:paraId="3DD04AB9" w14:textId="25EA7EC6" w:rsidR="009A52B4" w:rsidRDefault="009A52B4" w:rsidP="009A52B4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 xml:space="preserve">University of </w:t>
      </w:r>
      <w:r w:rsidR="004A15E8">
        <w:rPr>
          <w:rFonts w:ascii="Raleway" w:hAnsi="Raleway"/>
          <w:b/>
          <w:bCs/>
        </w:rPr>
        <w:t>Pennsylvania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2020 - </w:t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03DB5E42" w14:textId="1ED492E5" w:rsidR="009A52B4" w:rsidRPr="00A20F84" w:rsidRDefault="009A52B4" w:rsidP="009A52B4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3" w:tooltip="View online certificate" w:history="1">
        <w:r w:rsidR="004A15E8"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="004A15E8" w:rsidRPr="00A20F84">
        <w:rPr>
          <w:rFonts w:ascii="Raleway" w:hAnsi="Raleway"/>
          <w:bCs/>
          <w:sz w:val="23"/>
          <w:szCs w:val="23"/>
          <w:lang w:val="en-GB"/>
        </w:rPr>
        <w:t xml:space="preserve"> in SD4x: Programming for the Web with JavaScript</w:t>
      </w:r>
    </w:p>
    <w:p w14:paraId="0B522777" w14:textId="747DA45D" w:rsidR="004A15E8" w:rsidRPr="00A20F84" w:rsidRDefault="004A15E8" w:rsidP="009A52B4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4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SD2x: Data Structures and Software Design</w:t>
      </w:r>
    </w:p>
    <w:p w14:paraId="13176917" w14:textId="72A105D8" w:rsidR="004A15E8" w:rsidRPr="00A20F84" w:rsidRDefault="004A15E8" w:rsidP="009A52B4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5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SD1x: Software Development Fundamentals</w:t>
      </w:r>
    </w:p>
    <w:p w14:paraId="51075E93" w14:textId="77777777" w:rsidR="004A15E8" w:rsidRPr="00212F78" w:rsidRDefault="004A15E8" w:rsidP="009A52B4">
      <w:pPr>
        <w:spacing w:line="288" w:lineRule="auto"/>
        <w:rPr>
          <w:rFonts w:ascii="Raleway" w:hAnsi="Raleway" w:hint="eastAsia"/>
          <w:bCs/>
          <w:sz w:val="14"/>
          <w:szCs w:val="22"/>
          <w:lang w:val="en-GB"/>
        </w:rPr>
      </w:pPr>
    </w:p>
    <w:p w14:paraId="53DB8088" w14:textId="68C97376" w:rsidR="004562F5" w:rsidRDefault="004A15E8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A15E8">
        <w:rPr>
          <w:rFonts w:ascii="Raleway" w:hAnsi="Raleway"/>
          <w:b/>
          <w:bCs/>
        </w:rPr>
        <w:t>Microsoft</w:t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hAnsi="Raleway"/>
          <w:b/>
          <w:bCs/>
          <w:sz w:val="20"/>
          <w:szCs w:val="20"/>
        </w:rPr>
        <w:t xml:space="preserve">   </w:t>
      </w:r>
      <w:r w:rsidR="004562F5">
        <w:rPr>
          <w:rFonts w:ascii="Raleway" w:hAnsi="Raleway"/>
          <w:b/>
          <w:bCs/>
          <w:sz w:val="22"/>
          <w:szCs w:val="22"/>
        </w:rPr>
        <w:t xml:space="preserve"> </w:t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2020</w:t>
      </w:r>
    </w:p>
    <w:p w14:paraId="26DECEA7" w14:textId="6DF46F22" w:rsidR="004562F5" w:rsidRPr="00A20F84" w:rsidRDefault="004562F5" w:rsidP="004562F5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6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DEV262x: Logic and Computational Thinking</w:t>
      </w:r>
    </w:p>
    <w:p w14:paraId="06A6BEEE" w14:textId="5E749B4A" w:rsidR="009A52B4" w:rsidRPr="00A20F84" w:rsidRDefault="004562F5" w:rsidP="004562F5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7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DAT201x: Querying Data with Transact-SQL</w:t>
      </w:r>
    </w:p>
    <w:p w14:paraId="0BF5596E" w14:textId="77777777" w:rsidR="004562F5" w:rsidRPr="00212F78" w:rsidRDefault="004562F5" w:rsidP="004A15E8">
      <w:pPr>
        <w:rPr>
          <w:rFonts w:ascii="Raleway" w:eastAsia="Raleway" w:hAnsi="Raleway" w:cs="Raleway"/>
          <w:sz w:val="14"/>
          <w:szCs w:val="22"/>
        </w:rPr>
      </w:pPr>
    </w:p>
    <w:p w14:paraId="748FB93E" w14:textId="4CB50B14" w:rsidR="004562F5" w:rsidRDefault="004562F5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562F5">
        <w:rPr>
          <w:rFonts w:ascii="Raleway" w:eastAsia="Raleway" w:hAnsi="Raleway" w:cs="Raleway"/>
          <w:b/>
          <w:szCs w:val="22"/>
        </w:rPr>
        <w:t>British Academy of New Music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2011 – 2013</w:t>
      </w:r>
    </w:p>
    <w:p w14:paraId="668B6176" w14:textId="61EB99E0" w:rsidR="004562F5" w:rsidRPr="00652D68" w:rsidRDefault="004562F5" w:rsidP="00652D68">
      <w:pPr>
        <w:spacing w:line="288" w:lineRule="auto"/>
        <w:rPr>
          <w:rFonts w:ascii="Raleway" w:hAnsi="Raleway" w:hint="eastAsia"/>
          <w:bCs/>
          <w:sz w:val="22"/>
          <w:szCs w:val="22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A20F84">
        <w:rPr>
          <w:rFonts w:ascii="Raleway" w:hAnsi="Raleway"/>
          <w:bCs/>
          <w:sz w:val="23"/>
          <w:szCs w:val="23"/>
          <w:lang w:val="en-GB"/>
        </w:rPr>
        <w:t>Level 3 RSL Extended Diploma for Music Technology</w:t>
      </w:r>
    </w:p>
    <w:sectPr w:rsidR="004562F5" w:rsidRPr="00652D68">
      <w:headerReference w:type="default" r:id="rId18"/>
      <w:footerReference w:type="default" r:id="rId19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C30BF" w14:textId="77777777" w:rsidR="00D15D77" w:rsidRDefault="00D15D77">
      <w:r>
        <w:separator/>
      </w:r>
    </w:p>
  </w:endnote>
  <w:endnote w:type="continuationSeparator" w:id="0">
    <w:p w14:paraId="393FE7AC" w14:textId="77777777" w:rsidR="00D15D77" w:rsidRDefault="00D1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E0ED4" w14:textId="77777777" w:rsidR="00D9375E" w:rsidRDefault="00D9375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47820" w14:textId="77777777" w:rsidR="00D15D77" w:rsidRDefault="00D15D77">
      <w:r>
        <w:separator/>
      </w:r>
    </w:p>
  </w:footnote>
  <w:footnote w:type="continuationSeparator" w:id="0">
    <w:p w14:paraId="3E59369D" w14:textId="77777777" w:rsidR="00D15D77" w:rsidRDefault="00D15D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17DA5" w14:textId="77777777" w:rsidR="00D9375E" w:rsidRDefault="00D9375E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C289C"/>
    <w:multiLevelType w:val="hybridMultilevel"/>
    <w:tmpl w:val="6820F004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5E"/>
    <w:rsid w:val="000203F3"/>
    <w:rsid w:val="000E1B8D"/>
    <w:rsid w:val="0011383F"/>
    <w:rsid w:val="00212F78"/>
    <w:rsid w:val="002410D0"/>
    <w:rsid w:val="002808E9"/>
    <w:rsid w:val="00322517"/>
    <w:rsid w:val="00342981"/>
    <w:rsid w:val="00366E8C"/>
    <w:rsid w:val="004562F5"/>
    <w:rsid w:val="004A15E8"/>
    <w:rsid w:val="005B5729"/>
    <w:rsid w:val="005C579B"/>
    <w:rsid w:val="00652D68"/>
    <w:rsid w:val="00855A75"/>
    <w:rsid w:val="008E5687"/>
    <w:rsid w:val="00997D09"/>
    <w:rsid w:val="009A52B4"/>
    <w:rsid w:val="00A20F84"/>
    <w:rsid w:val="00A55A73"/>
    <w:rsid w:val="00AA6F43"/>
    <w:rsid w:val="00B71ABB"/>
    <w:rsid w:val="00B955A0"/>
    <w:rsid w:val="00C23966"/>
    <w:rsid w:val="00C95A1F"/>
    <w:rsid w:val="00D0663B"/>
    <w:rsid w:val="00D15D77"/>
    <w:rsid w:val="00D64DEF"/>
    <w:rsid w:val="00D9375E"/>
    <w:rsid w:val="00E12D11"/>
    <w:rsid w:val="00E41B7A"/>
    <w:rsid w:val="00EE6CE5"/>
    <w:rsid w:val="00F169B6"/>
    <w:rsid w:val="00F470DB"/>
    <w:rsid w:val="00F6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D02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997D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62F5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elsond.tech/projects/this.app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nelsond.tech/projects/issueTracker.app" TargetMode="External"/><Relationship Id="rId11" Type="http://schemas.openxmlformats.org/officeDocument/2006/relationships/hyperlink" Target="https://nelsond.tech/projects/sciCalculator.app/" TargetMode="External"/><Relationship Id="rId12" Type="http://schemas.openxmlformats.org/officeDocument/2006/relationships/hyperlink" Target="https://nelsond.tech/projects/localWeather.app/" TargetMode="External"/><Relationship Id="rId13" Type="http://schemas.openxmlformats.org/officeDocument/2006/relationships/hyperlink" Target="https://courses.edx.org/certificates/85ad7259394f4e828d14cf189bd9c3ca" TargetMode="External"/><Relationship Id="rId14" Type="http://schemas.openxmlformats.org/officeDocument/2006/relationships/hyperlink" Target="https://courses.edx.org/certificates/86c16d389796456aad1883d593f51c3f" TargetMode="External"/><Relationship Id="rId15" Type="http://schemas.openxmlformats.org/officeDocument/2006/relationships/hyperlink" Target="https://courses.edx.org/certificates/4acc741460b84131b8ff804205276268" TargetMode="External"/><Relationship Id="rId16" Type="http://schemas.openxmlformats.org/officeDocument/2006/relationships/hyperlink" Target="https://courses.edx.org/certificates/0a3075c0b83d47e2bef957dfa28140bb" TargetMode="External"/><Relationship Id="rId17" Type="http://schemas.openxmlformats.org/officeDocument/2006/relationships/hyperlink" Target="https://courses.edx.org/certificates/d901ab5aa00c43ea8ccc240c99c34e2d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elson.daly@outlook.com" TargetMode="External"/><Relationship Id="rId8" Type="http://schemas.openxmlformats.org/officeDocument/2006/relationships/hyperlink" Target="https://www.nelsond.tech/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2022-08-01T14:06:00Z</cp:lastPrinted>
  <dcterms:created xsi:type="dcterms:W3CDTF">2022-08-01T14:06:00Z</dcterms:created>
  <dcterms:modified xsi:type="dcterms:W3CDTF">2022-08-01T16:17:00Z</dcterms:modified>
</cp:coreProperties>
</file>