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M3</w:t>
      </w:r>
      <w:bookmarkStart w:id="0" w:name="_GoBack"/>
      <w:bookmarkEnd w:id="0"/>
      <w:r w:rsidR="002D72E3">
        <w:rPr>
          <w:b/>
          <w:bCs/>
        </w:rPr>
        <w:t xml:space="preserve"> Assignment 04</w:t>
      </w:r>
      <w:r w:rsidR="004A5162">
        <w:rPr>
          <w:b/>
          <w:bCs/>
        </w:rPr>
        <w:t>A</w:t>
      </w:r>
    </w:p>
    <w:p w:rsidR="0049648D" w:rsidRDefault="0049648D" w:rsidP="0049648D">
      <w:pPr>
        <w:rPr>
          <w:b/>
          <w:bCs/>
        </w:rPr>
      </w:pPr>
      <w:r>
        <w:t xml:space="preserve">Submit completed assignment here: </w:t>
      </w:r>
      <w:hyperlink r:id="rId5" w:history="1">
        <w:r>
          <w:rPr>
            <w:rStyle w:val="Hyperlink"/>
          </w:rPr>
          <w:t>https://docs.google.com/forms/d/e/1FAIpQLScrazOlZaTnCTMe72DgVrIWgwr07TijEK7a_ZMDStwfv1ZNBg/viewform</w:t>
        </w:r>
      </w:hyperlink>
    </w:p>
    <w:p w:rsidR="00900E18" w:rsidRDefault="00900E18" w:rsidP="0049648D">
      <w:pPr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4F2896" w:rsidP="0049648D">
      <w:hyperlink r:id="rId6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49648D" w:rsidRDefault="0049648D" w:rsidP="0049648D">
      <w:r>
        <w:t xml:space="preserve">Online Python3 Editor: </w:t>
      </w:r>
    </w:p>
    <w:p w:rsidR="0049648D" w:rsidRDefault="0049648D" w:rsidP="0049648D">
      <w:hyperlink r:id="rId7" w:history="1">
        <w:r>
          <w:rPr>
            <w:rStyle w:val="Hyperlink"/>
          </w:rPr>
          <w:t>https://repl.it/@enaard/Python-3</w:t>
        </w:r>
      </w:hyperlink>
    </w:p>
    <w:p w:rsidR="0049648D" w:rsidRDefault="0049648D" w:rsidP="0049648D"/>
    <w:p w:rsidR="0049648D" w:rsidRDefault="0049648D" w:rsidP="0049648D">
      <w:r>
        <w:t>Part 1)</w:t>
      </w:r>
    </w:p>
    <w:p w:rsidR="00E07F28" w:rsidRDefault="00E07F28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</w:t>
      </w:r>
      <w:r w:rsidR="00F41685">
        <w:rPr>
          <w:rFonts w:cstheme="minorHAnsi"/>
          <w:szCs w:val="22"/>
        </w:rPr>
        <w:t>is the turtle module used for</w:t>
      </w:r>
      <w:r w:rsidRPr="00735444">
        <w:rPr>
          <w:rFonts w:cstheme="minorHAnsi"/>
          <w:szCs w:val="22"/>
        </w:rPr>
        <w:t xml:space="preserve"> (</w:t>
      </w:r>
      <w:r w:rsidR="00F41685">
        <w:rPr>
          <w:rFonts w:cstheme="minorHAnsi"/>
          <w:b/>
          <w:bCs/>
          <w:szCs w:val="22"/>
        </w:rPr>
        <w:t>4.1</w:t>
      </w:r>
      <w:r w:rsidRPr="00735444">
        <w:rPr>
          <w:rFonts w:cstheme="minorHAnsi"/>
          <w:szCs w:val="22"/>
        </w:rPr>
        <w:t>):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  <w:r>
        <w:rPr>
          <w:rFonts w:cstheme="minorHAnsi"/>
          <w:szCs w:val="22"/>
        </w:rPr>
        <w:t>:</w:t>
      </w:r>
    </w:p>
    <w:p w:rsidR="00F41685" w:rsidRDefault="00F41685" w:rsidP="00F41685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019300" cy="1142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25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3?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4?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5?</w:t>
      </w:r>
    </w:p>
    <w:p w:rsidR="00816F6C" w:rsidRPr="00816F6C" w:rsidRDefault="00816F6C" w:rsidP="00816F6C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1889760" cy="2392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885" cy="2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turn Tess left 120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turn Tess right by 35 degrees?</w:t>
      </w:r>
    </w:p>
    <w:p w:rsidR="00025D47" w:rsidRPr="00816F6C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14 do?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Fill in the blank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Each turtle in a program is a _______ of the Turtle type class.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Is the following statement true or false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You can only have one turtle in your program.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basic idea in computer programming is to repeat some code over and over again, what is this idea called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4099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are the square brackets on line 1 called?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name of the loop variable in this code?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different values does the loop variable have?</w:t>
      </w:r>
    </w:p>
    <w:p w:rsidR="00025D47" w:rsidRP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278380" cy="91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21" cy="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</w:t>
      </w:r>
      <w:proofErr w:type="gramStart"/>
      <w:r w:rsidRPr="0009679E">
        <w:rPr>
          <w:rFonts w:cstheme="minorHAnsi"/>
          <w:b/>
          <w:bCs/>
          <w:szCs w:val="22"/>
        </w:rPr>
        <w:t>range(</w:t>
      </w:r>
      <w:proofErr w:type="gramEnd"/>
      <w:r w:rsidRPr="0009679E">
        <w:rPr>
          <w:rFonts w:cstheme="minorHAnsi"/>
          <w:b/>
          <w:bCs/>
          <w:szCs w:val="22"/>
        </w:rPr>
        <w:t>1,4)</w:t>
      </w:r>
      <w:r>
        <w:rPr>
          <w:rFonts w:cstheme="minorHAnsi"/>
          <w:szCs w:val="22"/>
        </w:rPr>
        <w:t xml:space="preserve"> to </w:t>
      </w:r>
      <w:r w:rsidRPr="0009679E">
        <w:rPr>
          <w:rFonts w:cstheme="minorHAnsi"/>
          <w:b/>
          <w:bCs/>
          <w:szCs w:val="22"/>
        </w:rPr>
        <w:t>range(2,8)</w:t>
      </w:r>
      <w:r w:rsidRPr="0009679E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what is the output?</w:t>
      </w:r>
    </w:p>
    <w:p w:rsidR="0009679E" w:rsidRP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</w:t>
      </w:r>
      <w:r w:rsidRPr="0009679E">
        <w:rPr>
          <w:rFonts w:cstheme="minorHAnsi"/>
          <w:b/>
          <w:bCs/>
          <w:szCs w:val="22"/>
        </w:rPr>
        <w:t>i</w:t>
      </w:r>
      <w:r>
        <w:rPr>
          <w:rFonts w:cstheme="minorHAnsi"/>
          <w:szCs w:val="22"/>
        </w:rPr>
        <w:t xml:space="preserve"> and </w:t>
      </w:r>
      <w:r w:rsidRPr="0009679E">
        <w:rPr>
          <w:rFonts w:cstheme="minorHAnsi"/>
          <w:b/>
          <w:bCs/>
          <w:szCs w:val="22"/>
        </w:rPr>
        <w:t>i**2</w:t>
      </w:r>
      <w:r>
        <w:rPr>
          <w:rFonts w:cstheme="minorHAnsi"/>
          <w:szCs w:val="22"/>
        </w:rPr>
        <w:t>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On line 4 use the .speed() function to change the turtle’s speed to 15, what is the effect</w:t>
      </w:r>
    </w:p>
    <w:p w:rsidR="005739C3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Every time the turtle change’s </w:t>
      </w:r>
      <w:proofErr w:type="gramStart"/>
      <w:r>
        <w:rPr>
          <w:rFonts w:cstheme="minorHAnsi"/>
          <w:szCs w:val="22"/>
        </w:rPr>
        <w:t>color,</w:t>
      </w:r>
      <w:proofErr w:type="gramEnd"/>
      <w:r>
        <w:rPr>
          <w:rFonts w:cstheme="minorHAnsi"/>
          <w:szCs w:val="22"/>
        </w:rPr>
        <w:t xml:space="preserve"> reduce the distance traveled by 5 units.  Paste the output below</w:t>
      </w:r>
    </w:p>
    <w:p w:rsidR="005739C3" w:rsidRP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Make the turtle color only blue and pink.</w:t>
      </w: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54578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Consider the following: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238500" cy="20116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9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11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change the shape of the turtle to a square?</w:t>
      </w:r>
    </w:p>
    <w:p w:rsidR="0049648D" w:rsidRDefault="0049648D" w:rsidP="0049648D">
      <w:pPr>
        <w:rPr>
          <w:rFonts w:cstheme="minorHAnsi"/>
          <w:szCs w:val="22"/>
        </w:rPr>
      </w:pPr>
    </w:p>
    <w:p w:rsidR="0049648D" w:rsidRDefault="0049648D" w:rsidP="0049648D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49648D" w:rsidRDefault="0076790A" w:rsidP="0049648D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Draw the first letter of your first name using the turtle module and python3</w:t>
      </w:r>
      <w:r w:rsidR="0049648D">
        <w:rPr>
          <w:rFonts w:cstheme="minorHAnsi"/>
          <w:szCs w:val="22"/>
        </w:rPr>
        <w:t>: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Example: “Nick”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71500" cy="8507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5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8D" w:rsidRDefault="0049648D" w:rsidP="0049648D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the following using Python and the Turtle module:</w:t>
      </w:r>
    </w:p>
    <w:p w:rsidR="00574FE0" w:rsidRPr="00574FE0" w:rsidRDefault="00574FE0" w:rsidP="00574FE0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1704975" cy="16573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FE0" w:rsidRPr="00574FE0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F2392"/>
    <w:multiLevelType w:val="hybridMultilevel"/>
    <w:tmpl w:val="B526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1578DD"/>
    <w:rsid w:val="002D72E3"/>
    <w:rsid w:val="00441741"/>
    <w:rsid w:val="0049648D"/>
    <w:rsid w:val="004A5162"/>
    <w:rsid w:val="004F2896"/>
    <w:rsid w:val="005739C3"/>
    <w:rsid w:val="00574FE0"/>
    <w:rsid w:val="00596426"/>
    <w:rsid w:val="0061010A"/>
    <w:rsid w:val="0076790A"/>
    <w:rsid w:val="00816F6C"/>
    <w:rsid w:val="00900E18"/>
    <w:rsid w:val="00E07F28"/>
    <w:rsid w:val="00F4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crazOlZaTnCTMe72DgVrIWgwr07TijEK7a_ZMDStwfv1ZNBg/viewfor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11</cp:revision>
  <dcterms:created xsi:type="dcterms:W3CDTF">2019-10-18T03:40:00Z</dcterms:created>
  <dcterms:modified xsi:type="dcterms:W3CDTF">2020-08-20T01:23:00Z</dcterms:modified>
</cp:coreProperties>
</file>