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cs="微软雅黑"/>
          <w:sz w:val="44"/>
          <w:szCs w:val="44"/>
        </w:rPr>
      </w:pPr>
      <w:r>
        <w:rPr>
          <w:rFonts w:hint="eastAsia" w:ascii="Times New Roman" w:hAnsi="Times New Roman" w:eastAsia="微软雅黑" w:cs="微软雅黑"/>
          <w:sz w:val="44"/>
        </w:rPr>
        <w:t>上海铁路局杭州房建公寓段员工公寓管理系统</w:t>
      </w: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sdt>
        <w:sdtPr>
          <w:rPr>
            <w:rFonts w:ascii="Times New Roman" w:hAnsi="Times New Roman" w:eastAsia="微软雅黑"/>
            <w:b/>
            <w:sz w:val="84"/>
            <w:szCs w:val="84"/>
          </w:rPr>
          <w:alias w:val="请输入文档名称"/>
          <w:tag w:val="请输入文档名称"/>
          <w:id w:val="-1732765376"/>
          <w:placeholder>
            <w:docPart w:val="{10f36878-6d00-42c3-933f-611590b7e396}"/>
          </w:placeholder>
        </w:sdtPr>
        <w:sdtEndPr>
          <w:rPr>
            <w:rFonts w:ascii="Times New Roman" w:hAnsi="Times New Roman" w:eastAsia="微软雅黑"/>
            <w:b/>
            <w:sz w:val="84"/>
            <w:szCs w:val="84"/>
          </w:rPr>
        </w:sdtEndPr>
        <w:sdtContent>
          <w:r>
            <w:rPr>
              <w:rFonts w:hint="eastAsia" w:ascii="Times New Roman" w:hAnsi="Times New Roman" w:eastAsia="微软雅黑"/>
              <w:b/>
              <w:sz w:val="84"/>
              <w:szCs w:val="84"/>
            </w:rPr>
            <w:t>项目</w:t>
          </w:r>
          <w:r>
            <w:rPr>
              <w:rFonts w:hint="eastAsia" w:ascii="Times New Roman" w:hAnsi="Times New Roman" w:eastAsia="微软雅黑"/>
              <w:b/>
              <w:sz w:val="84"/>
              <w:szCs w:val="84"/>
              <w:lang w:val="en-US" w:eastAsia="zh-CN"/>
            </w:rPr>
            <w:t>开发计划</w:t>
          </w:r>
        </w:sdtContent>
      </w:sdt>
    </w:p>
    <w:p>
      <w:pPr>
        <w:pageBreakBefore w:val="0"/>
        <w:kinsoku/>
        <w:wordWrap/>
        <w:overflowPunct/>
        <w:topLinePunct w:val="0"/>
        <w:bidi w:val="0"/>
        <w:adjustRightInd/>
        <w:snapToGrid/>
        <w:spacing w:line="300" w:lineRule="auto"/>
        <w:jc w:val="center"/>
        <w:textAlignment w:val="auto"/>
        <w:outlineLvl w:val="0"/>
        <w:rPr>
          <w:rFonts w:hint="default" w:ascii="Times New Roman" w:hAnsi="Times New Roman" w:eastAsia="微软雅黑"/>
          <w:color w:val="auto"/>
          <w:lang w:val="en-US" w:eastAsia="zh-CN"/>
        </w:rPr>
      </w:pPr>
      <w:bookmarkStart w:id="0" w:name="_Toc48"/>
      <w:bookmarkStart w:id="1" w:name="_Toc18677"/>
      <w:bookmarkStart w:id="2" w:name="_Toc26798"/>
      <w:r>
        <w:rPr>
          <w:rFonts w:hint="eastAsia" w:ascii="Times New Roman" w:hAnsi="Times New Roman" w:eastAsia="微软雅黑"/>
          <w:b/>
          <w:color w:val="auto"/>
          <w:sz w:val="28"/>
          <w:szCs w:val="28"/>
        </w:rPr>
        <w:t>版本：</w:t>
      </w:r>
      <w:bookmarkEnd w:id="0"/>
      <w:bookmarkEnd w:id="1"/>
      <w:r>
        <w:rPr>
          <w:rFonts w:hint="eastAsia" w:ascii="Times New Roman" w:hAnsi="Times New Roman" w:eastAsia="微软雅黑"/>
          <w:b/>
          <w:color w:val="auto"/>
          <w:sz w:val="28"/>
          <w:szCs w:val="28"/>
          <w:lang w:val="en-US" w:eastAsia="zh-CN"/>
        </w:rPr>
        <w:t>2.0</w:t>
      </w:r>
      <w:bookmarkEnd w:id="2"/>
    </w:p>
    <w:p>
      <w:pPr>
        <w:pageBreakBefore w:val="0"/>
        <w:tabs>
          <w:tab w:val="left" w:pos="5437"/>
        </w:tabs>
        <w:kinsoku/>
        <w:wordWrap/>
        <w:overflowPunct/>
        <w:topLinePunct w:val="0"/>
        <w:bidi w:val="0"/>
        <w:adjustRightInd/>
        <w:snapToGrid/>
        <w:spacing w:line="300" w:lineRule="auto"/>
        <w:jc w:val="left"/>
        <w:textAlignment w:val="auto"/>
        <w:rPr>
          <w:rFonts w:hint="eastAsia" w:ascii="Times New Roman" w:hAnsi="Times New Roman" w:eastAsia="微软雅黑"/>
          <w:lang w:eastAsia="zh-CN"/>
        </w:rPr>
      </w:pPr>
      <w:r>
        <w:rPr>
          <w:rFonts w:hint="eastAsia" w:ascii="Times New Roman" w:hAnsi="Times New Roman" w:eastAsia="微软雅黑"/>
          <w:lang w:eastAsia="zh-CN"/>
        </w:rPr>
        <w:tab/>
      </w: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both"/>
        <w:textAlignment w:val="auto"/>
        <w:rPr>
          <w:rFonts w:ascii="Times New Roman" w:hAnsi="Times New Roman" w:eastAsia="微软雅黑"/>
        </w:rPr>
      </w:pPr>
    </w:p>
    <w:p>
      <w:pPr>
        <w:pageBreakBefore w:val="0"/>
        <w:kinsoku/>
        <w:wordWrap/>
        <w:overflowPunct/>
        <w:topLinePunct w:val="0"/>
        <w:bidi w:val="0"/>
        <w:adjustRightInd/>
        <w:snapToGrid/>
        <w:spacing w:line="300" w:lineRule="auto"/>
        <w:ind w:firstLine="2660" w:firstLineChars="950"/>
        <w:textAlignment w:val="auto"/>
        <w:rPr>
          <w:rFonts w:hint="eastAsia" w:ascii="Times New Roman" w:hAnsi="Times New Roman" w:eastAsia="微软雅黑"/>
          <w:sz w:val="28"/>
          <w:szCs w:val="28"/>
          <w:u w:val="single"/>
        </w:rPr>
      </w:pPr>
      <w:r>
        <w:rPr>
          <w:rFonts w:hint="eastAsia" w:ascii="Times New Roman" w:hAnsi="Times New Roman" w:eastAsia="微软雅黑"/>
          <w:sz w:val="28"/>
          <w:szCs w:val="28"/>
        </w:rPr>
        <w:t>编 写：</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pageBreakBefore w:val="0"/>
        <w:kinsoku/>
        <w:wordWrap/>
        <w:overflowPunct/>
        <w:topLinePunct w:val="0"/>
        <w:bidi w:val="0"/>
        <w:adjustRightInd/>
        <w:snapToGrid/>
        <w:spacing w:line="300" w:lineRule="auto"/>
        <w:ind w:firstLine="2660" w:firstLineChars="950"/>
        <w:textAlignment w:val="auto"/>
        <w:rPr>
          <w:rFonts w:hint="eastAsia" w:ascii="Times New Roman" w:hAnsi="Times New Roman" w:eastAsia="微软雅黑"/>
          <w:sz w:val="28"/>
          <w:szCs w:val="28"/>
          <w:u w:val="single"/>
        </w:rPr>
      </w:pPr>
      <w:r>
        <w:rPr>
          <w:rFonts w:hint="eastAsia" w:ascii="Times New Roman" w:hAnsi="Times New Roman" w:eastAsia="微软雅黑"/>
          <w:sz w:val="28"/>
          <w:szCs w:val="28"/>
          <w:lang w:val="en-US" w:eastAsia="zh-CN"/>
        </w:rPr>
        <w:t>修</w:t>
      </w:r>
      <w:r>
        <w:rPr>
          <w:rFonts w:hint="eastAsia" w:ascii="Times New Roman" w:hAnsi="Times New Roman" w:eastAsia="微软雅黑"/>
          <w:sz w:val="28"/>
          <w:szCs w:val="28"/>
        </w:rPr>
        <w:t xml:space="preserve"> </w:t>
      </w:r>
      <w:r>
        <w:rPr>
          <w:rFonts w:hint="eastAsia" w:ascii="Times New Roman" w:hAnsi="Times New Roman" w:eastAsia="微软雅黑"/>
          <w:sz w:val="28"/>
          <w:szCs w:val="28"/>
          <w:lang w:val="en-US" w:eastAsia="zh-CN"/>
        </w:rPr>
        <w:t>改</w:t>
      </w:r>
      <w:r>
        <w:rPr>
          <w:rFonts w:hint="eastAsia" w:ascii="Times New Roman" w:hAnsi="Times New Roman" w:eastAsia="微软雅黑"/>
          <w:sz w:val="28"/>
          <w:szCs w:val="28"/>
        </w:rPr>
        <w:t>：</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党  艳</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   </w:t>
      </w:r>
    </w:p>
    <w:p>
      <w:pPr>
        <w:pageBreakBefore w:val="0"/>
        <w:kinsoku/>
        <w:wordWrap/>
        <w:overflowPunct/>
        <w:topLinePunct w:val="0"/>
        <w:bidi w:val="0"/>
        <w:adjustRightInd/>
        <w:snapToGrid/>
        <w:spacing w:line="300" w:lineRule="auto"/>
        <w:ind w:firstLine="2660" w:firstLineChars="950"/>
        <w:textAlignment w:val="auto"/>
        <w:rPr>
          <w:rFonts w:ascii="Times New Roman" w:hAnsi="Times New Roman" w:eastAsia="微软雅黑"/>
          <w:sz w:val="28"/>
          <w:szCs w:val="28"/>
        </w:rPr>
      </w:pPr>
      <w:r>
        <w:rPr>
          <w:rFonts w:hint="eastAsia" w:ascii="Times New Roman" w:hAnsi="Times New Roman" w:eastAsia="微软雅黑"/>
          <w:sz w:val="28"/>
          <w:szCs w:val="28"/>
        </w:rPr>
        <w:t>校 对：</w:t>
      </w:r>
      <w:r>
        <w:rPr>
          <w:rFonts w:hint="eastAsia" w:ascii="Times New Roman" w:hAnsi="Times New Roman" w:eastAsia="微软雅黑"/>
          <w:sz w:val="28"/>
          <w:szCs w:val="28"/>
          <w:u w:val="single"/>
        </w:rPr>
        <w:t xml:space="preserve">   党  艳 、 俞</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淑</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敏   </w:t>
      </w:r>
    </w:p>
    <w:p>
      <w:pPr>
        <w:pageBreakBefore w:val="0"/>
        <w:kinsoku/>
        <w:wordWrap/>
        <w:overflowPunct/>
        <w:topLinePunct w:val="0"/>
        <w:bidi w:val="0"/>
        <w:adjustRightInd/>
        <w:snapToGrid/>
        <w:spacing w:line="300" w:lineRule="auto"/>
        <w:ind w:firstLine="2660" w:firstLineChars="950"/>
        <w:textAlignment w:val="auto"/>
        <w:rPr>
          <w:rFonts w:ascii="Times New Roman" w:hAnsi="Times New Roman" w:eastAsia="微软雅黑"/>
          <w:sz w:val="28"/>
          <w:szCs w:val="28"/>
          <w:u w:val="single"/>
        </w:rPr>
      </w:pPr>
      <w:r>
        <w:rPr>
          <w:rFonts w:hint="eastAsia" w:ascii="Times New Roman" w:hAnsi="Times New Roman" w:eastAsia="微软雅黑"/>
          <w:sz w:val="28"/>
          <w:szCs w:val="28"/>
        </w:rPr>
        <w:t>审 核：</w:t>
      </w:r>
      <w:r>
        <w:rPr>
          <w:rFonts w:hint="eastAsia" w:ascii="Times New Roman" w:hAnsi="Times New Roman" w:eastAsia="微软雅黑"/>
          <w:sz w:val="28"/>
          <w:szCs w:val="28"/>
          <w:u w:val="single"/>
        </w:rPr>
        <w:t xml:space="preserve">      项 目 团 队       </w:t>
      </w:r>
    </w:p>
    <w:p>
      <w:pPr>
        <w:pageBreakBefore w:val="0"/>
        <w:kinsoku/>
        <w:wordWrap/>
        <w:overflowPunct/>
        <w:topLinePunct w:val="0"/>
        <w:bidi w:val="0"/>
        <w:adjustRightInd/>
        <w:snapToGrid/>
        <w:spacing w:line="300" w:lineRule="auto"/>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both"/>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rPr>
      </w:pPr>
    </w:p>
    <w:p>
      <w:pPr>
        <w:pageBreakBefore w:val="0"/>
        <w:kinsoku/>
        <w:wordWrap/>
        <w:overflowPunct/>
        <w:topLinePunct w:val="0"/>
        <w:bidi w:val="0"/>
        <w:adjustRightInd/>
        <w:snapToGrid/>
        <w:spacing w:line="300" w:lineRule="auto"/>
        <w:textAlignment w:val="auto"/>
        <w:rPr>
          <w:rFonts w:ascii="Times New Roman" w:hAnsi="Times New Roman" w:eastAsia="微软雅黑"/>
        </w:rPr>
      </w:pP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b/>
          <w:sz w:val="28"/>
          <w:szCs w:val="28"/>
        </w:rPr>
      </w:pPr>
      <w:r>
        <w:rPr>
          <w:rFonts w:hint="eastAsia" w:ascii="Times New Roman" w:hAnsi="Times New Roman" w:eastAsia="微软雅黑"/>
          <w:b/>
          <w:sz w:val="28"/>
          <w:szCs w:val="28"/>
        </w:rPr>
        <w:t>西北工业大学－员工公寓管理系统开发团队</w:t>
      </w:r>
    </w:p>
    <w:p>
      <w:pPr>
        <w:pageBreakBefore w:val="0"/>
        <w:kinsoku/>
        <w:wordWrap/>
        <w:overflowPunct/>
        <w:topLinePunct w:val="0"/>
        <w:bidi w:val="0"/>
        <w:adjustRightInd/>
        <w:snapToGrid/>
        <w:spacing w:line="300" w:lineRule="auto"/>
        <w:jc w:val="center"/>
        <w:textAlignment w:val="auto"/>
        <w:rPr>
          <w:rFonts w:ascii="Times New Roman" w:hAnsi="Times New Roman" w:eastAsia="微软雅黑"/>
          <w:b/>
          <w:sz w:val="28"/>
          <w:szCs w:val="28"/>
        </w:rPr>
      </w:pPr>
      <w:r>
        <w:rPr>
          <w:rFonts w:hint="eastAsia" w:ascii="Times New Roman" w:hAnsi="Times New Roman" w:eastAsia="微软雅黑"/>
          <w:b/>
          <w:sz w:val="28"/>
          <w:szCs w:val="28"/>
        </w:rPr>
        <w:t>2023年6月</w:t>
      </w:r>
    </w:p>
    <w:p>
      <w:pPr>
        <w:pageBreakBefore w:val="0"/>
        <w:widowControl/>
        <w:kinsoku/>
        <w:wordWrap/>
        <w:overflowPunct/>
        <w:topLinePunct w:val="0"/>
        <w:bidi w:val="0"/>
        <w:adjustRightInd/>
        <w:snapToGrid/>
        <w:spacing w:line="300" w:lineRule="auto"/>
        <w:jc w:val="left"/>
        <w:textAlignment w:val="auto"/>
        <w:rPr>
          <w:rFonts w:ascii="Times New Roman" w:hAnsi="Times New Roman" w:eastAsia="微软雅黑"/>
        </w:rPr>
      </w:pPr>
      <w:r>
        <w:rPr>
          <w:rFonts w:ascii="Times New Roman" w:hAnsi="Times New Roman" w:eastAsia="微软雅黑"/>
        </w:rPr>
        <w:br w:type="page"/>
      </w:r>
    </w:p>
    <w:sdt>
      <w:sdtPr>
        <w:rPr>
          <w:rFonts w:ascii="宋体" w:hAnsi="宋体" w:eastAsia="宋体" w:cstheme="minorBidi"/>
          <w:kern w:val="2"/>
          <w:sz w:val="28"/>
          <w:szCs w:val="28"/>
          <w:lang w:val="en-US" w:eastAsia="zh-CN" w:bidi="ar-SA"/>
        </w:rPr>
        <w:id w:val="14747924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bookmarkStart w:id="42" w:name="_GoBack"/>
          <w:bookmarkEnd w:id="42"/>
        </w:p>
        <w:p>
          <w:pPr>
            <w:pStyle w:val="7"/>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_Toc26798 </w:instrText>
          </w:r>
          <w:r>
            <w:rPr>
              <w:sz w:val="28"/>
              <w:szCs w:val="28"/>
            </w:rPr>
            <w:fldChar w:fldCharType="separate"/>
          </w:r>
          <w:r>
            <w:rPr>
              <w:rFonts w:hint="eastAsia" w:ascii="Times New Roman" w:hAnsi="Times New Roman" w:eastAsia="微软雅黑"/>
              <w:sz w:val="28"/>
              <w:szCs w:val="28"/>
            </w:rPr>
            <w:t>版本：</w:t>
          </w:r>
          <w:r>
            <w:rPr>
              <w:rFonts w:hint="eastAsia" w:ascii="Times New Roman" w:hAnsi="Times New Roman" w:eastAsia="微软雅黑"/>
              <w:sz w:val="28"/>
              <w:szCs w:val="28"/>
              <w:lang w:val="en-US" w:eastAsia="zh-CN"/>
            </w:rPr>
            <w:t>2.0</w:t>
          </w:r>
          <w:r>
            <w:rPr>
              <w:sz w:val="28"/>
              <w:szCs w:val="28"/>
            </w:rPr>
            <w:tab/>
          </w:r>
          <w:r>
            <w:rPr>
              <w:sz w:val="28"/>
              <w:szCs w:val="28"/>
            </w:rPr>
            <w:fldChar w:fldCharType="begin"/>
          </w:r>
          <w:r>
            <w:rPr>
              <w:sz w:val="28"/>
              <w:szCs w:val="28"/>
            </w:rPr>
            <w:instrText xml:space="preserve"> PAGEREF _Toc26798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_Toc16185 </w:instrText>
          </w:r>
          <w:r>
            <w:rPr>
              <w:sz w:val="28"/>
              <w:szCs w:val="28"/>
            </w:rPr>
            <w:fldChar w:fldCharType="separate"/>
          </w:r>
          <w:r>
            <w:rPr>
              <w:rFonts w:hint="eastAsia"/>
              <w:sz w:val="28"/>
              <w:szCs w:val="28"/>
            </w:rPr>
            <w:t>1项目</w:t>
          </w:r>
          <w:r>
            <w:rPr>
              <w:rFonts w:hint="eastAsia"/>
              <w:sz w:val="28"/>
              <w:szCs w:val="28"/>
              <w:lang w:val="en-US" w:eastAsia="zh-CN"/>
            </w:rPr>
            <w:t>概述</w:t>
          </w:r>
          <w:r>
            <w:rPr>
              <w:sz w:val="28"/>
              <w:szCs w:val="28"/>
            </w:rPr>
            <w:tab/>
          </w:r>
          <w:r>
            <w:rPr>
              <w:sz w:val="28"/>
              <w:szCs w:val="28"/>
            </w:rPr>
            <w:fldChar w:fldCharType="begin"/>
          </w:r>
          <w:r>
            <w:rPr>
              <w:sz w:val="28"/>
              <w:szCs w:val="28"/>
            </w:rPr>
            <w:instrText xml:space="preserve"> PAGEREF _Toc16185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_Toc3303 </w:instrText>
          </w:r>
          <w:r>
            <w:rPr>
              <w:sz w:val="28"/>
              <w:szCs w:val="28"/>
            </w:rPr>
            <w:fldChar w:fldCharType="separate"/>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rPr>
            <w:t>项目背景</w:t>
          </w:r>
          <w:r>
            <w:rPr>
              <w:sz w:val="28"/>
              <w:szCs w:val="28"/>
            </w:rPr>
            <w:tab/>
          </w:r>
          <w:r>
            <w:rPr>
              <w:sz w:val="28"/>
              <w:szCs w:val="28"/>
            </w:rPr>
            <w:fldChar w:fldCharType="begin"/>
          </w:r>
          <w:r>
            <w:rPr>
              <w:sz w:val="28"/>
              <w:szCs w:val="28"/>
            </w:rPr>
            <w:instrText xml:space="preserve"> PAGEREF _Toc3303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_Toc31968 </w:instrText>
          </w:r>
          <w:r>
            <w:rPr>
              <w:sz w:val="28"/>
              <w:szCs w:val="28"/>
            </w:rPr>
            <w:fldChar w:fldCharType="separate"/>
          </w:r>
          <w:r>
            <w:rPr>
              <w:rFonts w:hint="eastAsia"/>
              <w:sz w:val="28"/>
              <w:szCs w:val="28"/>
              <w:lang w:val="en-US" w:eastAsia="zh-CN"/>
            </w:rPr>
            <w:t>1.2</w:t>
          </w:r>
          <w:r>
            <w:rPr>
              <w:rFonts w:hint="eastAsia"/>
              <w:sz w:val="28"/>
              <w:szCs w:val="28"/>
            </w:rPr>
            <w:t>项目目标</w:t>
          </w:r>
          <w:r>
            <w:rPr>
              <w:sz w:val="28"/>
              <w:szCs w:val="28"/>
            </w:rPr>
            <w:tab/>
          </w:r>
          <w:r>
            <w:rPr>
              <w:sz w:val="28"/>
              <w:szCs w:val="28"/>
            </w:rPr>
            <w:fldChar w:fldCharType="begin"/>
          </w:r>
          <w:r>
            <w:rPr>
              <w:sz w:val="28"/>
              <w:szCs w:val="28"/>
            </w:rPr>
            <w:instrText xml:space="preserve"> PAGEREF _Toc31968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_Toc31511 </w:instrText>
          </w:r>
          <w:r>
            <w:rPr>
              <w:sz w:val="28"/>
              <w:szCs w:val="28"/>
            </w:rPr>
            <w:fldChar w:fldCharType="separate"/>
          </w:r>
          <w:r>
            <w:rPr>
              <w:rFonts w:hint="eastAsia"/>
              <w:sz w:val="28"/>
              <w:szCs w:val="28"/>
              <w:lang w:val="en-US" w:eastAsia="zh-CN"/>
            </w:rPr>
            <w:t>1.2.1</w:t>
          </w:r>
          <w:r>
            <w:rPr>
              <w:rFonts w:hint="eastAsia"/>
              <w:sz w:val="28"/>
              <w:szCs w:val="28"/>
            </w:rPr>
            <w:t>项目总体目标</w:t>
          </w:r>
          <w:r>
            <w:rPr>
              <w:sz w:val="28"/>
              <w:szCs w:val="28"/>
            </w:rPr>
            <w:tab/>
          </w:r>
          <w:r>
            <w:rPr>
              <w:sz w:val="28"/>
              <w:szCs w:val="28"/>
            </w:rPr>
            <w:fldChar w:fldCharType="begin"/>
          </w:r>
          <w:r>
            <w:rPr>
              <w:sz w:val="28"/>
              <w:szCs w:val="28"/>
            </w:rPr>
            <w:instrText xml:space="preserve"> PAGEREF _Toc31511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_Toc19067 </w:instrText>
          </w:r>
          <w:r>
            <w:rPr>
              <w:sz w:val="28"/>
              <w:szCs w:val="28"/>
            </w:rPr>
            <w:fldChar w:fldCharType="separate"/>
          </w:r>
          <w:r>
            <w:rPr>
              <w:rFonts w:hint="eastAsia"/>
              <w:sz w:val="28"/>
              <w:szCs w:val="28"/>
              <w:lang w:val="en-US" w:eastAsia="zh-CN"/>
            </w:rPr>
            <w:t>1.2.2</w:t>
          </w:r>
          <w:r>
            <w:rPr>
              <w:rFonts w:hint="eastAsia"/>
              <w:sz w:val="28"/>
              <w:szCs w:val="28"/>
            </w:rPr>
            <w:t>项目质量目标</w:t>
          </w:r>
          <w:r>
            <w:rPr>
              <w:sz w:val="28"/>
              <w:szCs w:val="28"/>
            </w:rPr>
            <w:tab/>
          </w:r>
          <w:r>
            <w:rPr>
              <w:sz w:val="28"/>
              <w:szCs w:val="28"/>
            </w:rPr>
            <w:fldChar w:fldCharType="begin"/>
          </w:r>
          <w:r>
            <w:rPr>
              <w:sz w:val="28"/>
              <w:szCs w:val="28"/>
            </w:rPr>
            <w:instrText xml:space="preserve"> PAGEREF _Toc19067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_Toc8422 </w:instrText>
          </w:r>
          <w:r>
            <w:rPr>
              <w:sz w:val="28"/>
              <w:szCs w:val="28"/>
            </w:rPr>
            <w:fldChar w:fldCharType="separate"/>
          </w:r>
          <w:r>
            <w:rPr>
              <w:rFonts w:hint="eastAsia"/>
              <w:sz w:val="28"/>
              <w:szCs w:val="28"/>
              <w:lang w:val="en-US" w:eastAsia="zh-CN"/>
            </w:rPr>
            <w:t>1.2.3</w:t>
          </w:r>
          <w:r>
            <w:rPr>
              <w:rFonts w:hint="eastAsia"/>
              <w:sz w:val="28"/>
              <w:szCs w:val="28"/>
            </w:rPr>
            <w:t>项目进度目标</w:t>
          </w:r>
          <w:r>
            <w:rPr>
              <w:sz w:val="28"/>
              <w:szCs w:val="28"/>
            </w:rPr>
            <w:tab/>
          </w:r>
          <w:r>
            <w:rPr>
              <w:sz w:val="28"/>
              <w:szCs w:val="28"/>
            </w:rPr>
            <w:fldChar w:fldCharType="begin"/>
          </w:r>
          <w:r>
            <w:rPr>
              <w:sz w:val="28"/>
              <w:szCs w:val="28"/>
            </w:rPr>
            <w:instrText xml:space="preserve"> PAGEREF _Toc8422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_Toc10196 </w:instrText>
          </w:r>
          <w:r>
            <w:rPr>
              <w:sz w:val="28"/>
              <w:szCs w:val="28"/>
            </w:rPr>
            <w:fldChar w:fldCharType="separate"/>
          </w:r>
          <w:r>
            <w:rPr>
              <w:rFonts w:hint="eastAsia"/>
              <w:sz w:val="28"/>
              <w:szCs w:val="28"/>
              <w:lang w:val="en-US" w:eastAsia="zh-CN"/>
            </w:rPr>
            <w:t>1.</w:t>
          </w:r>
          <w:r>
            <w:rPr>
              <w:rFonts w:hint="eastAsia"/>
              <w:sz w:val="28"/>
              <w:szCs w:val="28"/>
            </w:rPr>
            <w:t>3项目范围</w:t>
          </w:r>
          <w:r>
            <w:rPr>
              <w:sz w:val="28"/>
              <w:szCs w:val="28"/>
            </w:rPr>
            <w:tab/>
          </w:r>
          <w:r>
            <w:rPr>
              <w:sz w:val="28"/>
              <w:szCs w:val="28"/>
            </w:rPr>
            <w:fldChar w:fldCharType="begin"/>
          </w:r>
          <w:r>
            <w:rPr>
              <w:sz w:val="28"/>
              <w:szCs w:val="28"/>
            </w:rPr>
            <w:instrText xml:space="preserve"> PAGEREF _Toc10196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_Toc11433 </w:instrText>
          </w:r>
          <w:r>
            <w:rPr>
              <w:sz w:val="28"/>
              <w:szCs w:val="28"/>
            </w:rPr>
            <w:fldChar w:fldCharType="separate"/>
          </w:r>
          <w:r>
            <w:rPr>
              <w:rFonts w:hint="eastAsia"/>
              <w:sz w:val="28"/>
              <w:szCs w:val="28"/>
              <w:lang w:val="en-US" w:eastAsia="zh-CN"/>
            </w:rPr>
            <w:t>2项目阶段</w:t>
          </w:r>
          <w:r>
            <w:rPr>
              <w:sz w:val="28"/>
              <w:szCs w:val="28"/>
            </w:rPr>
            <w:tab/>
          </w:r>
          <w:r>
            <w:rPr>
              <w:sz w:val="28"/>
              <w:szCs w:val="28"/>
            </w:rPr>
            <w:fldChar w:fldCharType="begin"/>
          </w:r>
          <w:r>
            <w:rPr>
              <w:sz w:val="28"/>
              <w:szCs w:val="28"/>
            </w:rPr>
            <w:instrText xml:space="preserve"> PAGEREF _Toc11433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_Toc26814 </w:instrText>
          </w:r>
          <w:r>
            <w:rPr>
              <w:sz w:val="28"/>
              <w:szCs w:val="28"/>
            </w:rPr>
            <w:fldChar w:fldCharType="separate"/>
          </w:r>
          <w:r>
            <w:rPr>
              <w:rFonts w:hint="eastAsia"/>
              <w:sz w:val="28"/>
              <w:szCs w:val="28"/>
              <w:lang w:val="en-US" w:eastAsia="zh-CN"/>
            </w:rPr>
            <w:t>2</w:t>
          </w:r>
          <w:r>
            <w:rPr>
              <w:rFonts w:hint="eastAsia"/>
              <w:sz w:val="28"/>
              <w:szCs w:val="28"/>
            </w:rPr>
            <w:t>.1时间安排</w:t>
          </w:r>
          <w:r>
            <w:rPr>
              <w:sz w:val="28"/>
              <w:szCs w:val="28"/>
            </w:rPr>
            <w:tab/>
          </w:r>
          <w:r>
            <w:rPr>
              <w:sz w:val="28"/>
              <w:szCs w:val="28"/>
            </w:rPr>
            <w:fldChar w:fldCharType="begin"/>
          </w:r>
          <w:r>
            <w:rPr>
              <w:sz w:val="28"/>
              <w:szCs w:val="28"/>
            </w:rPr>
            <w:instrText xml:space="preserve"> PAGEREF _Toc26814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_Toc20085 </w:instrText>
          </w:r>
          <w:r>
            <w:rPr>
              <w:sz w:val="28"/>
              <w:szCs w:val="28"/>
            </w:rPr>
            <w:fldChar w:fldCharType="separate"/>
          </w:r>
          <w:r>
            <w:rPr>
              <w:rFonts w:hint="eastAsia"/>
              <w:sz w:val="28"/>
              <w:szCs w:val="28"/>
              <w:lang w:val="en-US" w:eastAsia="zh-CN"/>
            </w:rPr>
            <w:t>2</w:t>
          </w:r>
          <w:r>
            <w:rPr>
              <w:rFonts w:hint="eastAsia"/>
              <w:sz w:val="28"/>
              <w:szCs w:val="28"/>
            </w:rPr>
            <w:t>.2开发阶段文档交付计划</w:t>
          </w:r>
          <w:r>
            <w:rPr>
              <w:sz w:val="28"/>
              <w:szCs w:val="28"/>
            </w:rPr>
            <w:tab/>
          </w:r>
          <w:r>
            <w:rPr>
              <w:sz w:val="28"/>
              <w:szCs w:val="28"/>
            </w:rPr>
            <w:fldChar w:fldCharType="begin"/>
          </w:r>
          <w:r>
            <w:rPr>
              <w:sz w:val="28"/>
              <w:szCs w:val="28"/>
            </w:rPr>
            <w:instrText xml:space="preserve"> PAGEREF _Toc20085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_Toc8793 </w:instrText>
          </w:r>
          <w:r>
            <w:rPr>
              <w:sz w:val="28"/>
              <w:szCs w:val="28"/>
            </w:rPr>
            <w:fldChar w:fldCharType="separate"/>
          </w:r>
          <w:r>
            <w:rPr>
              <w:rFonts w:hint="eastAsia"/>
              <w:sz w:val="28"/>
              <w:szCs w:val="28"/>
              <w:lang w:val="en-US" w:eastAsia="zh-CN"/>
            </w:rPr>
            <w:t>2</w:t>
          </w:r>
          <w:r>
            <w:rPr>
              <w:rFonts w:hint="eastAsia"/>
              <w:sz w:val="28"/>
              <w:szCs w:val="28"/>
            </w:rPr>
            <w:t>.3项目里程碑</w:t>
          </w:r>
          <w:r>
            <w:rPr>
              <w:sz w:val="28"/>
              <w:szCs w:val="28"/>
            </w:rPr>
            <w:tab/>
          </w:r>
          <w:r>
            <w:rPr>
              <w:sz w:val="28"/>
              <w:szCs w:val="28"/>
            </w:rPr>
            <w:fldChar w:fldCharType="begin"/>
          </w:r>
          <w:r>
            <w:rPr>
              <w:sz w:val="28"/>
              <w:szCs w:val="28"/>
            </w:rPr>
            <w:instrText xml:space="preserve"> PAGEREF _Toc8793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_Toc24261 </w:instrText>
          </w:r>
          <w:r>
            <w:rPr>
              <w:sz w:val="28"/>
              <w:szCs w:val="28"/>
            </w:rPr>
            <w:fldChar w:fldCharType="separate"/>
          </w:r>
          <w:r>
            <w:rPr>
              <w:rFonts w:hint="eastAsia"/>
              <w:sz w:val="28"/>
              <w:szCs w:val="28"/>
              <w:lang w:val="en-US" w:eastAsia="zh-CN"/>
            </w:rPr>
            <w:t>3项目任务和活动</w:t>
          </w:r>
          <w:r>
            <w:rPr>
              <w:sz w:val="28"/>
              <w:szCs w:val="28"/>
            </w:rPr>
            <w:tab/>
          </w:r>
          <w:r>
            <w:rPr>
              <w:sz w:val="28"/>
              <w:szCs w:val="28"/>
            </w:rPr>
            <w:fldChar w:fldCharType="begin"/>
          </w:r>
          <w:r>
            <w:rPr>
              <w:sz w:val="28"/>
              <w:szCs w:val="28"/>
            </w:rPr>
            <w:instrText xml:space="preserve"> PAGEREF _Toc24261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_Toc27562 </w:instrText>
          </w:r>
          <w:r>
            <w:rPr>
              <w:sz w:val="28"/>
              <w:szCs w:val="28"/>
            </w:rPr>
            <w:fldChar w:fldCharType="separate"/>
          </w:r>
          <w:r>
            <w:rPr>
              <w:rFonts w:hint="eastAsia"/>
              <w:sz w:val="28"/>
              <w:szCs w:val="28"/>
              <w:lang w:val="en-US" w:eastAsia="zh-CN"/>
            </w:rPr>
            <w:t>4项目计划</w:t>
          </w:r>
          <w:r>
            <w:rPr>
              <w:sz w:val="28"/>
              <w:szCs w:val="28"/>
            </w:rPr>
            <w:tab/>
          </w:r>
          <w:r>
            <w:rPr>
              <w:sz w:val="28"/>
              <w:szCs w:val="28"/>
            </w:rPr>
            <w:fldChar w:fldCharType="begin"/>
          </w:r>
          <w:r>
            <w:rPr>
              <w:sz w:val="28"/>
              <w:szCs w:val="28"/>
            </w:rPr>
            <w:instrText xml:space="preserve"> PAGEREF _Toc27562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_Toc32561 </w:instrText>
          </w:r>
          <w:r>
            <w:rPr>
              <w:sz w:val="28"/>
              <w:szCs w:val="28"/>
            </w:rPr>
            <w:fldChar w:fldCharType="separate"/>
          </w:r>
          <w:r>
            <w:rPr>
              <w:rFonts w:hint="eastAsia"/>
              <w:sz w:val="28"/>
              <w:szCs w:val="28"/>
              <w:lang w:val="en-US" w:eastAsia="zh-CN"/>
            </w:rPr>
            <w:t>5项目资源</w:t>
          </w:r>
          <w:r>
            <w:rPr>
              <w:sz w:val="28"/>
              <w:szCs w:val="28"/>
            </w:rPr>
            <w:tab/>
          </w:r>
          <w:r>
            <w:rPr>
              <w:sz w:val="28"/>
              <w:szCs w:val="28"/>
            </w:rPr>
            <w:fldChar w:fldCharType="begin"/>
          </w:r>
          <w:r>
            <w:rPr>
              <w:sz w:val="28"/>
              <w:szCs w:val="28"/>
            </w:rPr>
            <w:instrText xml:space="preserve"> PAGEREF _Toc32561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_Toc21480 </w:instrText>
          </w:r>
          <w:r>
            <w:rPr>
              <w:sz w:val="28"/>
              <w:szCs w:val="28"/>
            </w:rPr>
            <w:fldChar w:fldCharType="separate"/>
          </w:r>
          <w:r>
            <w:rPr>
              <w:rFonts w:hint="eastAsia"/>
              <w:sz w:val="28"/>
              <w:szCs w:val="28"/>
              <w:lang w:val="en-US" w:eastAsia="zh-CN"/>
            </w:rPr>
            <w:t>5.1人员分工</w:t>
          </w:r>
          <w:r>
            <w:rPr>
              <w:sz w:val="28"/>
              <w:szCs w:val="28"/>
            </w:rPr>
            <w:tab/>
          </w:r>
          <w:r>
            <w:rPr>
              <w:sz w:val="28"/>
              <w:szCs w:val="28"/>
            </w:rPr>
            <w:fldChar w:fldCharType="begin"/>
          </w:r>
          <w:r>
            <w:rPr>
              <w:sz w:val="28"/>
              <w:szCs w:val="28"/>
            </w:rPr>
            <w:instrText xml:space="preserve"> PAGEREF _Toc21480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_Toc11791 </w:instrText>
          </w:r>
          <w:r>
            <w:rPr>
              <w:sz w:val="28"/>
              <w:szCs w:val="28"/>
            </w:rPr>
            <w:fldChar w:fldCharType="separate"/>
          </w:r>
          <w:r>
            <w:rPr>
              <w:rFonts w:hint="eastAsia"/>
              <w:sz w:val="28"/>
              <w:szCs w:val="28"/>
              <w:lang w:val="en-US" w:eastAsia="zh-CN"/>
            </w:rPr>
            <w:t>5.2资源需求</w:t>
          </w:r>
          <w:r>
            <w:rPr>
              <w:sz w:val="28"/>
              <w:szCs w:val="28"/>
            </w:rPr>
            <w:tab/>
          </w:r>
          <w:r>
            <w:rPr>
              <w:sz w:val="28"/>
              <w:szCs w:val="28"/>
            </w:rPr>
            <w:fldChar w:fldCharType="begin"/>
          </w:r>
          <w:r>
            <w:rPr>
              <w:sz w:val="28"/>
              <w:szCs w:val="28"/>
            </w:rPr>
            <w:instrText xml:space="preserve"> PAGEREF _Toc11791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_Toc17443 </w:instrText>
          </w:r>
          <w:r>
            <w:rPr>
              <w:sz w:val="28"/>
              <w:szCs w:val="28"/>
            </w:rPr>
            <w:fldChar w:fldCharType="separate"/>
          </w:r>
          <w:r>
            <w:rPr>
              <w:rFonts w:hint="eastAsia"/>
              <w:sz w:val="28"/>
              <w:szCs w:val="28"/>
              <w:lang w:val="en-US" w:eastAsia="zh-CN"/>
            </w:rPr>
            <w:t>5.2.1</w:t>
          </w:r>
          <w:r>
            <w:rPr>
              <w:rFonts w:hint="eastAsia"/>
              <w:sz w:val="28"/>
              <w:szCs w:val="28"/>
            </w:rPr>
            <w:t>本项目开发过程中的资源需求</w:t>
          </w:r>
          <w:r>
            <w:rPr>
              <w:sz w:val="28"/>
              <w:szCs w:val="28"/>
            </w:rPr>
            <w:tab/>
          </w:r>
          <w:r>
            <w:rPr>
              <w:sz w:val="28"/>
              <w:szCs w:val="28"/>
            </w:rPr>
            <w:fldChar w:fldCharType="begin"/>
          </w:r>
          <w:r>
            <w:rPr>
              <w:sz w:val="28"/>
              <w:szCs w:val="28"/>
            </w:rPr>
            <w:instrText xml:space="preserve"> PAGEREF _Toc17443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_Toc19449 </w:instrText>
          </w:r>
          <w:r>
            <w:rPr>
              <w:sz w:val="28"/>
              <w:szCs w:val="28"/>
            </w:rPr>
            <w:fldChar w:fldCharType="separate"/>
          </w:r>
          <w:r>
            <w:rPr>
              <w:rFonts w:hint="eastAsia"/>
              <w:sz w:val="28"/>
              <w:szCs w:val="28"/>
              <w:lang w:val="en-US" w:eastAsia="zh-CN"/>
            </w:rPr>
            <w:t>5.2.2</w:t>
          </w:r>
          <w:r>
            <w:rPr>
              <w:rFonts w:hint="eastAsia"/>
              <w:sz w:val="28"/>
              <w:szCs w:val="28"/>
            </w:rPr>
            <w:t>本项目管理过程中预算及资源分配</w:t>
          </w:r>
          <w:r>
            <w:rPr>
              <w:sz w:val="28"/>
              <w:szCs w:val="28"/>
            </w:rPr>
            <w:tab/>
          </w:r>
          <w:r>
            <w:rPr>
              <w:sz w:val="28"/>
              <w:szCs w:val="28"/>
            </w:rPr>
            <w:fldChar w:fldCharType="begin"/>
          </w:r>
          <w:r>
            <w:rPr>
              <w:sz w:val="28"/>
              <w:szCs w:val="28"/>
            </w:rPr>
            <w:instrText xml:space="preserve"> PAGEREF _Toc19449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_Toc28468 </w:instrText>
          </w:r>
          <w:r>
            <w:rPr>
              <w:sz w:val="28"/>
              <w:szCs w:val="28"/>
            </w:rPr>
            <w:fldChar w:fldCharType="separate"/>
          </w:r>
          <w:r>
            <w:rPr>
              <w:rFonts w:hint="eastAsia"/>
              <w:sz w:val="28"/>
              <w:szCs w:val="28"/>
            </w:rPr>
            <w:t>6项目沟通</w:t>
          </w:r>
          <w:r>
            <w:rPr>
              <w:rFonts w:hint="eastAsia"/>
              <w:sz w:val="28"/>
              <w:szCs w:val="28"/>
              <w:lang w:val="en-US" w:eastAsia="zh-CN"/>
            </w:rPr>
            <w:t>计划</w:t>
          </w:r>
          <w:r>
            <w:rPr>
              <w:sz w:val="28"/>
              <w:szCs w:val="28"/>
            </w:rPr>
            <w:tab/>
          </w:r>
          <w:r>
            <w:rPr>
              <w:sz w:val="28"/>
              <w:szCs w:val="28"/>
            </w:rPr>
            <w:fldChar w:fldCharType="begin"/>
          </w:r>
          <w:r>
            <w:rPr>
              <w:sz w:val="28"/>
              <w:szCs w:val="28"/>
            </w:rPr>
            <w:instrText xml:space="preserve"> PAGEREF _Toc28468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_Toc19072 </w:instrText>
          </w:r>
          <w:r>
            <w:rPr>
              <w:sz w:val="28"/>
              <w:szCs w:val="28"/>
            </w:rPr>
            <w:fldChar w:fldCharType="separate"/>
          </w:r>
          <w:r>
            <w:rPr>
              <w:rFonts w:hint="eastAsia"/>
              <w:sz w:val="28"/>
              <w:szCs w:val="28"/>
            </w:rPr>
            <w:t>6.1项目团队</w:t>
          </w:r>
          <w:r>
            <w:rPr>
              <w:sz w:val="28"/>
              <w:szCs w:val="28"/>
            </w:rPr>
            <w:tab/>
          </w:r>
          <w:r>
            <w:rPr>
              <w:sz w:val="28"/>
              <w:szCs w:val="28"/>
            </w:rPr>
            <w:fldChar w:fldCharType="begin"/>
          </w:r>
          <w:r>
            <w:rPr>
              <w:sz w:val="28"/>
              <w:szCs w:val="28"/>
            </w:rPr>
            <w:instrText xml:space="preserve"> PAGEREF _Toc19072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_Toc18963 </w:instrText>
          </w:r>
          <w:r>
            <w:rPr>
              <w:sz w:val="28"/>
              <w:szCs w:val="28"/>
            </w:rPr>
            <w:fldChar w:fldCharType="separate"/>
          </w:r>
          <w:r>
            <w:rPr>
              <w:rFonts w:hint="eastAsia"/>
              <w:sz w:val="28"/>
              <w:szCs w:val="28"/>
            </w:rPr>
            <w:t>6.2项目外部干系人</w:t>
          </w:r>
          <w:r>
            <w:rPr>
              <w:sz w:val="28"/>
              <w:szCs w:val="28"/>
            </w:rPr>
            <w:tab/>
          </w:r>
          <w:r>
            <w:rPr>
              <w:sz w:val="28"/>
              <w:szCs w:val="28"/>
            </w:rPr>
            <w:fldChar w:fldCharType="begin"/>
          </w:r>
          <w:r>
            <w:rPr>
              <w:sz w:val="28"/>
              <w:szCs w:val="28"/>
            </w:rPr>
            <w:instrText xml:space="preserve"> PAGEREF _Toc18963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_Toc13730 </w:instrText>
          </w:r>
          <w:r>
            <w:rPr>
              <w:sz w:val="28"/>
              <w:szCs w:val="28"/>
            </w:rPr>
            <w:fldChar w:fldCharType="separate"/>
          </w:r>
          <w:r>
            <w:rPr>
              <w:rFonts w:hint="eastAsia"/>
              <w:sz w:val="28"/>
              <w:szCs w:val="28"/>
            </w:rPr>
            <w:t>6.3项目沟通</w:t>
          </w:r>
          <w:r>
            <w:rPr>
              <w:sz w:val="28"/>
              <w:szCs w:val="28"/>
            </w:rPr>
            <w:tab/>
          </w:r>
          <w:r>
            <w:rPr>
              <w:sz w:val="28"/>
              <w:szCs w:val="28"/>
            </w:rPr>
            <w:fldChar w:fldCharType="begin"/>
          </w:r>
          <w:r>
            <w:rPr>
              <w:sz w:val="28"/>
              <w:szCs w:val="28"/>
            </w:rPr>
            <w:instrText xml:space="preserve"> PAGEREF _Toc13730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_Toc6157 </w:instrText>
          </w:r>
          <w:r>
            <w:rPr>
              <w:sz w:val="28"/>
              <w:szCs w:val="28"/>
            </w:rPr>
            <w:fldChar w:fldCharType="separate"/>
          </w:r>
          <w:r>
            <w:rPr>
              <w:rFonts w:hint="eastAsia"/>
              <w:sz w:val="28"/>
              <w:szCs w:val="28"/>
            </w:rPr>
            <w:t>7项目</w:t>
          </w:r>
          <w:r>
            <w:rPr>
              <w:rFonts w:hint="eastAsia"/>
              <w:sz w:val="28"/>
              <w:szCs w:val="28"/>
              <w:lang w:val="en-US" w:eastAsia="zh-CN"/>
            </w:rPr>
            <w:t>风险管理</w:t>
          </w:r>
          <w:r>
            <w:rPr>
              <w:sz w:val="28"/>
              <w:szCs w:val="28"/>
            </w:rPr>
            <w:tab/>
          </w:r>
          <w:r>
            <w:rPr>
              <w:sz w:val="28"/>
              <w:szCs w:val="28"/>
            </w:rPr>
            <w:fldChar w:fldCharType="begin"/>
          </w:r>
          <w:r>
            <w:rPr>
              <w:sz w:val="28"/>
              <w:szCs w:val="28"/>
            </w:rPr>
            <w:instrText xml:space="preserve"> PAGEREF _Toc6157 </w:instrText>
          </w:r>
          <w:r>
            <w:rPr>
              <w:sz w:val="28"/>
              <w:szCs w:val="28"/>
            </w:rPr>
            <w:fldChar w:fldCharType="separate"/>
          </w:r>
          <w:r>
            <w:rPr>
              <w:sz w:val="28"/>
              <w:szCs w:val="28"/>
            </w:rPr>
            <w:t>13</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_Toc5559 </w:instrText>
          </w:r>
          <w:r>
            <w:rPr>
              <w:sz w:val="28"/>
              <w:szCs w:val="28"/>
            </w:rPr>
            <w:fldChar w:fldCharType="separate"/>
          </w:r>
          <w:r>
            <w:rPr>
              <w:rFonts w:hint="eastAsia"/>
              <w:sz w:val="28"/>
              <w:szCs w:val="28"/>
              <w:lang w:val="en-US" w:eastAsia="zh-CN"/>
            </w:rPr>
            <w:t>8项目控制</w:t>
          </w:r>
          <w:r>
            <w:rPr>
              <w:sz w:val="28"/>
              <w:szCs w:val="28"/>
            </w:rPr>
            <w:tab/>
          </w:r>
          <w:r>
            <w:rPr>
              <w:sz w:val="28"/>
              <w:szCs w:val="28"/>
            </w:rPr>
            <w:fldChar w:fldCharType="begin"/>
          </w:r>
          <w:r>
            <w:rPr>
              <w:sz w:val="28"/>
              <w:szCs w:val="28"/>
            </w:rPr>
            <w:instrText xml:space="preserve"> PAGEREF _Toc5559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_Toc12650 </w:instrText>
          </w:r>
          <w:r>
            <w:rPr>
              <w:sz w:val="28"/>
              <w:szCs w:val="28"/>
            </w:rPr>
            <w:fldChar w:fldCharType="separate"/>
          </w:r>
          <w:r>
            <w:rPr>
              <w:rFonts w:hint="eastAsia"/>
              <w:sz w:val="28"/>
              <w:szCs w:val="28"/>
              <w:lang w:val="en-US" w:eastAsia="zh-CN"/>
            </w:rPr>
            <w:t>8.1控制依据</w:t>
          </w:r>
          <w:r>
            <w:rPr>
              <w:sz w:val="28"/>
              <w:szCs w:val="28"/>
            </w:rPr>
            <w:tab/>
          </w:r>
          <w:r>
            <w:rPr>
              <w:sz w:val="28"/>
              <w:szCs w:val="28"/>
            </w:rPr>
            <w:fldChar w:fldCharType="begin"/>
          </w:r>
          <w:r>
            <w:rPr>
              <w:sz w:val="28"/>
              <w:szCs w:val="28"/>
            </w:rPr>
            <w:instrText xml:space="preserve"> PAGEREF _Toc12650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_Toc21996 </w:instrText>
          </w:r>
          <w:r>
            <w:rPr>
              <w:sz w:val="28"/>
              <w:szCs w:val="28"/>
            </w:rPr>
            <w:fldChar w:fldCharType="separate"/>
          </w:r>
          <w:r>
            <w:rPr>
              <w:rFonts w:hint="eastAsia"/>
              <w:sz w:val="28"/>
              <w:szCs w:val="28"/>
              <w:lang w:val="en-US" w:eastAsia="zh-CN"/>
            </w:rPr>
            <w:t>8.2监控技术</w:t>
          </w:r>
          <w:r>
            <w:rPr>
              <w:sz w:val="28"/>
              <w:szCs w:val="28"/>
            </w:rPr>
            <w:tab/>
          </w:r>
          <w:r>
            <w:rPr>
              <w:sz w:val="28"/>
              <w:szCs w:val="28"/>
            </w:rPr>
            <w:fldChar w:fldCharType="begin"/>
          </w:r>
          <w:r>
            <w:rPr>
              <w:sz w:val="28"/>
              <w:szCs w:val="28"/>
            </w:rPr>
            <w:instrText xml:space="preserve"> PAGEREF _Toc21996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_Toc8324 </w:instrText>
          </w:r>
          <w:r>
            <w:rPr>
              <w:sz w:val="28"/>
              <w:szCs w:val="28"/>
            </w:rPr>
            <w:fldChar w:fldCharType="separate"/>
          </w:r>
          <w:r>
            <w:rPr>
              <w:rFonts w:hint="eastAsia"/>
              <w:sz w:val="28"/>
              <w:szCs w:val="28"/>
              <w:lang w:val="en-US" w:eastAsia="zh-CN"/>
            </w:rPr>
            <w:t>8.3监控结果</w:t>
          </w:r>
          <w:r>
            <w:rPr>
              <w:sz w:val="28"/>
              <w:szCs w:val="28"/>
            </w:rPr>
            <w:tab/>
          </w:r>
          <w:r>
            <w:rPr>
              <w:sz w:val="28"/>
              <w:szCs w:val="28"/>
            </w:rPr>
            <w:fldChar w:fldCharType="begin"/>
          </w:r>
          <w:r>
            <w:rPr>
              <w:sz w:val="28"/>
              <w:szCs w:val="28"/>
            </w:rPr>
            <w:instrText xml:space="preserve"> PAGEREF _Toc8324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_Toc31632 </w:instrText>
          </w:r>
          <w:r>
            <w:rPr>
              <w:sz w:val="28"/>
              <w:szCs w:val="28"/>
            </w:rPr>
            <w:fldChar w:fldCharType="separate"/>
          </w:r>
          <w:r>
            <w:rPr>
              <w:rFonts w:hint="eastAsia"/>
              <w:sz w:val="28"/>
              <w:szCs w:val="28"/>
              <w:lang w:val="en-US" w:eastAsia="zh-CN"/>
            </w:rPr>
            <w:t>9项目预算</w:t>
          </w:r>
          <w:r>
            <w:rPr>
              <w:sz w:val="28"/>
              <w:szCs w:val="28"/>
            </w:rPr>
            <w:tab/>
          </w:r>
          <w:r>
            <w:rPr>
              <w:sz w:val="28"/>
              <w:szCs w:val="28"/>
            </w:rPr>
            <w:fldChar w:fldCharType="begin"/>
          </w:r>
          <w:r>
            <w:rPr>
              <w:sz w:val="28"/>
              <w:szCs w:val="28"/>
            </w:rPr>
            <w:instrText xml:space="preserve"> PAGEREF _Toc31632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_Toc20579 </w:instrText>
          </w:r>
          <w:r>
            <w:rPr>
              <w:sz w:val="28"/>
              <w:szCs w:val="28"/>
            </w:rPr>
            <w:fldChar w:fldCharType="separate"/>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1</w:t>
          </w:r>
          <w:r>
            <w:rPr>
              <w:rFonts w:hint="eastAsia" w:ascii="Times New Roman" w:hAnsi="Times New Roman" w:eastAsia="宋体"/>
              <w:sz w:val="28"/>
              <w:szCs w:val="28"/>
              <w:lang w:eastAsia="zh-CN"/>
            </w:rPr>
            <w:t>）</w:t>
          </w:r>
          <w:r>
            <w:rPr>
              <w:rFonts w:hint="eastAsia" w:ascii="Times New Roman" w:hAnsi="Times New Roman" w:eastAsia="宋体"/>
              <w:sz w:val="28"/>
              <w:szCs w:val="28"/>
            </w:rPr>
            <w:t>服务器成本</w:t>
          </w:r>
          <w:r>
            <w:rPr>
              <w:sz w:val="28"/>
              <w:szCs w:val="28"/>
            </w:rPr>
            <w:tab/>
          </w:r>
          <w:r>
            <w:rPr>
              <w:sz w:val="28"/>
              <w:szCs w:val="28"/>
            </w:rPr>
            <w:fldChar w:fldCharType="begin"/>
          </w:r>
          <w:r>
            <w:rPr>
              <w:sz w:val="28"/>
              <w:szCs w:val="28"/>
            </w:rPr>
            <w:instrText xml:space="preserve"> PAGEREF _Toc20579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_Toc7349 </w:instrText>
          </w:r>
          <w:r>
            <w:rPr>
              <w:sz w:val="28"/>
              <w:szCs w:val="28"/>
            </w:rPr>
            <w:fldChar w:fldCharType="separate"/>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2</w:t>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其</w:t>
          </w:r>
          <w:r>
            <w:rPr>
              <w:rFonts w:hint="eastAsia" w:ascii="Times New Roman" w:hAnsi="Times New Roman" w:eastAsia="宋体"/>
              <w:sz w:val="28"/>
              <w:szCs w:val="28"/>
            </w:rPr>
            <w:t>他服务成本</w:t>
          </w:r>
          <w:r>
            <w:rPr>
              <w:sz w:val="28"/>
              <w:szCs w:val="28"/>
            </w:rPr>
            <w:tab/>
          </w:r>
          <w:r>
            <w:rPr>
              <w:sz w:val="28"/>
              <w:szCs w:val="28"/>
            </w:rPr>
            <w:fldChar w:fldCharType="begin"/>
          </w:r>
          <w:r>
            <w:rPr>
              <w:sz w:val="28"/>
              <w:szCs w:val="28"/>
            </w:rPr>
            <w:instrText xml:space="preserve"> PAGEREF _Toc7349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_Toc8528 </w:instrText>
          </w:r>
          <w:r>
            <w:rPr>
              <w:sz w:val="28"/>
              <w:szCs w:val="28"/>
            </w:rPr>
            <w:fldChar w:fldCharType="separate"/>
          </w:r>
          <w:r>
            <w:rPr>
              <w:rFonts w:hint="eastAsia"/>
              <w:sz w:val="28"/>
              <w:szCs w:val="28"/>
              <w:lang w:val="en-US" w:eastAsia="zh-CN"/>
            </w:rPr>
            <w:t>10</w:t>
          </w:r>
          <w:r>
            <w:rPr>
              <w:rFonts w:hint="eastAsia"/>
              <w:sz w:val="28"/>
              <w:szCs w:val="28"/>
            </w:rPr>
            <w:t>项目验收</w:t>
          </w:r>
          <w:r>
            <w:rPr>
              <w:rFonts w:hint="eastAsia"/>
              <w:sz w:val="28"/>
              <w:szCs w:val="28"/>
              <w:lang w:val="en-US" w:eastAsia="zh-CN"/>
            </w:rPr>
            <w:t>标准</w:t>
          </w:r>
          <w:r>
            <w:rPr>
              <w:sz w:val="28"/>
              <w:szCs w:val="28"/>
            </w:rPr>
            <w:tab/>
          </w:r>
          <w:r>
            <w:rPr>
              <w:sz w:val="28"/>
              <w:szCs w:val="28"/>
            </w:rPr>
            <w:fldChar w:fldCharType="begin"/>
          </w:r>
          <w:r>
            <w:rPr>
              <w:sz w:val="28"/>
              <w:szCs w:val="28"/>
            </w:rPr>
            <w:instrText xml:space="preserve"> PAGEREF _Toc8528 </w:instrText>
          </w:r>
          <w:r>
            <w:rPr>
              <w:sz w:val="28"/>
              <w:szCs w:val="28"/>
            </w:rPr>
            <w:fldChar w:fldCharType="separate"/>
          </w:r>
          <w:r>
            <w:rPr>
              <w:sz w:val="28"/>
              <w:szCs w:val="28"/>
            </w:rPr>
            <w:t>15</w:t>
          </w:r>
          <w:r>
            <w:rPr>
              <w:sz w:val="28"/>
              <w:szCs w:val="28"/>
            </w:rPr>
            <w:fldChar w:fldCharType="end"/>
          </w:r>
          <w:r>
            <w:rPr>
              <w:sz w:val="28"/>
              <w:szCs w:val="28"/>
            </w:rPr>
            <w:fldChar w:fldCharType="end"/>
          </w:r>
        </w:p>
        <w:p>
          <w:pPr>
            <w:rPr>
              <w:sz w:val="28"/>
              <w:szCs w:val="28"/>
            </w:rPr>
          </w:pPr>
          <w:r>
            <w:rPr>
              <w:sz w:val="28"/>
              <w:szCs w:val="28"/>
            </w:rPr>
            <w:fldChar w:fldCharType="end"/>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sdtContent>
    </w:sdt>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3" w:name="_Toc16185"/>
      <w:r>
        <w:rPr>
          <w:rFonts w:hint="eastAsia"/>
        </w:rPr>
        <w:t>1项目</w:t>
      </w:r>
      <w:r>
        <w:rPr>
          <w:rFonts w:hint="eastAsia"/>
          <w:lang w:val="en-US" w:eastAsia="zh-CN"/>
        </w:rPr>
        <w:t>概述</w:t>
      </w:r>
      <w:bookmarkEnd w:id="3"/>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本项目全称上海铁路局杭州房建公寓段员工公寓管理系统（下文中简称“公寓管理系统”），是一款web系统，最终有极小可能迁移到房寓段内网服务器。</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整个系统可划分为管理端和客户端两部分。其中，系统管理端可为管理员用户提供信息总览、维护及相应的管理功能；系统客户端可为员工用户提供个人信息维护及缴费等基本功能。</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本项目与服务科学相结合，运用科学的方法和原则，管理服务的组织过程和信息资源调度，在服务流程层面和具体服务层面同时为两种用户提供便捷、高效的服务。</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rPr>
          <w:rFonts w:hint="eastAsia"/>
        </w:rPr>
      </w:pPr>
      <w:bookmarkStart w:id="4" w:name="_Toc3303"/>
      <w:r>
        <w:rPr>
          <w:rFonts w:hint="eastAsia"/>
          <w:lang w:val="en-US" w:eastAsia="zh-CN"/>
        </w:rPr>
        <w:t>1</w:t>
      </w:r>
      <w:r>
        <w:rPr>
          <w:rFonts w:hint="eastAsia"/>
          <w:lang w:eastAsia="zh-CN"/>
        </w:rPr>
        <w:t>.</w:t>
      </w:r>
      <w:r>
        <w:rPr>
          <w:rFonts w:hint="eastAsia"/>
          <w:lang w:val="en-US" w:eastAsia="zh-CN"/>
        </w:rPr>
        <w:t>1</w:t>
      </w:r>
      <w:r>
        <w:rPr>
          <w:rFonts w:hint="eastAsia"/>
        </w:rPr>
        <w:t>项目背景</w:t>
      </w:r>
      <w:bookmarkEnd w:id="4"/>
    </w:p>
    <w:p>
      <w:pPr>
        <w:pageBreakBefore w:val="0"/>
        <w:kinsoku/>
        <w:wordWrap/>
        <w:overflowPunct/>
        <w:topLinePunct w:val="0"/>
        <w:bidi w:val="0"/>
        <w:adjustRightInd/>
        <w:snapToGrid/>
        <w:spacing w:line="300" w:lineRule="auto"/>
        <w:ind w:firstLine="420"/>
        <w:textAlignment w:val="auto"/>
        <w:rPr>
          <w:rFonts w:ascii="Times New Roman" w:hAnsi="Times New Roman" w:eastAsia="宋体" w:cs="宋体"/>
          <w:sz w:val="24"/>
        </w:rPr>
      </w:pPr>
      <w:r>
        <w:rPr>
          <w:rFonts w:hint="eastAsia" w:ascii="Times New Roman" w:hAnsi="Times New Roman" w:eastAsia="宋体" w:cs="宋体"/>
          <w:sz w:val="24"/>
        </w:rPr>
        <w:t>上海铁路局杭州房建公寓段员工公寓管理系统是上海铁路局杭州房建公寓段在2022年初进行招标的一套项目</w:t>
      </w:r>
      <w:r>
        <w:rPr>
          <w:rFonts w:hint="eastAsia" w:ascii="Times New Roman" w:hAnsi="Times New Roman" w:eastAsia="宋体" w:cs="宋体"/>
          <w:sz w:val="24"/>
          <w:lang w:eastAsia="zh-CN"/>
        </w:rPr>
        <w:t>，</w:t>
      </w:r>
      <w:r>
        <w:rPr>
          <w:rFonts w:hint="eastAsia" w:ascii="Times New Roman" w:hAnsi="Times New Roman" w:eastAsia="宋体" w:cs="宋体"/>
          <w:sz w:val="24"/>
        </w:rPr>
        <w:t>其主要目的是在现行业务流程基础上搭建一套员工公寓管理系统，满足住宿管理、缴费管理等多项服务轻量化、线上化的需求。</w:t>
      </w:r>
    </w:p>
    <w:p>
      <w:pPr>
        <w:pageBreakBefore w:val="0"/>
        <w:kinsoku/>
        <w:wordWrap/>
        <w:overflowPunct/>
        <w:topLinePunct w:val="0"/>
        <w:bidi w:val="0"/>
        <w:adjustRightInd/>
        <w:snapToGrid/>
        <w:spacing w:line="300" w:lineRule="auto"/>
        <w:ind w:firstLine="420"/>
        <w:textAlignment w:val="auto"/>
        <w:rPr>
          <w:rFonts w:hint="eastAsia" w:ascii="Times New Roman" w:hAnsi="Times New Roman" w:eastAsia="宋体" w:cs="宋体"/>
          <w:sz w:val="24"/>
        </w:rPr>
      </w:pPr>
      <w:r>
        <w:rPr>
          <w:rFonts w:hint="eastAsia" w:ascii="Times New Roman" w:hAnsi="Times New Roman" w:eastAsia="宋体" w:cs="宋体"/>
          <w:sz w:val="24"/>
        </w:rPr>
        <w:t>本项目基于以上背景，并结合软件系统开发综合能力训练课程目标实施启动。</w:t>
      </w:r>
    </w:p>
    <w:p>
      <w:pPr>
        <w:pageBreakBefore w:val="0"/>
        <w:kinsoku/>
        <w:wordWrap/>
        <w:overflowPunct/>
        <w:topLinePunct w:val="0"/>
        <w:bidi w:val="0"/>
        <w:adjustRightInd/>
        <w:snapToGrid/>
        <w:spacing w:line="300" w:lineRule="auto"/>
        <w:ind w:firstLine="420"/>
        <w:textAlignment w:val="auto"/>
        <w:rPr>
          <w:rFonts w:hint="eastAsia" w:ascii="Times New Roman" w:hAnsi="Times New Roman" w:eastAsia="宋体" w:cs="宋体"/>
          <w:sz w:val="24"/>
        </w:rPr>
      </w:pPr>
    </w:p>
    <w:p>
      <w:pPr>
        <w:pStyle w:val="3"/>
        <w:pageBreakBefore w:val="0"/>
        <w:kinsoku/>
        <w:wordWrap/>
        <w:overflowPunct/>
        <w:topLinePunct w:val="0"/>
        <w:bidi w:val="0"/>
        <w:adjustRightInd/>
        <w:snapToGrid/>
        <w:spacing w:line="300" w:lineRule="auto"/>
        <w:textAlignment w:val="auto"/>
        <w:outlineLvl w:val="0"/>
        <w:rPr>
          <w:rFonts w:hint="eastAsia"/>
        </w:rPr>
      </w:pPr>
      <w:bookmarkStart w:id="5" w:name="_Toc31968"/>
      <w:r>
        <w:rPr>
          <w:rFonts w:hint="eastAsia"/>
          <w:lang w:val="en-US" w:eastAsia="zh-CN"/>
        </w:rPr>
        <w:t>1.2</w:t>
      </w:r>
      <w:r>
        <w:rPr>
          <w:rFonts w:hint="eastAsia"/>
        </w:rPr>
        <w:t>项目目标</w:t>
      </w:r>
      <w:bookmarkEnd w:id="5"/>
    </w:p>
    <w:p>
      <w:pPr>
        <w:pStyle w:val="4"/>
        <w:pageBreakBefore w:val="0"/>
        <w:kinsoku/>
        <w:wordWrap/>
        <w:overflowPunct/>
        <w:topLinePunct w:val="0"/>
        <w:bidi w:val="0"/>
        <w:adjustRightInd/>
        <w:snapToGrid/>
        <w:spacing w:line="300" w:lineRule="auto"/>
        <w:textAlignment w:val="auto"/>
        <w:outlineLvl w:val="1"/>
        <w:rPr>
          <w:rFonts w:hint="eastAsia"/>
        </w:rPr>
      </w:pPr>
      <w:bookmarkStart w:id="6" w:name="_Toc31511"/>
      <w:r>
        <w:rPr>
          <w:rFonts w:hint="eastAsia"/>
          <w:lang w:val="en-US" w:eastAsia="zh-CN"/>
        </w:rPr>
        <w:t>1.2.1</w:t>
      </w:r>
      <w:r>
        <w:rPr>
          <w:rFonts w:hint="eastAsia"/>
        </w:rPr>
        <w:t>项目总体目标</w:t>
      </w:r>
      <w:bookmarkEnd w:id="6"/>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《上海铁路局杭州房建公寓段员工公寓管理系统》的总体目标是实现该web项目，具体需要实现管理端和用户端两个模块。</w:t>
      </w: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r>
        <w:rPr>
          <w:rFonts w:hint="eastAsia" w:ascii="Times New Roman" w:hAnsi="Times New Roman" w:eastAsia="宋体"/>
          <w:sz w:val="24"/>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r>
        <w:rPr>
          <w:rFonts w:hint="eastAsia" w:ascii="Times New Roman" w:hAnsi="Times New Roman" w:eastAsia="宋体"/>
          <w:sz w:val="24"/>
        </w:rPr>
        <w:t>（2） 管理端模块：该公寓管理系统将为员工公寓管理员以及账目管理员提供与其权限挂钩的合理的全览界面，完备的CRUD操作入口，报表上传与下载的途径，向有关同级单位发送账目报告的快捷路径。</w:t>
      </w: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4"/>
        <w:pageBreakBefore w:val="0"/>
        <w:kinsoku/>
        <w:wordWrap/>
        <w:overflowPunct/>
        <w:topLinePunct w:val="0"/>
        <w:bidi w:val="0"/>
        <w:adjustRightInd/>
        <w:snapToGrid/>
        <w:spacing w:line="300" w:lineRule="auto"/>
        <w:textAlignment w:val="auto"/>
        <w:outlineLvl w:val="1"/>
        <w:rPr>
          <w:rFonts w:hint="eastAsia"/>
        </w:rPr>
      </w:pPr>
      <w:bookmarkStart w:id="7" w:name="_Toc19067"/>
      <w:r>
        <w:rPr>
          <w:rFonts w:hint="eastAsia"/>
          <w:lang w:val="en-US" w:eastAsia="zh-CN"/>
        </w:rPr>
        <w:t>1.2.2</w:t>
      </w:r>
      <w:r>
        <w:rPr>
          <w:rFonts w:hint="eastAsia"/>
        </w:rPr>
        <w:t>项目质量目标</w:t>
      </w:r>
      <w:bookmarkEnd w:id="7"/>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系统运行稳定、达到设计要求，并圆满通过《软件系统开发综合能力训练》课程老师的验收。</w:t>
      </w: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4"/>
        <w:pageBreakBefore w:val="0"/>
        <w:kinsoku/>
        <w:wordWrap/>
        <w:overflowPunct/>
        <w:topLinePunct w:val="0"/>
        <w:bidi w:val="0"/>
        <w:adjustRightInd/>
        <w:snapToGrid/>
        <w:spacing w:line="300" w:lineRule="auto"/>
        <w:textAlignment w:val="auto"/>
        <w:outlineLvl w:val="1"/>
        <w:rPr>
          <w:rFonts w:hint="eastAsia"/>
        </w:rPr>
      </w:pPr>
      <w:bookmarkStart w:id="8" w:name="_Toc8422"/>
      <w:r>
        <w:rPr>
          <w:rFonts w:hint="eastAsia"/>
          <w:lang w:val="en-US" w:eastAsia="zh-CN"/>
        </w:rPr>
        <w:t>1.2.3</w:t>
      </w:r>
      <w:r>
        <w:rPr>
          <w:rFonts w:hint="eastAsia"/>
        </w:rPr>
        <w:t>项目进度目标</w:t>
      </w:r>
      <w:bookmarkEnd w:id="8"/>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确保系统开发测试部署在预定的时间（《软件系统开发综合能力训练》课程期间）内完成。</w:t>
      </w:r>
    </w:p>
    <w:p>
      <w:pPr>
        <w:pageBreakBefore w:val="0"/>
        <w:kinsoku/>
        <w:wordWrap/>
        <w:overflowPunct/>
        <w:topLinePunct w:val="0"/>
        <w:bidi w:val="0"/>
        <w:adjustRightInd/>
        <w:snapToGrid/>
        <w:spacing w:line="300" w:lineRule="auto"/>
        <w:textAlignment w:val="auto"/>
        <w:rPr>
          <w:rFonts w:hint="eastAsia" w:ascii="Times New Roman" w:hAnsi="Times New Roman" w:eastAsia="宋体" w:cs="宋体"/>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pPr>
      <w:bookmarkStart w:id="9" w:name="_Toc10196"/>
      <w:r>
        <w:rPr>
          <w:rFonts w:hint="eastAsia"/>
          <w:lang w:val="en-US" w:eastAsia="zh-CN"/>
        </w:rPr>
        <w:t>1.</w:t>
      </w:r>
      <w:r>
        <w:rPr>
          <w:rFonts w:hint="eastAsia"/>
        </w:rPr>
        <w:t>3项目范围</w:t>
      </w:r>
      <w:bookmarkEnd w:id="9"/>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公寓管理系统将在员工公寓住宿收费时每月自动进行查表统计，并向有关同级单位发送收费表单；在员工住宿信息变动时自动修改并通过拨打电话的方式通知有关同级单位。</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公寓管理系统将为员工公寓管理员以及账目管理员提供与其权限挂钩的合理的全览界面，完备的CRUD操作入口，报表上传与下载的途径，以及向有关同级单位发送账目报告的快捷路径。</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公寓管理系统同时将为住宿员工提供完整的个人信息维护界面、住宿与有关费用缴纳的入口。</w:t>
      </w: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2"/>
        <w:pageBreakBefore w:val="0"/>
        <w:kinsoku/>
        <w:wordWrap/>
        <w:overflowPunct/>
        <w:topLinePunct w:val="0"/>
        <w:bidi w:val="0"/>
        <w:adjustRightInd/>
        <w:snapToGrid/>
        <w:spacing w:line="300" w:lineRule="auto"/>
        <w:textAlignment w:val="auto"/>
        <w:rPr>
          <w:rFonts w:hint="default"/>
          <w:lang w:val="en-US" w:eastAsia="zh-CN"/>
        </w:rPr>
      </w:pPr>
      <w:bookmarkStart w:id="10" w:name="_Toc11433"/>
      <w:r>
        <w:rPr>
          <w:rFonts w:hint="eastAsia"/>
          <w:lang w:val="en-US" w:eastAsia="zh-CN"/>
        </w:rPr>
        <w:t>2项目阶段</w:t>
      </w:r>
      <w:bookmarkEnd w:id="10"/>
    </w:p>
    <w:p>
      <w:pPr>
        <w:pStyle w:val="3"/>
        <w:pageBreakBefore w:val="0"/>
        <w:kinsoku/>
        <w:wordWrap/>
        <w:overflowPunct/>
        <w:topLinePunct w:val="0"/>
        <w:bidi w:val="0"/>
        <w:adjustRightInd/>
        <w:snapToGrid/>
        <w:spacing w:line="300" w:lineRule="auto"/>
        <w:textAlignment w:val="auto"/>
        <w:outlineLvl w:val="0"/>
      </w:pPr>
      <w:bookmarkStart w:id="11" w:name="_Toc26814"/>
      <w:r>
        <w:rPr>
          <w:rFonts w:hint="eastAsia"/>
          <w:lang w:val="en-US" w:eastAsia="zh-CN"/>
        </w:rPr>
        <w:t>2</w:t>
      </w:r>
      <w:r>
        <w:rPr>
          <w:rFonts w:hint="eastAsia"/>
        </w:rPr>
        <w:t>.1时间安排</w:t>
      </w:r>
      <w:bookmarkEnd w:id="11"/>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时间安排</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 1-2 天</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项目启动并建立团队（项目章程），制定项目管理计划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 3-5 天（第一次迭代）</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 6-7 天（第二次迭代）</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 8-9 天（第三次迭代）</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 10 天</w:t>
            </w:r>
          </w:p>
        </w:tc>
        <w:tc>
          <w:tcPr>
            <w:tcW w:w="548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答辩汇报，完成项目收尾</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pPr>
      <w:bookmarkStart w:id="12" w:name="_Toc20085"/>
      <w:r>
        <w:rPr>
          <w:rFonts w:hint="eastAsia"/>
          <w:lang w:val="en-US" w:eastAsia="zh-CN"/>
        </w:rPr>
        <w:t>2</w:t>
      </w:r>
      <w:r>
        <w:rPr>
          <w:rFonts w:hint="eastAsia"/>
        </w:rPr>
        <w:t>.2开发阶段文档交付计划</w:t>
      </w:r>
      <w:bookmarkEnd w:id="12"/>
    </w:p>
    <w:tbl>
      <w:tblPr>
        <w:tblStyle w:val="10"/>
        <w:tblW w:w="0" w:type="auto"/>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1964"/>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工作安排</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文档需求</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项目启动</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项目章程</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第1天末提交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项目管理计划</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项目管理计划书</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第2天末提交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每日站立会议（每天一次）</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站立会议记录</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迭代开发期间每天提交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小组迭代总结报告1</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迭代总结报告1</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第一次迭代结束第5天末提交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小组迭代总结报告2</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迭代总结报告2</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第二次迭代结束第7天末提交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小组迭代总结报告3</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迭代总结报告3</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第三天迭代结束第9天末提交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项目实施（第三次迭代后）</w:t>
            </w:r>
          </w:p>
        </w:tc>
        <w:tc>
          <w:tcPr>
            <w:tcW w:w="196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燃尽图</w:t>
            </w:r>
          </w:p>
        </w:tc>
        <w:tc>
          <w:tcPr>
            <w:tcW w:w="342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第三次迭代后提交</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pPr>
      <w:bookmarkStart w:id="13" w:name="_Toc8793"/>
      <w:r>
        <w:rPr>
          <w:rFonts w:hint="eastAsia"/>
          <w:lang w:val="en-US" w:eastAsia="zh-CN"/>
        </w:rPr>
        <w:t>2</w:t>
      </w:r>
      <w:r>
        <w:rPr>
          <w:rFonts w:hint="eastAsia"/>
        </w:rPr>
        <w:t>.3项目里程碑</w:t>
      </w:r>
      <w:bookmarkEnd w:id="13"/>
    </w:p>
    <w:tbl>
      <w:tblPr>
        <w:tblStyle w:val="1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3581"/>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里程碑</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可交付物</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项目启动</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项目章程</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2023.6.26末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制定项目管理计划</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项目管理计划书</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2023.6.27末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发布第一次迭代后的版本</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迭代总结报告一，项目1.0版本</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2023.6.</w:t>
            </w:r>
            <w:r>
              <w:rPr>
                <w:rFonts w:hint="eastAsia" w:ascii="宋体" w:hAnsi="宋体" w:eastAsia="宋体" w:cs="宋体"/>
                <w:sz w:val="24"/>
                <w:szCs w:val="24"/>
              </w:rPr>
              <w:t>30</w:t>
            </w:r>
            <w:r>
              <w:rPr>
                <w:rFonts w:ascii="宋体" w:hAnsi="宋体" w:eastAsia="宋体" w:cs="宋体"/>
                <w:sz w:val="24"/>
                <w:szCs w:val="24"/>
              </w:rPr>
              <w:t>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发布第二次迭代后的版本</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迭代总结报告二，项目2.0版本</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2023.7.4末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发布项目最终版本</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迭代总结报告三，项目最终版本</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2023.7.6末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完成项目</w:t>
            </w:r>
          </w:p>
        </w:tc>
        <w:tc>
          <w:tcPr>
            <w:tcW w:w="3581"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燃尽图</w:t>
            </w:r>
          </w:p>
        </w:tc>
        <w:tc>
          <w:tcPr>
            <w:tcW w:w="1608"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2023.7.6末</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14" w:name="_Toc24261"/>
      <w:r>
        <w:rPr>
          <w:rFonts w:hint="eastAsia"/>
          <w:lang w:val="en-US" w:eastAsia="zh-CN"/>
        </w:rPr>
        <w:t>3项目任务和活动</w:t>
      </w:r>
      <w:bookmarkEnd w:id="14"/>
    </w:p>
    <w:tbl>
      <w:tblPr>
        <w:tblStyle w:val="10"/>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2759"/>
        <w:gridCol w:w="1204"/>
        <w:gridCol w:w="1666"/>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序号</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活动描述</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紧前活动</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持续时间（h）</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活动负责人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项目章程</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项目管理计划</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需求分析</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王旻安、高杨旭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详细设计</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王旻安、高杨旭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5</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接口设计</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分管领导功能编码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王旻安、高杨旭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7</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职工账号管理功能编码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俞淑敏、党艳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8</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职工提交申请功能编码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7</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俞淑敏、党艳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9</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入住办理人员功能编码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8</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5</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吕婉佳、林昊辰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10</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分管领导功能单元测试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11</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职工账号管理功能单元测试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7</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12</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职工提交申请功能单元测试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8</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13</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入住办理人员功能单元测试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9</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吴思赣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14</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迭代总结1</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10、11、12、13</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15</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宿舍调配人员功能编码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14</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4</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16</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宿舍管理班组功能编码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林昊辰、高杨旭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17</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入住调宿审批人员功能编码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16</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高杨旭、吴思赣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18</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职工站内信功能编码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17</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俞淑敏、党艳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19</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宿舍调配人员功能单元测试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20</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宿舍管理班组功能单元测试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16</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21</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入住调宿审批人员功能单元测试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17</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吴思赣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22</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职工站内信功能单元测试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18</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3</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公寓段财务管理人员功能编码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r>
              <w:rPr>
                <w:rFonts w:ascii="Times New Roman" w:hAnsi="Times New Roman" w:eastAsia="宋体"/>
                <w:color w:val="auto"/>
                <w:sz w:val="24"/>
              </w:rPr>
              <w:t>8</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6</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高杨旭、王旻安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4</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路局单位财务功能编码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3</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5</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5</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职工缴费管理功能编码</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4</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俞淑敏、党艳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6</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公寓段财务管理人员功能单元测试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高杨旭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7</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路局单位财务功能单元测试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4</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8</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职工缴费管理功能单元测试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5</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俞淑敏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9</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迭代总结2</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6</w:t>
            </w:r>
            <w:r>
              <w:rPr>
                <w:rFonts w:hint="eastAsia" w:ascii="Times New Roman" w:hAnsi="Times New Roman" w:eastAsia="宋体"/>
                <w:color w:val="auto"/>
                <w:sz w:val="24"/>
              </w:rPr>
              <w:t>、2</w:t>
            </w:r>
            <w:r>
              <w:rPr>
                <w:rFonts w:ascii="Times New Roman" w:hAnsi="Times New Roman" w:eastAsia="宋体"/>
                <w:color w:val="auto"/>
                <w:sz w:val="24"/>
              </w:rPr>
              <w:t>7</w:t>
            </w:r>
            <w:r>
              <w:rPr>
                <w:rFonts w:hint="eastAsia" w:ascii="Times New Roman" w:hAnsi="Times New Roman" w:eastAsia="宋体"/>
                <w:color w:val="auto"/>
                <w:sz w:val="24"/>
              </w:rPr>
              <w:t>、2</w:t>
            </w:r>
            <w:r>
              <w:rPr>
                <w:rFonts w:ascii="Times New Roman" w:hAnsi="Times New Roman" w:eastAsia="宋体"/>
                <w:color w:val="auto"/>
                <w:sz w:val="24"/>
              </w:rPr>
              <w:t>8</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2</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0</w:t>
            </w:r>
          </w:p>
        </w:tc>
        <w:tc>
          <w:tcPr>
            <w:tcW w:w="2759"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异味修正</w:t>
            </w:r>
          </w:p>
        </w:tc>
        <w:tc>
          <w:tcPr>
            <w:tcW w:w="1204"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2</w:t>
            </w:r>
            <w:r>
              <w:rPr>
                <w:rFonts w:ascii="Times New Roman" w:hAnsi="Times New Roman" w:eastAsia="宋体"/>
                <w:color w:val="auto"/>
                <w:sz w:val="24"/>
              </w:rPr>
              <w:t>9</w:t>
            </w:r>
          </w:p>
        </w:tc>
        <w:tc>
          <w:tcPr>
            <w:tcW w:w="166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8</w:t>
            </w:r>
          </w:p>
        </w:tc>
        <w:tc>
          <w:tcPr>
            <w:tcW w:w="177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所有人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1</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集成测试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0</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吴思赣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2</w:t>
            </w:r>
          </w:p>
        </w:tc>
        <w:tc>
          <w:tcPr>
            <w:tcW w:w="2759"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服务器部署调试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1</w:t>
            </w:r>
          </w:p>
        </w:tc>
        <w:tc>
          <w:tcPr>
            <w:tcW w:w="166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p>
        </w:tc>
        <w:tc>
          <w:tcPr>
            <w:tcW w:w="177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3</w:t>
            </w:r>
          </w:p>
        </w:tc>
        <w:tc>
          <w:tcPr>
            <w:tcW w:w="2759"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迭代总结3</w:t>
            </w:r>
          </w:p>
        </w:tc>
        <w:tc>
          <w:tcPr>
            <w:tcW w:w="1204"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0</w:t>
            </w:r>
            <w:r>
              <w:rPr>
                <w:rFonts w:hint="eastAsia" w:ascii="Times New Roman" w:hAnsi="Times New Roman" w:eastAsia="宋体"/>
                <w:color w:val="auto"/>
                <w:sz w:val="24"/>
              </w:rPr>
              <w:t>、3</w:t>
            </w:r>
            <w:r>
              <w:rPr>
                <w:rFonts w:ascii="Times New Roman" w:hAnsi="Times New Roman" w:eastAsia="宋体"/>
                <w:color w:val="auto"/>
                <w:sz w:val="24"/>
              </w:rPr>
              <w:t>1</w:t>
            </w:r>
            <w:r>
              <w:rPr>
                <w:rFonts w:hint="eastAsia" w:ascii="Times New Roman" w:hAnsi="Times New Roman" w:eastAsia="宋体"/>
                <w:color w:val="auto"/>
                <w:sz w:val="24"/>
              </w:rPr>
              <w:t>、3</w:t>
            </w:r>
            <w:r>
              <w:rPr>
                <w:rFonts w:ascii="Times New Roman" w:hAnsi="Times New Roman" w:eastAsia="宋体"/>
                <w:color w:val="auto"/>
                <w:sz w:val="24"/>
              </w:rPr>
              <w:t>2</w:t>
            </w:r>
          </w:p>
        </w:tc>
        <w:tc>
          <w:tcPr>
            <w:tcW w:w="166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2</w:t>
            </w:r>
          </w:p>
        </w:tc>
        <w:tc>
          <w:tcPr>
            <w:tcW w:w="177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4</w:t>
            </w:r>
          </w:p>
        </w:tc>
        <w:tc>
          <w:tcPr>
            <w:tcW w:w="2759"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部署后网页测试</w:t>
            </w:r>
          </w:p>
        </w:tc>
        <w:tc>
          <w:tcPr>
            <w:tcW w:w="1204"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3</w:t>
            </w:r>
          </w:p>
        </w:tc>
        <w:tc>
          <w:tcPr>
            <w:tcW w:w="166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3</w:t>
            </w:r>
          </w:p>
        </w:tc>
        <w:tc>
          <w:tcPr>
            <w:tcW w:w="1776" w:type="dxa"/>
            <w:vAlign w:val="center"/>
          </w:tcPr>
          <w:p>
            <w:pPr>
              <w:pageBreakBefore w:val="0"/>
              <w:kinsoku/>
              <w:wordWrap/>
              <w:overflowPunct/>
              <w:topLinePunct w:val="0"/>
              <w:bidi w:val="0"/>
              <w:adjustRightInd/>
              <w:snapToGrid/>
              <w:spacing w:line="300" w:lineRule="auto"/>
              <w:jc w:val="center"/>
              <w:textAlignment w:val="auto"/>
              <w:rPr>
                <w:rFonts w:hint="eastAsia" w:ascii="Times New Roman" w:hAnsi="Times New Roman" w:eastAsia="宋体"/>
                <w:color w:val="auto"/>
                <w:sz w:val="24"/>
              </w:rPr>
            </w:pPr>
            <w:r>
              <w:rPr>
                <w:rFonts w:hint="eastAsia" w:ascii="Times New Roman" w:hAnsi="Times New Roman" w:eastAsia="宋体"/>
                <w:color w:val="auto"/>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5</w:t>
            </w:r>
          </w:p>
        </w:tc>
        <w:tc>
          <w:tcPr>
            <w:tcW w:w="2759"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项目实施燃尽图</w:t>
            </w:r>
          </w:p>
        </w:tc>
        <w:tc>
          <w:tcPr>
            <w:tcW w:w="12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3</w:t>
            </w:r>
            <w:r>
              <w:rPr>
                <w:rFonts w:ascii="Times New Roman" w:hAnsi="Times New Roman" w:eastAsia="宋体"/>
                <w:color w:val="auto"/>
                <w:sz w:val="24"/>
              </w:rPr>
              <w:t>3</w:t>
            </w:r>
          </w:p>
        </w:tc>
        <w:tc>
          <w:tcPr>
            <w:tcW w:w="166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1</w:t>
            </w:r>
          </w:p>
        </w:tc>
        <w:tc>
          <w:tcPr>
            <w:tcW w:w="177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color w:val="auto"/>
                <w:sz w:val="24"/>
              </w:rPr>
            </w:pPr>
            <w:r>
              <w:rPr>
                <w:rFonts w:hint="eastAsia" w:ascii="Times New Roman" w:hAnsi="Times New Roman" w:eastAsia="宋体"/>
                <w:color w:val="auto"/>
                <w:sz w:val="24"/>
              </w:rPr>
              <w:t>吕婉佳</w:t>
            </w:r>
          </w:p>
        </w:tc>
      </w:tr>
    </w:tbl>
    <w:p>
      <w:pPr>
        <w:pageBreakBefore w:val="0"/>
        <w:kinsoku/>
        <w:wordWrap/>
        <w:overflowPunct/>
        <w:topLinePunct w:val="0"/>
        <w:bidi w:val="0"/>
        <w:adjustRightInd/>
        <w:snapToGrid/>
        <w:spacing w:line="300" w:lineRule="auto"/>
        <w:textAlignment w:val="auto"/>
        <w:rPr>
          <w:rFonts w:hint="default"/>
          <w:lang w:val="en-US" w:eastAsia="zh-CN"/>
        </w:rPr>
      </w:pPr>
    </w:p>
    <w:p>
      <w:pPr>
        <w:pageBreakBefore w:val="0"/>
        <w:kinsoku/>
        <w:wordWrap/>
        <w:overflowPunct/>
        <w:topLinePunct w:val="0"/>
        <w:bidi w:val="0"/>
        <w:adjustRightInd/>
        <w:snapToGrid/>
        <w:spacing w:line="300" w:lineRule="auto"/>
        <w:textAlignment w:val="auto"/>
        <w:rPr>
          <w:rFonts w:hint="default"/>
          <w:lang w:val="en-US" w:eastAsia="zh-CN"/>
        </w:rPr>
      </w:pPr>
    </w:p>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15" w:name="_Toc27562"/>
      <w:r>
        <w:rPr>
          <w:rFonts w:hint="eastAsia"/>
          <w:lang w:val="en-US" w:eastAsia="zh-CN"/>
        </w:rPr>
        <w:t>4项目计划</w:t>
      </w:r>
      <w:bookmarkEnd w:id="15"/>
    </w:p>
    <w:p>
      <w:pPr>
        <w:pageBreakBefore w:val="0"/>
        <w:kinsoku/>
        <w:wordWrap/>
        <w:overflowPunct/>
        <w:topLinePunct w:val="0"/>
        <w:bidi w:val="0"/>
        <w:adjustRightInd/>
        <w:snapToGrid/>
        <w:spacing w:line="300" w:lineRule="auto"/>
        <w:ind w:firstLine="420" w:firstLineChars="0"/>
        <w:textAlignment w:val="auto"/>
        <w:rPr>
          <w:rFonts w:ascii="Times New Roman" w:hAnsi="Times New Roman" w:eastAsia="宋体"/>
          <w:color w:val="auto"/>
          <w:sz w:val="24"/>
        </w:rPr>
      </w:pPr>
      <w:r>
        <w:rPr>
          <w:rFonts w:hint="eastAsia" w:ascii="Times New Roman" w:hAnsi="Times New Roman" w:eastAsia="宋体"/>
          <w:color w:val="auto"/>
          <w:sz w:val="24"/>
        </w:rPr>
        <w:t>使用时间管理过程的结果来确定项目的开始和结束日期。</w:t>
      </w:r>
    </w:p>
    <w:p>
      <w:pPr>
        <w:pageBreakBefore w:val="0"/>
        <w:kinsoku/>
        <w:wordWrap/>
        <w:overflowPunct/>
        <w:topLinePunct w:val="0"/>
        <w:bidi w:val="0"/>
        <w:adjustRightInd/>
        <w:snapToGrid/>
        <w:spacing w:line="300" w:lineRule="auto"/>
        <w:ind w:firstLine="420" w:firstLineChars="0"/>
        <w:textAlignment w:val="auto"/>
        <w:rPr>
          <w:rFonts w:ascii="Times New Roman" w:hAnsi="Times New Roman" w:eastAsia="宋体"/>
          <w:color w:val="auto"/>
          <w:sz w:val="24"/>
        </w:rPr>
      </w:pPr>
      <w:r>
        <w:rPr>
          <w:rFonts w:hint="eastAsia" w:ascii="Times New Roman" w:hAnsi="Times New Roman" w:eastAsia="宋体"/>
          <w:color w:val="auto"/>
          <w:sz w:val="24"/>
        </w:rPr>
        <w:t>最终目标是创建一个可行的项目进度计划，为项目的时间维度监控项目进度提供基础。</w:t>
      </w:r>
    </w:p>
    <w:p>
      <w:pPr>
        <w:pageBreakBefore w:val="0"/>
        <w:kinsoku/>
        <w:wordWrap/>
        <w:overflowPunct/>
        <w:topLinePunct w:val="0"/>
        <w:bidi w:val="0"/>
        <w:adjustRightInd/>
        <w:snapToGrid/>
        <w:spacing w:line="300" w:lineRule="auto"/>
        <w:ind w:firstLine="420" w:firstLineChars="0"/>
        <w:textAlignment w:val="auto"/>
        <w:rPr>
          <w:rFonts w:ascii="Times New Roman" w:hAnsi="Times New Roman" w:eastAsia="宋体"/>
          <w:color w:val="auto"/>
          <w:sz w:val="24"/>
        </w:rPr>
      </w:pPr>
      <w:r>
        <w:rPr>
          <w:rFonts w:hint="eastAsia" w:ascii="Times New Roman" w:hAnsi="Times New Roman" w:eastAsia="宋体"/>
          <w:color w:val="auto"/>
          <w:sz w:val="24"/>
        </w:rPr>
        <w:t>本项目借助YouTrack辅助进行项目进度制定。</w:t>
      </w:r>
    </w:p>
    <w:p>
      <w:pPr>
        <w:pageBreakBefore w:val="0"/>
        <w:kinsoku/>
        <w:wordWrap/>
        <w:overflowPunct/>
        <w:topLinePunct w:val="0"/>
        <w:bidi w:val="0"/>
        <w:adjustRightInd/>
        <w:snapToGrid/>
        <w:spacing w:line="300" w:lineRule="auto"/>
        <w:ind w:firstLine="420" w:firstLineChars="0"/>
        <w:textAlignment w:val="auto"/>
        <w:rPr>
          <w:rFonts w:ascii="Times New Roman" w:hAnsi="Times New Roman" w:eastAsia="宋体"/>
          <w:color w:val="auto"/>
          <w:sz w:val="24"/>
        </w:rPr>
      </w:pPr>
      <w:r>
        <w:rPr>
          <w:rFonts w:hint="eastAsia" w:ascii="Times New Roman" w:hAnsi="Times New Roman" w:eastAsia="宋体"/>
          <w:color w:val="auto"/>
          <w:sz w:val="24"/>
        </w:rPr>
        <w:t>以下为借助YouTrack创建的问题列表：</w:t>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ascii="Times New Roman" w:hAnsi="Times New Roman" w:eastAsia="宋体"/>
          <w:color w:val="auto"/>
          <w:sz w:val="24"/>
        </w:rPr>
        <w:drawing>
          <wp:inline distT="0" distB="0" distL="0" distR="0">
            <wp:extent cx="5274310" cy="25133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5274310" cy="2513330"/>
                    </a:xfrm>
                    <a:prstGeom prst="rect">
                      <a:avLst/>
                    </a:prstGeom>
                  </pic:spPr>
                </pic:pic>
              </a:graphicData>
            </a:graphic>
          </wp:inline>
        </w:drawing>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rPr>
        <w:t>以下为借助YouTrack绘制的甘特图：</w:t>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ascii="Times New Roman" w:hAnsi="Times New Roman" w:eastAsia="宋体"/>
          <w:color w:val="auto"/>
          <w:sz w:val="24"/>
        </w:rPr>
        <w:drawing>
          <wp:inline distT="0" distB="0" distL="0" distR="0">
            <wp:extent cx="5215890" cy="8147050"/>
            <wp:effectExtent l="0" t="0" r="3810" b="6350"/>
            <wp:docPr id="1611115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15450" name="图片 1"/>
                    <pic:cNvPicPr>
                      <a:picLocks noChangeAspect="1"/>
                    </pic:cNvPicPr>
                  </pic:nvPicPr>
                  <pic:blipFill>
                    <a:blip r:embed="rId6"/>
                    <a:srcRect t="2879" r="108"/>
                    <a:stretch>
                      <a:fillRect/>
                    </a:stretch>
                  </pic:blipFill>
                  <pic:spPr>
                    <a:xfrm>
                      <a:off x="0" y="0"/>
                      <a:ext cx="5215890" cy="8147050"/>
                    </a:xfrm>
                    <a:prstGeom prst="rect">
                      <a:avLst/>
                    </a:prstGeom>
                  </pic:spPr>
                </pic:pic>
              </a:graphicData>
            </a:graphic>
          </wp:inline>
        </w:drawing>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16" w:name="_Toc32561"/>
      <w:r>
        <w:rPr>
          <w:rFonts w:hint="eastAsia"/>
          <w:lang w:val="en-US" w:eastAsia="zh-CN"/>
        </w:rPr>
        <w:t>5项目资源</w:t>
      </w:r>
      <w:bookmarkEnd w:id="16"/>
    </w:p>
    <w:p>
      <w:pPr>
        <w:pStyle w:val="3"/>
        <w:pageBreakBefore w:val="0"/>
        <w:kinsoku/>
        <w:wordWrap/>
        <w:overflowPunct/>
        <w:topLinePunct w:val="0"/>
        <w:bidi w:val="0"/>
        <w:adjustRightInd/>
        <w:snapToGrid/>
        <w:spacing w:line="300" w:lineRule="auto"/>
        <w:textAlignment w:val="auto"/>
        <w:outlineLvl w:val="0"/>
        <w:rPr>
          <w:rFonts w:hint="eastAsia"/>
          <w:lang w:val="en-US" w:eastAsia="zh-CN"/>
        </w:rPr>
      </w:pPr>
      <w:bookmarkStart w:id="17" w:name="_Toc21480"/>
      <w:r>
        <w:rPr>
          <w:rFonts w:hint="eastAsia"/>
          <w:lang w:val="en-US" w:eastAsia="zh-CN"/>
        </w:rPr>
        <w:t>5.1人员分工</w:t>
      </w:r>
      <w:bookmarkEnd w:id="17"/>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rPr>
        <w:drawing>
          <wp:inline distT="0" distB="0" distL="114300" distR="114300">
            <wp:extent cx="4754880" cy="2166620"/>
            <wp:effectExtent l="0" t="0" r="0" b="0"/>
            <wp:docPr id="17" name="图片 1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pic:cNvPicPr>
                      <a:picLocks noChangeAspect="1"/>
                    </pic:cNvPicPr>
                  </pic:nvPicPr>
                  <pic:blipFill>
                    <a:blip r:embed="rId7"/>
                    <a:stretch>
                      <a:fillRect/>
                    </a:stretch>
                  </pic:blipFill>
                  <pic:spPr>
                    <a:xfrm>
                      <a:off x="0" y="0"/>
                      <a:ext cx="4754880" cy="2166620"/>
                    </a:xfrm>
                    <a:prstGeom prst="rect">
                      <a:avLst/>
                    </a:prstGeom>
                  </pic:spPr>
                </pic:pic>
              </a:graphicData>
            </a:graphic>
          </wp:inline>
        </w:drawing>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rPr>
        <w:t>前端开发：高杨旭</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前端负责</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 xml:space="preserve"> 党艳 吕婉佳</w:t>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rPr>
        <w:t>后端开发：王旻安</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后端负责</w:t>
      </w:r>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 xml:space="preserve"> </w:t>
      </w:r>
      <w:r>
        <w:rPr>
          <w:rFonts w:hint="eastAsia" w:ascii="Times New Roman" w:hAnsi="Times New Roman" w:eastAsia="宋体"/>
          <w:color w:val="auto"/>
          <w:sz w:val="24"/>
        </w:rPr>
        <w:t>俞淑敏 吴思赣 林昊辰</w:t>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rPr>
        <w:t>接口与功能测试：王旻安</w:t>
      </w:r>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rPr>
      </w:pPr>
      <w:r>
        <w:rPr>
          <w:rFonts w:hint="eastAsia" w:ascii="Times New Roman" w:hAnsi="Times New Roman" w:eastAsia="宋体"/>
          <w:color w:val="auto"/>
          <w:sz w:val="24"/>
        </w:rPr>
        <w:t>主要文</w:t>
      </w:r>
      <w:r>
        <w:rPr>
          <w:rFonts w:hint="eastAsia"/>
          <w:color w:val="auto"/>
          <w:sz w:val="24"/>
          <w:lang w:val="en-US" w:eastAsia="zh-CN"/>
        </w:rPr>
        <w:t>档</w:t>
      </w:r>
      <w:r>
        <w:rPr>
          <w:rFonts w:hint="eastAsia" w:ascii="Times New Roman" w:hAnsi="Times New Roman" w:eastAsia="宋体"/>
          <w:color w:val="auto"/>
          <w:sz w:val="24"/>
        </w:rPr>
        <w:t>与其他测试</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主要是静态白盒</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：吴思赣</w:t>
      </w:r>
    </w:p>
    <w:p>
      <w:pPr>
        <w:pageBreakBefore w:val="0"/>
        <w:kinsoku/>
        <w:wordWrap/>
        <w:overflowPunct/>
        <w:topLinePunct w:val="0"/>
        <w:bidi w:val="0"/>
        <w:adjustRightInd/>
        <w:snapToGrid/>
        <w:spacing w:line="300" w:lineRule="auto"/>
        <w:textAlignment w:val="auto"/>
        <w:rPr>
          <w:rFonts w:hint="eastAsia"/>
          <w:lang w:val="en-US" w:eastAsia="zh-CN"/>
        </w:rPr>
      </w:pPr>
    </w:p>
    <w:p>
      <w:pPr>
        <w:pStyle w:val="3"/>
        <w:pageBreakBefore w:val="0"/>
        <w:kinsoku/>
        <w:wordWrap/>
        <w:overflowPunct/>
        <w:topLinePunct w:val="0"/>
        <w:bidi w:val="0"/>
        <w:adjustRightInd/>
        <w:snapToGrid/>
        <w:spacing w:line="300" w:lineRule="auto"/>
        <w:textAlignment w:val="auto"/>
        <w:outlineLvl w:val="0"/>
        <w:rPr>
          <w:rFonts w:hint="eastAsia"/>
          <w:lang w:val="en-US" w:eastAsia="zh-CN"/>
        </w:rPr>
      </w:pPr>
      <w:bookmarkStart w:id="18" w:name="_Toc11791"/>
      <w:r>
        <w:rPr>
          <w:rFonts w:hint="eastAsia"/>
          <w:lang w:val="en-US" w:eastAsia="zh-CN"/>
        </w:rPr>
        <w:t>5.2资源需求</w:t>
      </w:r>
      <w:bookmarkEnd w:id="18"/>
    </w:p>
    <w:p>
      <w:pPr>
        <w:pStyle w:val="4"/>
        <w:pageBreakBefore w:val="0"/>
        <w:kinsoku/>
        <w:wordWrap/>
        <w:overflowPunct/>
        <w:topLinePunct w:val="0"/>
        <w:bidi w:val="0"/>
        <w:adjustRightInd/>
        <w:snapToGrid/>
        <w:spacing w:line="300" w:lineRule="auto"/>
        <w:textAlignment w:val="auto"/>
        <w:outlineLvl w:val="1"/>
        <w:rPr>
          <w:rFonts w:hint="eastAsia"/>
        </w:rPr>
      </w:pPr>
      <w:bookmarkStart w:id="19" w:name="_Toc7568"/>
      <w:bookmarkStart w:id="20" w:name="_Toc29093"/>
      <w:bookmarkStart w:id="21" w:name="_Toc17443"/>
      <w:r>
        <w:rPr>
          <w:rFonts w:hint="eastAsia"/>
          <w:lang w:val="en-US" w:eastAsia="zh-CN"/>
        </w:rPr>
        <w:t>5.2.1</w:t>
      </w:r>
      <w:r>
        <w:rPr>
          <w:rFonts w:hint="eastAsia"/>
        </w:rPr>
        <w:t>本项目开发过程中的资源需求</w:t>
      </w:r>
      <w:bookmarkEnd w:id="19"/>
      <w:bookmarkEnd w:id="20"/>
      <w:bookmarkEnd w:id="21"/>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szCs w:val="22"/>
        </w:rPr>
      </w:pP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lang w:val="en-US" w:eastAsia="zh-CN"/>
        </w:rPr>
        <w:t>1</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rPr>
        <w:t>开发人员：王旻安、吕婉佳、俞淑敏、高杨旭、党艳、吴思赣、林昊辰</w:t>
      </w:r>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szCs w:val="22"/>
        </w:rPr>
      </w:pP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lang w:val="en-US" w:eastAsia="zh-CN"/>
        </w:rPr>
        <w:t>2</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rPr>
        <w:t>支持软件：Visual</w:t>
      </w:r>
      <w:r>
        <w:rPr>
          <w:rFonts w:ascii="Times New Roman" w:hAnsi="Times New Roman" w:eastAsia="宋体"/>
          <w:color w:val="auto"/>
          <w:sz w:val="24"/>
          <w:szCs w:val="22"/>
        </w:rPr>
        <w:t xml:space="preserve"> </w:t>
      </w:r>
      <w:r>
        <w:rPr>
          <w:rFonts w:hint="eastAsia" w:ascii="Times New Roman" w:hAnsi="Times New Roman" w:eastAsia="宋体"/>
          <w:color w:val="auto"/>
          <w:sz w:val="24"/>
          <w:szCs w:val="22"/>
        </w:rPr>
        <w:t>Studio</w:t>
      </w:r>
      <w:r>
        <w:rPr>
          <w:rFonts w:ascii="Times New Roman" w:hAnsi="Times New Roman" w:eastAsia="宋体"/>
          <w:color w:val="auto"/>
          <w:sz w:val="24"/>
          <w:szCs w:val="22"/>
        </w:rPr>
        <w:t xml:space="preserve"> </w:t>
      </w:r>
      <w:r>
        <w:rPr>
          <w:rFonts w:hint="eastAsia" w:ascii="Times New Roman" w:hAnsi="Times New Roman" w:eastAsia="宋体"/>
          <w:color w:val="auto"/>
          <w:sz w:val="24"/>
          <w:szCs w:val="22"/>
        </w:rPr>
        <w:t>Code、IntelliJ IDEA、Office、WPS、FireFox等</w:t>
      </w:r>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szCs w:val="22"/>
          <w:lang w:eastAsia="zh-CN"/>
        </w:rPr>
      </w:pP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lang w:val="en-US" w:eastAsia="zh-CN"/>
        </w:rPr>
        <w:t>3</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rPr>
        <w:t>实验设备：个</w:t>
      </w:r>
      <w:r>
        <w:rPr>
          <w:rFonts w:hint="eastAsia" w:ascii="Times New Roman" w:hAnsi="Times New Roman" w:eastAsia="宋体" w:cs="微软雅黑"/>
          <w:color w:val="auto"/>
          <w:sz w:val="24"/>
        </w:rPr>
        <w:t>⼈</w:t>
      </w:r>
      <w:r>
        <w:rPr>
          <w:rFonts w:ascii="Times New Roman" w:hAnsi="Times New Roman" w:eastAsia="宋体"/>
          <w:color w:val="auto"/>
          <w:sz w:val="24"/>
        </w:rPr>
        <w:t>PC</w:t>
      </w:r>
      <w:r>
        <w:rPr>
          <w:rFonts w:hint="eastAsia" w:ascii="Times New Roman" w:hAnsi="Times New Roman" w:eastAsia="宋体"/>
          <w:color w:val="auto"/>
          <w:sz w:val="24"/>
        </w:rPr>
        <w:t>机、笔记本、实验室</w:t>
      </w:r>
      <w:r>
        <w:rPr>
          <w:rFonts w:ascii="Times New Roman" w:hAnsi="Times New Roman" w:eastAsia="宋体"/>
          <w:color w:val="auto"/>
          <w:sz w:val="24"/>
        </w:rPr>
        <w:t>PC</w:t>
      </w:r>
      <w:r>
        <w:rPr>
          <w:rFonts w:hint="eastAsia" w:ascii="Times New Roman" w:hAnsi="Times New Roman" w:eastAsia="宋体"/>
          <w:color w:val="auto"/>
          <w:sz w:val="24"/>
        </w:rPr>
        <w:t>机</w:t>
      </w:r>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szCs w:val="22"/>
          <w:lang w:eastAsia="zh-CN"/>
        </w:rPr>
      </w:pP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lang w:val="en-US" w:eastAsia="zh-CN"/>
        </w:rPr>
        <w:t>4</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rPr>
        <w:t>项目资源维护需求的数目和类型：7台个人PC机</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rPr>
        <w:t>Pentium III 800 以上CPU，</w:t>
      </w:r>
      <w:r>
        <w:rPr>
          <w:rFonts w:ascii="Times New Roman" w:hAnsi="Times New Roman" w:eastAsia="宋体"/>
          <w:color w:val="auto"/>
          <w:sz w:val="24"/>
          <w:szCs w:val="22"/>
        </w:rPr>
        <w:t>8G</w:t>
      </w:r>
      <w:r>
        <w:rPr>
          <w:rFonts w:hint="eastAsia" w:ascii="Times New Roman" w:hAnsi="Times New Roman" w:eastAsia="宋体"/>
          <w:color w:val="auto"/>
          <w:sz w:val="24"/>
          <w:szCs w:val="22"/>
        </w:rPr>
        <w:t>以上内存</w:t>
      </w:r>
      <w:r>
        <w:rPr>
          <w:rFonts w:hint="eastAsia" w:ascii="Times New Roman" w:hAnsi="Times New Roman" w:eastAsia="宋体"/>
          <w:color w:val="auto"/>
          <w:sz w:val="24"/>
          <w:szCs w:val="22"/>
          <w:lang w:eastAsia="zh-CN"/>
        </w:rPr>
        <w:t>）</w:t>
      </w:r>
      <w:r>
        <w:rPr>
          <w:rFonts w:hint="eastAsia" w:ascii="Times New Roman" w:hAnsi="Times New Roman" w:eastAsia="宋体"/>
          <w:color w:val="auto"/>
          <w:sz w:val="24"/>
          <w:szCs w:val="22"/>
        </w:rPr>
        <w:t>，阿里云服务器三台</w:t>
      </w:r>
      <w:r>
        <w:rPr>
          <w:rFonts w:hint="eastAsia" w:ascii="Times New Roman" w:hAnsi="Times New Roman" w:eastAsia="宋体"/>
          <w:color w:val="auto"/>
          <w:sz w:val="24"/>
          <w:szCs w:val="22"/>
          <w:lang w:eastAsia="zh-CN"/>
        </w:rPr>
        <w:t>（</w:t>
      </w:r>
      <w:r>
        <w:rPr>
          <w:rFonts w:ascii="Times New Roman" w:hAnsi="Times New Roman" w:eastAsia="宋体"/>
          <w:color w:val="auto"/>
          <w:sz w:val="24"/>
          <w:szCs w:val="22"/>
        </w:rPr>
        <w:t>2C4G</w:t>
      </w:r>
      <w:r>
        <w:rPr>
          <w:rFonts w:hint="eastAsia" w:ascii="Times New Roman" w:hAnsi="Times New Roman" w:eastAsia="宋体"/>
          <w:color w:val="auto"/>
          <w:sz w:val="24"/>
          <w:szCs w:val="22"/>
          <w:lang w:eastAsia="zh-CN"/>
        </w:rPr>
        <w:t>）</w:t>
      </w:r>
    </w:p>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p>
    <w:p>
      <w:pPr>
        <w:pStyle w:val="4"/>
        <w:pageBreakBefore w:val="0"/>
        <w:kinsoku/>
        <w:wordWrap/>
        <w:overflowPunct/>
        <w:topLinePunct w:val="0"/>
        <w:bidi w:val="0"/>
        <w:adjustRightInd/>
        <w:snapToGrid/>
        <w:spacing w:line="300" w:lineRule="auto"/>
        <w:textAlignment w:val="auto"/>
        <w:outlineLvl w:val="1"/>
      </w:pPr>
      <w:bookmarkStart w:id="22" w:name="_Toc21389"/>
      <w:bookmarkStart w:id="23" w:name="_Toc18979"/>
      <w:bookmarkStart w:id="24" w:name="_Toc19449"/>
      <w:r>
        <w:rPr>
          <w:rFonts w:hint="eastAsia"/>
          <w:lang w:val="en-US" w:eastAsia="zh-CN"/>
        </w:rPr>
        <w:t>5.2.2</w:t>
      </w:r>
      <w:r>
        <w:rPr>
          <w:rFonts w:hint="eastAsia"/>
        </w:rPr>
        <w:t>本项目管理过程中预算及资源分配</w:t>
      </w:r>
      <w:bookmarkEnd w:id="22"/>
      <w:bookmarkEnd w:id="23"/>
      <w:bookmarkEnd w:id="24"/>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1</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系统的开发不涉及任何经济的预算，工程量初步设置为7人/天。</w:t>
      </w:r>
    </w:p>
    <w:p>
      <w:pPr>
        <w:pageBreakBefore w:val="0"/>
        <w:kinsoku/>
        <w:wordWrap/>
        <w:overflowPunct/>
        <w:topLinePunct w:val="0"/>
        <w:bidi w:val="0"/>
        <w:adjustRightInd/>
        <w:snapToGrid/>
        <w:spacing w:line="300" w:lineRule="auto"/>
        <w:textAlignment w:val="auto"/>
        <w:rPr>
          <w:rFonts w:ascii="Times New Roman" w:hAnsi="Times New Roman" w:eastAsia="宋体"/>
          <w:color w:val="auto"/>
          <w:sz w:val="24"/>
        </w:rPr>
      </w:pPr>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2</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各自使用个人PC机或实验室PC机</w:t>
      </w:r>
      <w:r>
        <w:rPr>
          <w:rFonts w:hint="eastAsia"/>
          <w:color w:val="auto"/>
          <w:sz w:val="24"/>
          <w:lang w:eastAsia="zh-CN"/>
        </w:rPr>
        <w:t>，</w:t>
      </w:r>
      <w:r>
        <w:rPr>
          <w:rFonts w:hint="eastAsia" w:ascii="Times New Roman" w:hAnsi="Times New Roman" w:eastAsia="宋体"/>
          <w:color w:val="auto"/>
          <w:sz w:val="24"/>
        </w:rPr>
        <w:t>共用资源(数据库等</w:t>
      </w:r>
      <w:r>
        <w:rPr>
          <w:rFonts w:ascii="Times New Roman" w:hAnsi="Times New Roman" w:eastAsia="宋体"/>
          <w:color w:val="auto"/>
          <w:sz w:val="24"/>
        </w:rPr>
        <w:t>)</w:t>
      </w:r>
      <w:r>
        <w:rPr>
          <w:rFonts w:hint="eastAsia" w:ascii="Times New Roman" w:hAnsi="Times New Roman" w:eastAsia="宋体"/>
          <w:color w:val="auto"/>
          <w:sz w:val="24"/>
        </w:rPr>
        <w:t>配置在服务器上。</w:t>
      </w:r>
    </w:p>
    <w:p>
      <w:pPr>
        <w:pageBreakBefore w:val="0"/>
        <w:kinsoku/>
        <w:wordWrap/>
        <w:overflowPunct/>
        <w:topLinePunct w:val="0"/>
        <w:bidi w:val="0"/>
        <w:adjustRightInd/>
        <w:snapToGrid/>
        <w:spacing w:line="300" w:lineRule="auto"/>
        <w:textAlignment w:val="auto"/>
        <w:rPr>
          <w:rFonts w:hint="default"/>
          <w:lang w:val="en-US" w:eastAsia="zh-CN"/>
        </w:rPr>
      </w:pPr>
    </w:p>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25" w:name="_Toc28468"/>
      <w:r>
        <w:rPr>
          <w:rFonts w:hint="eastAsia"/>
        </w:rPr>
        <w:t>6项目沟通</w:t>
      </w:r>
      <w:r>
        <w:rPr>
          <w:rFonts w:hint="eastAsia"/>
          <w:lang w:val="en-US" w:eastAsia="zh-CN"/>
        </w:rPr>
        <w:t>计划</w:t>
      </w:r>
      <w:bookmarkEnd w:id="25"/>
    </w:p>
    <w:p>
      <w:pPr>
        <w:pStyle w:val="3"/>
        <w:pageBreakBefore w:val="0"/>
        <w:kinsoku/>
        <w:wordWrap/>
        <w:overflowPunct/>
        <w:topLinePunct w:val="0"/>
        <w:bidi w:val="0"/>
        <w:adjustRightInd/>
        <w:snapToGrid/>
        <w:spacing w:line="300" w:lineRule="auto"/>
        <w:textAlignment w:val="auto"/>
        <w:outlineLvl w:val="0"/>
      </w:pPr>
      <w:bookmarkStart w:id="26" w:name="_Toc19072"/>
      <w:r>
        <w:rPr>
          <w:rFonts w:hint="eastAsia"/>
        </w:rPr>
        <w:t>6.1项目团队</w:t>
      </w:r>
      <w:bookmarkEnd w:id="26"/>
    </w:p>
    <w:tbl>
      <w:tblPr>
        <w:tblStyle w:val="10"/>
        <w:tblW w:w="0" w:type="auto"/>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2"/>
        <w:gridCol w:w="4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产品负责人(Product Owner)</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敏捷教练(Scrum Master)</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开发团队(Scrum Team)</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俞淑敏 高杨旭 党艳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前端开发</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高杨旭（前端负责） 党艳 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后端开发</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王旻安（后端负责） 俞淑敏 吴思赣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接口与功能测试</w:t>
            </w:r>
          </w:p>
        </w:tc>
        <w:tc>
          <w:tcPr>
            <w:tcW w:w="4831" w:type="dxa"/>
          </w:tcPr>
          <w:p>
            <w:pPr>
              <w:pageBreakBefore w:val="0"/>
              <w:kinsoku/>
              <w:wordWrap/>
              <w:overflowPunct/>
              <w:topLinePunct w:val="0"/>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文档编写</w:t>
            </w:r>
          </w:p>
        </w:tc>
        <w:tc>
          <w:tcPr>
            <w:tcW w:w="4831" w:type="dxa"/>
          </w:tcPr>
          <w:p>
            <w:pPr>
              <w:pageBreakBefore w:val="0"/>
              <w:kinsoku/>
              <w:wordWrap/>
              <w:overflowPunct/>
              <w:topLinePunct w:val="0"/>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王旻安 党艳 俞淑敏 吴思贛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kinsoku/>
              <w:wordWrap/>
              <w:overflowPunct/>
              <w:topLinePunct w:val="0"/>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其他测试</w:t>
            </w:r>
          </w:p>
        </w:tc>
        <w:tc>
          <w:tcPr>
            <w:tcW w:w="4831" w:type="dxa"/>
          </w:tcPr>
          <w:p>
            <w:pPr>
              <w:pageBreakBefore w:val="0"/>
              <w:kinsoku/>
              <w:wordWrap/>
              <w:overflowPunct/>
              <w:topLinePunct w:val="0"/>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吴思贛</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pPr>
      <w:bookmarkStart w:id="27" w:name="_Toc18963"/>
      <w:r>
        <w:rPr>
          <w:rFonts w:hint="eastAsia"/>
        </w:rPr>
        <w:t>6.2项目外部干系人</w:t>
      </w:r>
      <w:bookmarkEnd w:id="27"/>
    </w:p>
    <w:tbl>
      <w:tblPr>
        <w:tblStyle w:val="10"/>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2"/>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项目角色</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职能部门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甲方（直接需求方）</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杭州房建公寓段主任管理员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潜在需求方</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杭州房建公寓段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项目评审老师</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西北工业大学</w:t>
            </w:r>
            <w:r>
              <w:rPr>
                <w:rFonts w:hint="eastAsia" w:ascii="宋体" w:hAnsi="宋体" w:eastAsia="宋体" w:cs="宋体"/>
                <w:sz w:val="24"/>
                <w:szCs w:val="24"/>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目标用户</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宋体" w:hAnsi="宋体" w:eastAsia="宋体" w:cs="宋体"/>
                <w:sz w:val="24"/>
                <w:szCs w:val="24"/>
              </w:rPr>
              <w:t>公寓管理部门、账目管理部门、公寓住宿员工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潜在竞争对手</w:t>
            </w:r>
          </w:p>
        </w:tc>
        <w:tc>
          <w:tcPr>
            <w:tcW w:w="5404" w:type="dxa"/>
            <w:vAlign w:val="center"/>
          </w:tcPr>
          <w:p>
            <w:pPr>
              <w:pageBreakBefore w:val="0"/>
              <w:kinsoku/>
              <w:wordWrap/>
              <w:overflowPunct/>
              <w:topLinePunct w:val="0"/>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某移动外包团队</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3"/>
        <w:pageBreakBefore w:val="0"/>
        <w:kinsoku/>
        <w:wordWrap/>
        <w:overflowPunct/>
        <w:topLinePunct w:val="0"/>
        <w:bidi w:val="0"/>
        <w:adjustRightInd/>
        <w:snapToGrid/>
        <w:spacing w:line="300" w:lineRule="auto"/>
        <w:textAlignment w:val="auto"/>
        <w:outlineLvl w:val="0"/>
      </w:pPr>
      <w:bookmarkStart w:id="28" w:name="_Toc13730"/>
      <w:r>
        <w:rPr>
          <w:rFonts w:hint="eastAsia"/>
        </w:rPr>
        <w:t>6.3项目沟通</w:t>
      </w:r>
      <w:bookmarkEnd w:id="28"/>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外部沟通</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组长与管理老师联系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内部沟通</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前端三人间沟通，后端</w:t>
            </w:r>
            <w:r>
              <w:rPr>
                <w:rFonts w:hint="eastAsia" w:ascii="Times New Roman" w:hAnsi="Times New Roman" w:eastAsia="宋体"/>
                <w:sz w:val="24"/>
                <w:lang w:val="en-US" w:eastAsia="zh-CN"/>
              </w:rPr>
              <w:t>四</w:t>
            </w:r>
            <w:r>
              <w:rPr>
                <w:rFonts w:ascii="Times New Roman" w:hAnsi="Times New Roman" w:eastAsia="宋体"/>
                <w:sz w:val="24"/>
              </w:rPr>
              <w:t>人间沟通，前后端负责人间沟通，组长与全体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组长与全体间</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hint="eastAsia" w:ascii="Times New Roman" w:hAnsi="Times New Roman" w:eastAsia="宋体"/>
                <w:sz w:val="24"/>
              </w:rPr>
              <w:t>迭代期间</w:t>
            </w:r>
            <w:r>
              <w:rPr>
                <w:rFonts w:ascii="Times New Roman" w:hAnsi="Times New Roman" w:eastAsia="宋体"/>
                <w:sz w:val="24"/>
              </w:rPr>
              <w:t>每日一次的站立会议，每日一次总结会议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前端负责人间</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后端负责人间</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前后端总负责人间</w:t>
            </w:r>
          </w:p>
        </w:tc>
        <w:tc>
          <w:tcPr>
            <w:tcW w:w="6046" w:type="dxa"/>
            <w:vAlign w:val="center"/>
          </w:tcPr>
          <w:p>
            <w:pPr>
              <w:pageBreakBefore w:val="0"/>
              <w:kinsoku/>
              <w:wordWrap/>
              <w:overflowPunct/>
              <w:topLinePunct w:val="0"/>
              <w:bidi w:val="0"/>
              <w:adjustRightInd/>
              <w:snapToGrid/>
              <w:spacing w:line="300" w:lineRule="auto"/>
              <w:jc w:val="center"/>
              <w:textAlignment w:val="auto"/>
              <w:rPr>
                <w:rFonts w:ascii="Times New Roman" w:hAnsi="Times New Roman" w:eastAsia="宋体"/>
                <w:sz w:val="24"/>
              </w:rPr>
            </w:pPr>
            <w:r>
              <w:rPr>
                <w:rFonts w:ascii="Times New Roman" w:hAnsi="Times New Roman" w:eastAsia="宋体"/>
                <w:sz w:val="24"/>
              </w:rPr>
              <w:t>随时进行</w:t>
            </w:r>
            <w:r>
              <w:rPr>
                <w:rFonts w:hint="eastAsia" w:ascii="Times New Roman" w:hAnsi="Times New Roman" w:eastAsia="宋体"/>
                <w:sz w:val="24"/>
                <w:lang w:val="en-US" w:eastAsia="zh-CN"/>
              </w:rPr>
              <w:t>口头或</w:t>
            </w:r>
            <w:r>
              <w:rPr>
                <w:rFonts w:ascii="Times New Roman" w:hAnsi="Times New Roman" w:eastAsia="宋体"/>
                <w:sz w:val="24"/>
              </w:rPr>
              <w:t>邮件沟通</w:t>
            </w:r>
          </w:p>
        </w:tc>
      </w:tr>
    </w:tbl>
    <w:p>
      <w:pPr>
        <w:pageBreakBefore w:val="0"/>
        <w:kinsoku/>
        <w:wordWrap/>
        <w:overflowPunct/>
        <w:topLinePunct w:val="0"/>
        <w:bidi w:val="0"/>
        <w:adjustRightInd/>
        <w:snapToGrid/>
        <w:spacing w:line="300" w:lineRule="auto"/>
        <w:textAlignment w:val="auto"/>
        <w:rPr>
          <w:rFonts w:ascii="Times New Roman" w:hAnsi="Times New Roman" w:eastAsia="宋体"/>
          <w:sz w:val="24"/>
        </w:rPr>
      </w:pPr>
    </w:p>
    <w:p>
      <w:pPr>
        <w:pStyle w:val="2"/>
        <w:pageBreakBefore w:val="0"/>
        <w:kinsoku/>
        <w:wordWrap/>
        <w:overflowPunct/>
        <w:topLinePunct w:val="0"/>
        <w:bidi w:val="0"/>
        <w:adjustRightInd/>
        <w:snapToGrid/>
        <w:spacing w:line="300" w:lineRule="auto"/>
        <w:textAlignment w:val="auto"/>
        <w:rPr>
          <w:rFonts w:hint="eastAsia"/>
          <w:lang w:eastAsia="zh-CN"/>
        </w:rPr>
      </w:pPr>
      <w:bookmarkStart w:id="29" w:name="_Toc6157"/>
      <w:r>
        <w:rPr>
          <w:rFonts w:hint="eastAsia"/>
        </w:rPr>
        <w:t>7项目</w:t>
      </w:r>
      <w:r>
        <w:rPr>
          <w:rFonts w:hint="eastAsia"/>
          <w:lang w:val="en-US" w:eastAsia="zh-CN"/>
        </w:rPr>
        <w:t>风险管理</w:t>
      </w:r>
      <w:bookmarkEnd w:id="29"/>
    </w:p>
    <w:tbl>
      <w:tblPr>
        <w:tblStyle w:val="9"/>
        <w:tblW w:w="8292" w:type="dxa"/>
        <w:tblInd w:w="30" w:type="dxa"/>
        <w:tblLayout w:type="fixed"/>
        <w:tblCellMar>
          <w:top w:w="0" w:type="dxa"/>
          <w:left w:w="30" w:type="dxa"/>
          <w:bottom w:w="0" w:type="dxa"/>
          <w:right w:w="30" w:type="dxa"/>
        </w:tblCellMar>
      </w:tblPr>
      <w:tblGrid>
        <w:gridCol w:w="702"/>
        <w:gridCol w:w="4144"/>
        <w:gridCol w:w="1149"/>
        <w:gridCol w:w="1192"/>
        <w:gridCol w:w="1105"/>
      </w:tblGrid>
      <w:tr>
        <w:tblPrEx>
          <w:tblCellMar>
            <w:top w:w="0" w:type="dxa"/>
            <w:left w:w="30" w:type="dxa"/>
            <w:bottom w:w="0" w:type="dxa"/>
            <w:right w:w="30" w:type="dxa"/>
          </w:tblCellMar>
        </w:tblPrEx>
        <w:trPr>
          <w:trHeight w:val="117" w:hRule="atLeast"/>
        </w:trPr>
        <w:tc>
          <w:tcPr>
            <w:tcW w:w="8292" w:type="dxa"/>
            <w:gridSpan w:val="5"/>
            <w:tcBorders>
              <w:top w:val="single" w:color="836967" w:sz="4" w:space="0"/>
              <w:left w:val="single" w:color="836967" w:sz="12" w:space="0"/>
              <w:bottom w:val="single" w:color="836967" w:sz="4" w:space="0"/>
              <w:right w:val="single" w:color="836967" w:sz="12"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项目风险管理</w:t>
            </w:r>
          </w:p>
        </w:tc>
      </w:tr>
      <w:tr>
        <w:tblPrEx>
          <w:tblCellMar>
            <w:top w:w="0" w:type="dxa"/>
            <w:left w:w="30" w:type="dxa"/>
            <w:bottom w:w="0" w:type="dxa"/>
            <w:right w:w="30" w:type="dxa"/>
          </w:tblCellMar>
        </w:tblPrEx>
        <w:trPr>
          <w:trHeight w:val="117" w:hRule="atLeast"/>
        </w:trPr>
        <w:tc>
          <w:tcPr>
            <w:tcW w:w="702" w:type="dxa"/>
            <w:tcBorders>
              <w:top w:val="single" w:color="836967" w:sz="4" w:space="0"/>
              <w:left w:val="single" w:color="836967" w:sz="12" w:space="0"/>
              <w:bottom w:val="single" w:color="836967" w:sz="4" w:space="0"/>
              <w:right w:val="single" w:color="836967" w:sz="4" w:space="0"/>
            </w:tcBorders>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序号</w:t>
            </w:r>
          </w:p>
        </w:tc>
        <w:tc>
          <w:tcPr>
            <w:tcW w:w="4144" w:type="dxa"/>
            <w:tcBorders>
              <w:top w:val="single" w:color="836967" w:sz="4" w:space="0"/>
              <w:left w:val="single" w:color="836967" w:sz="4" w:space="0"/>
              <w:bottom w:val="single" w:color="836967" w:sz="4" w:space="0"/>
              <w:right w:val="single" w:color="836967" w:sz="4" w:space="0"/>
            </w:tcBorders>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风险描述</w:t>
            </w:r>
          </w:p>
        </w:tc>
        <w:tc>
          <w:tcPr>
            <w:tcW w:w="1149" w:type="dxa"/>
            <w:tcBorders>
              <w:top w:val="single" w:color="836967" w:sz="4" w:space="0"/>
              <w:left w:val="single" w:color="836967" w:sz="4" w:space="0"/>
              <w:bottom w:val="single" w:color="836967" w:sz="4" w:space="0"/>
              <w:right w:val="single" w:color="836967" w:sz="4" w:space="0"/>
            </w:tcBorders>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发生概率</w:t>
            </w:r>
          </w:p>
        </w:tc>
        <w:tc>
          <w:tcPr>
            <w:tcW w:w="1192" w:type="dxa"/>
            <w:tcBorders>
              <w:top w:val="single" w:color="836967" w:sz="4" w:space="0"/>
              <w:left w:val="single" w:color="836967" w:sz="4" w:space="0"/>
              <w:bottom w:val="single" w:color="836967" w:sz="4" w:space="0"/>
              <w:right w:val="single" w:color="836967" w:sz="4" w:space="0"/>
            </w:tcBorders>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影响程度</w:t>
            </w:r>
          </w:p>
        </w:tc>
        <w:tc>
          <w:tcPr>
            <w:tcW w:w="1105" w:type="dxa"/>
            <w:tcBorders>
              <w:top w:val="single" w:color="836967" w:sz="4" w:space="0"/>
              <w:left w:val="single" w:color="836967" w:sz="4" w:space="0"/>
              <w:bottom w:val="single" w:color="836967" w:sz="4" w:space="0"/>
              <w:right w:val="single" w:color="836967" w:sz="4" w:space="0"/>
            </w:tcBorders>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风险等级</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1</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范围风险：</w:t>
            </w:r>
          </w:p>
          <w:p>
            <w:pPr>
              <w:pageBreakBefore w:val="0"/>
              <w:kinsoku/>
              <w:wordWrap/>
              <w:overflowPunct/>
              <w:topLinePunct w:val="0"/>
              <w:autoSpaceDE w:val="0"/>
              <w:autoSpaceDN w:val="0"/>
              <w:bidi w:val="0"/>
              <w:adjustRightInd/>
              <w:snapToGrid/>
              <w:spacing w:line="300" w:lineRule="auto"/>
              <w:jc w:val="center"/>
              <w:textAlignment w:val="auto"/>
              <w:rPr>
                <w:rFonts w:hint="eastAsia" w:ascii="Times New Roman" w:hAnsi="Times New Roman" w:eastAsia="宋体"/>
                <w:color w:val="auto"/>
                <w:sz w:val="24"/>
                <w:lang w:val="zh-CN"/>
              </w:rPr>
            </w:pPr>
            <w:r>
              <w:rPr>
                <w:rFonts w:hint="eastAsia" w:ascii="Times New Roman" w:hAnsi="Times New Roman" w:eastAsia="宋体"/>
                <w:color w:val="auto"/>
                <w:sz w:val="24"/>
                <w:lang w:val="zh-CN"/>
              </w:rPr>
              <w:t>甲方可能临时改动需求，迭代工作范围可能发生变化</w:t>
            </w:r>
            <w:r>
              <w:rPr>
                <w:rFonts w:hint="eastAsia"/>
                <w:color w:val="auto"/>
                <w:sz w:val="24"/>
                <w:lang w:val="zh-CN"/>
              </w:rPr>
              <w:t>（</w:t>
            </w:r>
            <w:r>
              <w:rPr>
                <w:rFonts w:hint="eastAsia" w:ascii="Times New Roman" w:hAnsi="Times New Roman" w:eastAsia="宋体"/>
                <w:color w:val="auto"/>
                <w:sz w:val="24"/>
                <w:lang w:val="zh-CN"/>
              </w:rPr>
              <w:t>大规模的需求改动</w:t>
            </w:r>
            <w:r>
              <w:rPr>
                <w:rFonts w:hint="eastAsia"/>
                <w:color w:val="auto"/>
                <w:sz w:val="24"/>
                <w:lang w:val="zh-CN"/>
              </w:rPr>
              <w:t>）</w:t>
            </w:r>
            <w:r>
              <w:rPr>
                <w:rFonts w:hint="eastAsia" w:ascii="Times New Roman" w:hAnsi="Times New Roman" w:eastAsia="宋体"/>
                <w:color w:val="auto"/>
                <w:sz w:val="24"/>
                <w:lang w:val="zh-CN"/>
              </w:rPr>
              <w:t>。</w:t>
            </w:r>
          </w:p>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接口文档可能需要重新撰写</w:t>
            </w:r>
            <w:r>
              <w:rPr>
                <w:rFonts w:hint="eastAsia"/>
                <w:color w:val="auto"/>
                <w:sz w:val="24"/>
                <w:lang w:val="zh-CN"/>
              </w:rPr>
              <w:t>（</w:t>
            </w:r>
            <w:r>
              <w:rPr>
                <w:rFonts w:hint="eastAsia" w:ascii="Times New Roman" w:hAnsi="Times New Roman" w:eastAsia="宋体"/>
                <w:color w:val="auto"/>
                <w:sz w:val="24"/>
                <w:lang w:val="zh-CN"/>
              </w:rPr>
              <w:t>小规模</w:t>
            </w:r>
            <w:r>
              <w:rPr>
                <w:rFonts w:hint="eastAsia"/>
                <w:color w:val="auto"/>
                <w:sz w:val="24"/>
                <w:lang w:val="en-US" w:eastAsia="zh-CN"/>
              </w:rPr>
              <w:t>的</w:t>
            </w:r>
            <w:r>
              <w:rPr>
                <w:rFonts w:hint="eastAsia" w:ascii="Times New Roman" w:hAnsi="Times New Roman" w:eastAsia="宋体"/>
                <w:color w:val="auto"/>
                <w:sz w:val="24"/>
                <w:lang w:val="zh-CN"/>
              </w:rPr>
              <w:t>需求改动</w:t>
            </w:r>
            <w:r>
              <w:rPr>
                <w:rFonts w:hint="eastAsia"/>
                <w:color w:val="auto"/>
                <w:sz w:val="24"/>
                <w:lang w:val="zh-CN"/>
              </w:rPr>
              <w:t>）</w:t>
            </w:r>
            <w:r>
              <w:rPr>
                <w:rFonts w:hint="eastAsia" w:ascii="Times New Roman" w:hAnsi="Times New Roman" w:eastAsia="宋体"/>
                <w:color w:val="auto"/>
                <w:sz w:val="24"/>
                <w:lang w:val="zh-CN"/>
              </w:rPr>
              <w:t>。</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极大</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中</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2</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进度风险：</w:t>
            </w:r>
          </w:p>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项目进度估算基于经验丰富开发人员手工计算，但实际上项目人员开发经验不足，可能导致第一次迭代导致延期</w:t>
            </w:r>
            <w:r>
              <w:rPr>
                <w:rFonts w:hint="eastAsia"/>
                <w:color w:val="auto"/>
                <w:sz w:val="24"/>
                <w:lang w:val="zh-CN"/>
              </w:rPr>
              <w:t>。</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高</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大</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高</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3</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技术风险：</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color w:val="auto"/>
                <w:sz w:val="24"/>
                <w:lang w:val="en-US" w:eastAsia="zh-CN"/>
              </w:rPr>
              <w:t>1.</w:t>
            </w:r>
            <w:r>
              <w:rPr>
                <w:rFonts w:hint="eastAsia" w:ascii="Times New Roman" w:hAnsi="Times New Roman" w:eastAsia="宋体"/>
                <w:color w:val="auto"/>
                <w:sz w:val="24"/>
                <w:lang w:val="zh-CN"/>
              </w:rPr>
              <w:t>POI从Excel导入总表数据存在数据格式不规范的问题，校验数据完整性的难度较大</w:t>
            </w:r>
            <w:r>
              <w:rPr>
                <w:rFonts w:hint="eastAsia"/>
                <w:color w:val="auto"/>
                <w:sz w:val="24"/>
                <w:lang w:val="zh-CN"/>
              </w:rPr>
              <w:t>。</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color w:val="auto"/>
                <w:sz w:val="24"/>
                <w:lang w:val="en-US" w:eastAsia="zh-CN"/>
              </w:rPr>
              <w:t>2.</w:t>
            </w:r>
            <w:r>
              <w:rPr>
                <w:rFonts w:hint="eastAsia" w:ascii="Times New Roman" w:hAnsi="Times New Roman" w:eastAsia="宋体"/>
                <w:color w:val="auto"/>
                <w:sz w:val="24"/>
                <w:lang w:val="zh-CN"/>
              </w:rPr>
              <w:t>大文件读写方面以及大数据量SQL方面存在技术积累薄弱的问题</w:t>
            </w:r>
            <w:r>
              <w:rPr>
                <w:rFonts w:hint="eastAsia"/>
                <w:color w:val="auto"/>
                <w:sz w:val="24"/>
                <w:lang w:val="zh-CN"/>
              </w:rPr>
              <w:t>。</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中</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高</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中</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4</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社会环境风险：</w:t>
            </w:r>
          </w:p>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GitHub无法正常连接，导致代码无法正常托管</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高</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中</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5</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沟通协调风险：</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color w:val="auto"/>
                <w:sz w:val="24"/>
                <w:lang w:val="en-US" w:eastAsia="zh-CN"/>
              </w:rPr>
              <w:t>1.</w:t>
            </w:r>
            <w:r>
              <w:rPr>
                <w:rFonts w:hint="eastAsia" w:ascii="Times New Roman" w:hAnsi="Times New Roman" w:eastAsia="宋体"/>
                <w:color w:val="auto"/>
                <w:sz w:val="24"/>
                <w:lang w:val="zh-CN"/>
              </w:rPr>
              <w:t>前后端基于接口文档的沟通存在不通畅的问题，可能存在后续重新沟通导致用时增加的问题</w:t>
            </w:r>
            <w:r>
              <w:rPr>
                <w:rFonts w:hint="eastAsia"/>
                <w:color w:val="auto"/>
                <w:sz w:val="24"/>
                <w:lang w:val="zh-CN"/>
              </w:rPr>
              <w:t>。</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color w:val="auto"/>
                <w:sz w:val="24"/>
                <w:lang w:val="en-US" w:eastAsia="zh-CN"/>
              </w:rPr>
              <w:t>2.</w:t>
            </w:r>
            <w:r>
              <w:rPr>
                <w:rFonts w:hint="eastAsia" w:ascii="Times New Roman" w:hAnsi="Times New Roman" w:eastAsia="宋体"/>
                <w:color w:val="auto"/>
                <w:sz w:val="24"/>
                <w:lang w:val="zh-CN"/>
              </w:rPr>
              <w:t>与甲方的沟通可能存在理解上的差异问题</w:t>
            </w:r>
            <w:r>
              <w:rPr>
                <w:rFonts w:hint="eastAsia"/>
                <w:color w:val="auto"/>
                <w:sz w:val="24"/>
                <w:lang w:val="zh-CN"/>
              </w:rPr>
              <w:t>。</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大</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高</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6</w:t>
            </w:r>
          </w:p>
        </w:tc>
        <w:tc>
          <w:tcPr>
            <w:tcW w:w="4144"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安全风险：</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前端或后端负责人员跑路导致缺乏技术支持的问题</w:t>
            </w:r>
          </w:p>
        </w:tc>
        <w:tc>
          <w:tcPr>
            <w:tcW w:w="1149"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92"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05" w:type="dxa"/>
            <w:tcBorders>
              <w:top w:val="single" w:color="836967" w:sz="4" w:space="0"/>
              <w:left w:val="single" w:color="836967" w:sz="4" w:space="0"/>
              <w:bottom w:val="single" w:color="836967" w:sz="4"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r>
      <w:tr>
        <w:tblPrEx>
          <w:tblCellMar>
            <w:top w:w="0" w:type="dxa"/>
            <w:left w:w="30" w:type="dxa"/>
            <w:bottom w:w="0" w:type="dxa"/>
            <w:right w:w="30" w:type="dxa"/>
          </w:tblCellMar>
        </w:tblPrEx>
        <w:trPr>
          <w:trHeight w:val="187" w:hRule="atLeast"/>
        </w:trPr>
        <w:tc>
          <w:tcPr>
            <w:tcW w:w="702" w:type="dxa"/>
            <w:tcBorders>
              <w:top w:val="single" w:color="836967" w:sz="4" w:space="0"/>
              <w:left w:val="single" w:color="836967" w:sz="12" w:space="0"/>
              <w:bottom w:val="single" w:color="836967" w:sz="12"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7</w:t>
            </w:r>
          </w:p>
        </w:tc>
        <w:tc>
          <w:tcPr>
            <w:tcW w:w="4144" w:type="dxa"/>
            <w:tcBorders>
              <w:top w:val="single" w:color="836967" w:sz="4" w:space="0"/>
              <w:left w:val="single" w:color="836967" w:sz="4" w:space="0"/>
              <w:bottom w:val="single" w:color="836967" w:sz="12"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软件测试风险：</w:t>
            </w:r>
          </w:p>
          <w:p>
            <w:pPr>
              <w:pageBreakBefore w:val="0"/>
              <w:kinsoku/>
              <w:wordWrap/>
              <w:overflowPunct/>
              <w:topLinePunct w:val="0"/>
              <w:autoSpaceDE w:val="0"/>
              <w:autoSpaceDN w:val="0"/>
              <w:bidi w:val="0"/>
              <w:adjustRightInd/>
              <w:snapToGrid/>
              <w:spacing w:line="300" w:lineRule="auto"/>
              <w:jc w:val="both"/>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缺乏软件测试实际开发经验，测试工具选型未确认，测试用例编写存在鲁棒性不强的问题</w:t>
            </w:r>
            <w:r>
              <w:rPr>
                <w:rFonts w:hint="eastAsia"/>
                <w:color w:val="auto"/>
                <w:sz w:val="24"/>
                <w:lang w:val="zh-CN"/>
              </w:rPr>
              <w:t>。</w:t>
            </w:r>
          </w:p>
        </w:tc>
        <w:tc>
          <w:tcPr>
            <w:tcW w:w="1149" w:type="dxa"/>
            <w:tcBorders>
              <w:top w:val="single" w:color="836967" w:sz="4" w:space="0"/>
              <w:left w:val="single" w:color="836967" w:sz="4" w:space="0"/>
              <w:bottom w:val="single" w:color="836967" w:sz="12"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92" w:type="dxa"/>
            <w:tcBorders>
              <w:top w:val="single" w:color="836967" w:sz="4" w:space="0"/>
              <w:left w:val="single" w:color="836967" w:sz="4" w:space="0"/>
              <w:bottom w:val="single" w:color="836967" w:sz="12"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c>
          <w:tcPr>
            <w:tcW w:w="1105" w:type="dxa"/>
            <w:tcBorders>
              <w:top w:val="single" w:color="836967" w:sz="4" w:space="0"/>
              <w:left w:val="single" w:color="836967" w:sz="4" w:space="0"/>
              <w:bottom w:val="single" w:color="836967" w:sz="12" w:space="0"/>
              <w:right w:val="single" w:color="836967" w:sz="4" w:space="0"/>
            </w:tcBorders>
            <w:shd w:val="solid" w:color="FFFFFF" w:fill="auto"/>
            <w:vAlign w:val="center"/>
          </w:tcPr>
          <w:p>
            <w:pPr>
              <w:pageBreakBefore w:val="0"/>
              <w:kinsoku/>
              <w:wordWrap/>
              <w:overflowPunct/>
              <w:topLinePunct w:val="0"/>
              <w:autoSpaceDE w:val="0"/>
              <w:autoSpaceDN w:val="0"/>
              <w:bidi w:val="0"/>
              <w:adjustRightInd/>
              <w:snapToGrid/>
              <w:spacing w:line="300" w:lineRule="auto"/>
              <w:jc w:val="center"/>
              <w:textAlignment w:val="auto"/>
              <w:rPr>
                <w:rFonts w:ascii="Times New Roman" w:hAnsi="Times New Roman" w:eastAsia="宋体"/>
                <w:color w:val="auto"/>
                <w:sz w:val="24"/>
                <w:lang w:val="zh-CN"/>
              </w:rPr>
            </w:pPr>
            <w:r>
              <w:rPr>
                <w:rFonts w:hint="eastAsia" w:ascii="Times New Roman" w:hAnsi="Times New Roman" w:eastAsia="宋体"/>
                <w:color w:val="auto"/>
                <w:sz w:val="24"/>
                <w:lang w:val="zh-CN"/>
              </w:rPr>
              <w:t>低</w:t>
            </w:r>
          </w:p>
        </w:tc>
      </w:tr>
    </w:tbl>
    <w:p>
      <w:pPr>
        <w:pageBreakBefore w:val="0"/>
        <w:kinsoku/>
        <w:wordWrap/>
        <w:overflowPunct/>
        <w:topLinePunct w:val="0"/>
        <w:bidi w:val="0"/>
        <w:adjustRightInd/>
        <w:snapToGrid/>
        <w:spacing w:line="300" w:lineRule="auto"/>
        <w:textAlignment w:val="auto"/>
      </w:pPr>
    </w:p>
    <w:p>
      <w:pPr>
        <w:pageBreakBefore w:val="0"/>
        <w:kinsoku/>
        <w:wordWrap/>
        <w:overflowPunct/>
        <w:topLinePunct w:val="0"/>
        <w:bidi w:val="0"/>
        <w:adjustRightInd/>
        <w:snapToGrid/>
        <w:spacing w:line="300" w:lineRule="auto"/>
        <w:textAlignment w:val="auto"/>
      </w:pPr>
    </w:p>
    <w:p>
      <w:pPr>
        <w:pageBreakBefore w:val="0"/>
        <w:kinsoku/>
        <w:wordWrap/>
        <w:overflowPunct/>
        <w:topLinePunct w:val="0"/>
        <w:bidi w:val="0"/>
        <w:adjustRightInd/>
        <w:snapToGrid/>
        <w:spacing w:line="300" w:lineRule="auto"/>
        <w:textAlignment w:val="auto"/>
      </w:pPr>
    </w:p>
    <w:p>
      <w:pPr>
        <w:pStyle w:val="2"/>
        <w:bidi w:val="0"/>
        <w:rPr>
          <w:rFonts w:hint="eastAsia"/>
          <w:lang w:val="en-US" w:eastAsia="zh-CN"/>
        </w:rPr>
      </w:pPr>
      <w:bookmarkStart w:id="30" w:name="_Toc5559"/>
      <w:r>
        <w:rPr>
          <w:rFonts w:hint="eastAsia"/>
          <w:lang w:val="en-US" w:eastAsia="zh-CN"/>
        </w:rPr>
        <w:t>8项目控制</w:t>
      </w:r>
      <w:bookmarkEnd w:id="30"/>
    </w:p>
    <w:p>
      <w:pPr>
        <w:pageBreakBefore w:val="0"/>
        <w:kinsoku/>
        <w:wordWrap/>
        <w:overflowPunct/>
        <w:topLinePunct w:val="0"/>
        <w:bidi w:val="0"/>
        <w:adjustRightInd/>
        <w:snapToGrid/>
        <w:spacing w:line="300" w:lineRule="auto"/>
        <w:ind w:firstLine="420" w:firstLineChars="0"/>
        <w:jc w:val="both"/>
        <w:textAlignment w:val="auto"/>
        <w:rPr>
          <w:rFonts w:hint="eastAsia" w:ascii="Times New Roman" w:hAnsi="Times New Roman" w:eastAsia="宋体"/>
          <w:color w:val="auto"/>
          <w:sz w:val="24"/>
        </w:rPr>
      </w:pPr>
      <w:r>
        <w:rPr>
          <w:rFonts w:hint="eastAsia" w:ascii="Times New Roman" w:hAnsi="Times New Roman" w:eastAsia="宋体"/>
          <w:color w:val="auto"/>
          <w:sz w:val="24"/>
        </w:rPr>
        <w:t>监控项目工作，是监视和控制启动、规划、执行和结束项目所需的各个过程，采取纠正或预防措施控制项目的实施效果。监控是贯穿项目始终的项目管理过程。</w:t>
      </w:r>
    </w:p>
    <w:p>
      <w:pPr>
        <w:rPr>
          <w:rFonts w:hint="eastAsia"/>
          <w:lang w:val="en-US" w:eastAsia="zh-CN"/>
        </w:rPr>
      </w:pPr>
    </w:p>
    <w:p>
      <w:pPr>
        <w:pStyle w:val="3"/>
        <w:bidi w:val="0"/>
        <w:outlineLvl w:val="0"/>
        <w:rPr>
          <w:rFonts w:hint="eastAsia"/>
          <w:lang w:val="en-US" w:eastAsia="zh-CN"/>
        </w:rPr>
      </w:pPr>
      <w:bookmarkStart w:id="31" w:name="_Toc12650"/>
      <w:r>
        <w:rPr>
          <w:rFonts w:hint="eastAsia"/>
          <w:lang w:val="en-US" w:eastAsia="zh-CN"/>
        </w:rPr>
        <w:t>8.1控制依据</w:t>
      </w:r>
      <w:bookmarkEnd w:id="31"/>
    </w:p>
    <w:p>
      <w:pPr>
        <w:pageBreakBefore w:val="0"/>
        <w:kinsoku/>
        <w:wordWrap/>
        <w:overflowPunct/>
        <w:topLinePunct w:val="0"/>
        <w:bidi w:val="0"/>
        <w:adjustRightInd/>
        <w:snapToGrid/>
        <w:spacing w:line="300" w:lineRule="auto"/>
        <w:ind w:firstLine="420" w:firstLineChars="0"/>
        <w:textAlignment w:val="auto"/>
        <w:rPr>
          <w:rFonts w:hint="eastAsia" w:ascii="Times New Roman" w:hAnsi="Times New Roman" w:eastAsia="宋体"/>
          <w:color w:val="auto"/>
          <w:sz w:val="24"/>
        </w:rPr>
      </w:pPr>
      <w:r>
        <w:rPr>
          <w:rFonts w:hint="eastAsia" w:ascii="Times New Roman" w:hAnsi="Times New Roman" w:eastAsia="宋体"/>
          <w:color w:val="auto"/>
          <w:sz w:val="24"/>
        </w:rPr>
        <w:t>项目管理计划、进度预测、确认的变更等信息。</w:t>
      </w:r>
    </w:p>
    <w:p>
      <w:pPr>
        <w:rPr>
          <w:rFonts w:hint="eastAsia"/>
          <w:lang w:val="en-US" w:eastAsia="zh-CN"/>
        </w:rPr>
      </w:pPr>
    </w:p>
    <w:p>
      <w:pPr>
        <w:pStyle w:val="3"/>
        <w:bidi w:val="0"/>
        <w:outlineLvl w:val="0"/>
        <w:rPr>
          <w:rFonts w:hint="eastAsia"/>
          <w:lang w:val="en-US" w:eastAsia="zh-CN"/>
        </w:rPr>
      </w:pPr>
      <w:bookmarkStart w:id="32" w:name="_Toc21996"/>
      <w:r>
        <w:rPr>
          <w:rFonts w:hint="eastAsia"/>
          <w:lang w:val="en-US" w:eastAsia="zh-CN"/>
        </w:rPr>
        <w:t>8.2监控技术</w:t>
      </w:r>
      <w:bookmarkEnd w:id="32"/>
    </w:p>
    <w:p>
      <w:pPr>
        <w:pageBreakBefore w:val="0"/>
        <w:kinsoku/>
        <w:wordWrap/>
        <w:overflowPunct/>
        <w:topLinePunct w:val="0"/>
        <w:bidi w:val="0"/>
        <w:adjustRightInd/>
        <w:snapToGrid/>
        <w:spacing w:line="300" w:lineRule="auto"/>
        <w:ind w:firstLine="420" w:firstLineChars="0"/>
        <w:textAlignment w:val="auto"/>
        <w:rPr>
          <w:rFonts w:hint="eastAsia" w:ascii="Times New Roman" w:hAnsi="Times New Roman" w:eastAsia="宋体"/>
          <w:color w:val="auto"/>
          <w:sz w:val="24"/>
        </w:rPr>
      </w:pPr>
      <w:r>
        <w:rPr>
          <w:rFonts w:hint="eastAsia" w:ascii="Times New Roman" w:hAnsi="Times New Roman" w:eastAsia="宋体"/>
          <w:color w:val="auto"/>
          <w:sz w:val="24"/>
        </w:rPr>
        <w:t>经验判断、技术分析、小组会议。</w:t>
      </w:r>
    </w:p>
    <w:p>
      <w:pPr>
        <w:rPr>
          <w:rFonts w:hint="eastAsia"/>
          <w:lang w:val="en-US" w:eastAsia="zh-CN"/>
        </w:rPr>
      </w:pPr>
    </w:p>
    <w:p>
      <w:pPr>
        <w:pStyle w:val="3"/>
        <w:bidi w:val="0"/>
        <w:outlineLvl w:val="0"/>
        <w:rPr>
          <w:rFonts w:hint="eastAsia"/>
          <w:lang w:val="en-US" w:eastAsia="zh-CN"/>
        </w:rPr>
      </w:pPr>
      <w:bookmarkStart w:id="33" w:name="_Toc8324"/>
      <w:r>
        <w:rPr>
          <w:rFonts w:hint="eastAsia"/>
          <w:lang w:val="en-US" w:eastAsia="zh-CN"/>
        </w:rPr>
        <w:t>8.3监控结果</w:t>
      </w:r>
      <w:bookmarkEnd w:id="33"/>
    </w:p>
    <w:p>
      <w:pPr>
        <w:pageBreakBefore w:val="0"/>
        <w:kinsoku/>
        <w:wordWrap/>
        <w:overflowPunct/>
        <w:topLinePunct w:val="0"/>
        <w:bidi w:val="0"/>
        <w:adjustRightInd/>
        <w:snapToGrid/>
        <w:spacing w:line="300" w:lineRule="auto"/>
        <w:ind w:firstLine="420" w:firstLineChars="0"/>
        <w:textAlignment w:val="auto"/>
        <w:rPr>
          <w:rFonts w:ascii="Times New Roman" w:hAnsi="Times New Roman" w:eastAsia="宋体"/>
          <w:color w:val="auto"/>
          <w:sz w:val="24"/>
        </w:rPr>
      </w:pPr>
      <w:r>
        <w:rPr>
          <w:rFonts w:hint="eastAsia" w:ascii="Times New Roman" w:hAnsi="Times New Roman" w:eastAsia="宋体"/>
          <w:color w:val="auto"/>
          <w:sz w:val="24"/>
        </w:rPr>
        <w:t>项目管理计划更新、项目文件更新。</w:t>
      </w:r>
    </w:p>
    <w:p>
      <w:pPr>
        <w:rPr>
          <w:rFonts w:hint="default"/>
          <w:lang w:val="en-US" w:eastAsia="zh-CN"/>
        </w:rPr>
      </w:pPr>
    </w:p>
    <w:p>
      <w:pPr>
        <w:rPr>
          <w:rFonts w:hint="eastAsia"/>
          <w:lang w:val="en-US" w:eastAsia="zh-CN"/>
        </w:rPr>
      </w:pPr>
    </w:p>
    <w:p>
      <w:pPr>
        <w:rPr>
          <w:rFonts w:hint="default"/>
          <w:lang w:val="en-US" w:eastAsia="zh-CN"/>
        </w:rPr>
      </w:pPr>
    </w:p>
    <w:p>
      <w:pPr>
        <w:pStyle w:val="2"/>
        <w:pageBreakBefore w:val="0"/>
        <w:kinsoku/>
        <w:wordWrap/>
        <w:overflowPunct/>
        <w:topLinePunct w:val="0"/>
        <w:bidi w:val="0"/>
        <w:adjustRightInd/>
        <w:snapToGrid/>
        <w:spacing w:line="300" w:lineRule="auto"/>
        <w:textAlignment w:val="auto"/>
        <w:rPr>
          <w:rFonts w:hint="default"/>
          <w:lang w:val="en-US" w:eastAsia="zh-CN"/>
        </w:rPr>
      </w:pPr>
      <w:bookmarkStart w:id="34" w:name="_Toc31632"/>
      <w:r>
        <w:rPr>
          <w:rFonts w:hint="eastAsia"/>
          <w:lang w:val="en-US" w:eastAsia="zh-CN"/>
        </w:rPr>
        <w:t>9项目预算</w:t>
      </w:r>
      <w:bookmarkEnd w:id="34"/>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rPr>
      </w:pPr>
      <w:r>
        <w:rPr>
          <w:rFonts w:hint="eastAsia" w:ascii="Times New Roman" w:hAnsi="Times New Roman" w:eastAsia="宋体"/>
          <w:color w:val="auto"/>
          <w:sz w:val="24"/>
        </w:rPr>
        <w:t>本项目不存在人力成本，同时由于开发使用的均为Education版或开源软件，因此不存在软件使用成本。因此仅有的支出在于服务器的租用和部分服务的使用费用。同时本项目不存在资金投入，因此不需要额外的成本管理。</w:t>
      </w:r>
    </w:p>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rPr>
      </w:pPr>
    </w:p>
    <w:p>
      <w:pPr>
        <w:pageBreakBefore w:val="0"/>
        <w:kinsoku/>
        <w:wordWrap/>
        <w:overflowPunct/>
        <w:topLinePunct w:val="0"/>
        <w:bidi w:val="0"/>
        <w:adjustRightInd/>
        <w:snapToGrid/>
        <w:spacing w:line="300" w:lineRule="auto"/>
        <w:textAlignment w:val="auto"/>
        <w:rPr>
          <w:rFonts w:hint="default"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以下为项目预算</w:t>
      </w:r>
    </w:p>
    <w:p>
      <w:pPr>
        <w:pStyle w:val="12"/>
        <w:pageBreakBefore w:val="0"/>
        <w:numPr>
          <w:ilvl w:val="0"/>
          <w:numId w:val="0"/>
        </w:numPr>
        <w:kinsoku/>
        <w:wordWrap/>
        <w:overflowPunct/>
        <w:topLinePunct w:val="0"/>
        <w:bidi w:val="0"/>
        <w:adjustRightInd/>
        <w:snapToGrid/>
        <w:spacing w:line="300" w:lineRule="auto"/>
        <w:ind w:leftChars="0"/>
        <w:textAlignment w:val="auto"/>
        <w:outlineLvl w:val="0"/>
        <w:rPr>
          <w:rFonts w:ascii="Times New Roman" w:hAnsi="Times New Roman" w:eastAsia="宋体"/>
          <w:color w:val="auto"/>
          <w:sz w:val="24"/>
        </w:rPr>
      </w:pPr>
      <w:bookmarkStart w:id="35" w:name="_Toc1255"/>
      <w:bookmarkStart w:id="36" w:name="_Toc512"/>
      <w:bookmarkStart w:id="37" w:name="_Toc20579"/>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1</w:t>
      </w:r>
      <w:r>
        <w:rPr>
          <w:rFonts w:hint="eastAsia" w:ascii="Times New Roman" w:hAnsi="Times New Roman" w:eastAsia="宋体"/>
          <w:color w:val="auto"/>
          <w:sz w:val="24"/>
          <w:lang w:eastAsia="zh-CN"/>
        </w:rPr>
        <w:t>）</w:t>
      </w:r>
      <w:r>
        <w:rPr>
          <w:rFonts w:hint="eastAsia" w:ascii="Times New Roman" w:hAnsi="Times New Roman" w:eastAsia="宋体"/>
          <w:color w:val="auto"/>
          <w:sz w:val="24"/>
        </w:rPr>
        <w:t>服务器成本</w:t>
      </w:r>
      <w:bookmarkEnd w:id="35"/>
      <w:bookmarkEnd w:id="36"/>
      <w:bookmarkEnd w:id="37"/>
    </w:p>
    <w:p>
      <w:pPr>
        <w:pStyle w:val="12"/>
        <w:pageBreakBefore w:val="0"/>
        <w:kinsoku/>
        <w:wordWrap/>
        <w:overflowPunct/>
        <w:topLinePunct w:val="0"/>
        <w:bidi w:val="0"/>
        <w:adjustRightInd/>
        <w:snapToGrid/>
        <w:spacing w:line="300" w:lineRule="auto"/>
        <w:ind w:left="420" w:firstLine="0" w:firstLineChars="0"/>
        <w:textAlignment w:val="auto"/>
        <w:rPr>
          <w:rFonts w:ascii="Times New Roman" w:hAnsi="Times New Roman" w:eastAsia="宋体"/>
          <w:color w:val="auto"/>
          <w:sz w:val="24"/>
        </w:rPr>
      </w:pPr>
      <w:r>
        <w:rPr>
          <w:rFonts w:hint="eastAsia" w:ascii="Times New Roman" w:hAnsi="Times New Roman" w:eastAsia="宋体"/>
          <w:color w:val="auto"/>
          <w:sz w:val="24"/>
        </w:rPr>
        <w:t>阿里云</w:t>
      </w:r>
      <w:r>
        <w:rPr>
          <w:rFonts w:ascii="Times New Roman" w:hAnsi="Times New Roman" w:eastAsia="宋体"/>
          <w:color w:val="auto"/>
          <w:sz w:val="24"/>
        </w:rPr>
        <w:t xml:space="preserve">SWAS </w:t>
      </w:r>
      <w:r>
        <w:rPr>
          <w:rFonts w:hint="eastAsia" w:ascii="Times New Roman" w:hAnsi="Times New Roman" w:eastAsia="宋体"/>
          <w:color w:val="auto"/>
          <w:sz w:val="24"/>
        </w:rPr>
        <w:t>香港2</w:t>
      </w:r>
      <w:r>
        <w:rPr>
          <w:rFonts w:ascii="Times New Roman" w:hAnsi="Times New Roman" w:eastAsia="宋体"/>
          <w:color w:val="auto"/>
          <w:sz w:val="24"/>
        </w:rPr>
        <w:t>C4G</w:t>
      </w:r>
      <w:r>
        <w:rPr>
          <w:rFonts w:hint="eastAsia" w:ascii="Times New Roman" w:hAnsi="Times New Roman" w:eastAsia="宋体"/>
          <w:color w:val="auto"/>
          <w:sz w:val="24"/>
        </w:rPr>
        <w:t>版本￥6</w:t>
      </w:r>
      <w:r>
        <w:rPr>
          <w:rFonts w:ascii="Times New Roman" w:hAnsi="Times New Roman" w:eastAsia="宋体"/>
          <w:color w:val="auto"/>
          <w:sz w:val="24"/>
        </w:rPr>
        <w:t>7/</w:t>
      </w:r>
      <w:r>
        <w:rPr>
          <w:rFonts w:hint="eastAsia" w:ascii="Times New Roman" w:hAnsi="Times New Roman" w:eastAsia="宋体"/>
          <w:color w:val="auto"/>
          <w:sz w:val="24"/>
        </w:rPr>
        <w:t>月3台，预计需要一个月。</w:t>
      </w:r>
    </w:p>
    <w:p>
      <w:pPr>
        <w:pStyle w:val="12"/>
        <w:pageBreakBefore w:val="0"/>
        <w:numPr>
          <w:ilvl w:val="0"/>
          <w:numId w:val="0"/>
        </w:numPr>
        <w:kinsoku/>
        <w:wordWrap/>
        <w:overflowPunct/>
        <w:topLinePunct w:val="0"/>
        <w:bidi w:val="0"/>
        <w:adjustRightInd/>
        <w:snapToGrid/>
        <w:spacing w:line="300" w:lineRule="auto"/>
        <w:ind w:leftChars="0"/>
        <w:textAlignment w:val="auto"/>
        <w:outlineLvl w:val="0"/>
        <w:rPr>
          <w:rFonts w:hint="eastAsia" w:ascii="Times New Roman" w:hAnsi="Times New Roman" w:eastAsia="宋体"/>
          <w:color w:val="auto"/>
          <w:sz w:val="24"/>
        </w:rPr>
      </w:pPr>
      <w:bookmarkStart w:id="38" w:name="_Toc10619"/>
      <w:bookmarkStart w:id="39" w:name="_Toc17256"/>
      <w:bookmarkStart w:id="40" w:name="_Toc7349"/>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2</w:t>
      </w:r>
      <w:r>
        <w:rPr>
          <w:rFonts w:hint="eastAsia" w:ascii="Times New Roman" w:hAnsi="Times New Roman" w:eastAsia="宋体"/>
          <w:color w:val="auto"/>
          <w:sz w:val="24"/>
          <w:lang w:eastAsia="zh-CN"/>
        </w:rPr>
        <w:t>）</w:t>
      </w:r>
      <w:r>
        <w:rPr>
          <w:rFonts w:hint="eastAsia" w:ascii="Times New Roman" w:hAnsi="Times New Roman" w:eastAsia="宋体"/>
          <w:color w:val="auto"/>
          <w:sz w:val="24"/>
          <w:lang w:val="en-US" w:eastAsia="zh-CN"/>
        </w:rPr>
        <w:t>其</w:t>
      </w:r>
      <w:r>
        <w:rPr>
          <w:rFonts w:hint="eastAsia" w:ascii="Times New Roman" w:hAnsi="Times New Roman" w:eastAsia="宋体"/>
          <w:color w:val="auto"/>
          <w:sz w:val="24"/>
        </w:rPr>
        <w:t>他服务成本</w:t>
      </w:r>
      <w:bookmarkEnd w:id="38"/>
      <w:bookmarkEnd w:id="39"/>
      <w:bookmarkEnd w:id="40"/>
    </w:p>
    <w:tbl>
      <w:tblPr>
        <w:tblStyle w:val="10"/>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2841"/>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阿里云D</w:t>
            </w:r>
            <w:r>
              <w:rPr>
                <w:rFonts w:ascii="Times New Roman" w:hAnsi="Times New Roman" w:eastAsia="宋体"/>
                <w:color w:val="auto"/>
                <w:sz w:val="24"/>
              </w:rPr>
              <w:t>NS</w:t>
            </w:r>
            <w:r>
              <w:rPr>
                <w:rFonts w:hint="eastAsia" w:ascii="Times New Roman" w:hAnsi="Times New Roman" w:eastAsia="宋体"/>
                <w:color w:val="auto"/>
                <w:sz w:val="24"/>
              </w:rPr>
              <w:t>服务</w:t>
            </w:r>
          </w:p>
        </w:tc>
        <w:tc>
          <w:tcPr>
            <w:tcW w:w="2841"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基础版本</w:t>
            </w:r>
          </w:p>
        </w:tc>
        <w:tc>
          <w:tcPr>
            <w:tcW w:w="2729"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阿里云短信服务</w:t>
            </w:r>
          </w:p>
        </w:tc>
        <w:tc>
          <w:tcPr>
            <w:tcW w:w="2841"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国内2</w:t>
            </w:r>
            <w:r>
              <w:rPr>
                <w:rFonts w:ascii="Times New Roman" w:hAnsi="Times New Roman" w:eastAsia="宋体"/>
                <w:color w:val="auto"/>
                <w:sz w:val="24"/>
              </w:rPr>
              <w:t>000</w:t>
            </w:r>
            <w:r>
              <w:rPr>
                <w:rFonts w:hint="eastAsia" w:ascii="Times New Roman" w:hAnsi="Times New Roman" w:eastAsia="宋体"/>
                <w:color w:val="auto"/>
                <w:sz w:val="24"/>
              </w:rPr>
              <w:t>条</w:t>
            </w:r>
          </w:p>
        </w:tc>
        <w:tc>
          <w:tcPr>
            <w:tcW w:w="2729" w:type="dxa"/>
          </w:tcPr>
          <w:p>
            <w:pPr>
              <w:pStyle w:val="12"/>
              <w:pageBreakBefore w:val="0"/>
              <w:numPr>
                <w:ilvl w:val="0"/>
                <w:numId w:val="0"/>
              </w:numPr>
              <w:kinsoku/>
              <w:wordWrap/>
              <w:overflowPunct/>
              <w:topLinePunct w:val="0"/>
              <w:bidi w:val="0"/>
              <w:adjustRightInd/>
              <w:snapToGrid/>
              <w:spacing w:line="300" w:lineRule="auto"/>
              <w:textAlignment w:val="auto"/>
              <w:rPr>
                <w:rFonts w:hint="eastAsia" w:ascii="Times New Roman" w:hAnsi="Times New Roman" w:eastAsia="宋体"/>
                <w:color w:val="auto"/>
                <w:sz w:val="24"/>
                <w:vertAlign w:val="baseline"/>
              </w:rPr>
            </w:pPr>
            <w:r>
              <w:rPr>
                <w:rFonts w:hint="eastAsia" w:ascii="Times New Roman" w:hAnsi="Times New Roman" w:eastAsia="宋体"/>
                <w:color w:val="auto"/>
                <w:sz w:val="24"/>
              </w:rPr>
              <w:t>￥3</w:t>
            </w:r>
            <w:r>
              <w:rPr>
                <w:rFonts w:ascii="Times New Roman" w:hAnsi="Times New Roman" w:eastAsia="宋体"/>
                <w:color w:val="auto"/>
                <w:sz w:val="24"/>
              </w:rPr>
              <w:t>5.9</w:t>
            </w:r>
            <w:r>
              <w:rPr>
                <w:rFonts w:hint="eastAsia" w:ascii="Times New Roman" w:hAnsi="Times New Roman" w:eastAsia="宋体"/>
                <w:color w:val="auto"/>
                <w:sz w:val="24"/>
              </w:rPr>
              <w:t>/</w:t>
            </w:r>
            <w:r>
              <w:rPr>
                <w:rFonts w:ascii="Times New Roman" w:hAnsi="Times New Roman" w:eastAsia="宋体"/>
                <w:color w:val="auto"/>
                <w:sz w:val="24"/>
              </w:rPr>
              <w:t>24</w:t>
            </w:r>
            <w:r>
              <w:rPr>
                <w:rFonts w:hint="eastAsia" w:ascii="Times New Roman" w:hAnsi="Times New Roman" w:eastAsia="宋体"/>
                <w:color w:val="auto"/>
                <w:sz w:val="24"/>
              </w:rPr>
              <w:t>个月</w:t>
            </w:r>
          </w:p>
        </w:tc>
      </w:tr>
    </w:tbl>
    <w:p>
      <w:pPr>
        <w:pageBreakBefore w:val="0"/>
        <w:kinsoku/>
        <w:wordWrap/>
        <w:overflowPunct/>
        <w:topLinePunct w:val="0"/>
        <w:bidi w:val="0"/>
        <w:adjustRightInd/>
        <w:snapToGrid/>
        <w:spacing w:line="300" w:lineRule="auto"/>
        <w:textAlignment w:val="auto"/>
        <w:rPr>
          <w:rFonts w:hint="eastAsia" w:ascii="Times New Roman" w:hAnsi="Times New Roman" w:eastAsia="宋体"/>
          <w:color w:val="auto"/>
          <w:sz w:val="24"/>
        </w:rPr>
      </w:pPr>
      <w:r>
        <w:rPr>
          <w:rFonts w:hint="eastAsia" w:ascii="Times New Roman" w:hAnsi="Times New Roman" w:eastAsia="宋体"/>
          <w:color w:val="auto"/>
          <w:sz w:val="24"/>
        </w:rPr>
        <w:t xml:space="preserve">总计支出共 </w:t>
      </w:r>
      <w:r>
        <w:rPr>
          <w:rFonts w:ascii="Times New Roman" w:hAnsi="Times New Roman" w:eastAsia="宋体"/>
          <w:color w:val="auto"/>
          <w:sz w:val="24"/>
        </w:rPr>
        <w:t>236.9</w:t>
      </w:r>
      <w:r>
        <w:rPr>
          <w:rFonts w:hint="eastAsia" w:ascii="Times New Roman" w:hAnsi="Times New Roman" w:eastAsia="宋体"/>
          <w:color w:val="auto"/>
          <w:sz w:val="24"/>
        </w:rPr>
        <w:t>元</w:t>
      </w:r>
    </w:p>
    <w:p>
      <w:pPr>
        <w:pageBreakBefore w:val="0"/>
        <w:kinsoku/>
        <w:wordWrap/>
        <w:overflowPunct/>
        <w:topLinePunct w:val="0"/>
        <w:bidi w:val="0"/>
        <w:adjustRightInd/>
        <w:snapToGrid/>
        <w:spacing w:line="300" w:lineRule="auto"/>
        <w:textAlignment w:val="auto"/>
        <w:rPr>
          <w:rFonts w:hint="default" w:ascii="Times New Roman" w:hAnsi="Times New Roman" w:eastAsia="宋体"/>
          <w:color w:val="auto"/>
          <w:sz w:val="24"/>
          <w:lang w:val="en-US" w:eastAsia="zh-CN"/>
        </w:rPr>
      </w:pPr>
    </w:p>
    <w:p>
      <w:pPr>
        <w:pageBreakBefore w:val="0"/>
        <w:kinsoku/>
        <w:wordWrap/>
        <w:overflowPunct/>
        <w:topLinePunct w:val="0"/>
        <w:bidi w:val="0"/>
        <w:adjustRightInd/>
        <w:snapToGrid/>
        <w:spacing w:line="300" w:lineRule="auto"/>
        <w:textAlignment w:val="auto"/>
      </w:pPr>
    </w:p>
    <w:p>
      <w:pPr>
        <w:pStyle w:val="2"/>
        <w:pageBreakBefore w:val="0"/>
        <w:kinsoku/>
        <w:wordWrap/>
        <w:overflowPunct/>
        <w:topLinePunct w:val="0"/>
        <w:bidi w:val="0"/>
        <w:adjustRightInd/>
        <w:snapToGrid/>
        <w:spacing w:line="300" w:lineRule="auto"/>
        <w:textAlignment w:val="auto"/>
        <w:rPr>
          <w:rFonts w:hint="eastAsia"/>
          <w:lang w:val="en-US" w:eastAsia="zh-CN"/>
        </w:rPr>
      </w:pPr>
      <w:bookmarkStart w:id="41" w:name="_Toc8528"/>
      <w:r>
        <w:rPr>
          <w:rFonts w:hint="eastAsia"/>
          <w:lang w:val="en-US" w:eastAsia="zh-CN"/>
        </w:rPr>
        <w:t>10</w:t>
      </w:r>
      <w:r>
        <w:rPr>
          <w:rFonts w:hint="eastAsia"/>
        </w:rPr>
        <w:t>项目验收</w:t>
      </w:r>
      <w:r>
        <w:rPr>
          <w:rFonts w:hint="eastAsia"/>
          <w:lang w:val="en-US" w:eastAsia="zh-CN"/>
        </w:rPr>
        <w:t>标准</w:t>
      </w:r>
      <w:bookmarkEnd w:id="41"/>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r>
        <w:rPr>
          <w:rFonts w:hint="eastAsia" w:ascii="Times New Roman" w:hAnsi="Times New Roman" w:eastAsia="宋体"/>
          <w:sz w:val="24"/>
        </w:rPr>
        <w:t>项目验收过程将在甲方和我方项目组的共同参与下进行。将逐一核验需求文档中所提到的各个需求点，所有需求点将被落实并准确无误地实现，同时项目运行的性能应当满足预设要求，应确保甲方对项目的易用性和界面交互表示满意。</w:t>
      </w:r>
    </w:p>
    <w:p>
      <w:pPr>
        <w:pageBreakBefore w:val="0"/>
        <w:kinsoku/>
        <w:wordWrap/>
        <w:overflowPunct/>
        <w:topLinePunct w:val="0"/>
        <w:bidi w:val="0"/>
        <w:adjustRightInd/>
        <w:snapToGrid/>
        <w:spacing w:line="300" w:lineRule="auto"/>
        <w:ind w:firstLine="420"/>
        <w:textAlignment w:val="auto"/>
        <w:rPr>
          <w:rFonts w:ascii="Times New Roman" w:hAnsi="Times New Roman" w:eastAsia="宋体"/>
          <w:sz w:val="24"/>
        </w:rPr>
      </w:pPr>
    </w:p>
    <w:p>
      <w:pPr>
        <w:pageBreakBefore w:val="0"/>
        <w:kinsoku/>
        <w:wordWrap/>
        <w:overflowPunct/>
        <w:topLinePunct w:val="0"/>
        <w:bidi w:val="0"/>
        <w:adjustRightInd/>
        <w:snapToGrid/>
        <w:spacing w:line="300" w:lineRule="auto"/>
        <w:textAlignment w:val="auto"/>
      </w:pPr>
    </w:p>
    <w:p>
      <w:pPr>
        <w:pageBreakBefore w:val="0"/>
        <w:kinsoku/>
        <w:wordWrap/>
        <w:overflowPunct/>
        <w:topLinePunct w:val="0"/>
        <w:bidi w:val="0"/>
        <w:adjustRightInd/>
        <w:snapToGrid/>
        <w:spacing w:line="300" w:lineRule="auto"/>
        <w:textAlignment w:val="auto"/>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3E6022A4"/>
    <w:rsid w:val="05FF04AF"/>
    <w:rsid w:val="061E1C96"/>
    <w:rsid w:val="0F6835D0"/>
    <w:rsid w:val="12085F2C"/>
    <w:rsid w:val="152D5B2C"/>
    <w:rsid w:val="19241A77"/>
    <w:rsid w:val="33EE4C72"/>
    <w:rsid w:val="39D96EC2"/>
    <w:rsid w:val="3DC15507"/>
    <w:rsid w:val="3E6022A4"/>
    <w:rsid w:val="44CB5D4F"/>
    <w:rsid w:val="45637581"/>
    <w:rsid w:val="46DF6D21"/>
    <w:rsid w:val="4A3A2435"/>
    <w:rsid w:val="4B436AC0"/>
    <w:rsid w:val="4B6C43AF"/>
    <w:rsid w:val="53E55C14"/>
    <w:rsid w:val="56F50F03"/>
    <w:rsid w:val="57AA42F2"/>
    <w:rsid w:val="5F8F6156"/>
    <w:rsid w:val="61FE2265"/>
    <w:rsid w:val="64EC70C4"/>
    <w:rsid w:val="65787D7D"/>
    <w:rsid w:val="6C86521E"/>
    <w:rsid w:val="73EC2C5F"/>
    <w:rsid w:val="75116686"/>
    <w:rsid w:val="794E7D84"/>
    <w:rsid w:val="7CF45880"/>
    <w:rsid w:val="7FF9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firstLine="420" w:firstLineChars="200"/>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0f36878-6d00-42c3-933f-611590b7e396}"/>
        <w:style w:val=""/>
        <w:category>
          <w:name w:val="常规"/>
          <w:gallery w:val="placeholder"/>
        </w:category>
        <w:types>
          <w:type w:val="bbPlcHdr"/>
        </w:types>
        <w:behaviors>
          <w:behavior w:val="content"/>
        </w:behaviors>
        <w:description w:val=""/>
        <w:guid w:val="{10f36878-6d00-42c3-933f-611590b7e396}"/>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2023-07-06T07:03:00Z</dcterms:created>
  <dc:creator>Szxdy</dc:creator>
  <cp:lastModifiedBy>俞淑敏</cp:lastModifiedBy>
  <dcterms:modified xsi:type="dcterms:W3CDTF">2023-07-11T03:13:49Z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ICV">
    <vt:lpwstr>2DDA242026704DA0B60B0B29B00AC9C6_11</vt:lpwstr>
  </property>
</Properties>
</file>