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03E22" w14:textId="4BCC3794" w:rsidR="00FD75ED" w:rsidRPr="00FD75ED" w:rsidRDefault="00FD75ED" w:rsidP="004D68D3">
      <w:pPr>
        <w:pStyle w:val="u2"/>
        <w:rPr>
          <w:color w:val="auto"/>
          <w:sz w:val="30"/>
        </w:rPr>
      </w:pPr>
      <w:r w:rsidRPr="00FD75ED">
        <w:rPr>
          <w:color w:val="auto"/>
          <w:sz w:val="30"/>
        </w:rPr>
        <w:t>Chữ màu đỏ là mấy cái t nghĩ là nên cho vào slide. Còn bài thuyết trình thì nghĩ nên nói hết. Đây là ý hiểu của t,</w:t>
      </w:r>
      <w:r w:rsidR="00474924">
        <w:rPr>
          <w:color w:val="auto"/>
          <w:sz w:val="30"/>
        </w:rPr>
        <w:t xml:space="preserve"> </w:t>
      </w:r>
      <w:r w:rsidRPr="00FD75ED">
        <w:rPr>
          <w:color w:val="auto"/>
          <w:sz w:val="30"/>
        </w:rPr>
        <w:t>nếu sai các bạn sửa lại giúp t.</w:t>
      </w:r>
    </w:p>
    <w:p w14:paraId="213C7BF0" w14:textId="77777777" w:rsidR="00FD75ED" w:rsidRDefault="00FD75ED" w:rsidP="004D68D3">
      <w:pPr>
        <w:pStyle w:val="u2"/>
        <w:rPr>
          <w:color w:val="auto"/>
        </w:rPr>
      </w:pPr>
    </w:p>
    <w:p w14:paraId="286B7B02" w14:textId="77777777" w:rsidR="002C5F64" w:rsidRDefault="004D68D3" w:rsidP="004D68D3">
      <w:pPr>
        <w:pStyle w:val="u2"/>
        <w:rPr>
          <w:color w:val="auto"/>
        </w:rPr>
      </w:pPr>
      <w:r w:rsidRPr="004D68D3">
        <w:rPr>
          <w:color w:val="auto"/>
        </w:rPr>
        <w:t>2.a.</w:t>
      </w:r>
      <w:r w:rsidRPr="004D68D3">
        <w:rPr>
          <w:color w:val="auto"/>
        </w:rPr>
        <w:tab/>
        <w:t>Chủ thể của khối đại đoàn kết dân tộc</w:t>
      </w:r>
    </w:p>
    <w:p w14:paraId="3E5AC6E1" w14:textId="77777777" w:rsidR="00306E42" w:rsidRPr="009824AA" w:rsidRDefault="005B05B5" w:rsidP="00306E42">
      <w:pPr>
        <w:rPr>
          <w:color w:val="FF0000"/>
          <w:sz w:val="28"/>
        </w:rPr>
      </w:pPr>
      <w:r w:rsidRPr="009824AA">
        <w:rPr>
          <w:color w:val="FF0000"/>
          <w:sz w:val="28"/>
        </w:rPr>
        <w:t xml:space="preserve">Chủ thể của khối đại đoàn kết dân tộc </w:t>
      </w:r>
      <w:r w:rsidR="00393BF7" w:rsidRPr="009824AA">
        <w:rPr>
          <w:color w:val="FF0000"/>
          <w:sz w:val="28"/>
        </w:rPr>
        <w:t>bao gồm toàn thể  nhân dân, tất cả những người Việt Nam yêu nước ở các giai cấp , các tầng lớp trong xã hội</w:t>
      </w:r>
      <w:r w:rsidR="00C23F2F" w:rsidRPr="009824AA">
        <w:rPr>
          <w:color w:val="FF0000"/>
          <w:sz w:val="28"/>
        </w:rPr>
        <w:t>, các ngành, các giới, các lứa tuổi, các dân tộc, các đồng bào, tôn giáo, các đảng phái,</w:t>
      </w:r>
      <w:r w:rsidR="007B350D" w:rsidRPr="009824AA">
        <w:rPr>
          <w:color w:val="FF0000"/>
          <w:sz w:val="28"/>
        </w:rPr>
        <w:t>…</w:t>
      </w:r>
    </w:p>
    <w:p w14:paraId="3B8C86B2" w14:textId="77777777" w:rsidR="00306E42" w:rsidRPr="009824AA" w:rsidRDefault="00306E42" w:rsidP="00306E42">
      <w:pPr>
        <w:rPr>
          <w:color w:val="FF0000"/>
          <w:sz w:val="28"/>
        </w:rPr>
      </w:pPr>
      <w:r w:rsidRPr="009824AA">
        <w:rPr>
          <w:sz w:val="28"/>
        </w:rPr>
        <w:t xml:space="preserve"> </w:t>
      </w:r>
      <w:r w:rsidRPr="009824AA">
        <w:rPr>
          <w:color w:val="FF0000"/>
          <w:sz w:val="28"/>
        </w:rPr>
        <w:t>Hồ Chí Minh chỉ ra lực lượng của khối đại đoàn kết dân tộc là toàn dân trong đó lấy liên minh giữa giai cấp công nhân với giai cấp nông dân và đội ngũ trí thức làm nền tảng.</w:t>
      </w:r>
    </w:p>
    <w:p w14:paraId="19183627" w14:textId="77777777" w:rsidR="00306E42" w:rsidRPr="00526EAE" w:rsidRDefault="00306E42" w:rsidP="00306E42">
      <w:pPr>
        <w:rPr>
          <w:color w:val="FF0000"/>
          <w:sz w:val="28"/>
        </w:rPr>
      </w:pPr>
      <w:r w:rsidRPr="009824AA">
        <w:rPr>
          <w:sz w:val="28"/>
        </w:rPr>
        <w:t>Kế thừa và nâng tầm tư duy chính trị truyền thống của cha ông: “Nước lấy dân làm gốc”; đồng thời thấm nhuần nguyên lý mác xít “Cách mạng là ngày hội của quần chúng”, Hồ Chí Minh đã tìm sức mạnh và cái cẩm nang thần kì của công cuộc đấu tranh giải phóng dân tộc, thống nhất đất nước ở lực lượng vô địch của nhân dân: “Trong bầu trời không có gì quý bằng nhân dân. Trong thế giới không có gì mạnh bằng lực lượng đoàn kết củ</w:t>
      </w:r>
      <w:r w:rsidR="00854B51" w:rsidRPr="009824AA">
        <w:rPr>
          <w:sz w:val="28"/>
        </w:rPr>
        <w:t>a nhân dân</w:t>
      </w:r>
      <w:proofErr w:type="gramStart"/>
      <w:r w:rsidR="00854B51" w:rsidRPr="009824AA">
        <w:rPr>
          <w:sz w:val="28"/>
        </w:rPr>
        <w:t xml:space="preserve">” </w:t>
      </w:r>
      <w:r w:rsidRPr="009824AA">
        <w:rPr>
          <w:sz w:val="28"/>
        </w:rPr>
        <w:t>.Trong</w:t>
      </w:r>
      <w:proofErr w:type="gramEnd"/>
      <w:r w:rsidRPr="009824AA">
        <w:rPr>
          <w:sz w:val="28"/>
        </w:rPr>
        <w:t xml:space="preserve"> tư tưởng Hồ Chí Minh, dân, nhân dân có một nội hàm rất rộng. Người dùng các khái niệm này để chỉ tất cả mọi con dân của nước Việt Nam, những người được gọi là “con Lạc cháu Hồng”. Tư tưởng đại đoàn kết dân tộc của Người là đoàn kết tất cả các tầng lớp nhân dân, các giai cấp, các chính đảng, đoàn thể, các dân tộc, tôn giáo, kể cả những người trước đây lầm đường lạc lối nhưng đã biết hối cải, quay về với chính nghĩa của dân tộc. </w:t>
      </w:r>
      <w:r w:rsidRPr="00526EAE">
        <w:rPr>
          <w:color w:val="FF0000"/>
          <w:sz w:val="28"/>
        </w:rPr>
        <w:t>Đoàn kết trong tư tưởng của Người là đoàn kết rộng rãi, mở rộng và tranh thủ tất cả những lực lượng và bộ phận có thể tranh thủ. Nguyên tắc đoàn kết rộng rãi được dựa trên điểm tương đồng là: “Bất kỳ ai mà thật thà tán thành hòa bình, thống nhất, độc lập, dân chủ, thì dù những người đó trước đây chống chúng ta, bây giờ chúng ta cũng thật thà đoàn kết với họ”. “Ai có tài, có sức, có đức, có lòng phụng sự Tổ quốc và phục vụ nhân dân thì ta đoàn kết với họ</w:t>
      </w:r>
      <w:r w:rsidR="00854B51" w:rsidRPr="00526EAE">
        <w:rPr>
          <w:color w:val="FF0000"/>
          <w:sz w:val="28"/>
        </w:rPr>
        <w:t xml:space="preserve">” </w:t>
      </w:r>
      <w:r w:rsidRPr="00526EAE">
        <w:rPr>
          <w:color w:val="FF0000"/>
          <w:sz w:val="28"/>
        </w:rPr>
        <w:t>...</w:t>
      </w:r>
    </w:p>
    <w:p w14:paraId="50E247B0" w14:textId="77777777" w:rsidR="00306E42" w:rsidRPr="009824AA" w:rsidRDefault="00306E42" w:rsidP="00306E42">
      <w:pPr>
        <w:rPr>
          <w:sz w:val="28"/>
        </w:rPr>
      </w:pPr>
    </w:p>
    <w:p w14:paraId="13E51CC2" w14:textId="77777777" w:rsidR="00306E42" w:rsidRPr="009824AA" w:rsidRDefault="00306E42" w:rsidP="00306E42">
      <w:pPr>
        <w:rPr>
          <w:sz w:val="28"/>
        </w:rPr>
      </w:pPr>
      <w:r w:rsidRPr="009824AA">
        <w:rPr>
          <w:sz w:val="28"/>
        </w:rPr>
        <w:t xml:space="preserve">Theo Chủ tịch Hồ Chí Minh, đại đoàn kết dân tộc phải trên cơ sở lấy lợi ích tối cao của dân tộc và quyền lợi cơ bản của nhân dân lao động làm nền tảng, kết hợp hài hoà lợi ích cá nhân và lợi ích tập thể, bộ phận và toàn cục, giai cấp và dân tộc, quốc gia và quốc tế. Nền tảng của khối đại đoàn kết dân tộc tiếp tục được khẳng định: “Đại đoàn kết tức </w:t>
      </w:r>
      <w:r w:rsidRPr="009824AA">
        <w:rPr>
          <w:sz w:val="28"/>
        </w:rPr>
        <w:lastRenderedPageBreak/>
        <w:t>là trước hết phải đoàn kết đại đa số nhân dân, mà đại đa số nhân dân ta là công nhân, nông dân và các tầng lớp nhân dân lao động khác”, và sau này Người bổ sung thêm nền tảng của khối đại đoàn kết dân tộc là liên minh giữa công nhân, nông dân với trí thức: “Trong sự nghiệp cách mạng, trong sự nghiệp xây dựng xã hội chủ nghĩa, lao động trí óc có một vai trò quan trọng và vẻ vang; và công, nông, trí cần phải đoàn kết chặt chẽ thành một khố</w:t>
      </w:r>
      <w:r w:rsidR="00854B51" w:rsidRPr="009824AA">
        <w:rPr>
          <w:sz w:val="28"/>
        </w:rPr>
        <w:t xml:space="preserve">i” </w:t>
      </w:r>
      <w:r w:rsidRPr="009824AA">
        <w:rPr>
          <w:sz w:val="28"/>
        </w:rPr>
        <w:t>.</w:t>
      </w:r>
    </w:p>
    <w:p w14:paraId="578CEE94" w14:textId="77777777" w:rsidR="00306E42" w:rsidRPr="009824AA" w:rsidRDefault="00306E42" w:rsidP="00306E42">
      <w:pPr>
        <w:rPr>
          <w:sz w:val="28"/>
        </w:rPr>
      </w:pPr>
    </w:p>
    <w:p w14:paraId="54A99522" w14:textId="77777777" w:rsidR="00306E42" w:rsidRPr="00FD75ED" w:rsidRDefault="00306E42" w:rsidP="00306E42">
      <w:pPr>
        <w:rPr>
          <w:color w:val="FF0000"/>
          <w:sz w:val="28"/>
        </w:rPr>
      </w:pPr>
      <w:r w:rsidRPr="00FD75ED">
        <w:rPr>
          <w:color w:val="FF0000"/>
          <w:sz w:val="28"/>
        </w:rPr>
        <w:t>Như vậy, trong tư tưởng Hồ Chí Minh luôn có sự kết hợp hài hòa, quyện chặt và nhất quán giữa yếu tố dân tộc và yếu tố giai cấp. Đoàn kết dân tộc trên cơ sở lấy liên minh công nông làm gốc, không một lúc nào quên đi lợi ích giai cấp song Người cũng có một tư duy vượt trước khi khẳng định chủ nghĩa dân tộc là một động lực lớn của cách mạng Việt Nam.</w:t>
      </w:r>
    </w:p>
    <w:p w14:paraId="08CB0C60" w14:textId="77777777" w:rsidR="00306E42" w:rsidRPr="009824AA" w:rsidRDefault="00306E42" w:rsidP="00306E42">
      <w:pPr>
        <w:rPr>
          <w:sz w:val="28"/>
        </w:rPr>
      </w:pPr>
    </w:p>
    <w:p w14:paraId="70A67C3D" w14:textId="77777777" w:rsidR="00306E42" w:rsidRPr="009824AA" w:rsidRDefault="00306E42" w:rsidP="00306E42">
      <w:pPr>
        <w:rPr>
          <w:sz w:val="28"/>
        </w:rPr>
      </w:pPr>
      <w:r w:rsidRPr="009824AA">
        <w:rPr>
          <w:sz w:val="28"/>
        </w:rPr>
        <w:t xml:space="preserve">Theo Người, sức mạnh của khối đại đoàn kết dân tộc chỉ được phát huy khi tập hợp trong Mặt trận dân tộc thống nhất đặt dưới sự lãnh đạo của </w:t>
      </w:r>
      <w:proofErr w:type="spellStart"/>
      <w:r w:rsidRPr="009824AA">
        <w:rPr>
          <w:sz w:val="28"/>
        </w:rPr>
        <w:t>Đảng.Cả</w:t>
      </w:r>
      <w:proofErr w:type="spellEnd"/>
      <w:r w:rsidRPr="009824AA">
        <w:rPr>
          <w:sz w:val="28"/>
        </w:rPr>
        <w:t xml:space="preserve"> dân tộc hay toàn dân chỉ có thể tạo nên một sức mạnh to lớn, trở thành lực lượng vô địch khi được tổ chức thành một khối chặt chẽ, được giác ngộ sâu sắc về mục tiêu lý tưởng, được định hướng bởi một đường lối chính trị đúng đắn, nếu không thì dù quần chúng nhân dân có số đông tới hàng triệu người cũng chỉ là một số đông không có sức mạnh, rời rạc.</w:t>
      </w:r>
    </w:p>
    <w:p w14:paraId="3DF9274C" w14:textId="77777777" w:rsidR="00306E42" w:rsidRPr="009824AA" w:rsidRDefault="00306E42" w:rsidP="00306E42">
      <w:pPr>
        <w:rPr>
          <w:sz w:val="28"/>
        </w:rPr>
      </w:pPr>
    </w:p>
    <w:p w14:paraId="1A656142" w14:textId="77777777" w:rsidR="00306E42" w:rsidRPr="009824AA" w:rsidRDefault="00306E42" w:rsidP="00306E42">
      <w:pPr>
        <w:rPr>
          <w:sz w:val="28"/>
        </w:rPr>
      </w:pPr>
      <w:r w:rsidRPr="00FD75ED">
        <w:rPr>
          <w:color w:val="FF0000"/>
          <w:sz w:val="28"/>
        </w:rPr>
        <w:t xml:space="preserve">Ngay từ khi tìm ra con đường cứu nước, giải phóng dân tộc, Hồ Chí Minh đã rất lưu ý tới công tác tập hợp quần chúng, đưa họ vào những tổ chức yêu nước phù hợp với đặc điểm của từng giới, lứa tuổi, giai cấp, tôn giáo... </w:t>
      </w:r>
      <w:r w:rsidRPr="009824AA">
        <w:rPr>
          <w:sz w:val="28"/>
        </w:rPr>
        <w:t xml:space="preserve">Bao trùm tất cả là tư tưởng muốn thu nạp được đông đảo các tầng lớp nhân dân vào Mặt trận dân tộc thống nhất. Mặt trận cần thu nạp được đông đảo quần chúng nhân dân, những người ít nhiều có tinh thần yêu nước, Mặt trận cần là một tổ chức rộng rãi. Rộng rãi nhằm thực hiện đoàn kết được nhiều tổ chức, nhiều lực lượng không phân biệt giàu nghèo, đảng phái, xu hướng chính trị... Người nói: “Mặt trận bao gồm tất cả những người yêu nước, không phân biệt khuynh hướng chính trị, tín ngưỡng, tôn giáo, giai cấp xã hội, nam nữ và tuổi tác” [10]. Do đó Mặt trận không chỉ thu hút được mọi tầng lớp lao động nghèo khổ, bị áp bức, mà còn thu hút được cả tầng lớp trên không thuộc nhân dân lao động và một bộ </w:t>
      </w:r>
      <w:r w:rsidRPr="009824AA">
        <w:rPr>
          <w:sz w:val="28"/>
        </w:rPr>
        <w:lastRenderedPageBreak/>
        <w:t>phận phân hóa trong hàng ngũ của kẻ thù. Trong Mặt trận, xương sống và sức mạnh chủ yếu của khối đại đoàn kết là khối liên minh công nông làm nền tảng, Người nói: “Lực lượng chủ yếu trong khối đoàn kết dân tộc là công nông, cho nên liên minh công nông là nền tảng của Mặt trận dân tộc thống nhấ</w:t>
      </w:r>
      <w:r w:rsidR="00854B51" w:rsidRPr="009824AA">
        <w:rPr>
          <w:sz w:val="28"/>
        </w:rPr>
        <w:t>t”</w:t>
      </w:r>
      <w:r w:rsidRPr="009824AA">
        <w:rPr>
          <w:sz w:val="28"/>
        </w:rPr>
        <w:t>.</w:t>
      </w:r>
    </w:p>
    <w:p w14:paraId="3E50E1DD" w14:textId="77777777" w:rsidR="00306E42" w:rsidRPr="009824AA" w:rsidRDefault="00306E42" w:rsidP="00306E42">
      <w:pPr>
        <w:rPr>
          <w:sz w:val="28"/>
        </w:rPr>
      </w:pPr>
    </w:p>
    <w:p w14:paraId="3FF5C0AA" w14:textId="77777777" w:rsidR="00306E42" w:rsidRPr="009824AA" w:rsidRDefault="00306E42" w:rsidP="00306E42">
      <w:pPr>
        <w:rPr>
          <w:sz w:val="28"/>
        </w:rPr>
      </w:pPr>
      <w:r w:rsidRPr="009824AA">
        <w:rPr>
          <w:sz w:val="28"/>
        </w:rPr>
        <w:t>Mối quan hệ giữa Mặt trận với liên minh công nông phản ánh về mặt tổ chức xã hội mối quan hệ biện chứng giữa dân tộc và giai cấp. Trong đó, tách biệt hoặc nhấn mạnh một chiều vai trò của Mặt trận hoặc liên minh công nông đều không đúng với biện chứng của đời sống cách mạng, không đúng với nguyên tắc đoàn kết của Người. Tuyệt đối hóa vai trò, vị trí của liên minh công nông, hạ thấp vai trò của Mặt trận sẽ dẫn đến cực đoan, “tả khuynh” và bệnh cô lập, hẹp hòi. Ngược lại, nhấn mạnh, đề cao một chiều vai trò của Mặt trận, xem nhẹ liên minh công nông sẽ dẫn tới hữu khuynh, vô chính phủ. Người từng nói rằng: “Trong chính sách đoàn kết cần phải chống hai khuynh hướng sai lầm: cô độc, hẹp hòi và đoàn kết vô nguyên tắ</w:t>
      </w:r>
      <w:r w:rsidR="00854B51" w:rsidRPr="009824AA">
        <w:rPr>
          <w:sz w:val="28"/>
        </w:rPr>
        <w:t>c</w:t>
      </w:r>
      <w:proofErr w:type="gramStart"/>
      <w:r w:rsidR="00854B51" w:rsidRPr="009824AA">
        <w:rPr>
          <w:sz w:val="28"/>
        </w:rPr>
        <w:t xml:space="preserve">” </w:t>
      </w:r>
      <w:r w:rsidRPr="009824AA">
        <w:rPr>
          <w:sz w:val="28"/>
        </w:rPr>
        <w:t>.</w:t>
      </w:r>
      <w:proofErr w:type="gramEnd"/>
    </w:p>
    <w:p w14:paraId="51ED0A61" w14:textId="77777777" w:rsidR="00306E42" w:rsidRPr="009824AA" w:rsidRDefault="00306E42" w:rsidP="00306E42">
      <w:pPr>
        <w:rPr>
          <w:sz w:val="28"/>
        </w:rPr>
      </w:pPr>
    </w:p>
    <w:p w14:paraId="0DB4162A" w14:textId="77777777" w:rsidR="00306E42" w:rsidRPr="009824AA" w:rsidRDefault="00306E42" w:rsidP="00306E42">
      <w:pPr>
        <w:rPr>
          <w:sz w:val="28"/>
        </w:rPr>
      </w:pPr>
      <w:r w:rsidRPr="009824AA">
        <w:rPr>
          <w:sz w:val="28"/>
        </w:rPr>
        <w:t>Trong lực lượng phong phú của Mặt trận, Đảng Cộng sản Việt Nam được xác định là một thành viên, bởi Đảng là bộ phận ưu tú nhất của giai cấp công nhân. Tuy nhiên, Đảng không phải là một thành viên bình thường, mà là người lãnh đạo của khối đại đoàn kết toàn dân. Một trong những nhiệm vụ hàng đầu của Đảng là tuyên truyền, giáo dục để quần chúng giác ngộ sự cần thiết phải đoàn kết lại; chọn lựa những hình thức, phương pháp tổ chức thích hợp để có thể thu hút rộng rãi các lực lượng yêu nước, tiến bộ trong dân chúng; hướng dẫn khối đại đoàn kết toàn dân đấu tranh, lao động sáng tạo theo những mục tiêu, nhiệm vụ phù hợp với lợi ích thiêng liêng của dân tộc và nguyện vọng chính đáng của nhân dân. Người cũng nhấn mạnh quyền lãnh đạo Mặt trận không phải Đảng tự phong cho mình, mà phải được nhân dân thừa nhận: “Đảng không thể đòi hỏi Mặt trận thừa nhận quyền lãnh đạo của mình, mà phải tỏ ra là một bộ phận trung thành nhất, hoạt động nhất và chân thực nhất. Chỉ trong đấu tranh và công tác hàng ngày, khi quần chúng rộng rãi thừa nhận chính sách đúng đắn và năng lực lãnh đạo của Đảng, thì Đảng mới giành được địa vị lãnh đạ</w:t>
      </w:r>
      <w:r w:rsidR="00854B51" w:rsidRPr="009824AA">
        <w:rPr>
          <w:sz w:val="28"/>
        </w:rPr>
        <w:t>o”</w:t>
      </w:r>
      <w:r w:rsidRPr="009824AA">
        <w:rPr>
          <w:sz w:val="28"/>
        </w:rPr>
        <w:t>.</w:t>
      </w:r>
    </w:p>
    <w:p w14:paraId="50C30473" w14:textId="77777777" w:rsidR="00306E42" w:rsidRPr="009824AA" w:rsidRDefault="00306E42" w:rsidP="00306E42">
      <w:pPr>
        <w:rPr>
          <w:sz w:val="28"/>
        </w:rPr>
      </w:pPr>
    </w:p>
    <w:p w14:paraId="648E9CA5" w14:textId="77777777" w:rsidR="00306E42" w:rsidRPr="00FD75ED" w:rsidRDefault="00306E42" w:rsidP="00306E42">
      <w:pPr>
        <w:rPr>
          <w:color w:val="FF0000"/>
          <w:sz w:val="28"/>
        </w:rPr>
      </w:pPr>
      <w:r w:rsidRPr="00FD75ED">
        <w:rPr>
          <w:color w:val="FF0000"/>
          <w:sz w:val="28"/>
        </w:rPr>
        <w:lastRenderedPageBreak/>
        <w:t>Tóm lại, lực lượng góp thành sức mạnh của đại đoàn kết dân tộc là toàn dân, trong đó lấy liên minh công nhân - nông dân - trí thức làm nền tảng được tập hợp trong một Mặt trận thống nhất đặt dưới sự lãnh đạo của Đảng. Thực tiễn đã trả lời chỉ trên cơ sở tuân thủ nguyên tắc này, đại đoàn kết dân tộc mới có sức sống bền vững và trường tồn.</w:t>
      </w:r>
    </w:p>
    <w:p w14:paraId="4E1C6339" w14:textId="77777777" w:rsidR="00854B51" w:rsidRPr="00062136" w:rsidRDefault="00854B51" w:rsidP="00062136">
      <w:pPr>
        <w:ind w:left="5040" w:firstLine="720"/>
        <w:rPr>
          <w:b/>
          <w:sz w:val="32"/>
        </w:rPr>
      </w:pPr>
      <w:r w:rsidRPr="00062136">
        <w:rPr>
          <w:rStyle w:val="Nhnmanh"/>
          <w:rFonts w:ascii="Arial" w:hAnsi="Arial" w:cs="Arial"/>
          <w:b/>
          <w:color w:val="000000"/>
          <w:sz w:val="30"/>
          <w:szCs w:val="20"/>
          <w:shd w:val="clear" w:color="auto" w:fill="FFFFFF"/>
        </w:rPr>
        <w:t> </w:t>
      </w:r>
      <w:r w:rsidR="00062136" w:rsidRPr="00062136">
        <w:rPr>
          <w:rStyle w:val="Nhnmanh"/>
          <w:rFonts w:ascii="Arial" w:hAnsi="Arial" w:cs="Arial"/>
          <w:b/>
          <w:color w:val="000000"/>
          <w:sz w:val="30"/>
          <w:szCs w:val="20"/>
          <w:shd w:val="clear" w:color="auto" w:fill="FFFFFF"/>
        </w:rPr>
        <w:t>“</w:t>
      </w:r>
      <w:r w:rsidRPr="00062136">
        <w:rPr>
          <w:rStyle w:val="Nhnmanh"/>
          <w:rFonts w:ascii="Arial" w:hAnsi="Arial" w:cs="Arial"/>
          <w:b/>
          <w:color w:val="000000"/>
          <w:sz w:val="30"/>
          <w:szCs w:val="20"/>
          <w:shd w:val="clear" w:color="auto" w:fill="FFFFFF"/>
        </w:rPr>
        <w:t>Hồ Chí Minh, Toàn tậ</w:t>
      </w:r>
      <w:r w:rsidR="00062136">
        <w:rPr>
          <w:rStyle w:val="Nhnmanh"/>
          <w:rFonts w:ascii="Arial" w:hAnsi="Arial" w:cs="Arial"/>
          <w:b/>
          <w:color w:val="000000"/>
          <w:sz w:val="30"/>
          <w:szCs w:val="20"/>
          <w:shd w:val="clear" w:color="auto" w:fill="FFFFFF"/>
        </w:rPr>
        <w:t>p</w:t>
      </w:r>
      <w:r w:rsidR="00062136" w:rsidRPr="00062136">
        <w:rPr>
          <w:rStyle w:val="Nhnmanh"/>
          <w:rFonts w:ascii="Arial" w:hAnsi="Arial" w:cs="Arial"/>
          <w:b/>
          <w:color w:val="000000"/>
          <w:sz w:val="30"/>
          <w:szCs w:val="20"/>
          <w:shd w:val="clear" w:color="auto" w:fill="FFFFFF"/>
        </w:rPr>
        <w:t>”</w:t>
      </w:r>
    </w:p>
    <w:p w14:paraId="32175028" w14:textId="77777777" w:rsidR="004D68D3" w:rsidRPr="004D68D3" w:rsidRDefault="004D68D3" w:rsidP="004D68D3"/>
    <w:p w14:paraId="436AEF30" w14:textId="77777777" w:rsidR="004D68D3" w:rsidRPr="004D68D3" w:rsidRDefault="004D68D3" w:rsidP="004D68D3"/>
    <w:p w14:paraId="7866EA69" w14:textId="77777777" w:rsidR="004D68D3" w:rsidRPr="004D68D3" w:rsidRDefault="004D68D3" w:rsidP="004D68D3"/>
    <w:sectPr w:rsidR="004D68D3" w:rsidRPr="004D68D3" w:rsidSect="004D68D3">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outlin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68D3"/>
    <w:rsid w:val="00062136"/>
    <w:rsid w:val="00263313"/>
    <w:rsid w:val="002C5F64"/>
    <w:rsid w:val="00306E42"/>
    <w:rsid w:val="00393BF7"/>
    <w:rsid w:val="003F53F8"/>
    <w:rsid w:val="00474924"/>
    <w:rsid w:val="004D68D3"/>
    <w:rsid w:val="00526EAE"/>
    <w:rsid w:val="005B05B5"/>
    <w:rsid w:val="007B350D"/>
    <w:rsid w:val="00820E62"/>
    <w:rsid w:val="00854B51"/>
    <w:rsid w:val="009824AA"/>
    <w:rsid w:val="00C23F2F"/>
    <w:rsid w:val="00EA3958"/>
    <w:rsid w:val="00FD7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B7FE8"/>
  <w15:docId w15:val="{7AC9BB8B-2D87-4D82-874B-88060B21F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next w:val="Binhthng"/>
    <w:link w:val="u2Char"/>
    <w:uiPriority w:val="9"/>
    <w:unhideWhenUsed/>
    <w:qFormat/>
    <w:rsid w:val="004D68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4D68D3"/>
    <w:rPr>
      <w:rFonts w:asciiTheme="majorHAnsi" w:eastAsiaTheme="majorEastAsia" w:hAnsiTheme="majorHAnsi" w:cstheme="majorBidi"/>
      <w:b/>
      <w:bCs/>
      <w:color w:val="4F81BD" w:themeColor="accent1"/>
      <w:sz w:val="26"/>
      <w:szCs w:val="26"/>
    </w:rPr>
  </w:style>
  <w:style w:type="character" w:styleId="Nhnmanh">
    <w:name w:val="Emphasis"/>
    <w:basedOn w:val="Phngmcinhcuaoanvn"/>
    <w:uiPriority w:val="20"/>
    <w:qFormat/>
    <w:rsid w:val="00854B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750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556</TotalTime>
  <Pages>4</Pages>
  <Words>1048</Words>
  <Characters>5977</Characters>
  <Application>Microsoft Office Word</Application>
  <DocSecurity>0</DocSecurity>
  <Lines>49</Lines>
  <Paragraphs>14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nguyet</dc:creator>
  <cp:lastModifiedBy>pham nguyen</cp:lastModifiedBy>
  <cp:revision>6</cp:revision>
  <dcterms:created xsi:type="dcterms:W3CDTF">2020-11-01T03:01:00Z</dcterms:created>
  <dcterms:modified xsi:type="dcterms:W3CDTF">2020-11-03T12:22:00Z</dcterms:modified>
</cp:coreProperties>
</file>