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43EF" w14:paraId="46ACE1AF" w14:textId="77777777" w:rsidTr="00915213">
        <w:trPr>
          <w:jc w:val="center"/>
        </w:trPr>
        <w:tc>
          <w:tcPr>
            <w:tcW w:w="9350" w:type="dxa"/>
          </w:tcPr>
          <w:p w14:paraId="7438EB6E" w14:textId="5640EE31" w:rsidR="007B43EF" w:rsidRDefault="007B43EF">
            <w:r>
              <w:rPr>
                <w:noProof/>
              </w:rPr>
              <w:drawing>
                <wp:inline distT="0" distB="0" distL="0" distR="0" wp14:anchorId="13FEAF36" wp14:editId="2C946331">
                  <wp:extent cx="5400675" cy="3657600"/>
                  <wp:effectExtent l="0" t="0" r="9525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3EF" w14:paraId="41A45F14" w14:textId="77777777" w:rsidTr="00915213">
        <w:trPr>
          <w:jc w:val="center"/>
        </w:trPr>
        <w:tc>
          <w:tcPr>
            <w:tcW w:w="9350" w:type="dxa"/>
          </w:tcPr>
          <w:p w14:paraId="73FBF763" w14:textId="77777777" w:rsidR="007B43EF" w:rsidRDefault="007B43EF" w:rsidP="007B43EF">
            <w:pPr>
              <w:autoSpaceDE w:val="0"/>
              <w:spacing w:beforeLines="50" w:before="120" w:afterLines="50" w:after="12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OBSERVATIONS</w:t>
            </w:r>
            <w:r>
              <w:rPr>
                <w:sz w:val="20"/>
                <w:szCs w:val="20"/>
              </w:rPr>
              <w:t>:-</w:t>
            </w:r>
          </w:p>
          <w:p w14:paraId="244E863B" w14:textId="77777777" w:rsidR="007B43EF" w:rsidRDefault="007B43EF" w:rsidP="007B43EF">
            <w:pPr>
              <w:numPr>
                <w:ilvl w:val="0"/>
                <w:numId w:val="1"/>
              </w:numPr>
              <w:autoSpaceDE w:val="0"/>
              <w:spacing w:beforeLines="50" w:before="120" w:afterLines="50" w:after="120"/>
              <w:ind w:left="418" w:hanging="4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 of 9 categories, mainly 4 categories have most number of total projects: </w:t>
            </w:r>
            <w:r>
              <w:rPr>
                <w:b/>
                <w:bCs/>
                <w:sz w:val="20"/>
                <w:szCs w:val="20"/>
              </w:rPr>
              <w:t>technology</w:t>
            </w:r>
            <w:r>
              <w:rPr>
                <w:sz w:val="20"/>
                <w:szCs w:val="20"/>
              </w:rPr>
              <w:t xml:space="preserve"> and performance arts (</w:t>
            </w:r>
            <w:r>
              <w:rPr>
                <w:b/>
                <w:bCs/>
                <w:sz w:val="20"/>
                <w:szCs w:val="20"/>
              </w:rPr>
              <w:t>theater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music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bCs/>
                <w:sz w:val="20"/>
                <w:szCs w:val="20"/>
              </w:rPr>
              <w:t>film &amp; video</w:t>
            </w:r>
            <w:r>
              <w:rPr>
                <w:sz w:val="20"/>
                <w:szCs w:val="20"/>
              </w:rPr>
              <w:t>).</w:t>
            </w:r>
          </w:p>
          <w:p w14:paraId="7380433F" w14:textId="77777777" w:rsidR="007B43EF" w:rsidRDefault="007B43EF" w:rsidP="007B43EF">
            <w:pPr>
              <w:numPr>
                <w:ilvl w:val="0"/>
                <w:numId w:val="1"/>
              </w:numPr>
              <w:autoSpaceDE w:val="0"/>
              <w:spacing w:beforeLines="50" w:before="120" w:afterLines="50" w:after="120"/>
              <w:ind w:left="418" w:hanging="4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 number of </w:t>
            </w:r>
            <w:r>
              <w:rPr>
                <w:b/>
                <w:bCs/>
                <w:color w:val="007DDA"/>
                <w:sz w:val="20"/>
                <w:szCs w:val="20"/>
              </w:rPr>
              <w:t>successful</w:t>
            </w:r>
            <w:r>
              <w:rPr>
                <w:sz w:val="20"/>
                <w:szCs w:val="20"/>
              </w:rPr>
              <w:t xml:space="preserve"> projects are observed in </w:t>
            </w:r>
            <w:r>
              <w:rPr>
                <w:b/>
                <w:bCs/>
                <w:sz w:val="20"/>
                <w:szCs w:val="20"/>
              </w:rPr>
              <w:t>theater</w:t>
            </w:r>
          </w:p>
          <w:p w14:paraId="1AA0C279" w14:textId="77777777" w:rsidR="007B43EF" w:rsidRDefault="007B43EF" w:rsidP="007B43EF">
            <w:pPr>
              <w:numPr>
                <w:ilvl w:val="0"/>
                <w:numId w:val="1"/>
              </w:numPr>
              <w:autoSpaceDE w:val="0"/>
              <w:spacing w:beforeLines="50" w:before="120" w:afterLines="50" w:after="120"/>
              <w:ind w:left="418" w:hanging="4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3 categories currently have projects in </w:t>
            </w:r>
            <w:r>
              <w:rPr>
                <w:b/>
                <w:bCs/>
                <w:color w:val="ED49D9"/>
                <w:sz w:val="20"/>
                <w:szCs w:val="20"/>
              </w:rPr>
              <w:t>live</w:t>
            </w:r>
            <w:r>
              <w:rPr>
                <w:sz w:val="20"/>
                <w:szCs w:val="20"/>
              </w:rPr>
              <w:t xml:space="preserve"> state. 24 in theater, 20 in music and 6 in food.</w:t>
            </w:r>
          </w:p>
          <w:p w14:paraId="245155BB" w14:textId="77777777" w:rsidR="007B43EF" w:rsidRDefault="007B43EF" w:rsidP="007B43EF">
            <w:pPr>
              <w:numPr>
                <w:ilvl w:val="0"/>
                <w:numId w:val="1"/>
              </w:numPr>
              <w:autoSpaceDE w:val="0"/>
              <w:spacing w:beforeLines="50" w:before="120" w:afterLines="50" w:after="120"/>
              <w:ind w:left="418" w:hanging="4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Journalism had 24 project cancellation, with zero successful projects.</w:t>
            </w:r>
          </w:p>
          <w:p w14:paraId="5F529C22" w14:textId="77777777" w:rsidR="007B43EF" w:rsidRDefault="007B43EF" w:rsidP="007B43EF">
            <w:pPr>
              <w:numPr>
                <w:ilvl w:val="0"/>
                <w:numId w:val="1"/>
              </w:numPr>
              <w:autoSpaceDE w:val="0"/>
              <w:spacing w:beforeLines="50" w:before="120" w:afterLines="50" w:after="120"/>
              <w:ind w:left="418" w:hanging="4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theater has most number of successful projects, it also saw high number of </w:t>
            </w:r>
            <w:r>
              <w:rPr>
                <w:b/>
                <w:bCs/>
                <w:color w:val="F78221"/>
                <w:sz w:val="20"/>
                <w:szCs w:val="20"/>
              </w:rPr>
              <w:t>failed</w:t>
            </w:r>
            <w:r>
              <w:rPr>
                <w:sz w:val="20"/>
                <w:szCs w:val="20"/>
              </w:rPr>
              <w:t xml:space="preserve"> projects as compared to the remaining eight categories</w:t>
            </w:r>
          </w:p>
          <w:p w14:paraId="7F3C9CD7" w14:textId="77777777" w:rsidR="007B43EF" w:rsidRDefault="007B43EF" w:rsidP="007B43EF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Technology saw highest number of </w:t>
            </w:r>
            <w:r>
              <w:rPr>
                <w:b/>
                <w:bCs/>
                <w:color w:val="BFBFBF"/>
                <w:sz w:val="20"/>
                <w:szCs w:val="20"/>
              </w:rPr>
              <w:t>cancellations</w:t>
            </w:r>
            <w:r>
              <w:rPr>
                <w:sz w:val="20"/>
                <w:szCs w:val="20"/>
              </w:rPr>
              <w:t xml:space="preserve"> of projects, resulting in a total of 178 cancellations.</w:t>
            </w:r>
          </w:p>
          <w:p w14:paraId="715AC0D3" w14:textId="77777777" w:rsidR="007B43EF" w:rsidRDefault="007B43EF"/>
        </w:tc>
      </w:tr>
    </w:tbl>
    <w:p w14:paraId="63C8070F" w14:textId="29201DD0" w:rsidR="007B43EF" w:rsidRDefault="007B43EF"/>
    <w:p w14:paraId="50247107" w14:textId="77777777" w:rsidR="007B43EF" w:rsidRDefault="007B43E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3174"/>
      </w:tblGrid>
      <w:tr w:rsidR="007B43EF" w14:paraId="408B25C7" w14:textId="77777777" w:rsidTr="00915213">
        <w:tc>
          <w:tcPr>
            <w:tcW w:w="4675" w:type="dxa"/>
          </w:tcPr>
          <w:p w14:paraId="20AB0A2E" w14:textId="696D689E" w:rsidR="007B43EF" w:rsidRDefault="007B43EF">
            <w:r>
              <w:rPr>
                <w:noProof/>
              </w:rPr>
              <w:lastRenderedPageBreak/>
              <w:drawing>
                <wp:inline distT="0" distB="0" distL="0" distR="0" wp14:anchorId="2553535C" wp14:editId="08B1C1B9">
                  <wp:extent cx="4417060" cy="22860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06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649B715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28052E22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2910EE0E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15018616" w14:textId="69C797A1" w:rsidR="007B43EF" w:rsidRPr="007B43EF" w:rsidRDefault="007B43EF" w:rsidP="007B43EF">
            <w:pPr>
              <w:rPr>
                <w:color w:val="767171"/>
                <w:sz w:val="20"/>
                <w:szCs w:val="20"/>
              </w:rPr>
            </w:pPr>
            <w:r w:rsidRPr="007B43EF">
              <w:rPr>
                <w:color w:val="767171"/>
                <w:sz w:val="20"/>
                <w:szCs w:val="20"/>
              </w:rPr>
              <w:t xml:space="preserve">The sub-category plays dominated in theater category with approximately </w:t>
            </w:r>
            <w:r w:rsidRPr="007B43EF">
              <w:rPr>
                <w:b/>
                <w:bCs/>
                <w:color w:val="007DDA"/>
                <w:sz w:val="20"/>
                <w:szCs w:val="20"/>
              </w:rPr>
              <w:t>700 successful</w:t>
            </w:r>
            <w:r w:rsidRPr="007B43EF">
              <w:rPr>
                <w:color w:val="767171"/>
                <w:sz w:val="20"/>
                <w:szCs w:val="20"/>
              </w:rPr>
              <w:t xml:space="preserve"> projects in the sub-category with a </w:t>
            </w:r>
            <w:r w:rsidRPr="007B43EF">
              <w:rPr>
                <w:b/>
                <w:bCs/>
                <w:color w:val="007DDA"/>
                <w:sz w:val="20"/>
                <w:szCs w:val="20"/>
              </w:rPr>
              <w:t>completion rate of ~65%</w:t>
            </w:r>
            <w:r w:rsidRPr="007B43EF">
              <w:rPr>
                <w:b/>
                <w:bCs/>
                <w:color w:val="767171"/>
                <w:sz w:val="20"/>
                <w:szCs w:val="20"/>
              </w:rPr>
              <w:t xml:space="preserve"> </w:t>
            </w:r>
            <w:r w:rsidRPr="007B43EF">
              <w:rPr>
                <w:color w:val="767171"/>
                <w:sz w:val="20"/>
                <w:szCs w:val="20"/>
              </w:rPr>
              <w:t>in the sub-category.</w:t>
            </w:r>
          </w:p>
          <w:p w14:paraId="7681AB38" w14:textId="77777777" w:rsidR="007B43EF" w:rsidRDefault="007B43EF" w:rsidP="007B43EF"/>
          <w:p w14:paraId="5CB2559C" w14:textId="3CFCB8C8" w:rsidR="007B43EF" w:rsidRDefault="007B43EF"/>
        </w:tc>
      </w:tr>
      <w:tr w:rsidR="007B43EF" w14:paraId="5B3308F0" w14:textId="77777777" w:rsidTr="00915213">
        <w:tc>
          <w:tcPr>
            <w:tcW w:w="4675" w:type="dxa"/>
          </w:tcPr>
          <w:p w14:paraId="3535108C" w14:textId="04C9F305" w:rsidR="007B43EF" w:rsidRDefault="007B43EF">
            <w:r>
              <w:rPr>
                <w:noProof/>
              </w:rPr>
              <w:drawing>
                <wp:inline distT="0" distB="0" distL="0" distR="0" wp14:anchorId="527CBB7D" wp14:editId="16319EDA">
                  <wp:extent cx="4421505" cy="2286000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50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656CADC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75FB8FBE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2CBCE432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083C8470" w14:textId="4EC66927" w:rsidR="007B43EF" w:rsidRPr="007B43EF" w:rsidRDefault="007B43EF" w:rsidP="007B43EF">
            <w:pPr>
              <w:rPr>
                <w:color w:val="767171"/>
                <w:sz w:val="20"/>
                <w:szCs w:val="20"/>
              </w:rPr>
            </w:pPr>
            <w:r w:rsidRPr="007B43EF">
              <w:rPr>
                <w:color w:val="767171"/>
                <w:sz w:val="20"/>
                <w:szCs w:val="20"/>
              </w:rPr>
              <w:t xml:space="preserve">Documentary is the most successful sub-category in film &amp; video with all </w:t>
            </w:r>
            <w:r w:rsidRPr="007B43EF">
              <w:rPr>
                <w:b/>
                <w:bCs/>
                <w:color w:val="007DDA"/>
                <w:sz w:val="20"/>
                <w:szCs w:val="20"/>
              </w:rPr>
              <w:t>180</w:t>
            </w:r>
            <w:r w:rsidRPr="007B43EF">
              <w:rPr>
                <w:color w:val="767171"/>
                <w:sz w:val="20"/>
                <w:szCs w:val="20"/>
              </w:rPr>
              <w:t xml:space="preserve"> projects completed resulting in </w:t>
            </w:r>
            <w:r w:rsidRPr="007B43EF">
              <w:rPr>
                <w:b/>
                <w:bCs/>
                <w:color w:val="007DDA"/>
                <w:sz w:val="20"/>
                <w:szCs w:val="20"/>
              </w:rPr>
              <w:t>100% successful</w:t>
            </w:r>
            <w:r w:rsidRPr="007B43EF">
              <w:rPr>
                <w:color w:val="767171"/>
                <w:sz w:val="20"/>
                <w:szCs w:val="20"/>
              </w:rPr>
              <w:t xml:space="preserve"> projects in the sub-category.</w:t>
            </w:r>
            <w:r>
              <w:rPr>
                <w:color w:val="767171"/>
                <w:sz w:val="20"/>
                <w:szCs w:val="20"/>
              </w:rPr>
              <w:t xml:space="preserve"> </w:t>
            </w:r>
            <w:r w:rsidRPr="007B43EF">
              <w:rPr>
                <w:color w:val="767171"/>
                <w:sz w:val="20"/>
                <w:szCs w:val="20"/>
              </w:rPr>
              <w:t xml:space="preserve">Shorts and television both have </w:t>
            </w:r>
            <w:r w:rsidRPr="007B43EF">
              <w:rPr>
                <w:b/>
                <w:bCs/>
                <w:color w:val="007DDA"/>
                <w:sz w:val="20"/>
                <w:szCs w:val="20"/>
              </w:rPr>
              <w:t>100% successful</w:t>
            </w:r>
            <w:r w:rsidRPr="007B43EF">
              <w:rPr>
                <w:color w:val="767171"/>
                <w:sz w:val="20"/>
                <w:szCs w:val="20"/>
              </w:rPr>
              <w:t xml:space="preserve"> record with </w:t>
            </w:r>
            <w:r w:rsidRPr="007B43EF">
              <w:rPr>
                <w:b/>
                <w:bCs/>
                <w:color w:val="007DDA"/>
                <w:sz w:val="20"/>
                <w:szCs w:val="20"/>
              </w:rPr>
              <w:t>60 successful</w:t>
            </w:r>
            <w:r w:rsidRPr="007B43EF">
              <w:rPr>
                <w:color w:val="007DDA"/>
                <w:sz w:val="20"/>
                <w:szCs w:val="20"/>
              </w:rPr>
              <w:t xml:space="preserve"> </w:t>
            </w:r>
            <w:r w:rsidRPr="007B43EF">
              <w:rPr>
                <w:color w:val="767171"/>
                <w:sz w:val="20"/>
                <w:szCs w:val="20"/>
              </w:rPr>
              <w:t>projects in each sub-category.</w:t>
            </w:r>
          </w:p>
          <w:p w14:paraId="4FC888C0" w14:textId="77777777" w:rsidR="007B43EF" w:rsidRPr="007B43EF" w:rsidRDefault="007B43EF">
            <w:pPr>
              <w:rPr>
                <w:sz w:val="20"/>
                <w:szCs w:val="20"/>
              </w:rPr>
            </w:pPr>
          </w:p>
        </w:tc>
      </w:tr>
      <w:tr w:rsidR="007B43EF" w14:paraId="0CECFD34" w14:textId="77777777" w:rsidTr="00915213">
        <w:tc>
          <w:tcPr>
            <w:tcW w:w="4675" w:type="dxa"/>
          </w:tcPr>
          <w:p w14:paraId="4FEABB33" w14:textId="6A639544" w:rsidR="007B43EF" w:rsidRDefault="007B43EF">
            <w:r>
              <w:rPr>
                <w:noProof/>
              </w:rPr>
              <w:drawing>
                <wp:inline distT="0" distB="0" distL="0" distR="0" wp14:anchorId="09623104" wp14:editId="16FF1BBB">
                  <wp:extent cx="4691380" cy="2286000"/>
                  <wp:effectExtent l="0" t="0" r="0" b="0"/>
                  <wp:docPr id="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38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EF83C30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7542C44E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510950AB" w14:textId="2429DE52" w:rsidR="007B43EF" w:rsidRPr="007B43EF" w:rsidRDefault="007B43EF" w:rsidP="007B43EF">
            <w:pPr>
              <w:rPr>
                <w:color w:val="767171"/>
                <w:sz w:val="20"/>
                <w:szCs w:val="20"/>
              </w:rPr>
            </w:pPr>
            <w:r w:rsidRPr="007B43EF">
              <w:rPr>
                <w:color w:val="767171"/>
                <w:sz w:val="20"/>
                <w:szCs w:val="20"/>
              </w:rPr>
              <w:t xml:space="preserve">Multiple sub-categories have </w:t>
            </w:r>
            <w:r w:rsidRPr="007B43EF">
              <w:rPr>
                <w:b/>
                <w:bCs/>
                <w:color w:val="007DDA"/>
                <w:sz w:val="20"/>
                <w:szCs w:val="20"/>
              </w:rPr>
              <w:t>100% completion rate</w:t>
            </w:r>
            <w:r w:rsidRPr="007B43EF">
              <w:rPr>
                <w:color w:val="767171"/>
                <w:sz w:val="20"/>
                <w:szCs w:val="20"/>
              </w:rPr>
              <w:t>, while rock and indie rock see the most number of successful projects.</w:t>
            </w:r>
          </w:p>
          <w:p w14:paraId="6D688982" w14:textId="77777777" w:rsidR="007B43EF" w:rsidRPr="007B43EF" w:rsidRDefault="007B43EF" w:rsidP="007B43EF">
            <w:pPr>
              <w:rPr>
                <w:color w:val="767171"/>
                <w:sz w:val="20"/>
                <w:szCs w:val="20"/>
              </w:rPr>
            </w:pPr>
            <w:r w:rsidRPr="007B43EF">
              <w:rPr>
                <w:color w:val="767171"/>
                <w:sz w:val="20"/>
                <w:szCs w:val="20"/>
              </w:rPr>
              <w:t xml:space="preserve"> </w:t>
            </w:r>
          </w:p>
          <w:p w14:paraId="5E7034D0" w14:textId="77777777" w:rsidR="007B43EF" w:rsidRPr="007B43EF" w:rsidRDefault="007B43EF" w:rsidP="007B43EF">
            <w:pPr>
              <w:rPr>
                <w:color w:val="767171"/>
                <w:sz w:val="20"/>
                <w:szCs w:val="20"/>
              </w:rPr>
            </w:pPr>
            <w:r w:rsidRPr="007B43EF">
              <w:rPr>
                <w:color w:val="767171"/>
                <w:sz w:val="20"/>
                <w:szCs w:val="20"/>
              </w:rPr>
              <w:t xml:space="preserve">Sub-category faith currently has </w:t>
            </w:r>
            <w:r w:rsidRPr="007B43EF">
              <w:rPr>
                <w:b/>
                <w:bCs/>
                <w:color w:val="ED49D9"/>
                <w:sz w:val="20"/>
                <w:szCs w:val="20"/>
              </w:rPr>
              <w:t>20 live projects</w:t>
            </w:r>
            <w:r w:rsidRPr="007B43EF">
              <w:rPr>
                <w:color w:val="767171"/>
                <w:sz w:val="20"/>
                <w:szCs w:val="20"/>
              </w:rPr>
              <w:t xml:space="preserve">, but these may fail due to the past record of the same sub-category </w:t>
            </w:r>
            <w:r w:rsidRPr="007B43EF">
              <w:rPr>
                <w:color w:val="F78221"/>
                <w:sz w:val="20"/>
                <w:szCs w:val="20"/>
              </w:rPr>
              <w:t>(</w:t>
            </w:r>
            <w:r w:rsidRPr="007B43EF">
              <w:rPr>
                <w:b/>
                <w:bCs/>
                <w:color w:val="F78221"/>
                <w:sz w:val="20"/>
                <w:szCs w:val="20"/>
              </w:rPr>
              <w:t>40 failed projects</w:t>
            </w:r>
            <w:r w:rsidRPr="007B43EF">
              <w:rPr>
                <w:color w:val="F78221"/>
                <w:sz w:val="20"/>
                <w:szCs w:val="20"/>
              </w:rPr>
              <w:t>)</w:t>
            </w:r>
          </w:p>
          <w:p w14:paraId="7B1C6F76" w14:textId="77777777" w:rsidR="007B43EF" w:rsidRDefault="007B43EF"/>
        </w:tc>
      </w:tr>
      <w:tr w:rsidR="007B43EF" w14:paraId="536ECCB4" w14:textId="77777777" w:rsidTr="00915213">
        <w:tc>
          <w:tcPr>
            <w:tcW w:w="4675" w:type="dxa"/>
          </w:tcPr>
          <w:p w14:paraId="7ABA66C4" w14:textId="53B0155F" w:rsidR="007B43EF" w:rsidRDefault="007B43EF">
            <w:r>
              <w:rPr>
                <w:noProof/>
              </w:rPr>
              <w:drawing>
                <wp:inline distT="0" distB="0" distL="0" distR="0" wp14:anchorId="2530B3FB" wp14:editId="58756F30">
                  <wp:extent cx="4698365" cy="2286000"/>
                  <wp:effectExtent l="0" t="0" r="6985" b="0"/>
                  <wp:docPr id="2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36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CD20726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29C792ED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25BCA434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369E0904" w14:textId="658B22A3" w:rsidR="007B43EF" w:rsidRPr="007B43EF" w:rsidRDefault="007B43EF" w:rsidP="007B43EF">
            <w:pPr>
              <w:rPr>
                <w:color w:val="767171"/>
                <w:sz w:val="20"/>
                <w:szCs w:val="20"/>
              </w:rPr>
            </w:pPr>
            <w:r w:rsidRPr="007B43EF">
              <w:rPr>
                <w:color w:val="767171"/>
                <w:sz w:val="20"/>
                <w:szCs w:val="20"/>
              </w:rPr>
              <w:t xml:space="preserve">Sub-category hardware had </w:t>
            </w:r>
            <w:r w:rsidRPr="007B43EF">
              <w:rPr>
                <w:b/>
                <w:bCs/>
                <w:color w:val="007DDA"/>
                <w:sz w:val="20"/>
                <w:szCs w:val="20"/>
              </w:rPr>
              <w:t>140 successful</w:t>
            </w:r>
            <w:r w:rsidRPr="007B43EF">
              <w:rPr>
                <w:color w:val="767171"/>
                <w:sz w:val="20"/>
                <w:szCs w:val="20"/>
              </w:rPr>
              <w:t xml:space="preserve"> projects with </w:t>
            </w:r>
            <w:r w:rsidRPr="007B43EF">
              <w:rPr>
                <w:b/>
                <w:bCs/>
                <w:color w:val="007DDA"/>
                <w:sz w:val="20"/>
                <w:szCs w:val="20"/>
              </w:rPr>
              <w:t>100%</w:t>
            </w:r>
            <w:r w:rsidRPr="007B43EF">
              <w:rPr>
                <w:color w:val="007DDA"/>
                <w:sz w:val="20"/>
                <w:szCs w:val="20"/>
              </w:rPr>
              <w:t xml:space="preserve"> </w:t>
            </w:r>
            <w:r w:rsidRPr="007B43EF">
              <w:rPr>
                <w:color w:val="767171"/>
                <w:sz w:val="20"/>
                <w:szCs w:val="20"/>
              </w:rPr>
              <w:t>completion rate in the sub-category.</w:t>
            </w:r>
          </w:p>
          <w:p w14:paraId="31B31ED8" w14:textId="3FB318FD" w:rsidR="007B43EF" w:rsidRP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5723157F" w14:textId="77777777" w:rsidR="007B43EF" w:rsidRPr="007B43EF" w:rsidRDefault="007B43EF" w:rsidP="007B43EF">
            <w:pPr>
              <w:rPr>
                <w:color w:val="767171"/>
                <w:sz w:val="20"/>
                <w:szCs w:val="20"/>
              </w:rPr>
            </w:pPr>
            <w:r w:rsidRPr="007B43EF">
              <w:rPr>
                <w:color w:val="767171"/>
                <w:sz w:val="20"/>
                <w:szCs w:val="20"/>
              </w:rPr>
              <w:t xml:space="preserve">While wearables and web projects saw more traffic, a high number of the projects were either </w:t>
            </w:r>
            <w:r w:rsidRPr="007B43EF">
              <w:rPr>
                <w:b/>
                <w:bCs/>
                <w:color w:val="BFBFBF"/>
                <w:sz w:val="20"/>
                <w:szCs w:val="20"/>
              </w:rPr>
              <w:t>canceled</w:t>
            </w:r>
            <w:r w:rsidRPr="007B43EF">
              <w:rPr>
                <w:color w:val="767171"/>
                <w:sz w:val="20"/>
                <w:szCs w:val="20"/>
              </w:rPr>
              <w:t xml:space="preserve"> or </w:t>
            </w:r>
            <w:r w:rsidRPr="007B43EF">
              <w:rPr>
                <w:b/>
                <w:bCs/>
                <w:color w:val="F78221"/>
                <w:sz w:val="20"/>
                <w:szCs w:val="20"/>
              </w:rPr>
              <w:t>failed</w:t>
            </w:r>
            <w:r w:rsidRPr="007B43EF">
              <w:rPr>
                <w:color w:val="767171"/>
                <w:sz w:val="20"/>
                <w:szCs w:val="20"/>
              </w:rPr>
              <w:t>.</w:t>
            </w:r>
          </w:p>
          <w:p w14:paraId="54D2778D" w14:textId="77777777" w:rsidR="007B43EF" w:rsidRP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5C0553DA" w14:textId="77777777" w:rsidR="007B43EF" w:rsidRPr="007B43EF" w:rsidRDefault="007B43EF">
            <w:pPr>
              <w:rPr>
                <w:sz w:val="20"/>
                <w:szCs w:val="20"/>
              </w:rPr>
            </w:pPr>
          </w:p>
        </w:tc>
      </w:tr>
    </w:tbl>
    <w:p w14:paraId="6D45C840" w14:textId="61BE7963" w:rsidR="007B43EF" w:rsidRDefault="007B43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6"/>
        <w:gridCol w:w="2814"/>
      </w:tblGrid>
      <w:tr w:rsidR="007B43EF" w14:paraId="177C8F0E" w14:textId="77777777" w:rsidTr="00915213">
        <w:tc>
          <w:tcPr>
            <w:tcW w:w="5395" w:type="dxa"/>
          </w:tcPr>
          <w:p w14:paraId="7C3D820D" w14:textId="24C27E07" w:rsidR="007B43EF" w:rsidRDefault="007B43EF">
            <w:r>
              <w:rPr>
                <w:noProof/>
              </w:rPr>
              <w:lastRenderedPageBreak/>
              <w:drawing>
                <wp:inline distT="0" distB="0" distL="0" distR="0" wp14:anchorId="5469A8B6" wp14:editId="747A239C">
                  <wp:extent cx="4932680" cy="3200400"/>
                  <wp:effectExtent l="0" t="0" r="127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68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FC18C5D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2F20C0D3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7FA2AD11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2183516B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6E453FDE" w14:textId="77777777" w:rsidR="007B43EF" w:rsidRDefault="007B43EF" w:rsidP="007B43EF">
            <w:pPr>
              <w:rPr>
                <w:color w:val="767171"/>
                <w:sz w:val="20"/>
                <w:szCs w:val="20"/>
              </w:rPr>
            </w:pPr>
          </w:p>
          <w:p w14:paraId="7E7B6EEF" w14:textId="77777777" w:rsidR="002143D6" w:rsidRDefault="002143D6" w:rsidP="007B43EF">
            <w:pPr>
              <w:rPr>
                <w:color w:val="767171"/>
                <w:sz w:val="20"/>
                <w:szCs w:val="20"/>
              </w:rPr>
            </w:pPr>
          </w:p>
          <w:p w14:paraId="3990A481" w14:textId="77777777" w:rsidR="002143D6" w:rsidRDefault="002143D6" w:rsidP="007B43EF">
            <w:pPr>
              <w:rPr>
                <w:color w:val="767171"/>
                <w:sz w:val="20"/>
                <w:szCs w:val="20"/>
              </w:rPr>
            </w:pPr>
          </w:p>
          <w:p w14:paraId="4AB58D3B" w14:textId="605BB737" w:rsidR="007B43EF" w:rsidRPr="007B43EF" w:rsidRDefault="007B43EF" w:rsidP="007B43EF">
            <w:pPr>
              <w:rPr>
                <w:color w:val="767171"/>
                <w:sz w:val="20"/>
                <w:szCs w:val="20"/>
              </w:rPr>
            </w:pPr>
            <w:r w:rsidRPr="007B43EF">
              <w:rPr>
                <w:color w:val="767171"/>
                <w:sz w:val="20"/>
                <w:szCs w:val="20"/>
              </w:rPr>
              <w:t xml:space="preserve">Out of the total 4114 Kickstarter projects, </w:t>
            </w:r>
            <w:r w:rsidRPr="007B43EF">
              <w:rPr>
                <w:b/>
                <w:bCs/>
                <w:color w:val="A13F3D"/>
                <w:sz w:val="20"/>
                <w:szCs w:val="20"/>
              </w:rPr>
              <w:t>3038 were started in US (74%)</w:t>
            </w:r>
            <w:r w:rsidRPr="007B43EF">
              <w:rPr>
                <w:color w:val="767171"/>
                <w:sz w:val="20"/>
                <w:szCs w:val="20"/>
              </w:rPr>
              <w:t>.</w:t>
            </w:r>
          </w:p>
          <w:p w14:paraId="31F7FBBB" w14:textId="77777777" w:rsidR="007B43EF" w:rsidRPr="007B43EF" w:rsidRDefault="007B43EF" w:rsidP="007B43EF">
            <w:pPr>
              <w:rPr>
                <w:color w:val="767171"/>
                <w:sz w:val="20"/>
                <w:szCs w:val="20"/>
              </w:rPr>
            </w:pPr>
            <w:r w:rsidRPr="007B43EF">
              <w:rPr>
                <w:b/>
                <w:bCs/>
                <w:color w:val="66CCFF"/>
                <w:sz w:val="20"/>
                <w:szCs w:val="20"/>
              </w:rPr>
              <w:t>15%</w:t>
            </w:r>
            <w:r w:rsidRPr="007B43EF">
              <w:rPr>
                <w:color w:val="767171"/>
                <w:sz w:val="20"/>
                <w:szCs w:val="20"/>
              </w:rPr>
              <w:t xml:space="preserve"> of the total projects originated from </w:t>
            </w:r>
            <w:r w:rsidRPr="007B43EF">
              <w:rPr>
                <w:b/>
                <w:bCs/>
                <w:color w:val="66CCFF"/>
                <w:sz w:val="20"/>
                <w:szCs w:val="20"/>
              </w:rPr>
              <w:t xml:space="preserve">Great </w:t>
            </w:r>
            <w:proofErr w:type="spellStart"/>
            <w:r w:rsidRPr="007B43EF">
              <w:rPr>
                <w:b/>
                <w:bCs/>
                <w:color w:val="66CCFF"/>
                <w:sz w:val="20"/>
                <w:szCs w:val="20"/>
              </w:rPr>
              <w:t>Britian</w:t>
            </w:r>
            <w:proofErr w:type="spellEnd"/>
            <w:r w:rsidRPr="007B43EF">
              <w:rPr>
                <w:b/>
                <w:bCs/>
                <w:color w:val="66CCFF"/>
                <w:sz w:val="20"/>
                <w:szCs w:val="20"/>
              </w:rPr>
              <w:t xml:space="preserve"> (GB)</w:t>
            </w:r>
            <w:r w:rsidRPr="007B43EF">
              <w:rPr>
                <w:color w:val="767171"/>
                <w:sz w:val="20"/>
                <w:szCs w:val="20"/>
              </w:rPr>
              <w:t xml:space="preserve">, while </w:t>
            </w:r>
            <w:r w:rsidRPr="007B43EF">
              <w:rPr>
                <w:b/>
                <w:bCs/>
                <w:color w:val="A9D18E"/>
                <w:sz w:val="20"/>
                <w:szCs w:val="20"/>
              </w:rPr>
              <w:t>rest of the world (</w:t>
            </w:r>
            <w:proofErr w:type="spellStart"/>
            <w:r w:rsidRPr="007B43EF">
              <w:rPr>
                <w:b/>
                <w:bCs/>
                <w:color w:val="A9D18E"/>
                <w:sz w:val="20"/>
                <w:szCs w:val="20"/>
              </w:rPr>
              <w:t>RoW</w:t>
            </w:r>
            <w:proofErr w:type="spellEnd"/>
            <w:r w:rsidRPr="007B43EF">
              <w:rPr>
                <w:b/>
                <w:bCs/>
                <w:color w:val="A9D18E"/>
                <w:sz w:val="20"/>
                <w:szCs w:val="20"/>
              </w:rPr>
              <w:t>)</w:t>
            </w:r>
            <w:r w:rsidRPr="007B43EF">
              <w:rPr>
                <w:color w:val="767171"/>
                <w:sz w:val="20"/>
                <w:szCs w:val="20"/>
              </w:rPr>
              <w:t xml:space="preserve"> combined only shared the remaining </w:t>
            </w:r>
            <w:r w:rsidRPr="007B43EF">
              <w:rPr>
                <w:b/>
                <w:bCs/>
                <w:color w:val="A9D18E"/>
                <w:sz w:val="20"/>
                <w:szCs w:val="20"/>
              </w:rPr>
              <w:t xml:space="preserve">11% </w:t>
            </w:r>
            <w:r w:rsidRPr="007B43EF">
              <w:rPr>
                <w:color w:val="767171"/>
                <w:sz w:val="20"/>
                <w:szCs w:val="20"/>
              </w:rPr>
              <w:t>of the total.</w:t>
            </w:r>
          </w:p>
          <w:p w14:paraId="15CCCC79" w14:textId="77777777" w:rsidR="007B43EF" w:rsidRDefault="007B43EF">
            <w:pPr>
              <w:rPr>
                <w:sz w:val="20"/>
                <w:szCs w:val="20"/>
              </w:rPr>
            </w:pPr>
          </w:p>
          <w:p w14:paraId="10340005" w14:textId="77777777" w:rsidR="002143D6" w:rsidRDefault="002143D6">
            <w:pPr>
              <w:rPr>
                <w:sz w:val="20"/>
                <w:szCs w:val="20"/>
              </w:rPr>
            </w:pPr>
          </w:p>
          <w:p w14:paraId="0E506E59" w14:textId="77777777" w:rsidR="002143D6" w:rsidRDefault="002143D6">
            <w:pPr>
              <w:rPr>
                <w:sz w:val="20"/>
                <w:szCs w:val="20"/>
              </w:rPr>
            </w:pPr>
          </w:p>
          <w:p w14:paraId="2E01F254" w14:textId="77777777" w:rsidR="002143D6" w:rsidRDefault="002143D6">
            <w:pPr>
              <w:rPr>
                <w:sz w:val="20"/>
                <w:szCs w:val="20"/>
              </w:rPr>
            </w:pPr>
          </w:p>
          <w:p w14:paraId="522FC005" w14:textId="77777777" w:rsidR="002143D6" w:rsidRDefault="002143D6">
            <w:pPr>
              <w:rPr>
                <w:sz w:val="20"/>
                <w:szCs w:val="20"/>
              </w:rPr>
            </w:pPr>
          </w:p>
          <w:p w14:paraId="7F5A4D8C" w14:textId="77777777" w:rsidR="002143D6" w:rsidRDefault="002143D6">
            <w:pPr>
              <w:rPr>
                <w:sz w:val="20"/>
                <w:szCs w:val="20"/>
              </w:rPr>
            </w:pPr>
          </w:p>
          <w:p w14:paraId="1F20A7B3" w14:textId="77777777" w:rsidR="002143D6" w:rsidRDefault="002143D6">
            <w:pPr>
              <w:rPr>
                <w:sz w:val="20"/>
                <w:szCs w:val="20"/>
              </w:rPr>
            </w:pPr>
          </w:p>
          <w:p w14:paraId="5EB316BF" w14:textId="465DFF87" w:rsidR="002143D6" w:rsidRPr="007B43EF" w:rsidRDefault="002143D6">
            <w:pPr>
              <w:rPr>
                <w:sz w:val="20"/>
                <w:szCs w:val="20"/>
              </w:rPr>
            </w:pPr>
          </w:p>
        </w:tc>
      </w:tr>
      <w:tr w:rsidR="00D34CCA" w14:paraId="3C1AE478" w14:textId="77777777" w:rsidTr="00915213">
        <w:trPr>
          <w:trHeight w:val="5651"/>
        </w:trPr>
        <w:tc>
          <w:tcPr>
            <w:tcW w:w="5395" w:type="dxa"/>
          </w:tcPr>
          <w:p w14:paraId="48AEA084" w14:textId="77777777" w:rsidR="00D34CCA" w:rsidRDefault="00D34CCA" w:rsidP="00D34CCA">
            <w:pPr>
              <w:tabs>
                <w:tab w:val="left" w:pos="440"/>
                <w:tab w:val="center" w:pos="3885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  <w:p w14:paraId="55FDAF01" w14:textId="6E50D353" w:rsidR="00D34CCA" w:rsidRDefault="00D34CCA" w:rsidP="00D34CCA">
            <w:pPr>
              <w:tabs>
                <w:tab w:val="left" w:pos="440"/>
                <w:tab w:val="center" w:pos="3885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C46955" wp14:editId="5209D4D1">
                  <wp:extent cx="4119880" cy="3200400"/>
                  <wp:effectExtent l="0" t="0" r="0" b="0"/>
                  <wp:docPr id="1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88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77F01ED" w14:textId="77777777" w:rsidR="00D34CCA" w:rsidRPr="00D34CCA" w:rsidRDefault="00D34CCA" w:rsidP="00D34CCA">
            <w:pPr>
              <w:rPr>
                <w:color w:val="767171"/>
                <w:sz w:val="20"/>
                <w:szCs w:val="20"/>
              </w:rPr>
            </w:pPr>
            <w:r w:rsidRPr="00D34CCA">
              <w:rPr>
                <w:color w:val="767171"/>
                <w:sz w:val="20"/>
                <w:szCs w:val="20"/>
              </w:rPr>
              <w:t>Overall, the number of</w:t>
            </w:r>
            <w:r w:rsidRPr="00D34CCA">
              <w:rPr>
                <w:b/>
                <w:bCs/>
                <w:color w:val="007DDA"/>
                <w:sz w:val="20"/>
                <w:szCs w:val="20"/>
              </w:rPr>
              <w:t xml:space="preserve"> successful projects decreases as the year progresses</w:t>
            </w:r>
            <w:r w:rsidRPr="00D34CCA">
              <w:rPr>
                <w:color w:val="767171"/>
                <w:sz w:val="20"/>
                <w:szCs w:val="20"/>
              </w:rPr>
              <w:t>. While a spike is observed in the beginning of summer, the overall trend shows a decrease, indicating that</w:t>
            </w:r>
            <w:r w:rsidRPr="00D34CCA">
              <w:rPr>
                <w:b/>
                <w:bCs/>
                <w:color w:val="007DDA"/>
                <w:sz w:val="20"/>
                <w:szCs w:val="20"/>
              </w:rPr>
              <w:t xml:space="preserve"> the projects launched in the beginning of the year have more chances of succeeding</w:t>
            </w:r>
            <w:r w:rsidRPr="00D34CCA">
              <w:rPr>
                <w:color w:val="767171"/>
                <w:sz w:val="20"/>
                <w:szCs w:val="20"/>
              </w:rPr>
              <w:t>.</w:t>
            </w:r>
          </w:p>
          <w:p w14:paraId="5E79E6FE" w14:textId="77777777" w:rsidR="00D34CCA" w:rsidRPr="00D34CCA" w:rsidRDefault="00D34CCA" w:rsidP="00D34CCA">
            <w:pPr>
              <w:rPr>
                <w:color w:val="767171"/>
                <w:sz w:val="20"/>
                <w:szCs w:val="20"/>
              </w:rPr>
            </w:pPr>
            <w:r w:rsidRPr="00D34CCA">
              <w:rPr>
                <w:color w:val="767171"/>
                <w:sz w:val="20"/>
                <w:szCs w:val="20"/>
              </w:rPr>
              <w:t xml:space="preserve"> </w:t>
            </w:r>
          </w:p>
          <w:p w14:paraId="059F8EE5" w14:textId="77777777" w:rsidR="00D34CCA" w:rsidRPr="00D34CCA" w:rsidRDefault="00D34CCA" w:rsidP="00D34CCA">
            <w:pPr>
              <w:rPr>
                <w:color w:val="767171"/>
                <w:sz w:val="20"/>
                <w:szCs w:val="20"/>
              </w:rPr>
            </w:pPr>
            <w:r w:rsidRPr="00D34CCA">
              <w:rPr>
                <w:color w:val="767171"/>
                <w:sz w:val="20"/>
                <w:szCs w:val="20"/>
              </w:rPr>
              <w:t xml:space="preserve">Conversely, a slight upward trend is observed for total number of </w:t>
            </w:r>
            <w:r w:rsidRPr="00D34CCA">
              <w:rPr>
                <w:b/>
                <w:bCs/>
                <w:color w:val="F78221"/>
                <w:sz w:val="20"/>
                <w:szCs w:val="20"/>
              </w:rPr>
              <w:t xml:space="preserve">failed </w:t>
            </w:r>
            <w:r w:rsidRPr="00D34CCA">
              <w:rPr>
                <w:color w:val="767171"/>
                <w:sz w:val="20"/>
                <w:szCs w:val="20"/>
              </w:rPr>
              <w:t xml:space="preserve">projects, which show </w:t>
            </w:r>
            <w:r w:rsidRPr="00D34CCA">
              <w:rPr>
                <w:b/>
                <w:bCs/>
                <w:color w:val="F78221"/>
                <w:sz w:val="20"/>
                <w:szCs w:val="20"/>
              </w:rPr>
              <w:t>that the number of failed projects increases as the year progresses.</w:t>
            </w:r>
            <w:r w:rsidRPr="00D34CCA">
              <w:rPr>
                <w:color w:val="767171"/>
                <w:sz w:val="20"/>
                <w:szCs w:val="20"/>
              </w:rPr>
              <w:t xml:space="preserve"> </w:t>
            </w:r>
          </w:p>
          <w:p w14:paraId="55399AE4" w14:textId="77777777" w:rsidR="00D34CCA" w:rsidRPr="00D34CCA" w:rsidRDefault="00D34CCA" w:rsidP="00D34CCA">
            <w:pPr>
              <w:rPr>
                <w:color w:val="767171"/>
                <w:sz w:val="20"/>
                <w:szCs w:val="20"/>
              </w:rPr>
            </w:pPr>
            <w:r w:rsidRPr="00D34CCA">
              <w:rPr>
                <w:color w:val="767171"/>
                <w:sz w:val="20"/>
                <w:szCs w:val="20"/>
              </w:rPr>
              <w:t xml:space="preserve"> </w:t>
            </w:r>
          </w:p>
          <w:p w14:paraId="1DF80368" w14:textId="77777777" w:rsidR="00D34CCA" w:rsidRPr="00D34CCA" w:rsidRDefault="00D34CCA" w:rsidP="00D34CCA">
            <w:pPr>
              <w:rPr>
                <w:color w:val="767171"/>
                <w:sz w:val="20"/>
                <w:szCs w:val="20"/>
              </w:rPr>
            </w:pPr>
            <w:r w:rsidRPr="00D34CCA">
              <w:rPr>
                <w:color w:val="767171"/>
                <w:sz w:val="20"/>
                <w:szCs w:val="20"/>
              </w:rPr>
              <w:t xml:space="preserve">The number of </w:t>
            </w:r>
            <w:r w:rsidRPr="00D34CCA">
              <w:rPr>
                <w:b/>
                <w:bCs/>
                <w:color w:val="BFBFBF"/>
                <w:sz w:val="20"/>
                <w:szCs w:val="20"/>
              </w:rPr>
              <w:t>canceled</w:t>
            </w:r>
            <w:r w:rsidRPr="00D34CCA">
              <w:rPr>
                <w:color w:val="767171"/>
                <w:sz w:val="20"/>
                <w:szCs w:val="20"/>
              </w:rPr>
              <w:t xml:space="preserve"> projects are not </w:t>
            </w:r>
            <w:proofErr w:type="spellStart"/>
            <w:r w:rsidRPr="00D34CCA">
              <w:rPr>
                <w:color w:val="767171"/>
                <w:sz w:val="20"/>
                <w:szCs w:val="20"/>
              </w:rPr>
              <w:t>dependant</w:t>
            </w:r>
            <w:proofErr w:type="spellEnd"/>
            <w:r w:rsidRPr="00D34CCA">
              <w:rPr>
                <w:color w:val="767171"/>
                <w:sz w:val="20"/>
                <w:szCs w:val="20"/>
              </w:rPr>
              <w:t xml:space="preserve"> on time of the year and </w:t>
            </w:r>
            <w:r w:rsidRPr="00D34CCA">
              <w:rPr>
                <w:b/>
                <w:bCs/>
                <w:color w:val="BFBFBF"/>
                <w:sz w:val="20"/>
                <w:szCs w:val="20"/>
              </w:rPr>
              <w:t>overall a consistent trend is observed all year round.</w:t>
            </w:r>
          </w:p>
          <w:p w14:paraId="4EA779CF" w14:textId="77777777" w:rsidR="00D34CCA" w:rsidRPr="00D34CCA" w:rsidRDefault="00D34CCA" w:rsidP="00D34CCA">
            <w:pPr>
              <w:rPr>
                <w:color w:val="767171"/>
                <w:sz w:val="20"/>
                <w:szCs w:val="20"/>
              </w:rPr>
            </w:pPr>
            <w:r w:rsidRPr="00D34CCA">
              <w:rPr>
                <w:color w:val="767171"/>
                <w:sz w:val="20"/>
                <w:szCs w:val="20"/>
              </w:rPr>
              <w:t xml:space="preserve"> </w:t>
            </w:r>
          </w:p>
          <w:p w14:paraId="002F92AF" w14:textId="77777777" w:rsidR="00D34CCA" w:rsidRPr="00D34CCA" w:rsidRDefault="00D34CCA" w:rsidP="007B43EF">
            <w:pPr>
              <w:rPr>
                <w:color w:val="767171"/>
                <w:sz w:val="20"/>
                <w:szCs w:val="20"/>
              </w:rPr>
            </w:pPr>
          </w:p>
        </w:tc>
      </w:tr>
    </w:tbl>
    <w:p w14:paraId="6343C2A0" w14:textId="77777777" w:rsidR="007B43EF" w:rsidRDefault="007B43E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3164"/>
      </w:tblGrid>
      <w:tr w:rsidR="00D34CCA" w14:paraId="05CE1886" w14:textId="77777777" w:rsidTr="00915213">
        <w:tc>
          <w:tcPr>
            <w:tcW w:w="7626" w:type="dxa"/>
          </w:tcPr>
          <w:p w14:paraId="38E806E6" w14:textId="77777777" w:rsidR="00D34CCA" w:rsidRDefault="00D34CCA">
            <w:r>
              <w:rPr>
                <w:noProof/>
              </w:rPr>
              <w:lastRenderedPageBreak/>
              <w:drawing>
                <wp:inline distT="0" distB="0" distL="0" distR="0" wp14:anchorId="7A29D0A3" wp14:editId="3135F241">
                  <wp:extent cx="4702810" cy="3291840"/>
                  <wp:effectExtent l="0" t="0" r="2540" b="3810"/>
                  <wp:docPr id="3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810" cy="329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4" w:type="dxa"/>
          </w:tcPr>
          <w:p w14:paraId="07DF7BB6" w14:textId="77777777" w:rsidR="00D34CCA" w:rsidRDefault="00D34CCA" w:rsidP="00D34CCA">
            <w:pPr>
              <w:rPr>
                <w:color w:val="767171"/>
                <w:sz w:val="20"/>
                <w:szCs w:val="20"/>
              </w:rPr>
            </w:pPr>
          </w:p>
          <w:p w14:paraId="56F17764" w14:textId="77777777" w:rsidR="00D34CCA" w:rsidRDefault="00D34CCA" w:rsidP="00D34CCA">
            <w:pPr>
              <w:rPr>
                <w:color w:val="767171"/>
                <w:sz w:val="20"/>
                <w:szCs w:val="20"/>
              </w:rPr>
            </w:pPr>
          </w:p>
          <w:p w14:paraId="39CA4BB4" w14:textId="23999B8F" w:rsidR="00D34CCA" w:rsidRPr="00D34CCA" w:rsidRDefault="00D34CCA" w:rsidP="00D34CCA">
            <w:pPr>
              <w:rPr>
                <w:color w:val="767171"/>
                <w:sz w:val="20"/>
                <w:szCs w:val="20"/>
              </w:rPr>
            </w:pPr>
            <w:r w:rsidRPr="00D34CCA">
              <w:rPr>
                <w:color w:val="767171"/>
                <w:sz w:val="20"/>
                <w:szCs w:val="20"/>
              </w:rPr>
              <w:t xml:space="preserve">Approximately </w:t>
            </w:r>
            <w:r w:rsidRPr="00D34CCA">
              <w:rPr>
                <w:b/>
                <w:bCs/>
                <w:color w:val="007DDA"/>
                <w:sz w:val="20"/>
                <w:szCs w:val="20"/>
              </w:rPr>
              <w:t>70% of the total projects are successful whose initial goal was less than 1K dollars</w:t>
            </w:r>
            <w:r w:rsidRPr="00D34CCA">
              <w:rPr>
                <w:color w:val="767171"/>
                <w:sz w:val="20"/>
                <w:szCs w:val="20"/>
              </w:rPr>
              <w:t xml:space="preserve">. Overall, this percentage declines linearly with the increase in initial goals. </w:t>
            </w:r>
          </w:p>
          <w:p w14:paraId="20C7008C" w14:textId="77777777" w:rsidR="00D34CCA" w:rsidRPr="00D34CCA" w:rsidRDefault="00D34CCA" w:rsidP="00D34CCA">
            <w:pPr>
              <w:rPr>
                <w:color w:val="767171"/>
                <w:sz w:val="20"/>
                <w:szCs w:val="20"/>
              </w:rPr>
            </w:pPr>
            <w:r w:rsidRPr="00D34CCA">
              <w:rPr>
                <w:color w:val="767171"/>
                <w:sz w:val="20"/>
                <w:szCs w:val="20"/>
              </w:rPr>
              <w:t xml:space="preserve"> </w:t>
            </w:r>
          </w:p>
          <w:p w14:paraId="0D6CD1A1" w14:textId="77777777" w:rsidR="00D34CCA" w:rsidRPr="00D34CCA" w:rsidRDefault="00D34CCA" w:rsidP="00D34CCA">
            <w:pPr>
              <w:rPr>
                <w:color w:val="767171"/>
                <w:sz w:val="20"/>
                <w:szCs w:val="20"/>
              </w:rPr>
            </w:pPr>
            <w:r w:rsidRPr="00D34CCA">
              <w:rPr>
                <w:color w:val="767171"/>
                <w:sz w:val="20"/>
                <w:szCs w:val="20"/>
              </w:rPr>
              <w:t xml:space="preserve">Contrarily, an upward trend is observed for total number of </w:t>
            </w:r>
            <w:r w:rsidRPr="00D34CCA">
              <w:rPr>
                <w:b/>
                <w:bCs/>
                <w:color w:val="F78221"/>
                <w:sz w:val="20"/>
                <w:szCs w:val="20"/>
              </w:rPr>
              <w:t xml:space="preserve">failed </w:t>
            </w:r>
            <w:r w:rsidRPr="00D34CCA">
              <w:rPr>
                <w:color w:val="767171"/>
                <w:sz w:val="20"/>
                <w:szCs w:val="20"/>
              </w:rPr>
              <w:t xml:space="preserve">projects, which </w:t>
            </w:r>
            <w:r w:rsidRPr="00D34CCA">
              <w:rPr>
                <w:b/>
                <w:bCs/>
                <w:color w:val="F78221"/>
                <w:sz w:val="20"/>
                <w:szCs w:val="20"/>
              </w:rPr>
              <w:t>increases linearly from 30% for &lt;1K to approximately 50% for &gt;=50K.</w:t>
            </w:r>
          </w:p>
          <w:p w14:paraId="22B2CE01" w14:textId="77777777" w:rsidR="00D34CCA" w:rsidRPr="00D34CCA" w:rsidRDefault="00D34CCA" w:rsidP="00D34CCA">
            <w:pPr>
              <w:rPr>
                <w:color w:val="767171"/>
                <w:sz w:val="20"/>
                <w:szCs w:val="20"/>
              </w:rPr>
            </w:pPr>
            <w:r w:rsidRPr="00D34CCA">
              <w:rPr>
                <w:color w:val="767171"/>
                <w:sz w:val="20"/>
                <w:szCs w:val="20"/>
              </w:rPr>
              <w:t xml:space="preserve"> </w:t>
            </w:r>
          </w:p>
          <w:p w14:paraId="4095BEE6" w14:textId="77777777" w:rsidR="00D34CCA" w:rsidRPr="00D34CCA" w:rsidRDefault="00D34CCA" w:rsidP="00D34CCA">
            <w:pPr>
              <w:rPr>
                <w:color w:val="767171"/>
                <w:sz w:val="20"/>
                <w:szCs w:val="20"/>
              </w:rPr>
            </w:pPr>
            <w:r w:rsidRPr="00D34CCA">
              <w:rPr>
                <w:color w:val="767171"/>
                <w:sz w:val="20"/>
                <w:szCs w:val="20"/>
              </w:rPr>
              <w:t xml:space="preserve">A linear upward in the percentage of </w:t>
            </w:r>
            <w:r w:rsidRPr="00D34CCA">
              <w:rPr>
                <w:b/>
                <w:bCs/>
                <w:color w:val="BFBFBF"/>
                <w:sz w:val="20"/>
                <w:szCs w:val="20"/>
              </w:rPr>
              <w:t>canceled</w:t>
            </w:r>
            <w:r w:rsidRPr="00D34CCA">
              <w:rPr>
                <w:color w:val="767171"/>
                <w:sz w:val="20"/>
                <w:szCs w:val="20"/>
              </w:rPr>
              <w:t xml:space="preserve"> projects is also observed.</w:t>
            </w:r>
          </w:p>
          <w:p w14:paraId="45205E4A" w14:textId="4275B686" w:rsidR="00D34CCA" w:rsidRDefault="00D34CCA"/>
        </w:tc>
      </w:tr>
    </w:tbl>
    <w:p w14:paraId="40D5B646" w14:textId="087E2B3F" w:rsidR="007B43EF" w:rsidRDefault="007B43EF"/>
    <w:p w14:paraId="4FFB825F" w14:textId="44322E88" w:rsidR="00D34CCA" w:rsidRDefault="000F48A6" w:rsidP="00D34CCA">
      <w:pPr>
        <w:spacing w:line="360" w:lineRule="auto"/>
      </w:pPr>
      <w:r>
        <w:rPr>
          <w:b/>
          <w:bCs/>
        </w:rPr>
        <w:t>Insights</w:t>
      </w:r>
      <w:r>
        <w:t>: -</w:t>
      </w:r>
    </w:p>
    <w:p w14:paraId="7EC558AA" w14:textId="77777777" w:rsidR="00D34CCA" w:rsidRDefault="00D34CCA" w:rsidP="00D34CCA">
      <w:pPr>
        <w:numPr>
          <w:ilvl w:val="0"/>
          <w:numId w:val="2"/>
        </w:numPr>
        <w:spacing w:after="0" w:line="360" w:lineRule="auto"/>
        <w:ind w:left="420"/>
      </w:pPr>
      <w:r>
        <w:t xml:space="preserve">Four main categories have the highest number of Kickstarter projects. These include: theater, music, film &amp; video and technology. </w:t>
      </w:r>
    </w:p>
    <w:p w14:paraId="73E77002" w14:textId="77777777" w:rsidR="00D34CCA" w:rsidRDefault="00D34CCA" w:rsidP="00D34CCA">
      <w:pPr>
        <w:numPr>
          <w:ilvl w:val="0"/>
          <w:numId w:val="2"/>
        </w:numPr>
        <w:spacing w:after="0" w:line="360" w:lineRule="auto"/>
        <w:ind w:left="420"/>
      </w:pPr>
      <w:r>
        <w:t>The projects that are launched in the beginning of the year have a higher chance of being successful as compared to the projects launched in the end of the year.</w:t>
      </w:r>
    </w:p>
    <w:p w14:paraId="5715C3CF" w14:textId="7209E070" w:rsidR="00D34CCA" w:rsidRDefault="00D34CCA" w:rsidP="00D34CCA">
      <w:pPr>
        <w:numPr>
          <w:ilvl w:val="0"/>
          <w:numId w:val="2"/>
        </w:numPr>
        <w:spacing w:after="0" w:line="360" w:lineRule="auto"/>
        <w:ind w:left="420"/>
      </w:pPr>
      <w:r>
        <w:t xml:space="preserve">The projects whose initial goal is less than 10K have more than 50% chances of being successful as compared to other higher initial goals </w:t>
      </w:r>
    </w:p>
    <w:p w14:paraId="7905C9E4" w14:textId="687D8B38" w:rsidR="00D34CCA" w:rsidRDefault="000F48A6" w:rsidP="00D34CCA">
      <w:pPr>
        <w:spacing w:line="360" w:lineRule="auto"/>
      </w:pPr>
      <w:r>
        <w:rPr>
          <w:b/>
          <w:bCs/>
        </w:rPr>
        <w:t>Limitations</w:t>
      </w:r>
      <w:r>
        <w:t>: -</w:t>
      </w:r>
    </w:p>
    <w:p w14:paraId="15C17F7A" w14:textId="170513AC" w:rsidR="00D34CCA" w:rsidRDefault="00D34CCA" w:rsidP="00D34CCA">
      <w:pPr>
        <w:numPr>
          <w:ilvl w:val="0"/>
          <w:numId w:val="3"/>
        </w:numPr>
        <w:spacing w:after="0" w:line="360" w:lineRule="auto"/>
        <w:ind w:left="420"/>
      </w:pPr>
      <w:r>
        <w:t>To detect a more convincing pattern, data for more past projects is required. The full data set of 300,000 projects could be very resourceful.</w:t>
      </w:r>
    </w:p>
    <w:p w14:paraId="38D05BA4" w14:textId="77777777" w:rsidR="00D34CCA" w:rsidRDefault="00D34CCA" w:rsidP="000F48A6">
      <w:pPr>
        <w:spacing w:after="0" w:line="360" w:lineRule="auto"/>
        <w:ind w:left="420"/>
      </w:pPr>
    </w:p>
    <w:p w14:paraId="3B442D68" w14:textId="6CABC479" w:rsidR="00D34CCA" w:rsidRDefault="00D34CCA" w:rsidP="00D34CCA">
      <w:pPr>
        <w:spacing w:line="360" w:lineRule="auto"/>
      </w:pPr>
      <w:r>
        <w:rPr>
          <w:b/>
          <w:bCs/>
        </w:rPr>
        <w:t xml:space="preserve">Additional </w:t>
      </w:r>
      <w:r w:rsidR="000F48A6">
        <w:rPr>
          <w:b/>
          <w:bCs/>
        </w:rPr>
        <w:t>Analysis</w:t>
      </w:r>
      <w:r w:rsidR="000F48A6">
        <w:t>: -</w:t>
      </w:r>
    </w:p>
    <w:p w14:paraId="1EE3FFBA" w14:textId="4707F3D0" w:rsidR="00D34CCA" w:rsidRDefault="00D34CCA" w:rsidP="00D34CCA">
      <w:pPr>
        <w:spacing w:line="360" w:lineRule="auto"/>
      </w:pPr>
      <w:r>
        <w:t xml:space="preserve"> </w:t>
      </w:r>
      <w:r>
        <w:tab/>
        <w:t xml:space="preserve">In my opinion, while looking at the number of successful/failed or canceled projects is a good start to look at overall trend, it could be misleading. For instance, while it may seem that </w:t>
      </w:r>
      <w:r>
        <w:rPr>
          <w:b/>
          <w:bCs/>
        </w:rPr>
        <w:t>theater</w:t>
      </w:r>
      <w:r>
        <w:t xml:space="preserve"> is the most successful category in terms of number of successful projects, it is actually </w:t>
      </w:r>
      <w:r>
        <w:rPr>
          <w:b/>
          <w:bCs/>
        </w:rPr>
        <w:t xml:space="preserve">music </w:t>
      </w:r>
      <w:r>
        <w:t>which has a higher project successful percentage, and low project failure. A preliminary column chart added below highlights this.</w:t>
      </w:r>
    </w:p>
    <w:p w14:paraId="2BD64D20" w14:textId="1CE838F1" w:rsidR="00D34CCA" w:rsidRDefault="00D34CCA" w:rsidP="00D34CCA">
      <w:pPr>
        <w:spacing w:line="360" w:lineRule="auto"/>
        <w:ind w:firstLine="720"/>
      </w:pPr>
      <w:r>
        <w:t>Further analysis of breakdown of sub-category vs. countries could be performed to judge which country has a higher rate of successful projects. For this purpose a line graph is probably best, but the data will have to be normalized by total number of projects for each country to include all countries data on the same plot.</w:t>
      </w:r>
    </w:p>
    <w:p w14:paraId="13DD473A" w14:textId="4F8D4AF7" w:rsidR="00D34CCA" w:rsidRDefault="00D34CCA" w:rsidP="00D34CCA">
      <w:pPr>
        <w:spacing w:line="360" w:lineRule="auto"/>
        <w:ind w:firstLine="72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15213" w14:paraId="2618F376" w14:textId="77777777" w:rsidTr="00A06829">
        <w:trPr>
          <w:jc w:val="center"/>
        </w:trPr>
        <w:tc>
          <w:tcPr>
            <w:tcW w:w="10790" w:type="dxa"/>
          </w:tcPr>
          <w:p w14:paraId="47FBE8A6" w14:textId="0BEF3575" w:rsidR="00915213" w:rsidRDefault="00915213" w:rsidP="00A0682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2E27602" wp14:editId="74D626E1">
                  <wp:extent cx="5269865" cy="3987800"/>
                  <wp:effectExtent l="0" t="0" r="6985" b="0"/>
                  <wp:docPr id="2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98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213" w14:paraId="1ABE7A5B" w14:textId="77777777" w:rsidTr="00A06829">
        <w:trPr>
          <w:jc w:val="center"/>
        </w:trPr>
        <w:tc>
          <w:tcPr>
            <w:tcW w:w="10790" w:type="dxa"/>
          </w:tcPr>
          <w:p w14:paraId="341DBBD0" w14:textId="77777777" w:rsidR="00915213" w:rsidRDefault="00915213" w:rsidP="00915213">
            <w:pPr>
              <w:autoSpaceDE w:val="0"/>
              <w:spacing w:beforeLines="50" w:before="120" w:afterLines="50" w:after="12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OBSERVATIONS</w:t>
            </w:r>
            <w:r>
              <w:rPr>
                <w:sz w:val="20"/>
                <w:szCs w:val="20"/>
              </w:rPr>
              <w:t>:-</w:t>
            </w:r>
          </w:p>
          <w:p w14:paraId="73BAE0C4" w14:textId="77777777" w:rsidR="00915213" w:rsidRDefault="00915213" w:rsidP="00915213">
            <w:pPr>
              <w:numPr>
                <w:ilvl w:val="0"/>
                <w:numId w:val="5"/>
              </w:numPr>
              <w:autoSpaceDE w:val="0"/>
              <w:spacing w:beforeLines="50" w:before="120" w:afterLines="50" w:after="120"/>
              <w:ind w:left="418" w:hanging="418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Music</w:t>
            </w:r>
            <w:r>
              <w:rPr>
                <w:sz w:val="20"/>
                <w:szCs w:val="20"/>
              </w:rPr>
              <w:t xml:space="preserve"> has the hig</w:t>
            </w:r>
            <w:bookmarkStart w:id="0" w:name="_GoBack"/>
            <w:bookmarkEnd w:id="0"/>
            <w:r>
              <w:rPr>
                <w:sz w:val="20"/>
                <w:szCs w:val="20"/>
              </w:rPr>
              <w:t>hest percentage of successful projects (77%) and lowest number of failed projects (17%)</w:t>
            </w:r>
          </w:p>
          <w:p w14:paraId="634DC6F9" w14:textId="77777777" w:rsidR="00915213" w:rsidRDefault="00915213" w:rsidP="00915213">
            <w:pPr>
              <w:numPr>
                <w:ilvl w:val="0"/>
                <w:numId w:val="5"/>
              </w:numPr>
              <w:autoSpaceDE w:val="0"/>
              <w:spacing w:beforeLines="50" w:before="120" w:afterLines="50" w:after="120"/>
              <w:ind w:left="418" w:hanging="4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are no successful or failed projects in </w:t>
            </w:r>
            <w:r>
              <w:rPr>
                <w:b/>
                <w:bCs/>
                <w:sz w:val="20"/>
                <w:szCs w:val="20"/>
              </w:rPr>
              <w:t>journalism</w:t>
            </w:r>
            <w:r>
              <w:rPr>
                <w:sz w:val="20"/>
                <w:szCs w:val="20"/>
              </w:rPr>
              <w:t>, all projects were canceled.</w:t>
            </w:r>
          </w:p>
          <w:p w14:paraId="39D71D64" w14:textId="77777777" w:rsidR="00915213" w:rsidRDefault="00915213" w:rsidP="00915213">
            <w:pPr>
              <w:numPr>
                <w:ilvl w:val="0"/>
                <w:numId w:val="5"/>
              </w:numPr>
              <w:autoSpaceDE w:val="0"/>
              <w:spacing w:beforeLines="50" w:before="120" w:afterLines="50" w:after="120"/>
              <w:ind w:left="418" w:hanging="4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Almost 60% of total projects were successful in categories </w:t>
            </w:r>
            <w:r>
              <w:rPr>
                <w:b/>
                <w:bCs/>
                <w:sz w:val="20"/>
                <w:szCs w:val="20"/>
              </w:rPr>
              <w:t>theater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bCs/>
                <w:sz w:val="20"/>
                <w:szCs w:val="20"/>
              </w:rPr>
              <w:t>film &amp; video</w:t>
            </w:r>
            <w:r>
              <w:rPr>
                <w:sz w:val="20"/>
                <w:szCs w:val="20"/>
              </w:rPr>
              <w:t>.</w:t>
            </w:r>
          </w:p>
          <w:p w14:paraId="0C8F647E" w14:textId="77777777" w:rsidR="00915213" w:rsidRDefault="00915213" w:rsidP="00915213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The percentage of successful and failed project is almost equal for </w:t>
            </w:r>
            <w:r>
              <w:rPr>
                <w:b/>
                <w:bCs/>
                <w:sz w:val="20"/>
                <w:szCs w:val="20"/>
              </w:rPr>
              <w:t>technology</w:t>
            </w:r>
            <w:r>
              <w:rPr>
                <w:sz w:val="20"/>
                <w:szCs w:val="20"/>
              </w:rPr>
              <w:t xml:space="preserve"> projects (approximately 35%)</w:t>
            </w:r>
          </w:p>
          <w:p w14:paraId="2640B077" w14:textId="77777777" w:rsidR="00915213" w:rsidRDefault="00915213"/>
        </w:tc>
      </w:tr>
    </w:tbl>
    <w:p w14:paraId="6B4DC349" w14:textId="433F931E" w:rsidR="00D34CCA" w:rsidRDefault="00D34CCA"/>
    <w:sectPr w:rsidR="00D34CCA" w:rsidSect="007B43EF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3E30"/>
    <w:multiLevelType w:val="multilevel"/>
    <w:tmpl w:val="E1DAF80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77085"/>
    <w:multiLevelType w:val="multilevel"/>
    <w:tmpl w:val="E75C3A1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20909"/>
    <w:multiLevelType w:val="multilevel"/>
    <w:tmpl w:val="BE928D7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F5ED7"/>
    <w:multiLevelType w:val="multilevel"/>
    <w:tmpl w:val="5E8ECBD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117D8"/>
    <w:multiLevelType w:val="multilevel"/>
    <w:tmpl w:val="A85EA06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F"/>
    <w:rsid w:val="000F48A6"/>
    <w:rsid w:val="002143D6"/>
    <w:rsid w:val="006B62E0"/>
    <w:rsid w:val="007B43EF"/>
    <w:rsid w:val="00915213"/>
    <w:rsid w:val="00A06829"/>
    <w:rsid w:val="00D3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0301"/>
  <w15:chartTrackingRefBased/>
  <w15:docId w15:val="{29695531-08D7-45EF-B556-08B410DB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Qazi</dc:creator>
  <cp:keywords/>
  <dc:description/>
  <cp:lastModifiedBy>Nabeel Qazi</cp:lastModifiedBy>
  <cp:revision>5</cp:revision>
  <dcterms:created xsi:type="dcterms:W3CDTF">2019-12-06T00:45:00Z</dcterms:created>
  <dcterms:modified xsi:type="dcterms:W3CDTF">2019-12-06T01:01:00Z</dcterms:modified>
</cp:coreProperties>
</file>