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Arial" w:cs="Arial" w:eastAsia="Arial" w:hAnsi="Arial"/>
          <w:b/>
          <w:bCs/>
          <w:color w:val="2D7D32"/>
          <w:sz w:val="36"/>
          <w:szCs w:val="36"/>
        </w:rPr>
        <w:t xml:space="preserve">GREENEYE NURSERY &amp; SUSTAINABILITY CENTRE</w:t>
      </w:r>
    </w:p>
    <w:p>
      <w:pPr>
        <w:spacing w:after="60"/>
        <w:jc w:val="center"/>
      </w:pPr>
      <w:r>
        <w:rPr>
          <w:rFonts w:ascii="Arial" w:cs="Arial" w:eastAsia="Arial" w:hAnsi="Arial"/>
          <w:b/>
          <w:bCs/>
          <w:color w:val="B8860B"/>
          <w:sz w:val="28"/>
          <w:szCs w:val="28"/>
        </w:rPr>
        <w:t xml:space="preserve">NW CORNER — PHASE 1 CONSTRUCTION</w:t>
      </w:r>
    </w:p>
    <w:p>
      <w:pPr>
        <w:spacing w:after="200"/>
        <w:jc w:val="center"/>
      </w:pPr>
      <w:r>
        <w:rPr>
          <w:rFonts w:ascii="Arial" w:cs="Arial" w:eastAsia="Arial" w:hAnsi="Arial"/>
          <w:color w:val="666666"/>
          <w:sz w:val="22"/>
          <w:szCs w:val="22"/>
        </w:rPr>
        <w:t xml:space="preserve">Complete Architectural Specification Document</w:t>
      </w:r>
    </w:p>
    <w:p>
      <w:pPr>
        <w:pBdr>
          <w:top w:val="single" w:color="2D7D32" w:sz="2" w:space="8"/>
          <w:bottom w:val="single" w:color="2D7D32" w:sz="2" w:space="8"/>
        </w:pBdr>
        <w:spacing w:before="200" w:after="80"/>
      </w:pPr>
      <w:r>
        <w:rPr>
          <w:rFonts w:ascii="Arial" w:cs="Arial" w:eastAsia="Arial" w:hAnsi="Arial"/>
          <w:i/>
          <w:iCs/>
          <w:color w:val="333333"/>
          <w:sz w:val="20"/>
          <w:szCs w:val="20"/>
        </w:rPr>
        <w:t xml:space="preserve">This document serves as the definitive specification for the NW corner construction of the Greeneye Nursery property in Jaipur, Rajasthan. It contains all architectural decisions, fixture placements, Vastu compliance analysis, electrical specifications, ventilation design, and construction notes required for contractor execution. This document supersedes all prior verbal discussions and draft layouts.</w:t>
      </w:r>
    </w:p>
    <w:p>
      <w:pPr>
        <w:spacing w:before="3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CCCCCC" w:sz="1"/>
              <w:left w:val="single" w:color="CCCCCC" w:sz="1"/>
              <w:bottom w:val="single" w:color="CCCCCC" w:sz="1"/>
              <w:right w:val="single" w:color="CCCCCC" w:sz="1"/>
            </w:tcBorders>
            <w:shd w:fill="2D7D32" w:val="clear"/>
            <w:tcMar>
              <w:top w:type="dxa" w:w="60"/>
              <w:left w:type="dxa" w:w="100"/>
              <w:bottom w:type="dxa" w:w="60"/>
              <w:right w:type="dxa" w:w="100"/>
            </w:tcMar>
          </w:tcPr>
          <w:p>
            <w:r>
              <w:rPr>
                <w:rFonts w:ascii="Arial" w:cs="Arial" w:eastAsia="Arial" w:hAnsi="Arial"/>
                <w:b/>
                <w:bCs/>
                <w:color w:val="FFFFFF"/>
                <w:sz w:val="20"/>
                <w:szCs w:val="20"/>
              </w:rPr>
              <w:t xml:space="preserve">PROJECT INFORMATION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Owner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Piyush Ji (CTPO, CancerMitr / Greeneye Foundation)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Architect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Diksha Singh, AK Interiors, Jaipur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Property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JDA-approved 9,000 sq. ft. nursery plot, Jaipur, Rajasthan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Phase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Phase 1 — NW Corner construction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Document Date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 March 2026</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Document Version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Final (post all iterations)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Vastu Consultant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AI-assisted classical Vastu Shastra analysis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CCCCCC" w:sz="1"/>
              <w:left w:val="single" w:color="CCCCCC" w:sz="1"/>
              <w:bottom w:val="single" w:color="CCCCCC" w:sz="1"/>
              <w:right w:val="single" w:color="CCCCCC" w:sz="1"/>
            </w:tcBorders>
            <w:shd w:fill="B8860B" w:val="clear"/>
            <w:tcMar>
              <w:top w:type="dxa" w:w="60"/>
              <w:left w:type="dxa" w:w="100"/>
              <w:bottom w:type="dxa" w:w="60"/>
              <w:right w:type="dxa" w:w="100"/>
            </w:tcMar>
          </w:tcPr>
          <w:p>
            <w:r>
              <w:rPr>
                <w:rFonts w:ascii="Arial" w:cs="Arial" w:eastAsia="Arial" w:hAnsi="Arial"/>
                <w:b/>
                <w:bCs/>
                <w:color w:val="FFFFFF"/>
                <w:sz w:val="20"/>
                <w:szCs w:val="20"/>
              </w:rPr>
              <w:t xml:space="preserve">NW CORNER ZONES (North to South)</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Car Parking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14ft (E-W) × 15ft (N-S) — Northernmost zone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Common Toilet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9ft (E-W) × 6ft (N-S) — accessible from pathway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Caretaker Room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9ft (E-W) × 9ft (N-S) — primary living space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South Cantilever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9ft (E-W) × 5ft (N-S) — outdoor workspace (no columns)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5ft Setback Pathway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5ft (E-W) × 15ft (N-S) — runs along West side, open to sky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Total Buildable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9ft usable width (E-W) + 5ft setback = 14ft strip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Wall Height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10ft floor-to-ceiling throughout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Wall Thickness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4.5 inches (0.375ft) — brick + plaster</w:t>
            </w:r>
          </w:p>
        </w:tc>
      </w:tr>
    </w:tbl>
    <w:r>
      <w:br w:type="page"/>
    </w:r>
    <w:p>
      <w:pPr>
        <w:pStyle w:val="Heading1"/>
        <w:spacing w:before="300" w:after="150"/>
      </w:pPr>
      <w:r>
        <w:rPr>
          <w:rFonts w:ascii="Arial" w:cs="Arial" w:eastAsia="Arial" w:hAnsi="Arial"/>
          <w:b/>
          <w:bCs/>
          <w:color w:val="2D7D32"/>
          <w:sz w:val="28"/>
          <w:szCs w:val="28"/>
        </w:rPr>
        <w:t xml:space="preserve">1. COMMON TOILET — v4 Final Layout</w:t>
      </w:r>
    </w:p>
    <w:p>
      <w:pPr>
        <w:spacing w:before="60" w:after="60"/>
      </w:pPr>
      <w:r>
        <w:rPr>
          <w:rFonts w:ascii="Arial" w:cs="Arial" w:eastAsia="Arial" w:hAnsi="Arial"/>
          <w:b w:val="false"/>
          <w:bCs w:val="false"/>
          <w:i w:val="false"/>
          <w:iCs w:val="false"/>
          <w:color w:val="333333"/>
          <w:sz w:val="20"/>
          <w:szCs w:val="20"/>
        </w:rPr>
        <w:t xml:space="preserve">Room dimensions: 9ft (East-West) × 6ft (North-South). Located between car parking (North) and caretaker room (South). Accessed exclusively from the 5ft setback pathway via a door on the West wall. Vastu compliance: 95%.</w:t>
      </w:r>
    </w:p>
    <w:p>
      <w:pPr>
        <w:pStyle w:val="Heading2"/>
        <w:spacing w:before="240" w:after="120"/>
      </w:pPr>
      <w:r>
        <w:rPr>
          <w:rFonts w:ascii="Arial" w:cs="Arial" w:eastAsia="Arial" w:hAnsi="Arial"/>
          <w:b/>
          <w:bCs/>
          <w:color w:val="B8860B"/>
          <w:sz w:val="24"/>
          <w:szCs w:val="24"/>
        </w:rPr>
        <w:t xml:space="preserve">1.1 Fixture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8"/>
                <w:szCs w:val="18"/>
              </w:rPr>
              <w:t xml:space="preserve">Fixture</w:t>
            </w:r>
          </w:p>
        </w:tc>
        <w:tc>
          <w:tcPr>
            <w:tcW w:type="dxa" w:w="4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8"/>
                <w:szCs w:val="18"/>
              </w:rPr>
              <w:t xml:space="preserve">Position &amp; Orientation</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8"/>
                <w:szCs w:val="18"/>
              </w:rPr>
              <w:t xml:space="preserve">Specifications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WC (Western)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West wall, North portion (~3ft). Cistern against W wall. User faces East (Vastu requirement).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Standard commode. Health faucet on W wall near cistern.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Glass Partition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At 3ft mark from N wall, runs E-W ~3.5ft into room. Separates WC zone from door zone.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8ft height frosted tempered glass, 8mm thick. Metal top/bottom rails.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Door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West wall, South portion. 2.5ft wide. Hinged on South jamb. Swings inward toward East.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Solid core wood. Opens into pathway. NW Vayu sub-corner preserved (4ft+ free).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Urinal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South wall, center (~3.2ft from W end). Wall-hung. User faces South.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Wall-hung ceramic. Flush valve at top. No cistern needed.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Handwash Counter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East wall, NE area. Granite counter runs N-S. User faces East.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Granite slab, ceramic basin, chrome mixer tap. Mirror on E wall above.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Shower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 corner, ~3ft × 2.4ft zone. 8ft glass partition on W side.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Rain shower head + handheld. Dedicated floor drain. Anti-skid tile.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Geyser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East wall above handwash, at 6ft height.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15L storage water heater. Feeds both handwash and shower via CPVC.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Exhaust Fan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West wall at 7ft height. Air exits INTO the open pathway.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150mm exhaust. Air exits W (Varuna direction).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High Louvre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East wall at 7ft height. Fresh air enters FROM nursery land.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Fixed aluminium slats. Air enters E (Surya direction).</w:t>
            </w:r>
          </w:p>
        </w:tc>
      </w:tr>
    </w:tbl>
    <w:p>
      <w:pPr>
        <w:pStyle w:val="Heading2"/>
        <w:spacing w:before="240" w:after="120"/>
      </w:pPr>
      <w:r>
        <w:rPr>
          <w:rFonts w:ascii="Arial" w:cs="Arial" w:eastAsia="Arial" w:hAnsi="Arial"/>
          <w:b/>
          <w:bCs/>
          <w:color w:val="B8860B"/>
          <w:sz w:val="24"/>
          <w:szCs w:val="24"/>
        </w:rPr>
        <w:t xml:space="preserve">1.2 Plumbing</w:t>
      </w:r>
    </w:p>
    <w:p>
      <w:pPr>
        <w:pStyle w:val="ListParagraph"/>
        <w:numPr>
          <w:ilvl w:val="0"/>
          <w:numId w:val="2"/>
        </w:numPr>
        <w:spacing w:before="40" w:after="40"/>
      </w:pPr>
      <w:r>
        <w:rPr>
          <w:rFonts w:ascii="Arial" w:cs="Arial" w:eastAsia="Arial" w:hAnsi="Arial"/>
          <w:b/>
          <w:bCs/>
          <w:color w:val="333333"/>
          <w:sz w:val="20"/>
          <w:szCs w:val="20"/>
        </w:rPr>
        <w:t xml:space="preserve">Cold Water Main: </w:t>
      </w:r>
      <w:r>
        <w:rPr>
          <w:rFonts w:ascii="Arial" w:cs="Arial" w:eastAsia="Arial" w:hAnsi="Arial"/>
          <w:color w:val="333333"/>
          <w:sz w:val="20"/>
          <w:szCs w:val="20"/>
        </w:rPr>
        <w:t xml:space="preserve">3/4-inch CPVC. Enters NW corner, runs along N wall. Branches to WC, urinal, handwash, shower, geyser inlet.</w:t>
      </w:r>
    </w:p>
    <w:p>
      <w:pPr>
        <w:pStyle w:val="ListParagraph"/>
        <w:numPr>
          <w:ilvl w:val="0"/>
          <w:numId w:val="2"/>
        </w:numPr>
        <w:spacing w:before="40" w:after="40"/>
      </w:pPr>
      <w:r>
        <w:rPr>
          <w:rFonts w:ascii="Arial" w:cs="Arial" w:eastAsia="Arial" w:hAnsi="Arial"/>
          <w:b/>
          <w:bCs/>
          <w:color w:val="333333"/>
          <w:sz w:val="20"/>
          <w:szCs w:val="20"/>
        </w:rPr>
        <w:t xml:space="preserve">Hot Water: </w:t>
      </w:r>
      <w:r>
        <w:rPr>
          <w:rFonts w:ascii="Arial" w:cs="Arial" w:eastAsia="Arial" w:hAnsi="Arial"/>
          <w:color w:val="333333"/>
          <w:sz w:val="20"/>
          <w:szCs w:val="20"/>
        </w:rPr>
        <w:t xml:space="preserve">CPVC (green-coded). From geyser outlet to handwash mixer and shower mixer.</w:t>
      </w:r>
    </w:p>
    <w:p>
      <w:pPr>
        <w:pStyle w:val="ListParagraph"/>
        <w:numPr>
          <w:ilvl w:val="0"/>
          <w:numId w:val="2"/>
        </w:numPr>
        <w:spacing w:before="40" w:after="40"/>
      </w:pPr>
      <w:r>
        <w:rPr>
          <w:rFonts w:ascii="Arial" w:cs="Arial" w:eastAsia="Arial" w:hAnsi="Arial"/>
          <w:b/>
          <w:bCs/>
          <w:color w:val="333333"/>
          <w:sz w:val="20"/>
          <w:szCs w:val="20"/>
        </w:rPr>
        <w:t xml:space="preserve">Drainage: </w:t>
      </w:r>
      <w:r>
        <w:rPr>
          <w:rFonts w:ascii="Arial" w:cs="Arial" w:eastAsia="Arial" w:hAnsi="Arial"/>
          <w:color w:val="333333"/>
          <w:sz w:val="20"/>
          <w:szCs w:val="20"/>
        </w:rPr>
        <w:t xml:space="preserve">All floor drains and fixture drains connect to a 4-inch soil pipe. Exits through the West wall, runs under the 5ft setback to an inspection chamber, then to a soak pit.</w:t>
      </w:r>
    </w:p>
    <w:p>
      <w:pPr>
        <w:pStyle w:val="ListParagraph"/>
        <w:numPr>
          <w:ilvl w:val="0"/>
          <w:numId w:val="2"/>
        </w:numPr>
        <w:spacing w:before="40" w:after="40"/>
      </w:pPr>
      <w:r>
        <w:rPr>
          <w:rFonts w:ascii="Arial" w:cs="Arial" w:eastAsia="Arial" w:hAnsi="Arial"/>
          <w:b/>
          <w:bCs/>
          <w:color w:val="333333"/>
          <w:sz w:val="20"/>
          <w:szCs w:val="20"/>
        </w:rPr>
        <w:t xml:space="preserve">Ventilation Drainage: </w:t>
      </w:r>
      <w:r>
        <w:rPr>
          <w:rFonts w:ascii="Arial" w:cs="Arial" w:eastAsia="Arial" w:hAnsi="Arial"/>
          <w:color w:val="333333"/>
          <w:sz w:val="20"/>
          <w:szCs w:val="20"/>
        </w:rPr>
        <w:t xml:space="preserve">Shower and floor drain have separate P-traps. Vent pipe runs up through roof.</w:t>
      </w:r>
    </w:p>
    <w:p>
      <w:pPr>
        <w:pStyle w:val="Heading2"/>
        <w:spacing w:before="240" w:after="120"/>
      </w:pPr>
      <w:r>
        <w:rPr>
          <w:rFonts w:ascii="Arial" w:cs="Arial" w:eastAsia="Arial" w:hAnsi="Arial"/>
          <w:b/>
          <w:bCs/>
          <w:color w:val="B8860B"/>
          <w:sz w:val="24"/>
          <w:szCs w:val="24"/>
        </w:rPr>
        <w:t xml:space="preserve">1.3 Cross-Ventilation (E→W)</w:t>
      </w:r>
    </w:p>
    <w:p>
      <w:pPr>
        <w:spacing w:before="60" w:after="60"/>
      </w:pPr>
      <w:r>
        <w:rPr>
          <w:rFonts w:ascii="Arial" w:cs="Arial" w:eastAsia="Arial" w:hAnsi="Arial"/>
          <w:b w:val="false"/>
          <w:bCs w:val="false"/>
          <w:i w:val="false"/>
          <w:iCs w:val="false"/>
          <w:color w:val="333333"/>
          <w:sz w:val="20"/>
          <w:szCs w:val="20"/>
        </w:rPr>
        <w:t xml:space="preserve">Identical to the caretaker room pattern. Fresh air enters through the East wall high louvre (from nursery land / Surya direction). Stale air exits through the West wall exhaust fan (into the open pathway / Varuna direction). The pathway is open to sky on both ends, so exhaust air dissipates immediately. This E→W flow is Vastu-aligned.</w:t>
      </w:r>
    </w:p>
    <w:p>
      <w:pPr>
        <w:pStyle w:val="Heading2"/>
        <w:spacing w:before="240" w:after="120"/>
      </w:pPr>
      <w:r>
        <w:rPr>
          <w:rFonts w:ascii="Arial" w:cs="Arial" w:eastAsia="Arial" w:hAnsi="Arial"/>
          <w:b/>
          <w:bCs/>
          <w:color w:val="B8860B"/>
          <w:sz w:val="24"/>
          <w:szCs w:val="24"/>
        </w:rPr>
        <w:t xml:space="preserve">1.4 Vastu Compliance: 95%</w:t>
      </w:r>
    </w:p>
    <w:p>
      <w:pPr>
        <w:pStyle w:val="ListParagraph"/>
        <w:numPr>
          <w:ilvl w:val="0"/>
          <w:numId w:val="2"/>
        </w:numPr>
        <w:spacing w:before="40" w:after="40"/>
      </w:pPr>
      <w:r>
        <w:rPr>
          <w:rFonts w:ascii="Arial" w:cs="Arial" w:eastAsia="Arial" w:hAnsi="Arial"/>
          <w:b/>
          <w:bCs/>
          <w:color w:val="333333"/>
          <w:sz w:val="20"/>
          <w:szCs w:val="20"/>
        </w:rPr>
        <w:t xml:space="preserve">WC faces East: </w:t>
      </w:r>
      <w:r>
        <w:rPr>
          <w:rFonts w:ascii="Arial" w:cs="Arial" w:eastAsia="Arial" w:hAnsi="Arial"/>
          <w:color w:val="333333"/>
          <w:sz w:val="20"/>
          <w:szCs w:val="20"/>
        </w:rPr>
        <w:t xml:space="preserve">Classical Vastu requirement for toilets — PASS</w:t>
      </w:r>
    </w:p>
    <w:p>
      <w:pPr>
        <w:pStyle w:val="ListParagraph"/>
        <w:numPr>
          <w:ilvl w:val="0"/>
          <w:numId w:val="2"/>
        </w:numPr>
        <w:spacing w:before="40" w:after="40"/>
      </w:pPr>
      <w:r>
        <w:rPr>
          <w:rFonts w:ascii="Arial" w:cs="Arial" w:eastAsia="Arial" w:hAnsi="Arial"/>
          <w:b/>
          <w:bCs/>
          <w:color w:val="333333"/>
          <w:sz w:val="20"/>
          <w:szCs w:val="20"/>
        </w:rPr>
        <w:t xml:space="preserve">Toilet in NW zone: </w:t>
      </w:r>
      <w:r>
        <w:rPr>
          <w:rFonts w:ascii="Arial" w:cs="Arial" w:eastAsia="Arial" w:hAnsi="Arial"/>
          <w:color w:val="333333"/>
          <w:sz w:val="20"/>
          <w:szCs w:val="20"/>
        </w:rPr>
        <w:t xml:space="preserve">Vayu (air) energy zone, correct for water/waste — PASS</w:t>
      </w:r>
    </w:p>
    <w:p>
      <w:pPr>
        <w:pStyle w:val="ListParagraph"/>
        <w:numPr>
          <w:ilvl w:val="0"/>
          <w:numId w:val="2"/>
        </w:numPr>
        <w:spacing w:before="40" w:after="40"/>
      </w:pPr>
      <w:r>
        <w:rPr>
          <w:rFonts w:ascii="Arial" w:cs="Arial" w:eastAsia="Arial" w:hAnsi="Arial"/>
          <w:b/>
          <w:bCs/>
          <w:color w:val="333333"/>
          <w:sz w:val="20"/>
          <w:szCs w:val="20"/>
        </w:rPr>
        <w:t xml:space="preserve">Door preserves NW Vayu sub-corner: </w:t>
      </w:r>
      <w:r>
        <w:rPr>
          <w:rFonts w:ascii="Arial" w:cs="Arial" w:eastAsia="Arial" w:hAnsi="Arial"/>
          <w:color w:val="333333"/>
          <w:sz w:val="20"/>
          <w:szCs w:val="20"/>
        </w:rPr>
        <w:t xml:space="preserve">4ft+ free above door position — PASS</w:t>
      </w:r>
    </w:p>
    <w:p>
      <w:pPr>
        <w:pStyle w:val="ListParagraph"/>
        <w:numPr>
          <w:ilvl w:val="0"/>
          <w:numId w:val="2"/>
        </w:numPr>
        <w:spacing w:before="40" w:after="40"/>
      </w:pPr>
      <w:r>
        <w:rPr>
          <w:rFonts w:ascii="Arial" w:cs="Arial" w:eastAsia="Arial" w:hAnsi="Arial"/>
          <w:b/>
          <w:bCs/>
          <w:color w:val="333333"/>
          <w:sz w:val="20"/>
          <w:szCs w:val="20"/>
        </w:rPr>
        <w:t xml:space="preserve">Drain exits West: </w:t>
      </w:r>
      <w:r>
        <w:rPr>
          <w:rFonts w:ascii="Arial" w:cs="Arial" w:eastAsia="Arial" w:hAnsi="Arial"/>
          <w:color w:val="333333"/>
          <w:sz w:val="20"/>
          <w:szCs w:val="20"/>
        </w:rPr>
        <w:t xml:space="preserve">Varuna (water deity) direction for waste — PASS</w:t>
      </w:r>
    </w:p>
    <w:p>
      <w:pPr>
        <w:pStyle w:val="ListParagraph"/>
        <w:numPr>
          <w:ilvl w:val="0"/>
          <w:numId w:val="2"/>
        </w:numPr>
        <w:spacing w:before="40" w:after="40"/>
      </w:pPr>
      <w:r>
        <w:rPr>
          <w:rFonts w:ascii="Arial" w:cs="Arial" w:eastAsia="Arial" w:hAnsi="Arial"/>
          <w:b/>
          <w:bCs/>
          <w:color w:val="333333"/>
          <w:sz w:val="20"/>
          <w:szCs w:val="20"/>
        </w:rPr>
        <w:t xml:space="preserve">Cross-ventilation E→W: </w:t>
      </w:r>
      <w:r>
        <w:rPr>
          <w:rFonts w:ascii="Arial" w:cs="Arial" w:eastAsia="Arial" w:hAnsi="Arial"/>
          <w:color w:val="333333"/>
          <w:sz w:val="20"/>
          <w:szCs w:val="20"/>
        </w:rPr>
        <w:t xml:space="preserve">Surya purifying air enters, Varuna releases — PASS</w:t>
      </w:r>
    </w:p>
    <w:p>
      <w:pPr>
        <w:pStyle w:val="ListParagraph"/>
        <w:numPr>
          <w:ilvl w:val="0"/>
          <w:numId w:val="2"/>
        </w:numPr>
        <w:spacing w:before="40" w:after="40"/>
      </w:pPr>
      <w:r>
        <w:rPr>
          <w:rFonts w:ascii="Arial" w:cs="Arial" w:eastAsia="Arial" w:hAnsi="Arial"/>
          <w:b/>
          <w:bCs/>
          <w:color w:val="333333"/>
          <w:sz w:val="20"/>
          <w:szCs w:val="20"/>
        </w:rPr>
        <w:t xml:space="preserve">Advisory: </w:t>
      </w:r>
      <w:r>
        <w:rPr>
          <w:rFonts w:ascii="Arial" w:cs="Arial" w:eastAsia="Arial" w:hAnsi="Arial"/>
          <w:color w:val="333333"/>
          <w:sz w:val="20"/>
          <w:szCs w:val="20"/>
        </w:rPr>
        <w:t xml:space="preserve">Urinal on S wall (Yama direction) — acceptable for a service toilet</w:t>
      </w:r>
    </w:p>
    <w:r>
      <w:br w:type="page"/>
    </w:r>
    <w:p>
      <w:pPr>
        <w:pStyle w:val="Heading1"/>
        <w:spacing w:before="300" w:after="150"/>
      </w:pPr>
      <w:r>
        <w:rPr>
          <w:rFonts w:ascii="Arial" w:cs="Arial" w:eastAsia="Arial" w:hAnsi="Arial"/>
          <w:b/>
          <w:bCs/>
          <w:color w:val="2D7D32"/>
          <w:sz w:val="28"/>
          <w:szCs w:val="28"/>
        </w:rPr>
        <w:t xml:space="preserve">2. CARETAKER ROOM — Final Layout</w:t>
      </w:r>
    </w:p>
    <w:p>
      <w:pPr>
        <w:spacing w:before="60" w:after="60"/>
      </w:pPr>
      <w:r>
        <w:rPr>
          <w:rFonts w:ascii="Arial" w:cs="Arial" w:eastAsia="Arial" w:hAnsi="Arial"/>
          <w:b w:val="false"/>
          <w:bCs w:val="false"/>
          <w:i w:val="false"/>
          <w:iCs w:val="false"/>
          <w:color w:val="333333"/>
          <w:sz w:val="20"/>
          <w:szCs w:val="20"/>
        </w:rPr>
        <w:t xml:space="preserve">Room dimensions: 9ft (East-West) × 9ft (North-South). Located South of the toilet, North of the cantilever overhang. Primary living space for the nursery caretaker. Vastu compliance: 92%.</w:t>
      </w:r>
    </w:p>
    <w:p>
      <w:pPr>
        <w:pStyle w:val="Heading2"/>
        <w:spacing w:before="240" w:after="120"/>
      </w:pPr>
      <w:r>
        <w:rPr>
          <w:rFonts w:ascii="Arial" w:cs="Arial" w:eastAsia="Arial" w:hAnsi="Arial"/>
          <w:b/>
          <w:bCs/>
          <w:color w:val="B8860B"/>
          <w:sz w:val="24"/>
          <w:szCs w:val="24"/>
        </w:rPr>
        <w:t xml:space="preserve">2.1 Room Layout Summary</w:t>
      </w:r>
    </w:p>
    <w:p>
      <w:pPr>
        <w:spacing w:before="60" w:after="60"/>
      </w:pPr>
      <w:r>
        <w:rPr>
          <w:rFonts w:ascii="Arial" w:cs="Arial" w:eastAsia="Arial" w:hAnsi="Arial"/>
          <w:b w:val="false"/>
          <w:bCs w:val="false"/>
          <w:i w:val="false"/>
          <w:iCs w:val="false"/>
          <w:color w:val="333333"/>
          <w:sz w:val="20"/>
          <w:szCs w:val="20"/>
        </w:rPr>
        <w:t xml:space="preserve">The room is divided into functional zones. The North half is the active zone (counter, kitchenette, entry, open floor). The South half is the rest zone (bed, storage). The West wall carries all the weight (counter, storage, kitchenette). The East wall is the lightest (door, louver window). This creates the ideal Vastu weight gradient: heavy SW to light NE.</w:t>
      </w:r>
    </w:p>
    <w:p>
      <w:pPr>
        <w:pStyle w:val="Heading2"/>
        <w:spacing w:before="240" w:after="120"/>
      </w:pPr>
      <w:r>
        <w:rPr>
          <w:rFonts w:ascii="Arial" w:cs="Arial" w:eastAsia="Arial" w:hAnsi="Arial"/>
          <w:b/>
          <w:bCs/>
          <w:color w:val="B8860B"/>
          <w:sz w:val="24"/>
          <w:szCs w:val="24"/>
        </w:rPr>
        <w:t xml:space="preserve">2.2 Fixture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18"/>
                <w:szCs w:val="18"/>
              </w:rPr>
              <w:t xml:space="preserve">Element</w:t>
            </w:r>
          </w:p>
        </w:tc>
        <w:tc>
          <w:tcPr>
            <w:tcW w:type="dxa" w:w="41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18"/>
                <w:szCs w:val="18"/>
              </w:rPr>
              <w:t xml:space="preserve">Position &amp; Details</w:t>
            </w:r>
          </w:p>
        </w:tc>
        <w:tc>
          <w:tcPr>
            <w:tcW w:type="dxa" w:w="30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18"/>
                <w:szCs w:val="18"/>
              </w:rPr>
              <w:t xml:space="preserve">Specifications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L-Counter (N arm)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North wall, NW corner. ~6.3ft long. 1ft deep. @2.5ft height.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RCC with smooth plaster. For daily items: vessel, phone, mirror, kettle, cups.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L-Counter (W arm)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West wall, NW corner. ~3.4ft long. 1.5ft deep (flush with storage below). @2.5ft height.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RCC. Houses induction cooktop on top, mini fridge underneath. Step at inner corner where depth changes from 1ft to 1.5ft.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Kitchenette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 W arm of L-counter. Hotel room style pantry.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Single-burner portable induction plate (1.8kW). Electric kettle on N arm. NO LPG, no gas, no open flame.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Mini Refrigerator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Under W arm counter, floor level.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50L mini fridge. For milk, eggs, butter, cold drinks. Shares 5A socket with kettle.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Storage Cupboard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SW corner, West wall. 5.5ft long × 1.5ft deep. Floor-to-ceiling.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Built-in, 4 shelves. Open-front or hinged doors. Heaviest element in the room. Vastu: maximum weight in SW.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South zone, ~2ft from W wall to ~1ft from E wall. Head at South wall.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6ft × 6ft king size. ~0.5ft gap on W (storage access). ~1ft gap on E (louver airflow). Head faces South (Vastu magnetic alignment).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Door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 corner of East wall. 3ft wide. Hinged on North jamb.</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Swings inward flat against North wall. Clear entry — room opens to left and ahead. No collision with any furniture. Surya direction.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Louver Window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East wall, South of door. ~6ft tall (door S jamb to SE corner).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Operable aluminium horizontal slats. AIR IN from nursery land. Also admits Surya morning light. Weatherproof frame with silicone seal.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High Louvre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West wall, above W arm counter, at ~7ft height.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Fixed aluminium slats angled to prevent rain. ~1ft wide × 1.5ft tall. AIR OUT into the 5ft open pathway. Vastu: Varuna exit.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Ceiling Fan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Center of room.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Standard 1200mm fan with LED light. Boosts E→W natural draft. In the Brahmasthan (center, kept clear).</w:t>
            </w:r>
          </w:p>
        </w:tc>
      </w:tr>
    </w:tbl>
    <w:p>
      <w:pPr>
        <w:pStyle w:val="Heading2"/>
        <w:spacing w:before="240" w:after="120"/>
      </w:pPr>
      <w:r>
        <w:rPr>
          <w:rFonts w:ascii="Arial" w:cs="Arial" w:eastAsia="Arial" w:hAnsi="Arial"/>
          <w:b/>
          <w:bCs/>
          <w:color w:val="B8860B"/>
          <w:sz w:val="24"/>
          <w:szCs w:val="24"/>
        </w:rPr>
        <w:t xml:space="preserve">2.3 Cross-Ventilation System (E→W)</w:t>
      </w:r>
    </w:p>
    <w:p>
      <w:pPr>
        <w:spacing w:before="60" w:after="60"/>
      </w:pPr>
      <w:r>
        <w:rPr>
          <w:rFonts w:ascii="Arial" w:cs="Arial" w:eastAsia="Arial" w:hAnsi="Arial"/>
          <w:b w:val="false"/>
          <w:bCs w:val="false"/>
          <w:i w:val="false"/>
          <w:iCs w:val="false"/>
          <w:color w:val="333333"/>
          <w:sz w:val="20"/>
          <w:szCs w:val="20"/>
        </w:rPr>
        <w:t xml:space="preserve">The caretaker room has a complete passive cross-ventilation system designed for Jaipur summers (38-45°C). This is critical for night-time sleeping with the door closed.</w:t>
      </w:r>
    </w:p>
    <w:p>
      <w:pPr>
        <w:pStyle w:val="ListParagraph"/>
        <w:numPr>
          <w:ilvl w:val="0"/>
          <w:numId w:val="2"/>
        </w:numPr>
        <w:spacing w:before="40" w:after="40"/>
      </w:pPr>
      <w:r>
        <w:rPr>
          <w:rFonts w:ascii="Arial" w:cs="Arial" w:eastAsia="Arial" w:hAnsi="Arial"/>
          <w:b/>
          <w:bCs/>
          <w:color w:val="333333"/>
          <w:sz w:val="20"/>
          <w:szCs w:val="20"/>
        </w:rPr>
        <w:t xml:space="preserve">Air IN: </w:t>
      </w:r>
      <w:r>
        <w:rPr>
          <w:rFonts w:ascii="Arial" w:cs="Arial" w:eastAsia="Arial" w:hAnsi="Arial"/>
          <w:color w:val="333333"/>
          <w:sz w:val="20"/>
          <w:szCs w:val="20"/>
        </w:rPr>
        <w:t xml:space="preserve">6ft operable louver window on the East wall (South of door). Fresh nursery air enters from Surya direction.</w:t>
      </w:r>
    </w:p>
    <w:p>
      <w:pPr>
        <w:pStyle w:val="ListParagraph"/>
        <w:numPr>
          <w:ilvl w:val="0"/>
          <w:numId w:val="2"/>
        </w:numPr>
        <w:spacing w:before="40" w:after="40"/>
      </w:pPr>
      <w:r>
        <w:rPr>
          <w:rFonts w:ascii="Arial" w:cs="Arial" w:eastAsia="Arial" w:hAnsi="Arial"/>
          <w:b/>
          <w:bCs/>
          <w:color w:val="333333"/>
          <w:sz w:val="20"/>
          <w:szCs w:val="20"/>
        </w:rPr>
        <w:t xml:space="preserve">Air Path: </w:t>
      </w:r>
      <w:r>
        <w:rPr>
          <w:rFonts w:ascii="Arial" w:cs="Arial" w:eastAsia="Arial" w:hAnsi="Arial"/>
          <w:color w:val="333333"/>
          <w:sz w:val="20"/>
          <w:szCs w:val="20"/>
        </w:rPr>
        <w:t xml:space="preserve">Flows across the full 9ft room width, directly over the bed zone, through the open Brahmasthan (center).</w:t>
      </w:r>
    </w:p>
    <w:p>
      <w:pPr>
        <w:pStyle w:val="ListParagraph"/>
        <w:numPr>
          <w:ilvl w:val="0"/>
          <w:numId w:val="2"/>
        </w:numPr>
        <w:spacing w:before="40" w:after="40"/>
      </w:pPr>
      <w:r>
        <w:rPr>
          <w:rFonts w:ascii="Arial" w:cs="Arial" w:eastAsia="Arial" w:hAnsi="Arial"/>
          <w:b/>
          <w:bCs/>
          <w:color w:val="333333"/>
          <w:sz w:val="20"/>
          <w:szCs w:val="20"/>
        </w:rPr>
        <w:t xml:space="preserve">Air OUT: </w:t>
      </w:r>
      <w:r>
        <w:rPr>
          <w:rFonts w:ascii="Arial" w:cs="Arial" w:eastAsia="Arial" w:hAnsi="Arial"/>
          <w:color w:val="333333"/>
          <w:sz w:val="20"/>
          <w:szCs w:val="20"/>
        </w:rPr>
        <w:t xml:space="preserve">Exits through the fixed high louvre on the West wall at 7ft height, into the 5ft open pathway.</w:t>
      </w:r>
    </w:p>
    <w:p>
      <w:pPr>
        <w:pStyle w:val="ListParagraph"/>
        <w:numPr>
          <w:ilvl w:val="0"/>
          <w:numId w:val="2"/>
        </w:numPr>
        <w:spacing w:before="40" w:after="40"/>
      </w:pPr>
      <w:r>
        <w:rPr>
          <w:rFonts w:ascii="Arial" w:cs="Arial" w:eastAsia="Arial" w:hAnsi="Arial"/>
          <w:b/>
          <w:bCs/>
          <w:color w:val="333333"/>
          <w:sz w:val="20"/>
          <w:szCs w:val="20"/>
        </w:rPr>
        <w:t xml:space="preserve">Assist: </w:t>
      </w:r>
      <w:r>
        <w:rPr>
          <w:rFonts w:ascii="Arial" w:cs="Arial" w:eastAsia="Arial" w:hAnsi="Arial"/>
          <w:color w:val="333333"/>
          <w:sz w:val="20"/>
          <w:szCs w:val="20"/>
        </w:rPr>
        <w:t xml:space="preserve">Ceiling fan at center accelerates natural draft. Works with door fully closed.</w:t>
      </w:r>
    </w:p>
    <w:p>
      <w:pPr>
        <w:pStyle w:val="ListParagraph"/>
        <w:numPr>
          <w:ilvl w:val="0"/>
          <w:numId w:val="2"/>
        </w:numPr>
        <w:spacing w:before="40" w:after="40"/>
      </w:pPr>
      <w:r>
        <w:rPr>
          <w:rFonts w:ascii="Arial" w:cs="Arial" w:eastAsia="Arial" w:hAnsi="Arial"/>
          <w:b/>
          <w:bCs/>
          <w:color w:val="333333"/>
          <w:sz w:val="20"/>
          <w:szCs w:val="20"/>
        </w:rPr>
        <w:t xml:space="preserve">North wall: </w:t>
      </w:r>
      <w:r>
        <w:rPr>
          <w:rFonts w:ascii="Arial" w:cs="Arial" w:eastAsia="Arial" w:hAnsi="Arial"/>
          <w:color w:val="333333"/>
          <w:sz w:val="20"/>
          <w:szCs w:val="20"/>
        </w:rPr>
        <w:t xml:space="preserve">SEALED. No opening. Shared with toilet — prevents Vayu waste energy contamination.</w:t>
      </w:r>
    </w:p>
    <w:p>
      <w:pPr>
        <w:pStyle w:val="ListParagraph"/>
        <w:numPr>
          <w:ilvl w:val="0"/>
          <w:numId w:val="2"/>
        </w:numPr>
        <w:spacing w:before="40" w:after="40"/>
      </w:pPr>
      <w:r>
        <w:rPr>
          <w:rFonts w:ascii="Arial" w:cs="Arial" w:eastAsia="Arial" w:hAnsi="Arial"/>
          <w:b/>
          <w:bCs/>
          <w:color w:val="333333"/>
          <w:sz w:val="20"/>
          <w:szCs w:val="20"/>
        </w:rPr>
        <w:t xml:space="preserve">South wall: </w:t>
      </w:r>
      <w:r>
        <w:rPr>
          <w:rFonts w:ascii="Arial" w:cs="Arial" w:eastAsia="Arial" w:hAnsi="Arial"/>
          <w:color w:val="333333"/>
          <w:sz w:val="20"/>
          <w:szCs w:val="20"/>
        </w:rPr>
        <w:t xml:space="preserve">SEALED. Solid Yama wall. No opening permitted per Vastu.</w:t>
      </w:r>
    </w:p>
    <w:p>
      <w:pPr>
        <w:pStyle w:val="Heading2"/>
        <w:spacing w:before="240" w:after="120"/>
      </w:pPr>
      <w:r>
        <w:rPr>
          <w:rFonts w:ascii="Arial" w:cs="Arial" w:eastAsia="Arial" w:hAnsi="Arial"/>
          <w:b/>
          <w:bCs/>
          <w:color w:val="B8860B"/>
          <w:sz w:val="24"/>
          <w:szCs w:val="24"/>
        </w:rPr>
        <w:t xml:space="preserve">2.4 Electrical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60"/>
        <w:gridCol w:w="2700"/>
      </w:tblGrid>
      <w:tr>
        <w:tc>
          <w:tcPr>
            <w:tcW w:type="dxa" w:w="3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18"/>
                <w:szCs w:val="18"/>
              </w:rPr>
              <w:t xml:space="preserve">Point</w:t>
            </w:r>
          </w:p>
        </w:tc>
        <w:tc>
          <w:tcPr>
            <w:tcW w:type="dxa" w:w="36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18"/>
                <w:szCs w:val="18"/>
              </w:rPr>
              <w:t xml:space="preserve">Location</w:t>
            </w:r>
          </w:p>
        </w:tc>
        <w:tc>
          <w:tcPr>
            <w:tcW w:type="dxa" w:w="27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18"/>
                <w:szCs w:val="18"/>
              </w:rPr>
              <w:t xml:space="preserve">Rating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Ceiling fan + LED light</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Center of room (ceiling)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Standard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Switch board</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Inside door, on wall near NE entry</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6-module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5A socket (charging)</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North wall, near counter</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5A / 240V</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15A socket (induction)</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West wall, above W arm counter</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15A / 240V, dedicated MCB</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5A socket (fridge/kettle)</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West wall, near counter base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5A / 240V</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 5A sockets (outdoor)</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South wall exterior, under cantilever</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5A / 240V, weatherproof</w:t>
            </w:r>
          </w:p>
        </w:tc>
      </w:tr>
    </w:tbl>
    <w:p>
      <w:pPr>
        <w:spacing w:before="60" w:after="60"/>
      </w:pPr>
      <w:r>
        <w:rPr>
          <w:rFonts w:ascii="Arial" w:cs="Arial" w:eastAsia="Arial" w:hAnsi="Arial"/>
          <w:b w:val="false"/>
          <w:bCs w:val="false"/>
          <w:i w:val="false"/>
          <w:iCs w:val="false"/>
          <w:color w:val="666666"/>
          <w:sz w:val="20"/>
          <w:szCs w:val="20"/>
        </w:rPr>
        <w:t xml:space="preserve">Total peak load: ~2.2kW (induction 1.8kW + fridge 80W + kettle 1kW alternating + fan + light). Recommend 4kW MCB for kitchenette circuit. RCCB protection on all circuits. All wiring in PVC conduit.</w:t>
      </w:r>
    </w:p>
    <w:r>
      <w:br w:type="page"/>
    </w:r>
    <w:p>
      <w:pPr>
        <w:pStyle w:val="Heading2"/>
        <w:spacing w:before="240" w:after="120"/>
      </w:pPr>
      <w:r>
        <w:rPr>
          <w:rFonts w:ascii="Arial" w:cs="Arial" w:eastAsia="Arial" w:hAnsi="Arial"/>
          <w:b/>
          <w:bCs/>
          <w:color w:val="B8860B"/>
          <w:sz w:val="24"/>
          <w:szCs w:val="24"/>
        </w:rPr>
        <w:t xml:space="preserve">2.5 Vastu Compliance: 92%</w:t>
      </w:r>
    </w:p>
    <w:p>
      <w:pPr>
        <w:spacing w:before="180" w:after="80"/>
      </w:pPr>
      <w:r>
        <w:rPr>
          <w:rFonts w:ascii="Arial" w:cs="Arial" w:eastAsia="Arial" w:hAnsi="Arial"/>
          <w:b/>
          <w:bCs/>
          <w:color w:val="1565C0"/>
          <w:sz w:val="22"/>
          <w:szCs w:val="22"/>
        </w:rPr>
        <w:t xml:space="preserve">Pancha Bhoota (Five Elements)</w:t>
      </w:r>
    </w:p>
    <w:p>
      <w:pPr>
        <w:pStyle w:val="ListParagraph"/>
        <w:numPr>
          <w:ilvl w:val="0"/>
          <w:numId w:val="2"/>
        </w:numPr>
        <w:spacing w:before="40" w:after="40"/>
      </w:pPr>
      <w:r>
        <w:rPr>
          <w:rFonts w:ascii="Arial" w:cs="Arial" w:eastAsia="Arial" w:hAnsi="Arial"/>
          <w:b/>
          <w:bCs/>
          <w:color w:val="333333"/>
          <w:sz w:val="20"/>
          <w:szCs w:val="20"/>
        </w:rPr>
        <w:t xml:space="preserve">Vayu (Air) — NW: </w:t>
      </w:r>
      <w:r>
        <w:rPr>
          <w:rFonts w:ascii="Arial" w:cs="Arial" w:eastAsia="Arial" w:hAnsi="Arial"/>
          <w:color w:val="333333"/>
          <w:sz w:val="20"/>
          <w:szCs w:val="20"/>
        </w:rPr>
        <w:t xml:space="preserve">L-counter workstation + high louvre exhaust. Air exits through Vayu’s own corner. PASS.</w:t>
      </w:r>
    </w:p>
    <w:p>
      <w:pPr>
        <w:pStyle w:val="ListParagraph"/>
        <w:numPr>
          <w:ilvl w:val="0"/>
          <w:numId w:val="2"/>
        </w:numPr>
        <w:spacing w:before="40" w:after="40"/>
      </w:pPr>
      <w:r>
        <w:rPr>
          <w:rFonts w:ascii="Arial" w:cs="Arial" w:eastAsia="Arial" w:hAnsi="Arial"/>
          <w:b/>
          <w:bCs/>
          <w:color w:val="333333"/>
          <w:sz w:val="20"/>
          <w:szCs w:val="20"/>
        </w:rPr>
        <w:t xml:space="preserve">Agni (Fire) — SE: </w:t>
      </w:r>
      <w:r>
        <w:rPr>
          <w:rFonts w:ascii="Arial" w:cs="Arial" w:eastAsia="Arial" w:hAnsi="Arial"/>
          <w:color w:val="333333"/>
          <w:sz w:val="20"/>
          <w:szCs w:val="20"/>
        </w:rPr>
        <w:t xml:space="preserve">6ft louver window floods SE with light (fire element). No heavy furniture blocks SE corner. PASS.</w:t>
      </w:r>
    </w:p>
    <w:p>
      <w:pPr>
        <w:pStyle w:val="ListParagraph"/>
        <w:numPr>
          <w:ilvl w:val="0"/>
          <w:numId w:val="2"/>
        </w:numPr>
        <w:spacing w:before="40" w:after="40"/>
      </w:pPr>
      <w:r>
        <w:rPr>
          <w:rFonts w:ascii="Arial" w:cs="Arial" w:eastAsia="Arial" w:hAnsi="Arial"/>
          <w:b/>
          <w:bCs/>
          <w:color w:val="333333"/>
          <w:sz w:val="20"/>
          <w:szCs w:val="20"/>
        </w:rPr>
        <w:t xml:space="preserve">Prithvi (Earth) — SW: </w:t>
      </w:r>
      <w:r>
        <w:rPr>
          <w:rFonts w:ascii="Arial" w:cs="Arial" w:eastAsia="Arial" w:hAnsi="Arial"/>
          <w:color w:val="333333"/>
          <w:sz w:val="20"/>
          <w:szCs w:val="20"/>
        </w:rPr>
        <w:t xml:space="preserve">5.5ft storage cupboard (heaviest element) + counter W arm + bed head. Triple grounding. PASS.</w:t>
      </w:r>
    </w:p>
    <w:p>
      <w:pPr>
        <w:pStyle w:val="ListParagraph"/>
        <w:numPr>
          <w:ilvl w:val="0"/>
          <w:numId w:val="2"/>
        </w:numPr>
        <w:spacing w:before="40" w:after="40"/>
      </w:pPr>
      <w:r>
        <w:rPr>
          <w:rFonts w:ascii="Arial" w:cs="Arial" w:eastAsia="Arial" w:hAnsi="Arial"/>
          <w:b/>
          <w:bCs/>
          <w:color w:val="333333"/>
          <w:sz w:val="20"/>
          <w:szCs w:val="20"/>
        </w:rPr>
        <w:t xml:space="preserve">Jal (Water) — West: </w:t>
      </w:r>
      <w:r>
        <w:rPr>
          <w:rFonts w:ascii="Arial" w:cs="Arial" w:eastAsia="Arial" w:hAnsi="Arial"/>
          <w:color w:val="333333"/>
          <w:sz w:val="20"/>
          <w:szCs w:val="20"/>
        </w:rPr>
        <w:t xml:space="preserve">5ft open pathway (rain/drainage), high louvre exhaust, water vessel on counter. PASS.</w:t>
      </w:r>
    </w:p>
    <w:p>
      <w:pPr>
        <w:pStyle w:val="ListParagraph"/>
        <w:numPr>
          <w:ilvl w:val="0"/>
          <w:numId w:val="2"/>
        </w:numPr>
        <w:spacing w:before="40" w:after="40"/>
      </w:pPr>
      <w:r>
        <w:rPr>
          <w:rFonts w:ascii="Arial" w:cs="Arial" w:eastAsia="Arial" w:hAnsi="Arial"/>
          <w:b/>
          <w:bCs/>
          <w:color w:val="333333"/>
          <w:sz w:val="20"/>
          <w:szCs w:val="20"/>
        </w:rPr>
        <w:t xml:space="preserve">Akasha (Space) — Center: </w:t>
      </w:r>
      <w:r>
        <w:rPr>
          <w:rFonts w:ascii="Arial" w:cs="Arial" w:eastAsia="Arial" w:hAnsi="Arial"/>
          <w:color w:val="333333"/>
          <w:sz w:val="20"/>
          <w:szCs w:val="20"/>
        </w:rPr>
        <w:t xml:space="preserve">Brahmasthan completely clear. Only ceiling fan above. PASS.</w:t>
      </w:r>
    </w:p>
    <w:p>
      <w:pPr>
        <w:spacing w:before="180" w:after="80"/>
      </w:pPr>
      <w:r>
        <w:rPr>
          <w:rFonts w:ascii="Arial" w:cs="Arial" w:eastAsia="Arial" w:hAnsi="Arial"/>
          <w:b/>
          <w:bCs/>
          <w:color w:val="1565C0"/>
          <w:sz w:val="22"/>
          <w:szCs w:val="22"/>
        </w:rPr>
        <w:t xml:space="preserve">Ashta Dikpala (Eight Directional Deities)</w:t>
      </w:r>
    </w:p>
    <w:p>
      <w:pPr>
        <w:pStyle w:val="ListParagraph"/>
        <w:numPr>
          <w:ilvl w:val="0"/>
          <w:numId w:val="2"/>
        </w:numPr>
        <w:spacing w:before="40" w:after="40"/>
      </w:pPr>
      <w:r>
        <w:rPr>
          <w:rFonts w:ascii="Arial" w:cs="Arial" w:eastAsia="Arial" w:hAnsi="Arial"/>
          <w:b/>
          <w:bCs/>
          <w:color w:val="333333"/>
          <w:sz w:val="20"/>
          <w:szCs w:val="20"/>
        </w:rPr>
        <w:t xml:space="preserve">N — Kubera (wealth): </w:t>
      </w:r>
      <w:r>
        <w:rPr>
          <w:rFonts w:ascii="Arial" w:cs="Arial" w:eastAsia="Arial" w:hAnsi="Arial"/>
          <w:color w:val="333333"/>
          <w:sz w:val="20"/>
          <w:szCs w:val="20"/>
        </w:rPr>
        <w:t xml:space="preserve">Counter surface with daily items. Vessel = sustenance. PASS.</w:t>
      </w:r>
    </w:p>
    <w:p>
      <w:pPr>
        <w:pStyle w:val="ListParagraph"/>
        <w:numPr>
          <w:ilvl w:val="0"/>
          <w:numId w:val="2"/>
        </w:numPr>
        <w:spacing w:before="40" w:after="40"/>
      </w:pPr>
      <w:r>
        <w:rPr>
          <w:rFonts w:ascii="Arial" w:cs="Arial" w:eastAsia="Arial" w:hAnsi="Arial"/>
          <w:b/>
          <w:bCs/>
          <w:color w:val="333333"/>
          <w:sz w:val="20"/>
          <w:szCs w:val="20"/>
        </w:rPr>
        <w:t xml:space="preserve">NE — Ishan (divine): </w:t>
      </w:r>
      <w:r>
        <w:rPr>
          <w:rFonts w:ascii="Arial" w:cs="Arial" w:eastAsia="Arial" w:hAnsi="Arial"/>
          <w:color w:val="333333"/>
          <w:sz w:val="20"/>
          <w:szCs w:val="20"/>
        </w:rPr>
        <w:t xml:space="preserve">Door entry — lightest element. ADVISORY: functional, not purely sacred. Mitigate with diya on counter’s E end.</w:t>
      </w:r>
    </w:p>
    <w:p>
      <w:pPr>
        <w:pStyle w:val="ListParagraph"/>
        <w:numPr>
          <w:ilvl w:val="0"/>
          <w:numId w:val="2"/>
        </w:numPr>
        <w:spacing w:before="40" w:after="40"/>
      </w:pPr>
      <w:r>
        <w:rPr>
          <w:rFonts w:ascii="Arial" w:cs="Arial" w:eastAsia="Arial" w:hAnsi="Arial"/>
          <w:b/>
          <w:bCs/>
          <w:color w:val="333333"/>
          <w:sz w:val="20"/>
          <w:szCs w:val="20"/>
        </w:rPr>
        <w:t xml:space="preserve">E — Indra: </w:t>
      </w:r>
      <w:r>
        <w:rPr>
          <w:rFonts w:ascii="Arial" w:cs="Arial" w:eastAsia="Arial" w:hAnsi="Arial"/>
          <w:color w:val="333333"/>
          <w:sz w:val="20"/>
          <w:szCs w:val="20"/>
        </w:rPr>
        <w:t xml:space="preserve">100% open (door + 6ft louver). Most open wall in the room. PASS.</w:t>
      </w:r>
    </w:p>
    <w:p>
      <w:pPr>
        <w:pStyle w:val="ListParagraph"/>
        <w:numPr>
          <w:ilvl w:val="0"/>
          <w:numId w:val="2"/>
        </w:numPr>
        <w:spacing w:before="40" w:after="40"/>
      </w:pPr>
      <w:r>
        <w:rPr>
          <w:rFonts w:ascii="Arial" w:cs="Arial" w:eastAsia="Arial" w:hAnsi="Arial"/>
          <w:b/>
          <w:bCs/>
          <w:color w:val="333333"/>
          <w:sz w:val="20"/>
          <w:szCs w:val="20"/>
        </w:rPr>
        <w:t xml:space="preserve">SE — Agni: </w:t>
      </w:r>
      <w:r>
        <w:rPr>
          <w:rFonts w:ascii="Arial" w:cs="Arial" w:eastAsia="Arial" w:hAnsi="Arial"/>
          <w:color w:val="333333"/>
          <w:sz w:val="20"/>
          <w:szCs w:val="20"/>
        </w:rPr>
        <w:t xml:space="preserve">Louver window meets S wall. No furniture in corner. Light floods in. PASS.</w:t>
      </w:r>
    </w:p>
    <w:p>
      <w:pPr>
        <w:pStyle w:val="ListParagraph"/>
        <w:numPr>
          <w:ilvl w:val="0"/>
          <w:numId w:val="2"/>
        </w:numPr>
        <w:spacing w:before="40" w:after="40"/>
      </w:pPr>
      <w:r>
        <w:rPr>
          <w:rFonts w:ascii="Arial" w:cs="Arial" w:eastAsia="Arial" w:hAnsi="Arial"/>
          <w:b/>
          <w:bCs/>
          <w:color w:val="333333"/>
          <w:sz w:val="20"/>
          <w:szCs w:val="20"/>
        </w:rPr>
        <w:t xml:space="preserve">S — Yama: </w:t>
      </w:r>
      <w:r>
        <w:rPr>
          <w:rFonts w:ascii="Arial" w:cs="Arial" w:eastAsia="Arial" w:hAnsi="Arial"/>
          <w:color w:val="333333"/>
          <w:sz w:val="20"/>
          <w:szCs w:val="20"/>
        </w:rPr>
        <w:t xml:space="preserve">Completely solid wall. Bed head faces South. Strongest wall. PASS.</w:t>
      </w:r>
    </w:p>
    <w:p>
      <w:pPr>
        <w:pStyle w:val="ListParagraph"/>
        <w:numPr>
          <w:ilvl w:val="0"/>
          <w:numId w:val="2"/>
        </w:numPr>
        <w:spacing w:before="40" w:after="40"/>
      </w:pPr>
      <w:r>
        <w:rPr>
          <w:rFonts w:ascii="Arial" w:cs="Arial" w:eastAsia="Arial" w:hAnsi="Arial"/>
          <w:b/>
          <w:bCs/>
          <w:color w:val="333333"/>
          <w:sz w:val="20"/>
          <w:szCs w:val="20"/>
        </w:rPr>
        <w:t xml:space="preserve">SW — Nairutya: </w:t>
      </w:r>
      <w:r>
        <w:rPr>
          <w:rFonts w:ascii="Arial" w:cs="Arial" w:eastAsia="Arial" w:hAnsi="Arial"/>
          <w:color w:val="333333"/>
          <w:sz w:val="20"/>
          <w:szCs w:val="20"/>
        </w:rPr>
        <w:t xml:space="preserve">Maximum weight (storage + counter + bed head). PASS.</w:t>
      </w:r>
    </w:p>
    <w:p>
      <w:pPr>
        <w:pStyle w:val="ListParagraph"/>
        <w:numPr>
          <w:ilvl w:val="0"/>
          <w:numId w:val="2"/>
        </w:numPr>
        <w:spacing w:before="40" w:after="40"/>
      </w:pPr>
      <w:r>
        <w:rPr>
          <w:rFonts w:ascii="Arial" w:cs="Arial" w:eastAsia="Arial" w:hAnsi="Arial"/>
          <w:b/>
          <w:bCs/>
          <w:color w:val="333333"/>
          <w:sz w:val="20"/>
          <w:szCs w:val="20"/>
        </w:rPr>
        <w:t xml:space="preserve">W — Varuna: </w:t>
      </w:r>
      <w:r>
        <w:rPr>
          <w:rFonts w:ascii="Arial" w:cs="Arial" w:eastAsia="Arial" w:hAnsi="Arial"/>
          <w:color w:val="333333"/>
          <w:sz w:val="20"/>
          <w:szCs w:val="20"/>
        </w:rPr>
        <w:t xml:space="preserve">Pathway + high louvre exhaust. Water items on counter. PASS.</w:t>
      </w:r>
    </w:p>
    <w:p>
      <w:pPr>
        <w:pStyle w:val="ListParagraph"/>
        <w:numPr>
          <w:ilvl w:val="0"/>
          <w:numId w:val="2"/>
        </w:numPr>
        <w:spacing w:before="40" w:after="40"/>
      </w:pPr>
      <w:r>
        <w:rPr>
          <w:rFonts w:ascii="Arial" w:cs="Arial" w:eastAsia="Arial" w:hAnsi="Arial"/>
          <w:b/>
          <w:bCs/>
          <w:color w:val="333333"/>
          <w:sz w:val="20"/>
          <w:szCs w:val="20"/>
        </w:rPr>
        <w:t xml:space="preserve">NW — Vayu: </w:t>
      </w:r>
      <w:r>
        <w:rPr>
          <w:rFonts w:ascii="Arial" w:cs="Arial" w:eastAsia="Arial" w:hAnsi="Arial"/>
          <w:color w:val="333333"/>
          <w:sz w:val="20"/>
          <w:szCs w:val="20"/>
        </w:rPr>
        <w:t xml:space="preserve">High louvre + L-counter junction. Air exits here. PASS.</w:t>
      </w:r>
    </w:p>
    <w:p>
      <w:pPr>
        <w:spacing w:before="180" w:after="80"/>
      </w:pPr>
      <w:r>
        <w:rPr>
          <w:rFonts w:ascii="Arial" w:cs="Arial" w:eastAsia="Arial" w:hAnsi="Arial"/>
          <w:b/>
          <w:bCs/>
          <w:color w:val="1565C0"/>
          <w:sz w:val="22"/>
          <w:szCs w:val="22"/>
        </w:rPr>
        <w:t xml:space="preserve">Weight Gradient</w:t>
      </w:r>
    </w:p>
    <w:p>
      <w:pPr>
        <w:spacing w:before="60" w:after="60"/>
      </w:pPr>
      <w:r>
        <w:rPr>
          <w:rFonts w:ascii="Arial" w:cs="Arial" w:eastAsia="Arial" w:hAnsi="Arial"/>
          <w:b w:val="false"/>
          <w:bCs w:val="false"/>
          <w:i w:val="false"/>
          <w:iCs w:val="false"/>
          <w:color w:val="333333"/>
          <w:sz w:val="20"/>
          <w:szCs w:val="20"/>
        </w:rPr>
        <w:t xml:space="preserve">SW (heaviest: storage + counter + bed head) → NW (medium: counter) → SE (medium: bed edge + louver) → NE (lightest: door only). Textbook Vastu Purusha Mandala gradient. PASS.</w:t>
      </w:r>
    </w:p>
    <w:p>
      <w:pPr>
        <w:spacing w:before="180" w:after="80"/>
      </w:pPr>
      <w:r>
        <w:rPr>
          <w:rFonts w:ascii="Arial" w:cs="Arial" w:eastAsia="Arial" w:hAnsi="Arial"/>
          <w:b/>
          <w:bCs/>
          <w:color w:val="1565C0"/>
          <w:sz w:val="22"/>
          <w:szCs w:val="22"/>
        </w:rPr>
        <w:t xml:space="preserve">Sleeping Orientation</w:t>
      </w:r>
    </w:p>
    <w:p>
      <w:pPr>
        <w:spacing w:before="60" w:after="60"/>
      </w:pPr>
      <w:r>
        <w:rPr>
          <w:rFonts w:ascii="Arial" w:cs="Arial" w:eastAsia="Arial" w:hAnsi="Arial"/>
          <w:b w:val="false"/>
          <w:bCs w:val="false"/>
          <w:i w:val="false"/>
          <w:iCs w:val="false"/>
          <w:color w:val="333333"/>
          <w:sz w:val="20"/>
          <w:szCs w:val="20"/>
        </w:rPr>
        <w:t xml:space="preserve">Head South (Earth magnetic N-S alignment), feet toward Kubera (North/wealth). PASS.</w:t>
      </w:r>
    </w:p>
    <w:r>
      <w:br w:type="page"/>
    </w:r>
    <w:p>
      <w:pPr>
        <w:pStyle w:val="Heading1"/>
        <w:spacing w:before="300" w:after="150"/>
      </w:pPr>
      <w:r>
        <w:rPr>
          <w:rFonts w:ascii="Arial" w:cs="Arial" w:eastAsia="Arial" w:hAnsi="Arial"/>
          <w:b/>
          <w:bCs/>
          <w:color w:val="2D7D32"/>
          <w:sz w:val="28"/>
          <w:szCs w:val="28"/>
        </w:rPr>
        <w:t xml:space="preserve">3. SOUTH CANTILEVER — Outdoor Counter</w:t>
      </w:r>
    </w:p>
    <w:p>
      <w:pPr>
        <w:spacing w:before="60" w:after="60"/>
      </w:pPr>
      <w:r>
        <w:rPr>
          <w:rFonts w:ascii="Arial" w:cs="Arial" w:eastAsia="Arial" w:hAnsi="Arial"/>
          <w:b w:val="false"/>
          <w:bCs w:val="false"/>
          <w:i w:val="false"/>
          <w:iCs w:val="false"/>
          <w:color w:val="333333"/>
          <w:sz w:val="20"/>
          <w:szCs w:val="20"/>
        </w:rPr>
        <w:t xml:space="preserve">5ft pure cantilever overhang beyond the South wall. No columns at the tip (per architect brief). Composite deck slab sloping East for drainage.</w:t>
      </w:r>
    </w:p>
    <w:p>
      <w:pPr>
        <w:pStyle w:val="Heading2"/>
        <w:spacing w:before="240" w:after="120"/>
      </w:pPr>
      <w:r>
        <w:rPr>
          <w:rFonts w:ascii="Arial" w:cs="Arial" w:eastAsia="Arial" w:hAnsi="Arial"/>
          <w:b/>
          <w:bCs/>
          <w:color w:val="B8860B"/>
          <w:sz w:val="24"/>
          <w:szCs w:val="24"/>
        </w:rPr>
        <w:t xml:space="preserve">3.1 Outdoor Counter (SW Position)</w:t>
      </w:r>
    </w:p>
    <w:p>
      <w:pPr>
        <w:pStyle w:val="ListParagraph"/>
        <w:numPr>
          <w:ilvl w:val="0"/>
          <w:numId w:val="2"/>
        </w:numPr>
        <w:spacing w:before="40" w:after="40"/>
      </w:pPr>
      <w:r>
        <w:rPr>
          <w:rFonts w:ascii="Arial" w:cs="Arial" w:eastAsia="Arial" w:hAnsi="Arial"/>
          <w:b/>
          <w:bCs/>
          <w:color w:val="333333"/>
          <w:sz w:val="20"/>
          <w:szCs w:val="20"/>
        </w:rPr>
        <w:t xml:space="preserve">Position: </w:t>
      </w:r>
      <w:r>
        <w:rPr>
          <w:rFonts w:ascii="Arial" w:cs="Arial" w:eastAsia="Arial" w:hAnsi="Arial"/>
          <w:color w:val="333333"/>
          <w:sz w:val="20"/>
          <w:szCs w:val="20"/>
        </w:rPr>
        <w:t xml:space="preserve">Against the South wall’s exterior face, on the West (SW) portion</w:t>
      </w:r>
    </w:p>
    <w:p>
      <w:pPr>
        <w:pStyle w:val="ListParagraph"/>
        <w:numPr>
          <w:ilvl w:val="0"/>
          <w:numId w:val="2"/>
        </w:numPr>
        <w:spacing w:before="40" w:after="40"/>
      </w:pPr>
      <w:r>
        <w:rPr>
          <w:rFonts w:ascii="Arial" w:cs="Arial" w:eastAsia="Arial" w:hAnsi="Arial"/>
          <w:b/>
          <w:bCs/>
          <w:color w:val="333333"/>
          <w:sz w:val="20"/>
          <w:szCs w:val="20"/>
        </w:rPr>
        <w:t xml:space="preserve">Dimensions: </w:t>
      </w:r>
      <w:r>
        <w:rPr>
          <w:rFonts w:ascii="Arial" w:cs="Arial" w:eastAsia="Arial" w:hAnsi="Arial"/>
          <w:color w:val="333333"/>
          <w:sz w:val="20"/>
          <w:szCs w:val="20"/>
        </w:rPr>
        <w:t xml:space="preserve">~6ft long (E-W) × 2ft deep (N-S), at 2.5ft height</w:t>
      </w:r>
    </w:p>
    <w:p>
      <w:pPr>
        <w:pStyle w:val="ListParagraph"/>
        <w:numPr>
          <w:ilvl w:val="0"/>
          <w:numId w:val="2"/>
        </w:numPr>
        <w:spacing w:before="40" w:after="40"/>
      </w:pPr>
      <w:r>
        <w:rPr>
          <w:rFonts w:ascii="Arial" w:cs="Arial" w:eastAsia="Arial" w:hAnsi="Arial"/>
          <w:b/>
          <w:bCs/>
          <w:color w:val="333333"/>
          <w:sz w:val="20"/>
          <w:szCs w:val="20"/>
        </w:rPr>
        <w:t xml:space="preserve">Material: </w:t>
      </w:r>
      <w:r>
        <w:rPr>
          <w:rFonts w:ascii="Arial" w:cs="Arial" w:eastAsia="Arial" w:hAnsi="Arial"/>
          <w:color w:val="333333"/>
          <w:sz w:val="20"/>
          <w:szCs w:val="20"/>
        </w:rPr>
        <w:t xml:space="preserve">RCC slab with polished granite or Kota stone top for weather resistance</w:t>
      </w:r>
    </w:p>
    <w:p>
      <w:pPr>
        <w:pStyle w:val="ListParagraph"/>
        <w:numPr>
          <w:ilvl w:val="0"/>
          <w:numId w:val="2"/>
        </w:numPr>
        <w:spacing w:before="40" w:after="40"/>
      </w:pPr>
      <w:r>
        <w:rPr>
          <w:rFonts w:ascii="Arial" w:cs="Arial" w:eastAsia="Arial" w:hAnsi="Arial"/>
          <w:b/>
          <w:bCs/>
          <w:color w:val="333333"/>
          <w:sz w:val="20"/>
          <w:szCs w:val="20"/>
        </w:rPr>
        <w:t xml:space="preserve">Storage Shelf: </w:t>
      </w:r>
      <w:r>
        <w:rPr>
          <w:rFonts w:ascii="Arial" w:cs="Arial" w:eastAsia="Arial" w:hAnsi="Arial"/>
          <w:color w:val="333333"/>
          <w:sz w:val="20"/>
          <w:szCs w:val="20"/>
        </w:rPr>
        <w:t xml:space="preserve">Below counter, open-front with dividers. For pots, tools, nursery supplies, bags.</w:t>
      </w:r>
    </w:p>
    <w:p>
      <w:pPr>
        <w:pStyle w:val="ListParagraph"/>
        <w:numPr>
          <w:ilvl w:val="0"/>
          <w:numId w:val="2"/>
        </w:numPr>
        <w:spacing w:before="40" w:after="40"/>
      </w:pPr>
      <w:r>
        <w:rPr>
          <w:rFonts w:ascii="Arial" w:cs="Arial" w:eastAsia="Arial" w:hAnsi="Arial"/>
          <w:b/>
          <w:bCs/>
          <w:color w:val="333333"/>
          <w:sz w:val="20"/>
          <w:szCs w:val="20"/>
        </w:rPr>
        <w:t xml:space="preserve">Power: </w:t>
      </w:r>
      <w:r>
        <w:rPr>
          <w:rFonts w:ascii="Arial" w:cs="Arial" w:eastAsia="Arial" w:hAnsi="Arial"/>
          <w:color w:val="333333"/>
          <w:sz w:val="20"/>
          <w:szCs w:val="20"/>
        </w:rPr>
        <w:t xml:space="preserve">3× 5A weatherproof sockets on the South wall exterior face</w:t>
      </w:r>
    </w:p>
    <w:p>
      <w:pPr>
        <w:pStyle w:val="ListParagraph"/>
        <w:numPr>
          <w:ilvl w:val="0"/>
          <w:numId w:val="2"/>
        </w:numPr>
        <w:spacing w:before="40" w:after="40"/>
      </w:pPr>
      <w:r>
        <w:rPr>
          <w:rFonts w:ascii="Arial" w:cs="Arial" w:eastAsia="Arial" w:hAnsi="Arial"/>
          <w:b/>
          <w:bCs/>
          <w:color w:val="333333"/>
          <w:sz w:val="20"/>
          <w:szCs w:val="20"/>
        </w:rPr>
        <w:t xml:space="preserve">Standing Space: </w:t>
      </w:r>
      <w:r>
        <w:rPr>
          <w:rFonts w:ascii="Arial" w:cs="Arial" w:eastAsia="Arial" w:hAnsi="Arial"/>
          <w:color w:val="333333"/>
          <w:sz w:val="20"/>
          <w:szCs w:val="20"/>
        </w:rPr>
        <w:t xml:space="preserve">3ft between counter front edge and cantilever drip line</w:t>
      </w:r>
    </w:p>
    <w:p>
      <w:pPr>
        <w:pStyle w:val="ListParagraph"/>
        <w:numPr>
          <w:ilvl w:val="0"/>
          <w:numId w:val="2"/>
        </w:numPr>
        <w:spacing w:before="40" w:after="40"/>
      </w:pPr>
      <w:r>
        <w:rPr>
          <w:rFonts w:ascii="Arial" w:cs="Arial" w:eastAsia="Arial" w:hAnsi="Arial"/>
          <w:b/>
          <w:bCs/>
          <w:color w:val="333333"/>
          <w:sz w:val="20"/>
          <w:szCs w:val="20"/>
        </w:rPr>
        <w:t xml:space="preserve">Passage: </w:t>
      </w:r>
      <w:r>
        <w:rPr>
          <w:rFonts w:ascii="Arial" w:cs="Arial" w:eastAsia="Arial" w:hAnsi="Arial"/>
          <w:color w:val="333333"/>
          <w:sz w:val="20"/>
          <w:szCs w:val="20"/>
        </w:rPr>
        <w:t xml:space="preserve">~3ft open on the SE end. Connects nursery land to the cantilever area.</w:t>
      </w:r>
    </w:p>
    <w:p>
      <w:pPr>
        <w:pStyle w:val="ListParagraph"/>
        <w:numPr>
          <w:ilvl w:val="0"/>
          <w:numId w:val="2"/>
        </w:numPr>
        <w:spacing w:before="40" w:after="40"/>
      </w:pPr>
      <w:r>
        <w:rPr>
          <w:rFonts w:ascii="Arial" w:cs="Arial" w:eastAsia="Arial" w:hAnsi="Arial"/>
          <w:b/>
          <w:bCs/>
          <w:color w:val="333333"/>
          <w:sz w:val="20"/>
          <w:szCs w:val="20"/>
        </w:rPr>
        <w:t xml:space="preserve">Use Cases: </w:t>
      </w:r>
      <w:r>
        <w:rPr>
          <w:rFonts w:ascii="Arial" w:cs="Arial" w:eastAsia="Arial" w:hAnsi="Arial"/>
          <w:color w:val="333333"/>
          <w:sz w:val="20"/>
          <w:szCs w:val="20"/>
        </w:rPr>
        <w:t xml:space="preserve">Nursery potting and seed sorting, tool staging, visitor service (tea/water), deliveries receiving, outdoor workspace during pleasant weather</w:t>
      </w:r>
    </w:p>
    <w:p>
      <w:pPr>
        <w:pStyle w:val="Heading2"/>
        <w:spacing w:before="240" w:after="120"/>
      </w:pPr>
      <w:r>
        <w:rPr>
          <w:rFonts w:ascii="Arial" w:cs="Arial" w:eastAsia="Arial" w:hAnsi="Arial"/>
          <w:b/>
          <w:bCs/>
          <w:color w:val="B8860B"/>
          <w:sz w:val="24"/>
          <w:szCs w:val="24"/>
        </w:rPr>
        <w:t xml:space="preserve">3.2 Construction Notes</w:t>
      </w:r>
    </w:p>
    <w:p>
      <w:pPr>
        <w:pStyle w:val="ListParagraph"/>
        <w:numPr>
          <w:ilvl w:val="0"/>
          <w:numId w:val="2"/>
        </w:numPr>
        <w:spacing w:before="40" w:after="40"/>
      </w:pPr>
      <w:r>
        <w:rPr>
          <w:rFonts w:ascii="Arial" w:cs="Arial" w:eastAsia="Arial" w:hAnsi="Arial"/>
          <w:color w:val="333333"/>
          <w:sz w:val="20"/>
          <w:szCs w:val="20"/>
        </w:rPr>
        <w:t xml:space="preserve">The outdoor counter is a separate RCC slab at 2.5ft height, mounted against the South wall’s exterior face. Not structurally connected to the cantilever roof above.</w:t>
      </w:r>
    </w:p>
    <w:p>
      <w:pPr>
        <w:pStyle w:val="ListParagraph"/>
        <w:numPr>
          <w:ilvl w:val="0"/>
          <w:numId w:val="2"/>
        </w:numPr>
        <w:spacing w:before="40" w:after="40"/>
      </w:pPr>
      <w:r>
        <w:rPr>
          <w:rFonts w:ascii="Arial" w:cs="Arial" w:eastAsia="Arial" w:hAnsi="Arial"/>
          <w:color w:val="333333"/>
          <w:sz w:val="20"/>
          <w:szCs w:val="20"/>
        </w:rPr>
        <w:t xml:space="preserve">Electrical conduit runs inside the South wall and exits to the exterior sockets. Weatherproof enclosures mandatory.</w:t>
      </w:r>
    </w:p>
    <w:p>
      <w:pPr>
        <w:pStyle w:val="ListParagraph"/>
        <w:numPr>
          <w:ilvl w:val="0"/>
          <w:numId w:val="2"/>
        </w:numPr>
        <w:spacing w:before="40" w:after="40"/>
      </w:pPr>
      <w:r>
        <w:rPr>
          <w:rFonts w:ascii="Arial" w:cs="Arial" w:eastAsia="Arial" w:hAnsi="Arial"/>
          <w:color w:val="333333"/>
          <w:sz w:val="20"/>
          <w:szCs w:val="20"/>
        </w:rPr>
        <w:t xml:space="preserve">Counter surface drainage: slight slope (1:100) toward the front edge to prevent water pooling.</w:t>
      </w:r>
    </w:p>
    <w:p>
      <w:pPr>
        <w:pStyle w:val="ListParagraph"/>
        <w:numPr>
          <w:ilvl w:val="0"/>
          <w:numId w:val="2"/>
        </w:numPr>
        <w:spacing w:before="40" w:after="40"/>
      </w:pPr>
      <w:r>
        <w:rPr>
          <w:rFonts w:ascii="Arial" w:cs="Arial" w:eastAsia="Arial" w:hAnsi="Arial"/>
          <w:color w:val="333333"/>
          <w:sz w:val="20"/>
          <w:szCs w:val="20"/>
        </w:rPr>
        <w:t xml:space="preserve">The cantilever soffit (underside) should be smooth plastered and painted. It serves as the roof for the outdoor workspace.</w:t>
      </w:r>
    </w:p>
    <w:r>
      <w:br w:type="page"/>
    </w:r>
    <w:p>
      <w:pPr>
        <w:pStyle w:val="Heading1"/>
        <w:spacing w:before="300" w:after="150"/>
      </w:pPr>
      <w:r>
        <w:rPr>
          <w:rFonts w:ascii="Arial" w:cs="Arial" w:eastAsia="Arial" w:hAnsi="Arial"/>
          <w:b/>
          <w:bCs/>
          <w:color w:val="2D7D32"/>
          <w:sz w:val="28"/>
          <w:szCs w:val="28"/>
        </w:rPr>
        <w:t xml:space="preserve">4. 5ft SETBACK PATHWAY &amp; CAR PARKING</w:t>
      </w:r>
    </w:p>
    <w:p>
      <w:pPr>
        <w:pStyle w:val="Heading2"/>
        <w:spacing w:before="240" w:after="120"/>
      </w:pPr>
      <w:r>
        <w:rPr>
          <w:rFonts w:ascii="Arial" w:cs="Arial" w:eastAsia="Arial" w:hAnsi="Arial"/>
          <w:b/>
          <w:bCs/>
          <w:color w:val="B8860B"/>
          <w:sz w:val="24"/>
          <w:szCs w:val="24"/>
        </w:rPr>
        <w:t xml:space="preserve">4.1 Pathway</w:t>
      </w:r>
    </w:p>
    <w:p>
      <w:pPr>
        <w:pStyle w:val="ListParagraph"/>
        <w:numPr>
          <w:ilvl w:val="0"/>
          <w:numId w:val="2"/>
        </w:numPr>
        <w:spacing w:before="40" w:after="40"/>
      </w:pPr>
      <w:r>
        <w:rPr>
          <w:rFonts w:ascii="Arial" w:cs="Arial" w:eastAsia="Arial" w:hAnsi="Arial"/>
          <w:b/>
          <w:bCs/>
          <w:color w:val="333333"/>
          <w:sz w:val="20"/>
          <w:szCs w:val="20"/>
        </w:rPr>
        <w:t xml:space="preserve">Dimensions: </w:t>
      </w:r>
      <w:r>
        <w:rPr>
          <w:rFonts w:ascii="Arial" w:cs="Arial" w:eastAsia="Arial" w:hAnsi="Arial"/>
          <w:color w:val="333333"/>
          <w:sz w:val="20"/>
          <w:szCs w:val="20"/>
        </w:rPr>
        <w:t xml:space="preserve">5ft wide (E-W) × 15ft long (N-S). From parking’s SW corner to the cantilever area.</w:t>
      </w:r>
    </w:p>
    <w:p>
      <w:pPr>
        <w:pStyle w:val="ListParagraph"/>
        <w:numPr>
          <w:ilvl w:val="0"/>
          <w:numId w:val="2"/>
        </w:numPr>
        <w:spacing w:before="40" w:after="40"/>
      </w:pPr>
      <w:r>
        <w:rPr>
          <w:rFonts w:ascii="Arial" w:cs="Arial" w:eastAsia="Arial" w:hAnsi="Arial"/>
          <w:b/>
          <w:bCs/>
          <w:color w:val="333333"/>
          <w:sz w:val="20"/>
          <w:szCs w:val="20"/>
        </w:rPr>
        <w:t xml:space="preserve">Construction: </w:t>
      </w:r>
      <w:r>
        <w:rPr>
          <w:rFonts w:ascii="Arial" w:cs="Arial" w:eastAsia="Arial" w:hAnsi="Arial"/>
          <w:color w:val="333333"/>
          <w:sz w:val="20"/>
          <w:szCs w:val="20"/>
        </w:rPr>
        <w:t xml:space="preserve">Open to sky — NO roof, no columns. JDA setback compliance.</w:t>
      </w:r>
    </w:p>
    <w:p>
      <w:pPr>
        <w:pStyle w:val="ListParagraph"/>
        <w:numPr>
          <w:ilvl w:val="0"/>
          <w:numId w:val="2"/>
        </w:numPr>
        <w:spacing w:before="40" w:after="40"/>
      </w:pPr>
      <w:r>
        <w:rPr>
          <w:rFonts w:ascii="Arial" w:cs="Arial" w:eastAsia="Arial" w:hAnsi="Arial"/>
          <w:b/>
          <w:bCs/>
          <w:color w:val="333333"/>
          <w:sz w:val="20"/>
          <w:szCs w:val="20"/>
        </w:rPr>
        <w:t xml:space="preserve">Flooring: </w:t>
      </w:r>
      <w:r>
        <w:rPr>
          <w:rFonts w:ascii="Arial" w:cs="Arial" w:eastAsia="Arial" w:hAnsi="Arial"/>
          <w:color w:val="333333"/>
          <w:sz w:val="20"/>
          <w:szCs w:val="20"/>
        </w:rPr>
        <w:t xml:space="preserve">IPS (Indian Patent Stone) or Kota stone. Anti-skid finish. Slope toward West drain trench.</w:t>
      </w:r>
    </w:p>
    <w:p>
      <w:pPr>
        <w:pStyle w:val="ListParagraph"/>
        <w:numPr>
          <w:ilvl w:val="0"/>
          <w:numId w:val="2"/>
        </w:numPr>
        <w:spacing w:before="40" w:after="40"/>
      </w:pPr>
      <w:r>
        <w:rPr>
          <w:rFonts w:ascii="Arial" w:cs="Arial" w:eastAsia="Arial" w:hAnsi="Arial"/>
          <w:b/>
          <w:bCs/>
          <w:color w:val="333333"/>
          <w:sz w:val="20"/>
          <w:szCs w:val="20"/>
        </w:rPr>
        <w:t xml:space="preserve">Access: </w:t>
      </w:r>
      <w:r>
        <w:rPr>
          <w:rFonts w:ascii="Arial" w:cs="Arial" w:eastAsia="Arial" w:hAnsi="Arial"/>
          <w:color w:val="333333"/>
          <w:sz w:val="20"/>
          <w:szCs w:val="20"/>
        </w:rPr>
        <w:t xml:space="preserve">South end opens toward nursery land and cantilever. North end opens into car parking.</w:t>
      </w:r>
    </w:p>
    <w:p>
      <w:pPr>
        <w:pStyle w:val="ListParagraph"/>
        <w:numPr>
          <w:ilvl w:val="0"/>
          <w:numId w:val="2"/>
        </w:numPr>
        <w:spacing w:before="40" w:after="40"/>
      </w:pPr>
      <w:r>
        <w:rPr>
          <w:rFonts w:ascii="Arial" w:cs="Arial" w:eastAsia="Arial" w:hAnsi="Arial"/>
          <w:b/>
          <w:bCs/>
          <w:color w:val="333333"/>
          <w:sz w:val="20"/>
          <w:szCs w:val="20"/>
        </w:rPr>
        <w:t xml:space="preserve">Purpose: </w:t>
      </w:r>
      <w:r>
        <w:rPr>
          <w:rFonts w:ascii="Arial" w:cs="Arial" w:eastAsia="Arial" w:hAnsi="Arial"/>
          <w:color w:val="333333"/>
          <w:sz w:val="20"/>
          <w:szCs w:val="20"/>
        </w:rPr>
        <w:t xml:space="preserve">Only access route to the common toilet door (on the toilet’s West wall). Also serves as the air exhaust corridor for both toilet and room (high louvres discharge into this space).</w:t>
      </w:r>
    </w:p>
    <w:p>
      <w:pPr>
        <w:pStyle w:val="ListParagraph"/>
        <w:numPr>
          <w:ilvl w:val="0"/>
          <w:numId w:val="2"/>
        </w:numPr>
        <w:spacing w:before="40" w:after="40"/>
      </w:pPr>
      <w:r>
        <w:rPr>
          <w:rFonts w:ascii="Arial" w:cs="Arial" w:eastAsia="Arial" w:hAnsi="Arial"/>
          <w:b/>
          <w:bCs/>
          <w:color w:val="333333"/>
          <w:sz w:val="20"/>
          <w:szCs w:val="20"/>
        </w:rPr>
        <w:t xml:space="preserve">Drainage: </w:t>
      </w:r>
      <w:r>
        <w:rPr>
          <w:rFonts w:ascii="Arial" w:cs="Arial" w:eastAsia="Arial" w:hAnsi="Arial"/>
          <w:color w:val="333333"/>
          <w:sz w:val="20"/>
          <w:szCs w:val="20"/>
        </w:rPr>
        <w:t xml:space="preserve">Drain trench along the West edge. Toilet’s soil pipe runs under this pathway to the inspection chamber and soak pit.</w:t>
      </w:r>
    </w:p>
    <w:p>
      <w:pPr>
        <w:pStyle w:val="Heading2"/>
        <w:spacing w:before="240" w:after="120"/>
      </w:pPr>
      <w:r>
        <w:rPr>
          <w:rFonts w:ascii="Arial" w:cs="Arial" w:eastAsia="Arial" w:hAnsi="Arial"/>
          <w:b/>
          <w:bCs/>
          <w:color w:val="B8860B"/>
          <w:sz w:val="24"/>
          <w:szCs w:val="24"/>
        </w:rPr>
        <w:t xml:space="preserve">4.2 Car Parking</w:t>
      </w:r>
    </w:p>
    <w:p>
      <w:pPr>
        <w:pStyle w:val="ListParagraph"/>
        <w:numPr>
          <w:ilvl w:val="0"/>
          <w:numId w:val="2"/>
        </w:numPr>
        <w:spacing w:before="40" w:after="40"/>
      </w:pPr>
      <w:r>
        <w:rPr>
          <w:rFonts w:ascii="Arial" w:cs="Arial" w:eastAsia="Arial" w:hAnsi="Arial"/>
          <w:b/>
          <w:bCs/>
          <w:color w:val="333333"/>
          <w:sz w:val="20"/>
          <w:szCs w:val="20"/>
        </w:rPr>
        <w:t xml:space="preserve">Dimensions: </w:t>
      </w:r>
      <w:r>
        <w:rPr>
          <w:rFonts w:ascii="Arial" w:cs="Arial" w:eastAsia="Arial" w:hAnsi="Arial"/>
          <w:color w:val="333333"/>
          <w:sz w:val="20"/>
          <w:szCs w:val="20"/>
        </w:rPr>
        <w:t>14ft wide (E-W) × 15ft long (N-S). Northernmost zone.</w:t>
      </w:r>
    </w:p>
    <w:p>
      <w:pPr>
        <w:pStyle w:val="ListParagraph"/>
        <w:numPr>
          <w:ilvl w:val="0"/>
          <w:numId w:val="2"/>
        </w:numPr>
        <w:spacing w:before="40" w:after="40"/>
      </w:pPr>
      <w:r>
        <w:rPr>
          <w:rFonts w:ascii="Arial" w:cs="Arial" w:eastAsia="Arial" w:hAnsi="Arial"/>
          <w:b/>
          <w:bCs/>
          <w:color w:val="333333"/>
          <w:sz w:val="20"/>
          <w:szCs w:val="20"/>
        </w:rPr>
        <w:t xml:space="preserve">Access: </w:t>
      </w:r>
      <w:r>
        <w:rPr>
          <w:rFonts w:ascii="Arial" w:cs="Arial" w:eastAsia="Arial" w:hAnsi="Arial"/>
          <w:color w:val="333333"/>
          <w:sz w:val="20"/>
          <w:szCs w:val="20"/>
        </w:rPr>
        <w:t xml:space="preserve">Auto shutter on the West boundary wall (NW corner of plot).</w:t>
      </w:r>
    </w:p>
    <w:p>
      <w:pPr>
        <w:pStyle w:val="ListParagraph"/>
        <w:numPr>
          <w:ilvl w:val="0"/>
          <w:numId w:val="2"/>
        </w:numPr>
        <w:spacing w:before="40" w:after="40"/>
      </w:pPr>
      <w:r>
        <w:rPr>
          <w:rFonts w:ascii="Arial" w:cs="Arial" w:eastAsia="Arial" w:hAnsi="Arial"/>
          <w:b/>
          <w:bCs/>
          <w:color w:val="333333"/>
          <w:sz w:val="20"/>
          <w:szCs w:val="20"/>
        </w:rPr>
        <w:t xml:space="preserve">Flooring: </w:t>
      </w:r>
      <w:r>
        <w:rPr>
          <w:rFonts w:ascii="Arial" w:cs="Arial" w:eastAsia="Arial" w:hAnsi="Arial"/>
          <w:color w:val="333333"/>
          <w:sz w:val="20"/>
          <w:szCs w:val="20"/>
        </w:rPr>
        <w:t xml:space="preserve">Concrete or interlocking pavers. Drainage slope toward West.</w:t>
      </w:r>
    </w:p>
    <w:p>
      <w:pPr>
        <w:pStyle w:val="ListParagraph"/>
        <w:numPr>
          <w:ilvl w:val="0"/>
          <w:numId w:val="2"/>
        </w:numPr>
        <w:spacing w:before="40" w:after="40"/>
      </w:pPr>
      <w:r>
        <w:rPr>
          <w:rFonts w:ascii="Arial" w:cs="Arial" w:eastAsia="Arial" w:hAnsi="Arial"/>
          <w:b/>
          <w:bCs/>
          <w:color w:val="333333"/>
          <w:sz w:val="20"/>
          <w:szCs w:val="20"/>
        </w:rPr>
        <w:t xml:space="preserve">Note: </w:t>
      </w:r>
      <w:r>
        <w:rPr>
          <w:rFonts w:ascii="Arial" w:cs="Arial" w:eastAsia="Arial" w:hAnsi="Arial"/>
          <w:color w:val="333333"/>
          <w:sz w:val="20"/>
          <w:szCs w:val="20"/>
        </w:rPr>
        <w:t xml:space="preserve">14ft width covers both the 9ft buildable zone and the 5ft pathway zone.</w:t>
      </w:r>
    </w:p>
    <w:r>
      <w:br w:type="page"/>
    </w:r>
    <w:p>
      <w:pPr>
        <w:pStyle w:val="Heading1"/>
        <w:spacing w:before="300" w:after="150"/>
      </w:pPr>
      <w:r>
        <w:rPr>
          <w:rFonts w:ascii="Arial" w:cs="Arial" w:eastAsia="Arial" w:hAnsi="Arial"/>
          <w:b/>
          <w:bCs/>
          <w:color w:val="2D7D32"/>
          <w:sz w:val="28"/>
          <w:szCs w:val="28"/>
        </w:rPr>
        <w:t xml:space="preserve">5. CONSTRUCTION NOTES FOR CONTRACTOR</w:t>
      </w:r>
    </w:p>
    <w:p>
      <w:pPr>
        <w:pStyle w:val="Heading2"/>
        <w:spacing w:before="240" w:after="120"/>
      </w:pPr>
      <w:r>
        <w:rPr>
          <w:rFonts w:ascii="Arial" w:cs="Arial" w:eastAsia="Arial" w:hAnsi="Arial"/>
          <w:b/>
          <w:bCs/>
          <w:color w:val="B8860B"/>
          <w:sz w:val="24"/>
          <w:szCs w:val="24"/>
        </w:rPr>
        <w:t xml:space="preserve">5.1 Masonry — Plan During Brickwork</w:t>
      </w:r>
    </w:p>
    <w:p>
      <w:pPr>
        <w:pStyle w:val="ListParagraph"/>
        <w:numPr>
          <w:ilvl w:val="0"/>
          <w:numId w:val="2"/>
        </w:numPr>
        <w:spacing w:before="40" w:after="40"/>
      </w:pPr>
      <w:r>
        <w:rPr>
          <w:rFonts w:ascii="Arial" w:cs="Arial" w:eastAsia="Arial" w:hAnsi="Arial"/>
          <w:color w:val="333333"/>
          <w:sz w:val="20"/>
          <w:szCs w:val="20"/>
        </w:rPr>
        <w:t xml:space="preserve">Toilet door opening: West wall, South portion, 2.5ft wide, lintel at 7ft.</w:t>
      </w:r>
    </w:p>
    <w:p>
      <w:pPr>
        <w:pStyle w:val="ListParagraph"/>
        <w:numPr>
          <w:ilvl w:val="0"/>
          <w:numId w:val="2"/>
        </w:numPr>
        <w:spacing w:before="40" w:after="40"/>
      </w:pPr>
      <w:r>
        <w:rPr>
          <w:rFonts w:ascii="Arial" w:cs="Arial" w:eastAsia="Arial" w:hAnsi="Arial"/>
          <w:color w:val="333333"/>
          <w:sz w:val="20"/>
          <w:szCs w:val="20"/>
        </w:rPr>
        <w:t xml:space="preserve">Room door opening: East wall, NE corner, 3ft wide, lintel at 7ft.</w:t>
      </w:r>
    </w:p>
    <w:p>
      <w:pPr>
        <w:pStyle w:val="ListParagraph"/>
        <w:numPr>
          <w:ilvl w:val="0"/>
          <w:numId w:val="2"/>
        </w:numPr>
        <w:spacing w:before="40" w:after="40"/>
      </w:pPr>
      <w:r>
        <w:rPr>
          <w:rFonts w:ascii="Arial" w:cs="Arial" w:eastAsia="Arial" w:hAnsi="Arial"/>
          <w:color w:val="333333"/>
          <w:sz w:val="20"/>
          <w:szCs w:val="20"/>
        </w:rPr>
        <w:t xml:space="preserve">Room louver window opening: East wall, South of door, 6ft tall (from 1ft above floor to 7ft).</w:t>
      </w:r>
    </w:p>
    <w:p>
      <w:pPr>
        <w:pStyle w:val="ListParagraph"/>
        <w:numPr>
          <w:ilvl w:val="0"/>
          <w:numId w:val="2"/>
        </w:numPr>
        <w:spacing w:before="40" w:after="40"/>
      </w:pPr>
      <w:r>
        <w:rPr>
          <w:rFonts w:ascii="Arial" w:cs="Arial" w:eastAsia="Arial" w:hAnsi="Arial"/>
          <w:color w:val="333333"/>
          <w:sz w:val="20"/>
          <w:szCs w:val="20"/>
        </w:rPr>
        <w:t xml:space="preserve">Room high louvre opening: West wall, at 7ft height, ~1ft wide × 1.5ft tall.</w:t>
      </w:r>
    </w:p>
    <w:p>
      <w:pPr>
        <w:pStyle w:val="ListParagraph"/>
        <w:numPr>
          <w:ilvl w:val="0"/>
          <w:numId w:val="2"/>
        </w:numPr>
        <w:spacing w:before="40" w:after="40"/>
      </w:pPr>
      <w:r>
        <w:rPr>
          <w:rFonts w:ascii="Arial" w:cs="Arial" w:eastAsia="Arial" w:hAnsi="Arial"/>
          <w:color w:val="333333"/>
          <w:sz w:val="20"/>
          <w:szCs w:val="20"/>
        </w:rPr>
        <w:t xml:space="preserve">Toilet exhaust opening: West wall, at 7ft height, for 150mm exhaust fan.</w:t>
      </w:r>
    </w:p>
    <w:p>
      <w:pPr>
        <w:pStyle w:val="ListParagraph"/>
        <w:numPr>
          <w:ilvl w:val="0"/>
          <w:numId w:val="2"/>
        </w:numPr>
        <w:spacing w:before="40" w:after="40"/>
      </w:pPr>
      <w:r>
        <w:rPr>
          <w:rFonts w:ascii="Arial" w:cs="Arial" w:eastAsia="Arial" w:hAnsi="Arial"/>
          <w:color w:val="333333"/>
          <w:sz w:val="20"/>
          <w:szCs w:val="20"/>
        </w:rPr>
        <w:t xml:space="preserve">Toilet louvre opening: East wall, at 7ft height, ~1.5ft wide × 1.2ft tall.</w:t>
      </w:r>
    </w:p>
    <w:p>
      <w:pPr>
        <w:pStyle w:val="ListParagraph"/>
        <w:numPr>
          <w:ilvl w:val="0"/>
          <w:numId w:val="2"/>
        </w:numPr>
        <w:spacing w:before="40" w:after="40"/>
      </w:pPr>
      <w:r>
        <w:rPr>
          <w:rFonts w:ascii="Arial" w:cs="Arial" w:eastAsia="Arial" w:hAnsi="Arial"/>
          <w:color w:val="333333"/>
          <w:sz w:val="20"/>
          <w:szCs w:val="20"/>
        </w:rPr>
        <w:t xml:space="preserve">All louvre/vent openings MUST be planned during masonry — do NOT cut after wall is built.</w:t>
      </w:r>
    </w:p>
    <w:p>
      <w:pPr>
        <w:pStyle w:val="Heading2"/>
        <w:spacing w:before="240" w:after="120"/>
      </w:pPr>
      <w:r>
        <w:rPr>
          <w:rFonts w:ascii="Arial" w:cs="Arial" w:eastAsia="Arial" w:hAnsi="Arial"/>
          <w:b/>
          <w:bCs/>
          <w:color w:val="B8860B"/>
          <w:sz w:val="24"/>
          <w:szCs w:val="24"/>
        </w:rPr>
        <w:t xml:space="preserve">5.2 Electrical — Plan During Plastering</w:t>
      </w:r>
    </w:p>
    <w:p>
      <w:pPr>
        <w:pStyle w:val="ListParagraph"/>
        <w:numPr>
          <w:ilvl w:val="0"/>
          <w:numId w:val="2"/>
        </w:numPr>
        <w:spacing w:before="40" w:after="40"/>
      </w:pPr>
      <w:r>
        <w:rPr>
          <w:rFonts w:ascii="Arial" w:cs="Arial" w:eastAsia="Arial" w:hAnsi="Arial"/>
          <w:color w:val="333333"/>
          <w:sz w:val="20"/>
          <w:szCs w:val="20"/>
        </w:rPr>
        <w:t xml:space="preserve">Room: 15A socket on West wall (induction) with dedicated conduit run to distribution board.</w:t>
      </w:r>
    </w:p>
    <w:p>
      <w:pPr>
        <w:pStyle w:val="ListParagraph"/>
        <w:numPr>
          <w:ilvl w:val="0"/>
          <w:numId w:val="2"/>
        </w:numPr>
        <w:spacing w:before="40" w:after="40"/>
      </w:pPr>
      <w:r>
        <w:rPr>
          <w:rFonts w:ascii="Arial" w:cs="Arial" w:eastAsia="Arial" w:hAnsi="Arial"/>
          <w:color w:val="333333"/>
          <w:sz w:val="20"/>
          <w:szCs w:val="20"/>
        </w:rPr>
        <w:t xml:space="preserve">Room: 5A socket on West wall (fridge/kettle).</w:t>
      </w:r>
    </w:p>
    <w:p>
      <w:pPr>
        <w:pStyle w:val="ListParagraph"/>
        <w:numPr>
          <w:ilvl w:val="0"/>
          <w:numId w:val="2"/>
        </w:numPr>
        <w:spacing w:before="40" w:after="40"/>
      </w:pPr>
      <w:r>
        <w:rPr>
          <w:rFonts w:ascii="Arial" w:cs="Arial" w:eastAsia="Arial" w:hAnsi="Arial"/>
          <w:color w:val="333333"/>
          <w:sz w:val="20"/>
          <w:szCs w:val="20"/>
        </w:rPr>
        <w:t xml:space="preserve">Room: 5A socket on North wall (charging).</w:t>
      </w:r>
    </w:p>
    <w:p>
      <w:pPr>
        <w:pStyle w:val="ListParagraph"/>
        <w:numPr>
          <w:ilvl w:val="0"/>
          <w:numId w:val="2"/>
        </w:numPr>
        <w:spacing w:before="40" w:after="40"/>
      </w:pPr>
      <w:r>
        <w:rPr>
          <w:rFonts w:ascii="Arial" w:cs="Arial" w:eastAsia="Arial" w:hAnsi="Arial"/>
          <w:color w:val="333333"/>
          <w:sz w:val="20"/>
          <w:szCs w:val="20"/>
        </w:rPr>
        <w:t xml:space="preserve">Room: Switch board module near NE door entry.</w:t>
      </w:r>
    </w:p>
    <w:p>
      <w:pPr>
        <w:pStyle w:val="ListParagraph"/>
        <w:numPr>
          <w:ilvl w:val="0"/>
          <w:numId w:val="2"/>
        </w:numPr>
        <w:spacing w:before="40" w:after="40"/>
      </w:pPr>
      <w:r>
        <w:rPr>
          <w:rFonts w:ascii="Arial" w:cs="Arial" w:eastAsia="Arial" w:hAnsi="Arial"/>
          <w:color w:val="333333"/>
          <w:sz w:val="20"/>
          <w:szCs w:val="20"/>
        </w:rPr>
        <w:t xml:space="preserve">Room: Ceiling fan point at center.</w:t>
      </w:r>
    </w:p>
    <w:p>
      <w:pPr>
        <w:pStyle w:val="ListParagraph"/>
        <w:numPr>
          <w:ilvl w:val="0"/>
          <w:numId w:val="2"/>
        </w:numPr>
        <w:spacing w:before="40" w:after="40"/>
      </w:pPr>
      <w:r>
        <w:rPr>
          <w:rFonts w:ascii="Arial" w:cs="Arial" w:eastAsia="Arial" w:hAnsi="Arial"/>
          <w:color w:val="333333"/>
          <w:sz w:val="20"/>
          <w:szCs w:val="20"/>
        </w:rPr>
        <w:t xml:space="preserve">Outdoor: 3× 5A sockets on South wall exterior. Conduit runs inside South wall, exits to weatherproof boxes.</w:t>
      </w:r>
    </w:p>
    <w:p>
      <w:pPr>
        <w:pStyle w:val="ListParagraph"/>
        <w:numPr>
          <w:ilvl w:val="0"/>
          <w:numId w:val="2"/>
        </w:numPr>
        <w:spacing w:before="40" w:after="40"/>
      </w:pPr>
      <w:r>
        <w:rPr>
          <w:rFonts w:ascii="Arial" w:cs="Arial" w:eastAsia="Arial" w:hAnsi="Arial"/>
          <w:color w:val="333333"/>
          <w:sz w:val="20"/>
          <w:szCs w:val="20"/>
        </w:rPr>
        <w:t xml:space="preserve">Toilet: Standard points (light, exhaust fan, geyser 15A).</w:t>
      </w:r>
    </w:p>
    <w:p>
      <w:pPr>
        <w:pStyle w:val="ListParagraph"/>
        <w:numPr>
          <w:ilvl w:val="0"/>
          <w:numId w:val="2"/>
        </w:numPr>
        <w:spacing w:before="40" w:after="40"/>
      </w:pPr>
      <w:r>
        <w:rPr>
          <w:rFonts w:ascii="Arial" w:cs="Arial" w:eastAsia="Arial" w:hAnsi="Arial"/>
          <w:color w:val="333333"/>
          <w:sz w:val="20"/>
          <w:szCs w:val="20"/>
        </w:rPr>
        <w:t xml:space="preserve">All circuits: RCCB protection. PVC conduit throughout.</w:t>
      </w:r>
    </w:p>
    <w:p>
      <w:pPr>
        <w:pStyle w:val="Heading2"/>
        <w:spacing w:before="240" w:after="120"/>
      </w:pPr>
      <w:r>
        <w:rPr>
          <w:rFonts w:ascii="Arial" w:cs="Arial" w:eastAsia="Arial" w:hAnsi="Arial"/>
          <w:b/>
          <w:bCs/>
          <w:color w:val="B8860B"/>
          <w:sz w:val="24"/>
          <w:szCs w:val="24"/>
        </w:rPr>
        <w:t xml:space="preserve">5.3 Plumbing — Plan During Foundation</w:t>
      </w:r>
    </w:p>
    <w:p>
      <w:pPr>
        <w:pStyle w:val="ListParagraph"/>
        <w:numPr>
          <w:ilvl w:val="0"/>
          <w:numId w:val="2"/>
        </w:numPr>
        <w:spacing w:before="40" w:after="40"/>
      </w:pPr>
      <w:r>
        <w:rPr>
          <w:rFonts w:ascii="Arial" w:cs="Arial" w:eastAsia="Arial" w:hAnsi="Arial"/>
          <w:color w:val="333333"/>
          <w:sz w:val="20"/>
          <w:szCs w:val="20"/>
        </w:rPr>
        <w:t xml:space="preserve">Toilet cold water main: 3/4-inch CPVC entering NW.</w:t>
      </w:r>
    </w:p>
    <w:p>
      <w:pPr>
        <w:pStyle w:val="ListParagraph"/>
        <w:numPr>
          <w:ilvl w:val="0"/>
          <w:numId w:val="2"/>
        </w:numPr>
        <w:spacing w:before="40" w:after="40"/>
      </w:pPr>
      <w:r>
        <w:rPr>
          <w:rFonts w:ascii="Arial" w:cs="Arial" w:eastAsia="Arial" w:hAnsi="Arial"/>
          <w:color w:val="333333"/>
          <w:sz w:val="20"/>
          <w:szCs w:val="20"/>
        </w:rPr>
        <w:t xml:space="preserve">Toilet drainage: 4-inch soil pipe exits West wall under pathway to inspection chamber.</w:t>
      </w:r>
    </w:p>
    <w:p>
      <w:pPr>
        <w:pStyle w:val="ListParagraph"/>
        <w:numPr>
          <w:ilvl w:val="0"/>
          <w:numId w:val="2"/>
        </w:numPr>
        <w:spacing w:before="40" w:after="40"/>
      </w:pPr>
      <w:r>
        <w:rPr>
          <w:rFonts w:ascii="Arial" w:cs="Arial" w:eastAsia="Arial" w:hAnsi="Arial"/>
          <w:color w:val="333333"/>
          <w:sz w:val="20"/>
          <w:szCs w:val="20"/>
        </w:rPr>
        <w:t xml:space="preserve">Room: No plumbing inside the room (kitchenette is electric-only, no water tap).</w:t>
      </w:r>
    </w:p>
    <w:p>
      <w:pPr>
        <w:pStyle w:val="ListParagraph"/>
        <w:numPr>
          <w:ilvl w:val="0"/>
          <w:numId w:val="2"/>
        </w:numPr>
        <w:spacing w:before="40" w:after="40"/>
      </w:pPr>
      <w:r>
        <w:rPr>
          <w:rFonts w:ascii="Arial" w:cs="Arial" w:eastAsia="Arial" w:hAnsi="Arial"/>
          <w:color w:val="333333"/>
          <w:sz w:val="20"/>
          <w:szCs w:val="20"/>
        </w:rPr>
        <w:t xml:space="preserve">Outdoor counter: No water point on the outdoor counter (can be added in future phases).</w:t>
      </w:r>
    </w:p>
    <w:p>
      <w:pPr>
        <w:pStyle w:val="Heading2"/>
        <w:spacing w:before="240" w:after="120"/>
      </w:pPr>
      <w:r>
        <w:rPr>
          <w:rFonts w:ascii="Arial" w:cs="Arial" w:eastAsia="Arial" w:hAnsi="Arial"/>
          <w:b/>
          <w:bCs/>
          <w:color w:val="B8860B"/>
          <w:sz w:val="24"/>
          <w:szCs w:val="24"/>
        </w:rPr>
        <w:t xml:space="preserve">5.4 Vastu Compliance Checklist for Contractor</w:t>
      </w:r>
    </w:p>
    <w:p>
      <w:pPr>
        <w:pStyle w:val="ListParagraph"/>
        <w:numPr>
          <w:ilvl w:val="0"/>
          <w:numId w:val="2"/>
        </w:numPr>
        <w:spacing w:before="40" w:after="40"/>
      </w:pPr>
      <w:r>
        <w:rPr>
          <w:rFonts w:ascii="Arial" w:cs="Arial" w:eastAsia="Arial" w:hAnsi="Arial"/>
          <w:color w:val="333333"/>
          <w:sz w:val="20"/>
          <w:szCs w:val="20"/>
        </w:rPr>
        <w:t xml:space="preserve">WC must face East — cistern against West wall, bowl opening toward East.</w:t>
      </w:r>
    </w:p>
    <w:p>
      <w:pPr>
        <w:pStyle w:val="ListParagraph"/>
        <w:numPr>
          <w:ilvl w:val="0"/>
          <w:numId w:val="2"/>
        </w:numPr>
        <w:spacing w:before="40" w:after="40"/>
      </w:pPr>
      <w:r>
        <w:rPr>
          <w:rFonts w:ascii="Arial" w:cs="Arial" w:eastAsia="Arial" w:hAnsi="Arial"/>
          <w:color w:val="333333"/>
          <w:sz w:val="20"/>
          <w:szCs w:val="20"/>
        </w:rPr>
        <w:t xml:space="preserve">Room bed must have head toward South wall — mark this for the caretaker.</w:t>
      </w:r>
    </w:p>
    <w:p>
      <w:pPr>
        <w:pStyle w:val="ListParagraph"/>
        <w:numPr>
          <w:ilvl w:val="0"/>
          <w:numId w:val="2"/>
        </w:numPr>
        <w:spacing w:before="40" w:after="40"/>
      </w:pPr>
      <w:r>
        <w:rPr>
          <w:rFonts w:ascii="Arial" w:cs="Arial" w:eastAsia="Arial" w:hAnsi="Arial"/>
          <w:color w:val="333333"/>
          <w:sz w:val="20"/>
          <w:szCs w:val="20"/>
        </w:rPr>
        <w:t xml:space="preserve">East wall of room must be the most open wall (door + louver window = ~9ft of openings).</w:t>
      </w:r>
    </w:p>
    <w:p>
      <w:pPr>
        <w:pStyle w:val="ListParagraph"/>
        <w:numPr>
          <w:ilvl w:val="0"/>
          <w:numId w:val="2"/>
        </w:numPr>
        <w:spacing w:before="40" w:after="40"/>
      </w:pPr>
      <w:r>
        <w:rPr>
          <w:rFonts w:ascii="Arial" w:cs="Arial" w:eastAsia="Arial" w:hAnsi="Arial"/>
          <w:color w:val="333333"/>
          <w:sz w:val="20"/>
          <w:szCs w:val="20"/>
        </w:rPr>
        <w:t xml:space="preserve">SW corner must carry maximum weight (storage cupboard is built-in, not freestanding).</w:t>
      </w:r>
    </w:p>
    <w:p>
      <w:pPr>
        <w:pStyle w:val="ListParagraph"/>
        <w:numPr>
          <w:ilvl w:val="0"/>
          <w:numId w:val="2"/>
        </w:numPr>
        <w:spacing w:before="40" w:after="40"/>
      </w:pPr>
      <w:r>
        <w:rPr>
          <w:rFonts w:ascii="Arial" w:cs="Arial" w:eastAsia="Arial" w:hAnsi="Arial"/>
          <w:color w:val="333333"/>
          <w:sz w:val="20"/>
          <w:szCs w:val="20"/>
        </w:rPr>
        <w:t xml:space="preserve">Brahmasthan (center of room) must be kept clear of structural columns or heavy fixtures.</w:t>
      </w:r>
    </w:p>
    <w:p>
      <w:pPr>
        <w:pStyle w:val="ListParagraph"/>
        <w:numPr>
          <w:ilvl w:val="0"/>
          <w:numId w:val="2"/>
        </w:numPr>
        <w:spacing w:before="40" w:after="40"/>
      </w:pPr>
      <w:r>
        <w:rPr>
          <w:rFonts w:ascii="Arial" w:cs="Arial" w:eastAsia="Arial" w:hAnsi="Arial"/>
          <w:color w:val="333333"/>
          <w:sz w:val="20"/>
          <w:szCs w:val="20"/>
        </w:rPr>
        <w:t xml:space="preserve">No opening on North wall of room (shared with toilet). This wall must be completely sealed.</w:t>
      </w:r>
    </w:p>
    <w:p>
      <w:pPr>
        <w:pStyle w:val="ListParagraph"/>
        <w:numPr>
          <w:ilvl w:val="0"/>
          <w:numId w:val="2"/>
        </w:numPr>
        <w:spacing w:before="40" w:after="40"/>
      </w:pPr>
      <w:r>
        <w:rPr>
          <w:rFonts w:ascii="Arial" w:cs="Arial" w:eastAsia="Arial" w:hAnsi="Arial"/>
          <w:color w:val="333333"/>
          <w:sz w:val="20"/>
          <w:szCs w:val="20"/>
        </w:rPr>
        <w:t xml:space="preserve">No opening on South wall of room (Yama wall). Must be completely solid.</w:t>
      </w:r>
    </w:p>
    <w:r>
      <w:br w:type="page"/>
    </w:r>
    <w:p>
      <w:pPr>
        <w:pStyle w:val="Heading1"/>
        <w:spacing w:before="300" w:after="150"/>
      </w:pPr>
      <w:r>
        <w:rPr>
          <w:rFonts w:ascii="Arial" w:cs="Arial" w:eastAsia="Arial" w:hAnsi="Arial"/>
          <w:b/>
          <w:bCs/>
          <w:color w:val="2D7D32"/>
          <w:sz w:val="28"/>
          <w:szCs w:val="28"/>
        </w:rPr>
        <w:t xml:space="preserve">6. DELIVERABLES &amp; FILE INVENTORY</w:t>
      </w:r>
    </w:p>
    <w:p>
      <w:pPr>
        <w:spacing w:before="60" w:after="60"/>
      </w:pPr>
      <w:r>
        <w:rPr>
          <w:rFonts w:ascii="Arial" w:cs="Arial" w:eastAsia="Arial" w:hAnsi="Arial"/>
          <w:b w:val="false"/>
          <w:bCs w:val="false"/>
          <w:i w:val="false"/>
          <w:iCs w:val="false"/>
          <w:color w:val="333333"/>
          <w:sz w:val="20"/>
          <w:szCs w:val="20"/>
        </w:rPr>
        <w:t xml:space="preserve">The following files have been generated as part of this design process:</w:t>
      </w:r>
    </w:p>
    <w:p>
      <w:pPr>
        <w:pStyle w:val="Heading2"/>
        <w:spacing w:before="240" w:after="120"/>
      </w:pPr>
      <w:r>
        <w:rPr>
          <w:rFonts w:ascii="Arial" w:cs="Arial" w:eastAsia="Arial" w:hAnsi="Arial"/>
          <w:b/>
          <w:bCs/>
          <w:color w:val="B8860B"/>
          <w:sz w:val="24"/>
          <w:szCs w:val="24"/>
        </w:rPr>
        <w:t xml:space="preserve">6.1 Floor Plans (Interactive HTML)</w:t>
      </w:r>
    </w:p>
    <w:p>
      <w:pPr>
        <w:pStyle w:val="ListParagraph"/>
        <w:numPr>
          <w:ilvl w:val="0"/>
          <w:numId w:val="2"/>
        </w:numPr>
        <w:spacing w:before="40" w:after="40"/>
      </w:pPr>
      <w:r>
        <w:rPr>
          <w:rFonts w:ascii="Arial" w:cs="Arial" w:eastAsia="Arial" w:hAnsi="Arial"/>
          <w:b/>
          <w:bCs/>
          <w:color w:val="333333"/>
          <w:sz w:val="20"/>
          <w:szCs w:val="20"/>
        </w:rPr>
        <w:t xml:space="preserve">greeneye_caretaker_room_pathway.html: </w:t>
      </w:r>
      <w:r>
        <w:rPr>
          <w:rFonts w:ascii="Arial" w:cs="Arial" w:eastAsia="Arial" w:hAnsi="Arial"/>
          <w:color w:val="333333"/>
          <w:sz w:val="20"/>
          <w:szCs w:val="20"/>
        </w:rPr>
        <w:t xml:space="preserve">Complete floor plan with tabs: Room layout, Pathway, Full NW layout, Specs. Contains all fixtures, louver window, high louvre, airflow arrows, kitchenette, outdoor counter (SW), door (NE). This is the primary reference.</w:t>
      </w:r>
    </w:p>
    <w:p>
      <w:pPr>
        <w:pStyle w:val="ListParagraph"/>
        <w:numPr>
          <w:ilvl w:val="0"/>
          <w:numId w:val="2"/>
        </w:numPr>
        <w:spacing w:before="40" w:after="40"/>
      </w:pPr>
      <w:r>
        <w:rPr>
          <w:rFonts w:ascii="Arial" w:cs="Arial" w:eastAsia="Arial" w:hAnsi="Arial"/>
          <w:b/>
          <w:bCs/>
          <w:color w:val="333333"/>
          <w:sz w:val="20"/>
          <w:szCs w:val="20"/>
        </w:rPr>
        <w:t xml:space="preserve">greeneye_toilet_v4_final.html: </w:t>
      </w:r>
      <w:r>
        <w:rPr>
          <w:rFonts w:ascii="Arial" w:cs="Arial" w:eastAsia="Arial" w:hAnsi="Arial"/>
          <w:color w:val="333333"/>
          <w:sz w:val="20"/>
          <w:szCs w:val="20"/>
        </w:rPr>
        <w:t xml:space="preserve">Toilet v4 floor plan with tabs: Floor Plan, West Wall Detail, Plumbing, Specs.</w:t>
      </w:r>
    </w:p>
    <w:p>
      <w:pPr>
        <w:pStyle w:val="Heading2"/>
        <w:spacing w:before="240" w:after="120"/>
      </w:pPr>
      <w:r>
        <w:rPr>
          <w:rFonts w:ascii="Arial" w:cs="Arial" w:eastAsia="Arial" w:hAnsi="Arial"/>
          <w:b/>
          <w:bCs/>
          <w:color w:val="B8860B"/>
          <w:sz w:val="24"/>
          <w:szCs w:val="24"/>
        </w:rPr>
        <w:t xml:space="preserve">6.2 PDF</w:t>
      </w:r>
    </w:p>
    <w:p>
      <w:pPr>
        <w:pStyle w:val="ListParagraph"/>
        <w:numPr>
          <w:ilvl w:val="0"/>
          <w:numId w:val="2"/>
        </w:numPr>
        <w:spacing w:before="40" w:after="40"/>
      </w:pPr>
      <w:r>
        <w:rPr>
          <w:rFonts w:ascii="Arial" w:cs="Arial" w:eastAsia="Arial" w:hAnsi="Arial"/>
          <w:b/>
          <w:bCs/>
          <w:color w:val="333333"/>
          <w:sz w:val="20"/>
          <w:szCs w:val="20"/>
        </w:rPr>
        <w:t xml:space="preserve">Greeneye_NW_Detailed_Plan.pdf: </w:t>
      </w:r>
      <w:r>
        <w:rPr>
          <w:rFonts w:ascii="Arial" w:cs="Arial" w:eastAsia="Arial" w:hAnsi="Arial"/>
          <w:color w:val="333333"/>
          <w:sz w:val="20"/>
          <w:szCs w:val="20"/>
        </w:rPr>
        <w:t xml:space="preserve">2-page A3 landscape PDF. Page 1: Toilet v4. Page 2: Caretaker Room with cantilever.</w:t>
      </w:r>
    </w:p>
    <w:p>
      <w:pPr>
        <w:pStyle w:val="Heading2"/>
        <w:spacing w:before="240" w:after="120"/>
      </w:pPr>
      <w:r>
        <w:rPr>
          <w:rFonts w:ascii="Arial" w:cs="Arial" w:eastAsia="Arial" w:hAnsi="Arial"/>
          <w:b/>
          <w:bCs/>
          <w:color w:val="B8860B"/>
          <w:sz w:val="24"/>
          <w:szCs w:val="24"/>
        </w:rPr>
        <w:t xml:space="preserve">6.3 3D Models</w:t>
      </w:r>
    </w:p>
    <w:p>
      <w:pPr>
        <w:pStyle w:val="ListParagraph"/>
        <w:numPr>
          <w:ilvl w:val="0"/>
          <w:numId w:val="2"/>
        </w:numPr>
        <w:spacing w:before="40" w:after="40"/>
      </w:pPr>
      <w:r>
        <w:rPr>
          <w:rFonts w:ascii="Arial" w:cs="Arial" w:eastAsia="Arial" w:hAnsi="Arial"/>
          <w:b/>
          <w:bCs/>
          <w:color w:val="333333"/>
          <w:sz w:val="20"/>
          <w:szCs w:val="20"/>
        </w:rPr>
        <w:t xml:space="preserve">greeneye_nw_complete_blender.py: </w:t>
      </w:r>
      <w:r>
        <w:rPr>
          <w:rFonts w:ascii="Arial" w:cs="Arial" w:eastAsia="Arial" w:hAnsi="Arial"/>
          <w:color w:val="333333"/>
          <w:sz w:val="20"/>
          <w:szCs w:val="20"/>
        </w:rPr>
        <w:t xml:space="preserve">Blender Python script. Complete NW corner: toilet + room + pathway + parking + cantilever + outdoor counter. 5 cameras, 4 lights, Cycles render ready. Run in Blender Scripting workspace.</w:t>
      </w:r>
    </w:p>
    <w:p>
      <w:pPr>
        <w:pStyle w:val="ListParagraph"/>
        <w:numPr>
          <w:ilvl w:val="0"/>
          <w:numId w:val="2"/>
        </w:numPr>
        <w:spacing w:before="40" w:after="40"/>
      </w:pPr>
      <w:r>
        <w:rPr>
          <w:rFonts w:ascii="Arial" w:cs="Arial" w:eastAsia="Arial" w:hAnsi="Arial"/>
          <w:b/>
          <w:bCs/>
          <w:color w:val="333333"/>
          <w:sz w:val="20"/>
          <w:szCs w:val="20"/>
        </w:rPr>
        <w:t xml:space="preserve">greeneye_walkthrough.html: </w:t>
      </w:r>
      <w:r>
        <w:rPr>
          <w:rFonts w:ascii="Arial" w:cs="Arial" w:eastAsia="Arial" w:hAnsi="Arial"/>
          <w:color w:val="333333"/>
          <w:sz w:val="20"/>
          <w:szCs w:val="20"/>
        </w:rPr>
        <w:t xml:space="preserve">First-person browser walkthrough (Three.js). WASD movement, mouse look, interactive doors (press E), minimap, HUD. No installation required — runs in any modern browser.</w:t>
      </w:r>
    </w:p>
    <w:p>
      <w:pPr>
        <w:pStyle w:val="Heading2"/>
        <w:spacing w:before="240" w:after="120"/>
      </w:pPr>
      <w:r>
        <w:rPr>
          <w:rFonts w:ascii="Arial" w:cs="Arial" w:eastAsia="Arial" w:hAnsi="Arial"/>
          <w:b/>
          <w:bCs/>
          <w:color w:val="B8860B"/>
          <w:sz w:val="24"/>
          <w:szCs w:val="24"/>
        </w:rPr>
        <w:t xml:space="preserve">6.4 This Document</w:t>
      </w:r>
    </w:p>
    <w:p>
      <w:pPr>
        <w:pStyle w:val="ListParagraph"/>
        <w:numPr>
          <w:ilvl w:val="0"/>
          <w:numId w:val="2"/>
        </w:numPr>
        <w:spacing w:before="40" w:after="40"/>
      </w:pPr>
      <w:r>
        <w:rPr>
          <w:rFonts w:ascii="Arial" w:cs="Arial" w:eastAsia="Arial" w:hAnsi="Arial"/>
          <w:b/>
          <w:bCs/>
          <w:color w:val="333333"/>
          <w:sz w:val="20"/>
          <w:szCs w:val="20"/>
        </w:rPr>
        <w:t xml:space="preserve">Greeneye_NW_Architecture_Document.docx: </w:t>
      </w:r>
      <w:r>
        <w:rPr>
          <w:rFonts w:ascii="Arial" w:cs="Arial" w:eastAsia="Arial" w:hAnsi="Arial"/>
          <w:color w:val="333333"/>
          <w:sz w:val="20"/>
          <w:szCs w:val="20"/>
        </w:rPr>
        <w:t xml:space="preserve">This file. Complete specification for sharing with architects, contractors, Claude, or other AI agents.</w:t>
      </w:r>
    </w:p>
    <w:p>
      <w:pPr>
        <w:pBdr>
          <w:top w:val="single" w:color="2D7D32" w:sz="2" w:space="8"/>
        </w:pBdr>
        <w:spacing w:before="300"/>
      </w:pPr>
    </w:p>
    <w:p>
      <w:pPr>
        <w:spacing w:before="60" w:after="60"/>
      </w:pPr>
      <w:r>
        <w:rPr>
          <w:rFonts w:ascii="Arial" w:cs="Arial" w:eastAsia="Arial" w:hAnsi="Arial"/>
          <w:b/>
          <w:bCs/>
          <w:i w:val="false"/>
          <w:iCs w:val="false"/>
          <w:color w:val="2D7D32"/>
          <w:sz w:val="20"/>
          <w:szCs w:val="20"/>
        </w:rPr>
        <w:t xml:space="preserve">END OF DOCUMENT</w:t>
      </w:r>
    </w:p>
    <w:p>
      <w:pPr>
        <w:spacing w:before="60" w:after="60"/>
      </w:pPr>
      <w:r>
        <w:rPr>
          <w:rFonts w:ascii="Arial" w:cs="Arial" w:eastAsia="Arial" w:hAnsi="Arial"/>
          <w:b w:val="false"/>
          <w:bCs w:val="false"/>
          <w:i/>
          <w:iCs/>
          <w:color w:val="666666"/>
          <w:sz w:val="20"/>
          <w:szCs w:val="20"/>
        </w:rPr>
        <w:t xml:space="preserve">For questions or clarifications, contact the owner (Piyush Ji) or the architect (Diksha Singh, AK Interiors, Jaipur).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666666"/>
        <w:sz w:val="14"/>
        <w:szCs w:val="14"/>
      </w:rPr>
      <w:t xml:space="preserve">Confidential — Greeneye Foundation / AK Interiors</w:t>
    </w:r>
    <w:r>
      <w:rPr>
        <w:rFonts w:ascii="Arial" w:cs="Arial" w:eastAsia="Arial" w:hAnsi="Arial"/>
        <w:color w:val="666666"/>
        <w:sz w:val="14"/>
        <w:szCs w:val="14"/>
      </w:rPr>
      <w:t xml:space="preserve">20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7D32" w:sz="6" w:space="1"/>
      </w:pBdr>
    </w:pPr>
    <w:r>
      <w:rPr>
        <w:rFonts w:ascii="Arial" w:cs="Arial" w:eastAsia="Arial" w:hAnsi="Arial"/>
        <w:b/>
        <w:bCs/>
        <w:color w:val="2D7D32"/>
        <w:sz w:val="16"/>
        <w:szCs w:val="16"/>
      </w:rPr>
      <w:t xml:space="preserve">Greeneye Nursery &amp; Sustainability Centre</w:t>
    </w:r>
    <w:r>
      <w:rPr>
        <w:rFonts w:ascii="Arial" w:cs="Arial" w:eastAsia="Arial" w:hAnsi="Arial"/>
        <w:color w:val="666666"/>
        <w:sz w:val="16"/>
        <w:szCs w:val="16"/>
      </w:rPr>
      <w:t xml:space="preserve">NW Corner Architectural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2D7D32"/>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B8860B"/>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2026-03-20T13:51:47.093Z</dcterms:created>
  <dcterms:modified xsi:type="dcterms:W3CDTF">2026-03-20T13:51:47.094Z</dcterms:modified>
</cp:coreProperties>
</file>

<file path=docProps/custom.xml><?xml version="1.0" encoding="utf-8"?>
<Properties xmlns="http://schemas.openxmlformats.org/officeDocument/2006/custom-properties" xmlns:vt="http://schemas.openxmlformats.org/officeDocument/2006/docPropsVTypes"/>
</file>