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1.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giao</w:t>
      </w:r>
      <w:r>
        <w:t xml:space="preserve"> </w:t>
      </w:r>
      <w:r>
        <w:t xml:space="preserve">diện</w:t>
      </w:r>
      <w:r>
        <w:t xml:space="preserve"> </w:t>
      </w:r>
      <w:r>
        <w:t xml:space="preserve">và</w:t>
      </w:r>
      <w:r>
        <w:t xml:space="preserve"> </w:t>
      </w:r>
      <w:r>
        <w:t xml:space="preserve">Subsystem</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giao diện và Subsystem</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Quý Đức - 20235682</w:t>
      </w:r>
    </w:p>
    <w:p>
      <w:pPr>
        <w:pStyle w:val="BodyText"/>
      </w:pPr>
      <w:r>
        <w:t xml:space="preserve">Hà Nội - 2026</w:t>
      </w:r>
    </w:p>
    <w:bookmarkStart w:id="25" w:name="thiết-kế-giao-diện-và-subsystem"/>
    <w:p>
      <w:pPr>
        <w:pStyle w:val="Heading1"/>
      </w:pPr>
      <w:r>
        <w:t xml:space="preserve">Thiết kế giao diện và Subsystem</w:t>
      </w:r>
    </w:p>
    <w:p>
      <w:pPr>
        <w:pStyle w:val="FirstParagraph"/>
      </w:pPr>
      <w:r>
        <w:t xml:space="preserve">Bài nộp mô tả luồng chuyển màn hình, đặc tả màn hình và thiết kế subsystem phục vụ từng use case.</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bl>
    <w:bookmarkEnd w:id="24"/>
    <w:bookmarkEnd w:id="25"/>
    <w:bookmarkStart w:id="27" w:name="thiết-kế-giao-diện-và-subsystem-1"/>
    <w:p>
      <w:pPr>
        <w:pStyle w:val="Heading1"/>
      </w:pPr>
      <w:r>
        <w:t xml:space="preserve">Thiết kế giao diện và subsystem</w:t>
      </w:r>
    </w:p>
    <w:bookmarkStart w:id="26" w:name="uc-002---managesiteinformation"/>
    <w:p>
      <w:pPr>
        <w:pStyle w:val="Heading2"/>
      </w:pPr>
      <w:r>
        <w:t xml:space="preserve">UC-002 - ManageSiteInformation</w:t>
      </w:r>
    </w:p>
    <w:p>
      <w:pPr>
        <w:pStyle w:val="FirstParagraph"/>
      </w:pPr>
      <w:r>
        <w:t xml:space="preserve">SiteView hiển thị danh sách Site, chi tiết shippingDays, airDays và catalog. Người dùng có thể cập nhật hồ sơ Site, xem Site đang kinh doanh mặt hàng nào và nhận phản hồi khi dữ liệu vận chuyển không hợp lệ.</w:t>
      </w:r>
    </w:p>
    <w:p>
      <w:pPr>
        <w:pStyle w:val="BodyText"/>
      </w:pPr>
      <w:r>
        <w:t xml:space="preserve">SiteCatalogSubsystem chịu trách nhiệm cập nhật hồ sơ Site, catalog và phát thông báo thay đổi. ProductCatalogService giữ logic catalog, NotificationService tách phần thông báo khỏi nghiệp vụ lưu Site.</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209125"/>
            <wp:effectExtent b="0" l="0" r="0" t="0"/>
            <wp:docPr descr="Screen transition diagram UC002 - ManageSiteInformation" title="" id="29" name="Picture"/>
            <a:graphic>
              <a:graphicData uri="http://schemas.openxmlformats.org/drawingml/2006/picture">
                <pic:pic>
                  <pic:nvPicPr>
                    <pic:cNvPr descr="/home/nqd2/code/ITSSVN/2025.2-166155-15/Homework04/20235682-NguyenQuyDuc/diagram/UC002_ManageSiteInformation/ClassDiagram_6_000.png" id="30" name="Picture"/>
                    <pic:cNvPicPr>
                      <a:picLocks noChangeArrowheads="1" noChangeAspect="1"/>
                    </pic:cNvPicPr>
                  </pic:nvPicPr>
                  <pic:blipFill>
                    <a:blip r:embed="rId28"/>
                    <a:stretch>
                      <a:fillRect/>
                    </a:stretch>
                  </pic:blipFill>
                  <pic:spPr bwMode="auto">
                    <a:xfrm>
                      <a:off x="0" y="0"/>
                      <a:ext cx="5334000" cy="2209125"/>
                    </a:xfrm>
                    <a:prstGeom prst="rect">
                      <a:avLst/>
                    </a:prstGeom>
                    <a:noFill/>
                    <a:ln w="9525">
                      <a:noFill/>
                      <a:headEnd/>
                      <a:tailEnd/>
                    </a:ln>
                  </pic:spPr>
                </pic:pic>
              </a:graphicData>
            </a:graphic>
          </wp:inline>
        </w:drawing>
      </w:r>
    </w:p>
    <w:p>
      <w:pPr>
        <w:pStyle w:val="ImageCaption"/>
      </w:pPr>
      <w:r>
        <w:t xml:space="preserve">Screen transition diagram UC002 - ManageSiteInformation</w:t>
      </w:r>
    </w:p>
    <w:p>
      <w:pPr>
        <w:pStyle w:val="CaptionedFigure"/>
      </w:pPr>
      <w:r>
        <w:drawing>
          <wp:inline>
            <wp:extent cx="5334000" cy="3294807"/>
            <wp:effectExtent b="0" l="0" r="0" t="0"/>
            <wp:docPr descr="Class diagram subsystem UC002 - ManageSiteInformation" title="" id="32" name="Picture"/>
            <a:graphic>
              <a:graphicData uri="http://schemas.openxmlformats.org/drawingml/2006/picture">
                <pic:pic>
                  <pic:nvPicPr>
                    <pic:cNvPr descr="/home/nqd2/code/ITSSVN/2025.2-166155-15/Homework04/20235682-NguyenQuyDuc/diagram/UC002_ManageSiteInformation/ClassDiagram_3_000.png" id="33" name="Picture"/>
                    <pic:cNvPicPr>
                      <a:picLocks noChangeArrowheads="1" noChangeAspect="1"/>
                    </pic:cNvPicPr>
                  </pic:nvPicPr>
                  <pic:blipFill>
                    <a:blip r:embed="rId31"/>
                    <a:stretch>
                      <a:fillRect/>
                    </a:stretch>
                  </pic:blipFill>
                  <pic:spPr bwMode="auto">
                    <a:xfrm>
                      <a:off x="0" y="0"/>
                      <a:ext cx="5334000" cy="3294807"/>
                    </a:xfrm>
                    <a:prstGeom prst="rect">
                      <a:avLst/>
                    </a:prstGeom>
                    <a:noFill/>
                    <a:ln w="9525">
                      <a:noFill/>
                      <a:headEnd/>
                      <a:tailEnd/>
                    </a:ln>
                  </pic:spPr>
                </pic:pic>
              </a:graphicData>
            </a:graphic>
          </wp:inline>
        </w:drawing>
      </w:r>
    </w:p>
    <w:p>
      <w:pPr>
        <w:pStyle w:val="ImageCaption"/>
      </w:pPr>
      <w:r>
        <w:t xml:space="preserve">Class diagram subsystem UC002 - ManageSiteInformation</w:t>
      </w:r>
    </w:p>
    <w:p>
      <w:pPr>
        <w:pStyle w:val="CaptionedFigure"/>
      </w:pPr>
      <w:r>
        <w:drawing>
          <wp:inline>
            <wp:extent cx="5334000" cy="2794449"/>
            <wp:effectExtent b="0" l="0" r="0" t="0"/>
            <wp:docPr descr="Sequence diagram subsystem UC002 - ManageSiteInformation" title="" id="35" name="Picture"/>
            <a:graphic>
              <a:graphicData uri="http://schemas.openxmlformats.org/drawingml/2006/picture">
                <pic:pic>
                  <pic:nvPicPr>
                    <pic:cNvPr descr="/home/nqd2/code/ITSSVN/2025.2-166155-15/Homework04/20235682-NguyenQuyDuc/diagram/UC002_ManageSiteInformation/SequenceDiagram_9_000.png" id="36" name="Picture"/>
                    <pic:cNvPicPr>
                      <a:picLocks noChangeArrowheads="1" noChangeAspect="1"/>
                    </pic:cNvPicPr>
                  </pic:nvPicPr>
                  <pic:blipFill>
                    <a:blip r:embed="rId34"/>
                    <a:stretch>
                      <a:fillRect/>
                    </a:stretch>
                  </pic:blipFill>
                  <pic:spPr bwMode="auto">
                    <a:xfrm>
                      <a:off x="0" y="0"/>
                      <a:ext cx="5334000" cy="2794449"/>
                    </a:xfrm>
                    <a:prstGeom prst="rect">
                      <a:avLst/>
                    </a:prstGeom>
                    <a:noFill/>
                    <a:ln w="9525">
                      <a:noFill/>
                      <a:headEnd/>
                      <a:tailEnd/>
                    </a:ln>
                  </pic:spPr>
                </pic:pic>
              </a:graphicData>
            </a:graphic>
          </wp:inline>
        </w:drawing>
      </w:r>
    </w:p>
    <w:p>
      <w:pPr>
        <w:pStyle w:val="ImageCaption"/>
      </w:pPr>
      <w:r>
        <w:t xml:space="preserve">Sequence diagram subsystem UC002 - ManageSiteInformation</w:t>
      </w:r>
    </w:p>
    <w:bookmarkEnd w:id="37"/>
    <w:bookmarkStart w:id="38" w:name="file-astah"/>
    <w:p>
      <w:pPr>
        <w:pStyle w:val="Heading2"/>
      </w:pPr>
      <w:r>
        <w:t xml:space="preserve">File Astah</w:t>
      </w:r>
    </w:p>
    <w:p>
      <w:pPr>
        <w:numPr>
          <w:ilvl w:val="0"/>
          <w:numId w:val="1001"/>
        </w:numPr>
        <w:pStyle w:val="Compact"/>
      </w:pPr>
      <w:r>
        <w:t xml:space="preserve">astah/UC002_ManageSiteInformation_all.asta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giao diện và Subsystem</dc:title>
  <dc:creator/>
  <dc:language>vi</dc:language>
  <cp:keywords/>
  <dcterms:created xsi:type="dcterms:W3CDTF">2026-06-05T06:20:23Z</dcterms:created>
  <dcterms:modified xsi:type="dcterms:W3CDTF">2026-06-05T06:20:23Z</dcterms:modified>
</cp:coreProperties>
</file>

<file path=docProps/custom.xml><?xml version="1.0" encoding="utf-8"?>
<Properties xmlns="http://schemas.openxmlformats.org/officeDocument/2006/custom-properties" xmlns:vt="http://schemas.openxmlformats.org/officeDocument/2006/docPropsVTypes"/>
</file>