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4.png" ContentType="image/png"/>
  <Override PartName="/word/media/rId3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Phân</w:t>
      </w:r>
      <w:r>
        <w:t xml:space="preserve"> </w:t>
      </w:r>
      <w:r>
        <w:t xml:space="preserve">tích</w:t>
      </w:r>
      <w:r>
        <w:t xml:space="preserve"> </w:t>
      </w:r>
      <w:r>
        <w:t xml:space="preserve">Use</w:t>
      </w:r>
      <w:r>
        <w:t xml:space="preserve"> </w:t>
      </w:r>
      <w:r>
        <w:t xml:space="preserve">Case</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Phân tích Use Case</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Nguyễn Hữu Nhân - 20235798</w:t>
      </w:r>
    </w:p>
    <w:p>
      <w:pPr>
        <w:pStyle w:val="BodyText"/>
      </w:pPr>
      <w:r>
        <w:t xml:space="preserve">Hà Nội - 2026</w:t>
      </w:r>
    </w:p>
    <w:bookmarkStart w:id="25" w:name="phân-tích-use-case"/>
    <w:p>
      <w:pPr>
        <w:pStyle w:val="Heading1"/>
      </w:pPr>
      <w:r>
        <w:t xml:space="preserve">Phân tích Use Case</w:t>
      </w:r>
    </w:p>
    <w:p>
      <w:pPr>
        <w:pStyle w:val="FirstParagraph"/>
      </w:pPr>
      <w:r>
        <w:t xml:space="preserve">Bài nộp phân tích luồng xử lý của từng use case bằng sequence diagram, communication diagram và class diagram mức phân tích.</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UC-006</w:t>
            </w:r>
          </w:p>
        </w:tc>
        <w:tc>
          <w:tcPr/>
          <w:p>
            <w:pPr>
              <w:pStyle w:val="Compact"/>
              <w:jc w:val="left"/>
            </w:pPr>
            <w:r>
              <w:t xml:space="preserve">ReceiveAndReconcileGoods</w:t>
            </w:r>
          </w:p>
        </w:tc>
        <w:tc>
          <w:tcPr/>
          <w:p>
            <w:pPr>
              <w:pStyle w:val="Compact"/>
              <w:jc w:val="left"/>
            </w:pPr>
            <w:r>
              <w:t xml:space="preserve">Ghi nhận hàng nhập kho, đối chiếu thiếu thừa và cập nhật tồn kho nội bộ.</w:t>
            </w:r>
          </w:p>
        </w:tc>
      </w:tr>
    </w:tbl>
    <w:bookmarkEnd w:id="24"/>
    <w:bookmarkEnd w:id="25"/>
    <w:bookmarkStart w:id="27" w:name="phân-tích-use-case-1"/>
    <w:p>
      <w:pPr>
        <w:pStyle w:val="Heading1"/>
      </w:pPr>
      <w:r>
        <w:t xml:space="preserve">Phân tích use case</w:t>
      </w:r>
    </w:p>
    <w:bookmarkStart w:id="26" w:name="uc-006---receiveandreconcilegoods"/>
    <w:p>
      <w:pPr>
        <w:pStyle w:val="Heading2"/>
      </w:pPr>
      <w:r>
        <w:t xml:space="preserve">UC-006 - ReceiveAndReconcileGoods</w:t>
      </w:r>
    </w:p>
    <w:p>
      <w:pPr>
        <w:pStyle w:val="FirstParagraph"/>
      </w:pPr>
      <w:r>
        <w:t xml:space="preserve">Sequence analysis đặt ReconciliationControl làm nơi đối chiếu. GoodsReceipt và ReceiptLine giữ dữ liệu nhận hàng; WarehouseStock được cập nhật sau khi người dùng xác nhận kết quả.</w:t>
      </w:r>
    </w:p>
    <w:p>
      <w:pPr>
        <w:pStyle w:val="BodyText"/>
      </w:pPr>
      <w:r>
        <w:t xml:space="preserve">Boundary đại diện cho điểm tiếp xúc với actor, Control điều phối thứ tự xử lý, Entity giữ dữ liệu nghiệp vụ ổn định. Cách tách này giúp sequence diagram và communication diagram mô tả cùng một scenario ở hai góc nhìn khác nhau.</w:t>
      </w:r>
    </w:p>
    <w:bookmarkEnd w:id="26"/>
    <w:bookmarkEnd w:id="27"/>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5334000" cy="2048633"/>
            <wp:effectExtent b="0" l="0" r="0" t="0"/>
            <wp:docPr descr="Sequence diagram mức phân tích UC006 - ReceiveAndReconcileGoods" title="" id="29" name="Picture"/>
            <a:graphic>
              <a:graphicData uri="http://schemas.openxmlformats.org/drawingml/2006/picture">
                <pic:pic>
                  <pic:nvPicPr>
                    <pic:cNvPr descr="/home/nqd2/code/ITSSVN/2025.2-166155-15/Homework03/20235798-NguyenHuuNhan/diagram/UC006_ReceiveAndReconcileGoods/SequenceDiagram_7_000.png" id="30" name="Picture"/>
                    <pic:cNvPicPr>
                      <a:picLocks noChangeArrowheads="1" noChangeAspect="1"/>
                    </pic:cNvPicPr>
                  </pic:nvPicPr>
                  <pic:blipFill>
                    <a:blip r:embed="rId28"/>
                    <a:stretch>
                      <a:fillRect/>
                    </a:stretch>
                  </pic:blipFill>
                  <pic:spPr bwMode="auto">
                    <a:xfrm>
                      <a:off x="0" y="0"/>
                      <a:ext cx="5334000" cy="2048633"/>
                    </a:xfrm>
                    <a:prstGeom prst="rect">
                      <a:avLst/>
                    </a:prstGeom>
                    <a:noFill/>
                    <a:ln w="9525">
                      <a:noFill/>
                      <a:headEnd/>
                      <a:tailEnd/>
                    </a:ln>
                  </pic:spPr>
                </pic:pic>
              </a:graphicData>
            </a:graphic>
          </wp:inline>
        </w:drawing>
      </w:r>
    </w:p>
    <w:p>
      <w:pPr>
        <w:pStyle w:val="ImageCaption"/>
      </w:pPr>
      <w:r>
        <w:t xml:space="preserve">Sequence diagram mức phân tích UC006 - ReceiveAndReconcileGoods</w:t>
      </w:r>
    </w:p>
    <w:p>
      <w:pPr>
        <w:pStyle w:val="CaptionedFigure"/>
      </w:pPr>
      <w:r>
        <w:drawing>
          <wp:inline>
            <wp:extent cx="5334000" cy="1718208"/>
            <wp:effectExtent b="0" l="0" r="0" t="0"/>
            <wp:docPr descr="Communication diagram mức phân tích UC006 - ReceiveAndReconcileGoods" title="" id="32" name="Picture"/>
            <a:graphic>
              <a:graphicData uri="http://schemas.openxmlformats.org/drawingml/2006/picture">
                <pic:pic>
                  <pic:nvPicPr>
                    <pic:cNvPr descr="/home/nqd2/code/ITSSVN/2025.2-166155-15/Homework03/20235798-NguyenHuuNhan/diagram/UC006_ReceiveAndReconcileGoods/ClassDiagram_4_000.png" id="33" name="Picture"/>
                    <pic:cNvPicPr>
                      <a:picLocks noChangeArrowheads="1" noChangeAspect="1"/>
                    </pic:cNvPicPr>
                  </pic:nvPicPr>
                  <pic:blipFill>
                    <a:blip r:embed="rId31"/>
                    <a:stretch>
                      <a:fillRect/>
                    </a:stretch>
                  </pic:blipFill>
                  <pic:spPr bwMode="auto">
                    <a:xfrm>
                      <a:off x="0" y="0"/>
                      <a:ext cx="5334000" cy="1718208"/>
                    </a:xfrm>
                    <a:prstGeom prst="rect">
                      <a:avLst/>
                    </a:prstGeom>
                    <a:noFill/>
                    <a:ln w="9525">
                      <a:noFill/>
                      <a:headEnd/>
                      <a:tailEnd/>
                    </a:ln>
                  </pic:spPr>
                </pic:pic>
              </a:graphicData>
            </a:graphic>
          </wp:inline>
        </w:drawing>
      </w:r>
    </w:p>
    <w:p>
      <w:pPr>
        <w:pStyle w:val="ImageCaption"/>
      </w:pPr>
      <w:r>
        <w:t xml:space="preserve">Communication diagram mức phân tích UC006 - ReceiveAndReconcileGoods</w:t>
      </w:r>
    </w:p>
    <w:p>
      <w:pPr>
        <w:pStyle w:val="CaptionedFigure"/>
      </w:pPr>
      <w:r>
        <w:drawing>
          <wp:inline>
            <wp:extent cx="5334000" cy="4909168"/>
            <wp:effectExtent b="0" l="0" r="0" t="0"/>
            <wp:docPr descr="Class diagram mức phân tích UC006 - ReceiveAndReconcileGoods" title="" id="35" name="Picture"/>
            <a:graphic>
              <a:graphicData uri="http://schemas.openxmlformats.org/drawingml/2006/picture">
                <pic:pic>
                  <pic:nvPicPr>
                    <pic:cNvPr descr="/home/nqd2/code/ITSSVN/2025.2-166155-15/Homework03/20235798-NguyenHuuNhan/diagram/UC006_ReceiveAndReconcileGoods/ClassDiagram_1_000.png" id="36" name="Picture"/>
                    <pic:cNvPicPr>
                      <a:picLocks noChangeArrowheads="1" noChangeAspect="1"/>
                    </pic:cNvPicPr>
                  </pic:nvPicPr>
                  <pic:blipFill>
                    <a:blip r:embed="rId34"/>
                    <a:stretch>
                      <a:fillRect/>
                    </a:stretch>
                  </pic:blipFill>
                  <pic:spPr bwMode="auto">
                    <a:xfrm>
                      <a:off x="0" y="0"/>
                      <a:ext cx="5334000" cy="4909168"/>
                    </a:xfrm>
                    <a:prstGeom prst="rect">
                      <a:avLst/>
                    </a:prstGeom>
                    <a:noFill/>
                    <a:ln w="9525">
                      <a:noFill/>
                      <a:headEnd/>
                      <a:tailEnd/>
                    </a:ln>
                  </pic:spPr>
                </pic:pic>
              </a:graphicData>
            </a:graphic>
          </wp:inline>
        </w:drawing>
      </w:r>
    </w:p>
    <w:p>
      <w:pPr>
        <w:pStyle w:val="ImageCaption"/>
      </w:pPr>
      <w:r>
        <w:t xml:space="preserve">Class diagram mức phân tích UC006 - ReceiveAndReconcileGoods</w:t>
      </w:r>
    </w:p>
    <w:bookmarkEnd w:id="37"/>
    <w:bookmarkStart w:id="38" w:name="file-astah"/>
    <w:p>
      <w:pPr>
        <w:pStyle w:val="Heading2"/>
      </w:pPr>
      <w:r>
        <w:t xml:space="preserve">File Astah</w:t>
      </w:r>
    </w:p>
    <w:p>
      <w:pPr>
        <w:numPr>
          <w:ilvl w:val="0"/>
          <w:numId w:val="1001"/>
        </w:numPr>
        <w:pStyle w:val="Compact"/>
      </w:pPr>
      <w:r>
        <w:t xml:space="preserve">astah/UC006_ReceiveAndReconcileGoods_all.asta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Use Case</dc:title>
  <dc:creator/>
  <dc:language>vi</dc:language>
  <cp:keywords/>
  <dcterms:created xsi:type="dcterms:W3CDTF">2026-06-05T06:20:22Z</dcterms:created>
  <dcterms:modified xsi:type="dcterms:W3CDTF">2026-06-05T06:20:22Z</dcterms:modified>
</cp:coreProperties>
</file>

<file path=docProps/custom.xml><?xml version="1.0" encoding="utf-8"?>
<Properties xmlns="http://schemas.openxmlformats.org/officeDocument/2006/custom-properties" xmlns:vt="http://schemas.openxmlformats.org/officeDocument/2006/docPropsVTypes"/>
</file>