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i w:val="1"/>
          <w:iCs w:val="1"/>
          <w:sz w:val="24"/>
          <w:szCs w:val="24"/>
          <w:highlight w:val="white"/>
        </w:rPr>
      </w:pPr>
      <w:r w:rsidDel="00000000" w:rsidR="00000000" w:rsidRPr="00000000">
        <w:rPr>
          <w:b w:val="1"/>
          <w:bCs w:val="1"/>
          <w:rtl w:val="0"/>
        </w:rPr>
        <w:t xml:space="preserve">PROMPT: </w:t>
      </w:r>
      <w:r w:rsidDel="00000000" w:rsidR="00000000" w:rsidRPr="00000000">
        <w:rPr>
          <w:rFonts w:ascii="Roboto" w:cs="Roboto" w:eastAsia="Roboto" w:hAnsi="Roboto"/>
          <w:i w:val="1"/>
          <w:iCs w:val="1"/>
          <w:sz w:val="24"/>
          <w:szCs w:val="24"/>
          <w:highlight w:val="white"/>
          <w:rtl w:val="0"/>
        </w:rPr>
        <w:t xml:space="preserve">“So sánh Bubble Sort, Merge Sort và Quick Sort theo tiêu chí: độ phức tạp thời gian, độ phức tạp bộ nhớ, và tình huống áp dụng.”</w:t>
      </w:r>
    </w:p>
    <w:p w:rsidR="00000000" w:rsidDel="00000000" w:rsidP="00000000" w:rsidRDefault="00000000" w:rsidRPr="00000000" w14:paraId="00000002">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=&gt; Kết quả: </w:t>
      </w:r>
      <w:r w:rsidDel="00000000" w:rsidR="00000000" w:rsidRPr="00000000">
        <w:rPr>
          <w:rtl w:val="0"/>
        </w:rPr>
      </w:r>
    </w:p>
    <w:p w:rsidR="00000000" w:rsidDel="00000000" w:rsidP="00000000" w:rsidRDefault="00000000" w:rsidRPr="00000000" w14:paraId="00000004">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Dưới đây là </w:t>
      </w:r>
      <w:r w:rsidDel="00000000" w:rsidR="00000000" w:rsidRPr="00000000">
        <w:rPr>
          <w:rFonts w:ascii="Roboto" w:cs="Roboto" w:eastAsia="Roboto" w:hAnsi="Roboto"/>
          <w:b w:val="1"/>
          <w:bCs w:val="1"/>
          <w:sz w:val="24"/>
          <w:szCs w:val="24"/>
          <w:highlight w:val="white"/>
          <w:rtl w:val="0"/>
        </w:rPr>
        <w:t xml:space="preserve">bảng so sánh Bubble Sort, Merge Sort và Quick Sort</w:t>
      </w:r>
      <w:r w:rsidDel="00000000" w:rsidR="00000000" w:rsidRPr="00000000">
        <w:rPr>
          <w:rFonts w:ascii="Roboto" w:cs="Roboto" w:eastAsia="Roboto" w:hAnsi="Roboto"/>
          <w:sz w:val="24"/>
          <w:szCs w:val="24"/>
          <w:highlight w:val="white"/>
          <w:rtl w:val="0"/>
        </w:rPr>
        <w:t xml:space="preserve"> theo các tiêu chí: </w:t>
      </w:r>
      <w:r w:rsidDel="00000000" w:rsidR="00000000" w:rsidRPr="00000000">
        <w:rPr>
          <w:rFonts w:ascii="Roboto" w:cs="Roboto" w:eastAsia="Roboto" w:hAnsi="Roboto"/>
          <w:b w:val="1"/>
          <w:bCs w:val="1"/>
          <w:sz w:val="24"/>
          <w:szCs w:val="24"/>
          <w:highlight w:val="white"/>
          <w:rtl w:val="0"/>
        </w:rPr>
        <w:t xml:space="preserve">độ phức tạp thời gian, độ phức tạp bộ nhớ và tình huống áp dụng</w:t>
      </w:r>
      <w:r w:rsidDel="00000000" w:rsidR="00000000" w:rsidRPr="00000000">
        <w:rPr>
          <w:rFonts w:ascii="Roboto" w:cs="Roboto" w:eastAsia="Roboto" w:hAnsi="Roboto"/>
          <w:sz w:val="24"/>
          <w:szCs w:val="24"/>
          <w:highlight w:val="white"/>
          <w:rtl w:val="0"/>
        </w:rPr>
        <w:t xml:space="preserve">.</w:t>
      </w:r>
    </w:p>
    <w:tbl>
      <w:tblPr>
        <w:tblStyle w:val="Table1"/>
        <w:tblW w:w="913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75"/>
        <w:gridCol w:w="1335"/>
        <w:gridCol w:w="4785"/>
        <w:tblGridChange w:id="0">
          <w:tblGrid>
            <w:gridCol w:w="1140"/>
            <w:gridCol w:w="1875"/>
            <w:gridCol w:w="1335"/>
            <w:gridCol w:w="4785"/>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Thuật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Độ phức tạp thời gian (Best / Average / Worst)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Độ phức tạp bộ nhớ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Tình huống áp dụng</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Bubble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 O(n²) / O(n²)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Chỉ phù hợp với mảng rất nhỏ hoặc dùng cho mục đích học tập, minh họa khái niệm sắp xếp. Dễ cài đặt nhưng hiệu năng kém, không phù hợp với dữ liệu lớn.</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Merge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log n) / O(n log n) / O(n log 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Phù hợp với dữ liệu lớn, cần hiệu năng ổn định. Thường dùng khi sắp xếp danh sách liên kết hoặc dữ liệu ngoài bộ nhớ (external sorting). Đảm bảo hiệu suất nhưng tốn thêm bộ nhớ.</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Quick Sort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 log n) / O(n log n) / O(n²)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O(log n) (trung bình, do đệ quy)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Phù hợp cho hầu hết các trường hợp thực tế với mảng trong bộ nhớ. Rất nhanh trên thực tế nhưng cần chọn pivot tốt để tránh trường hợp xấu nhất.</w:t>
            </w:r>
          </w:p>
        </w:tc>
      </w:tr>
    </w:tbl>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yoamutolmf19" w:id="0"/>
      <w:bookmarkEnd w:id="0"/>
      <w:r w:rsidDel="00000000" w:rsidR="00000000" w:rsidRPr="00000000">
        <w:rPr>
          <w:rFonts w:ascii="Roboto" w:cs="Roboto" w:eastAsia="Roboto" w:hAnsi="Roboto"/>
          <w:b w:val="1"/>
          <w:bCs w:val="1"/>
          <w:color w:val="000000"/>
          <w:sz w:val="26"/>
          <w:szCs w:val="26"/>
          <w:highlight w:val="white"/>
          <w:rtl w:val="0"/>
        </w:rPr>
        <w:t xml:space="preserve">Nhận xét tổng quát</w:t>
      </w:r>
    </w:p>
    <w:p w:rsidR="00000000" w:rsidDel="00000000" w:rsidP="00000000" w:rsidRDefault="00000000" w:rsidRPr="00000000" w14:paraId="00000016">
      <w:pPr>
        <w:numPr>
          <w:ilvl w:val="0"/>
          <w:numId w:val="2"/>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Bubble Sort</w:t>
      </w:r>
      <w:r w:rsidDel="00000000" w:rsidR="00000000" w:rsidRPr="00000000">
        <w:rPr>
          <w:rFonts w:ascii="Roboto" w:cs="Roboto" w:eastAsia="Roboto" w:hAnsi="Roboto"/>
          <w:sz w:val="24"/>
          <w:szCs w:val="24"/>
          <w:highlight w:val="white"/>
          <w:rtl w:val="0"/>
        </w:rPr>
        <w:t xml:space="preserve">: Đơn giản nhất, dễ hiểu, nhưng hiệu suất thấp → chủ yếu dùng để học.</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Merge Sort</w:t>
      </w:r>
      <w:r w:rsidDel="00000000" w:rsidR="00000000" w:rsidRPr="00000000">
        <w:rPr>
          <w:rFonts w:ascii="Roboto" w:cs="Roboto" w:eastAsia="Roboto" w:hAnsi="Roboto"/>
          <w:sz w:val="24"/>
          <w:szCs w:val="24"/>
          <w:highlight w:val="white"/>
          <w:rtl w:val="0"/>
        </w:rPr>
        <w:t xml:space="preserve">: Hiệu năng ổn định, không phụ thuộc vào dữ liệu đầu vào → đánh đổi bằng bộ nhớ phụ.</w:t>
      </w:r>
    </w:p>
    <w:p w:rsidR="00000000" w:rsidDel="00000000" w:rsidP="00000000" w:rsidRDefault="00000000" w:rsidRPr="00000000" w14:paraId="00000018">
      <w:pPr>
        <w:numPr>
          <w:ilvl w:val="0"/>
          <w:numId w:val="2"/>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Quick Sort</w:t>
      </w:r>
      <w:r w:rsidDel="00000000" w:rsidR="00000000" w:rsidRPr="00000000">
        <w:rPr>
          <w:rFonts w:ascii="Roboto" w:cs="Roboto" w:eastAsia="Roboto" w:hAnsi="Roboto"/>
          <w:sz w:val="24"/>
          <w:szCs w:val="24"/>
          <w:highlight w:val="white"/>
          <w:rtl w:val="0"/>
        </w:rPr>
        <w:t xml:space="preserve">: Hiệu năng thực tế cao, phổ biến trong các thư viện chuẩn → cần cẩn trọng với trường hợp xấu nhất.</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6"/>
          <w:szCs w:val="26"/>
          <w:highlight w:val="white"/>
        </w:rPr>
      </w:pPr>
      <w:bookmarkStart w:colFirst="0" w:colLast="0" w:name="_qozbyr50rm21" w:id="1"/>
      <w:bookmarkEnd w:id="1"/>
      <w:r w:rsidDel="00000000" w:rsidR="00000000" w:rsidRPr="00000000">
        <w:rPr>
          <w:rFonts w:ascii="Roboto" w:cs="Roboto" w:eastAsia="Roboto" w:hAnsi="Roboto"/>
          <w:b w:val="1"/>
          <w:bCs w:val="1"/>
          <w:color w:val="000000"/>
          <w:sz w:val="26"/>
          <w:szCs w:val="26"/>
          <w:highlight w:val="white"/>
          <w:rtl w:val="0"/>
        </w:rPr>
        <w:t xml:space="preserve">Gợi ý lựa chọn</w:t>
      </w:r>
    </w:p>
    <w:p w:rsidR="00000000" w:rsidDel="00000000" w:rsidP="00000000" w:rsidRDefault="00000000" w:rsidRPr="00000000" w14:paraId="0000001A">
      <w:pPr>
        <w:numPr>
          <w:ilvl w:val="0"/>
          <w:numId w:val="1"/>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Học thuật / minh họa</w:t>
      </w:r>
      <w:r w:rsidDel="00000000" w:rsidR="00000000" w:rsidRPr="00000000">
        <w:rPr>
          <w:rFonts w:ascii="Roboto" w:cs="Roboto" w:eastAsia="Roboto" w:hAnsi="Roboto"/>
          <w:sz w:val="24"/>
          <w:szCs w:val="24"/>
          <w:highlight w:val="white"/>
          <w:rtl w:val="0"/>
        </w:rPr>
        <w:t xml:space="preserve">: Bubble Sort</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Dữ liệu lớn, cần ổn định</w:t>
      </w:r>
      <w:r w:rsidDel="00000000" w:rsidR="00000000" w:rsidRPr="00000000">
        <w:rPr>
          <w:rFonts w:ascii="Roboto" w:cs="Roboto" w:eastAsia="Roboto" w:hAnsi="Roboto"/>
          <w:sz w:val="24"/>
          <w:szCs w:val="24"/>
          <w:highlight w:val="white"/>
          <w:rtl w:val="0"/>
        </w:rPr>
        <w:t xml:space="preserve">: Merge Sort</w:t>
      </w:r>
    </w:p>
    <w:p w:rsidR="00000000" w:rsidDel="00000000" w:rsidP="00000000" w:rsidRDefault="00000000" w:rsidRPr="00000000" w14:paraId="0000001C">
      <w:pPr>
        <w:numPr>
          <w:ilvl w:val="0"/>
          <w:numId w:val="1"/>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Ứng dụng thực tế, hiệu năng cao</w:t>
      </w:r>
      <w:r w:rsidDel="00000000" w:rsidR="00000000" w:rsidRPr="00000000">
        <w:rPr>
          <w:rFonts w:ascii="Roboto" w:cs="Roboto" w:eastAsia="Roboto" w:hAnsi="Roboto"/>
          <w:sz w:val="24"/>
          <w:szCs w:val="24"/>
          <w:highlight w:val="white"/>
          <w:rtl w:val="0"/>
        </w:rPr>
        <w:t xml:space="preserve">: Quick Sort</w:t>
      </w:r>
    </w:p>
    <w:p w:rsidR="00000000" w:rsidDel="00000000" w:rsidP="00000000" w:rsidRDefault="00000000" w:rsidRPr="00000000" w14:paraId="0000001D">
      <w:pPr>
        <w:spacing w:after="240" w:before="24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Nếu bạn muốn, tôi có thể:</w:t>
      </w:r>
    </w:p>
    <w:p w:rsidR="00000000" w:rsidDel="00000000" w:rsidP="00000000" w:rsidRDefault="00000000" w:rsidRPr="00000000" w14:paraId="0000001E">
      <w:pPr>
        <w:numPr>
          <w:ilvl w:val="0"/>
          <w:numId w:val="3"/>
        </w:numPr>
        <w:spacing w:after="0" w:afterAutospacing="0" w:before="24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Bổ sung </w:t>
      </w:r>
      <w:r w:rsidDel="00000000" w:rsidR="00000000" w:rsidRPr="00000000">
        <w:rPr>
          <w:rFonts w:ascii="Roboto" w:cs="Roboto" w:eastAsia="Roboto" w:hAnsi="Roboto"/>
          <w:b w:val="1"/>
          <w:bCs w:val="1"/>
          <w:sz w:val="24"/>
          <w:szCs w:val="24"/>
          <w:highlight w:val="white"/>
          <w:rtl w:val="0"/>
        </w:rPr>
        <w:t xml:space="preserve">ví dụ minh họa trực quan</w:t>
      </w:r>
      <w:r w:rsidDel="00000000" w:rsidR="00000000" w:rsidRPr="00000000">
        <w:rPr>
          <w:rFonts w:ascii="Roboto" w:cs="Roboto" w:eastAsia="Roboto" w:hAnsi="Roboto"/>
          <w:sz w:val="24"/>
          <w:szCs w:val="24"/>
          <w:highlight w:val="white"/>
          <w:rtl w:val="0"/>
        </w:rPr>
        <w:t xml:space="preserve"> cho từng thuật toán</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Viết </w:t>
      </w:r>
      <w:r w:rsidDel="00000000" w:rsidR="00000000" w:rsidRPr="00000000">
        <w:rPr>
          <w:rFonts w:ascii="Roboto" w:cs="Roboto" w:eastAsia="Roboto" w:hAnsi="Roboto"/>
          <w:b w:val="1"/>
          <w:bCs w:val="1"/>
          <w:sz w:val="24"/>
          <w:szCs w:val="24"/>
          <w:highlight w:val="white"/>
          <w:rtl w:val="0"/>
        </w:rPr>
        <w:t xml:space="preserve">code C/C++/Python</w:t>
      </w:r>
      <w:r w:rsidDel="00000000" w:rsidR="00000000" w:rsidRPr="00000000">
        <w:rPr>
          <w:rFonts w:ascii="Roboto" w:cs="Roboto" w:eastAsia="Roboto" w:hAnsi="Roboto"/>
          <w:sz w:val="24"/>
          <w:szCs w:val="24"/>
          <w:highlight w:val="white"/>
          <w:rtl w:val="0"/>
        </w:rPr>
        <w:t xml:space="preserve"> so sánh</w:t>
      </w:r>
    </w:p>
    <w:p w:rsidR="00000000" w:rsidDel="00000000" w:rsidP="00000000" w:rsidRDefault="00000000" w:rsidRPr="00000000" w14:paraId="00000020">
      <w:pPr>
        <w:numPr>
          <w:ilvl w:val="0"/>
          <w:numId w:val="3"/>
        </w:numPr>
        <w:spacing w:after="240" w:before="0" w:beforeAutospacing="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Hoặc giúp bạn </w:t>
      </w:r>
      <w:r w:rsidDel="00000000" w:rsidR="00000000" w:rsidRPr="00000000">
        <w:rPr>
          <w:rFonts w:ascii="Andika" w:cs="Andika" w:eastAsia="Andika" w:hAnsi="Andika"/>
          <w:b w:val="1"/>
          <w:bCs w:val="1"/>
          <w:sz w:val="24"/>
          <w:szCs w:val="24"/>
          <w:highlight w:val="white"/>
          <w:rtl w:val="0"/>
        </w:rPr>
        <w:t xml:space="preserve">viết prompt tương tự</w:t>
      </w:r>
      <w:r w:rsidDel="00000000" w:rsidR="00000000" w:rsidRPr="00000000">
        <w:rPr>
          <w:rFonts w:ascii="Roboto" w:cs="Roboto" w:eastAsia="Roboto" w:hAnsi="Roboto"/>
          <w:sz w:val="24"/>
          <w:szCs w:val="24"/>
          <w:highlight w:val="white"/>
          <w:rtl w:val="0"/>
        </w:rPr>
        <w:t xml:space="preserve"> để dùng AI học các thuật toán khác</w:t>
      </w:r>
    </w:p>
    <w:p w:rsidR="00000000" w:rsidDel="00000000" w:rsidP="00000000" w:rsidRDefault="00000000" w:rsidRPr="00000000" w14:paraId="00000021">
      <w:pPr>
        <w:rPr>
          <w:rFonts w:ascii="Roboto" w:cs="Roboto" w:eastAsia="Roboto" w:hAnsi="Roboto"/>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