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2F94" w14:textId="77777777" w:rsidR="009746A9" w:rsidRDefault="00000000">
      <w:pPr>
        <w:jc w:val="center"/>
      </w:pPr>
      <w:r>
        <w:rPr>
          <w:b/>
          <w:sz w:val="28"/>
        </w:rPr>
        <w:t>BÁO CÁO THỰC HÀNH</w:t>
      </w:r>
    </w:p>
    <w:p w14:paraId="2E82210D" w14:textId="77777777" w:rsidR="009746A9" w:rsidRDefault="00000000">
      <w:pPr>
        <w:jc w:val="center"/>
      </w:pPr>
      <w:r>
        <w:rPr>
          <w:b/>
          <w:sz w:val="30"/>
        </w:rPr>
        <w:t>THIẾT KẾ ĐẶC TẢ PHÂN HỆ TÍNH CƯỚC VẬN ĐƠN</w:t>
      </w:r>
    </w:p>
    <w:p w14:paraId="53EC722B" w14:textId="77777777" w:rsidR="009746A9" w:rsidRDefault="00000000">
      <w:pPr>
        <w:pStyle w:val="Heading1"/>
        <w:spacing w:before="160" w:after="80"/>
      </w:pPr>
      <w:r>
        <w:rPr>
          <w:rFonts w:ascii="Arial" w:hAnsi="Arial"/>
          <w:color w:val="000000"/>
          <w:sz w:val="26"/>
        </w:rPr>
        <w:t>1. Phân tích Input / Output</w:t>
      </w:r>
    </w:p>
    <w:p w14:paraId="30E4CA11" w14:textId="77777777" w:rsidR="009746A9" w:rsidRDefault="00000000">
      <w:pPr>
        <w:spacing w:after="80"/>
      </w:pPr>
      <w:r>
        <w:t>Phân hệ tính cước nhận dữ liệu bưu kiện và thông tin giao nhận để tính khối lượng tính cước, cước vận chuyển, phụ phí, phí bảo hiểm và gợi ý kho trung chuyển.</w:t>
      </w:r>
    </w:p>
    <w:tbl>
      <w:tblPr>
        <w:tblStyle w:val="TableGrid"/>
        <w:tblW w:w="0" w:type="auto"/>
        <w:jc w:val="center"/>
        <w:tblLook w:val="04A0" w:firstRow="1" w:lastRow="0" w:firstColumn="1" w:lastColumn="0" w:noHBand="0" w:noVBand="1"/>
      </w:tblPr>
      <w:tblGrid>
        <w:gridCol w:w="1247"/>
        <w:gridCol w:w="2551"/>
        <w:gridCol w:w="5386"/>
      </w:tblGrid>
      <w:tr w:rsidR="009746A9" w14:paraId="28964882" w14:textId="77777777">
        <w:trPr>
          <w:jc w:val="center"/>
        </w:trPr>
        <w:tc>
          <w:tcPr>
            <w:tcW w:w="1247" w:type="dxa"/>
            <w:shd w:val="clear" w:color="auto" w:fill="E7E6E6"/>
            <w:tcMar>
              <w:top w:w="80" w:type="dxa"/>
              <w:left w:w="80" w:type="dxa"/>
              <w:bottom w:w="80" w:type="dxa"/>
              <w:right w:w="80" w:type="dxa"/>
            </w:tcMar>
            <w:vAlign w:val="center"/>
          </w:tcPr>
          <w:p w14:paraId="5428BDF9" w14:textId="77777777" w:rsidR="009746A9" w:rsidRDefault="00000000">
            <w:r>
              <w:rPr>
                <w:b/>
                <w:sz w:val="20"/>
              </w:rPr>
              <w:t>Nhóm</w:t>
            </w:r>
          </w:p>
        </w:tc>
        <w:tc>
          <w:tcPr>
            <w:tcW w:w="2551" w:type="dxa"/>
            <w:shd w:val="clear" w:color="auto" w:fill="E7E6E6"/>
            <w:tcMar>
              <w:top w:w="80" w:type="dxa"/>
              <w:left w:w="80" w:type="dxa"/>
              <w:bottom w:w="80" w:type="dxa"/>
              <w:right w:w="80" w:type="dxa"/>
            </w:tcMar>
            <w:vAlign w:val="center"/>
          </w:tcPr>
          <w:p w14:paraId="3A0CE475" w14:textId="77777777" w:rsidR="009746A9" w:rsidRDefault="00000000">
            <w:r>
              <w:rPr>
                <w:b/>
                <w:sz w:val="20"/>
              </w:rPr>
              <w:t>Dữ liệu</w:t>
            </w:r>
          </w:p>
        </w:tc>
        <w:tc>
          <w:tcPr>
            <w:tcW w:w="5386" w:type="dxa"/>
            <w:shd w:val="clear" w:color="auto" w:fill="E7E6E6"/>
            <w:tcMar>
              <w:top w:w="80" w:type="dxa"/>
              <w:left w:w="80" w:type="dxa"/>
              <w:bottom w:w="80" w:type="dxa"/>
              <w:right w:w="80" w:type="dxa"/>
            </w:tcMar>
            <w:vAlign w:val="center"/>
          </w:tcPr>
          <w:p w14:paraId="1BA51EAB" w14:textId="77777777" w:rsidR="009746A9" w:rsidRDefault="00000000">
            <w:r>
              <w:rPr>
                <w:b/>
                <w:sz w:val="20"/>
              </w:rPr>
              <w:t>Mô tả</w:t>
            </w:r>
          </w:p>
        </w:tc>
      </w:tr>
      <w:tr w:rsidR="009746A9" w14:paraId="32CD4E0A" w14:textId="77777777">
        <w:trPr>
          <w:jc w:val="center"/>
        </w:trPr>
        <w:tc>
          <w:tcPr>
            <w:tcW w:w="1247" w:type="dxa"/>
            <w:tcMar>
              <w:top w:w="80" w:type="dxa"/>
              <w:left w:w="80" w:type="dxa"/>
              <w:bottom w:w="80" w:type="dxa"/>
              <w:right w:w="80" w:type="dxa"/>
            </w:tcMar>
            <w:vAlign w:val="center"/>
          </w:tcPr>
          <w:p w14:paraId="28687A85" w14:textId="77777777" w:rsidR="009746A9" w:rsidRDefault="00000000">
            <w:r>
              <w:rPr>
                <w:sz w:val="20"/>
              </w:rPr>
              <w:t>Input</w:t>
            </w:r>
          </w:p>
        </w:tc>
        <w:tc>
          <w:tcPr>
            <w:tcW w:w="2551" w:type="dxa"/>
            <w:tcMar>
              <w:top w:w="80" w:type="dxa"/>
              <w:left w:w="80" w:type="dxa"/>
              <w:bottom w:w="80" w:type="dxa"/>
              <w:right w:w="80" w:type="dxa"/>
            </w:tcMar>
            <w:vAlign w:val="center"/>
          </w:tcPr>
          <w:p w14:paraId="4B310B3F" w14:textId="77777777" w:rsidR="009746A9" w:rsidRDefault="00000000">
            <w:r>
              <w:rPr>
                <w:sz w:val="20"/>
              </w:rPr>
              <w:t>Dài, Rộng, Cao</w:t>
            </w:r>
          </w:p>
        </w:tc>
        <w:tc>
          <w:tcPr>
            <w:tcW w:w="5386" w:type="dxa"/>
            <w:tcMar>
              <w:top w:w="80" w:type="dxa"/>
              <w:left w:w="80" w:type="dxa"/>
              <w:bottom w:w="80" w:type="dxa"/>
              <w:right w:w="80" w:type="dxa"/>
            </w:tcMar>
            <w:vAlign w:val="center"/>
          </w:tcPr>
          <w:p w14:paraId="33893BF1" w14:textId="77777777" w:rsidR="009746A9" w:rsidRDefault="00000000">
            <w:r>
              <w:rPr>
                <w:sz w:val="20"/>
              </w:rPr>
              <w:t>Kích thước bưu kiện, đơn vị cm.</w:t>
            </w:r>
          </w:p>
        </w:tc>
      </w:tr>
      <w:tr w:rsidR="009746A9" w14:paraId="3285B76A" w14:textId="77777777">
        <w:trPr>
          <w:jc w:val="center"/>
        </w:trPr>
        <w:tc>
          <w:tcPr>
            <w:tcW w:w="1247" w:type="dxa"/>
            <w:tcMar>
              <w:top w:w="80" w:type="dxa"/>
              <w:left w:w="80" w:type="dxa"/>
              <w:bottom w:w="80" w:type="dxa"/>
              <w:right w:w="80" w:type="dxa"/>
            </w:tcMar>
            <w:vAlign w:val="center"/>
          </w:tcPr>
          <w:p w14:paraId="0937A609" w14:textId="77777777" w:rsidR="009746A9" w:rsidRDefault="00000000">
            <w:r>
              <w:rPr>
                <w:sz w:val="20"/>
              </w:rPr>
              <w:t>Input</w:t>
            </w:r>
          </w:p>
        </w:tc>
        <w:tc>
          <w:tcPr>
            <w:tcW w:w="2551" w:type="dxa"/>
            <w:tcMar>
              <w:top w:w="80" w:type="dxa"/>
              <w:left w:w="80" w:type="dxa"/>
              <w:bottom w:w="80" w:type="dxa"/>
              <w:right w:w="80" w:type="dxa"/>
            </w:tcMar>
            <w:vAlign w:val="center"/>
          </w:tcPr>
          <w:p w14:paraId="36E956ED" w14:textId="77777777" w:rsidR="009746A9" w:rsidRDefault="00000000">
            <w:r>
              <w:rPr>
                <w:sz w:val="20"/>
              </w:rPr>
              <w:t>Khối lượng thực tế</w:t>
            </w:r>
          </w:p>
        </w:tc>
        <w:tc>
          <w:tcPr>
            <w:tcW w:w="5386" w:type="dxa"/>
            <w:tcMar>
              <w:top w:w="80" w:type="dxa"/>
              <w:left w:w="80" w:type="dxa"/>
              <w:bottom w:w="80" w:type="dxa"/>
              <w:right w:w="80" w:type="dxa"/>
            </w:tcMar>
            <w:vAlign w:val="center"/>
          </w:tcPr>
          <w:p w14:paraId="30B889A8" w14:textId="77777777" w:rsidR="009746A9" w:rsidRDefault="00000000">
            <w:r>
              <w:rPr>
                <w:sz w:val="20"/>
              </w:rPr>
              <w:t>Khối lượng cân thực tế của bưu kiện, đơn vị kg.</w:t>
            </w:r>
          </w:p>
        </w:tc>
      </w:tr>
      <w:tr w:rsidR="009746A9" w14:paraId="7670CD05" w14:textId="77777777">
        <w:trPr>
          <w:jc w:val="center"/>
        </w:trPr>
        <w:tc>
          <w:tcPr>
            <w:tcW w:w="1247" w:type="dxa"/>
            <w:tcMar>
              <w:top w:w="80" w:type="dxa"/>
              <w:left w:w="80" w:type="dxa"/>
              <w:bottom w:w="80" w:type="dxa"/>
              <w:right w:w="80" w:type="dxa"/>
            </w:tcMar>
            <w:vAlign w:val="center"/>
          </w:tcPr>
          <w:p w14:paraId="4EDA3EFD" w14:textId="77777777" w:rsidR="009746A9" w:rsidRDefault="00000000">
            <w:r>
              <w:rPr>
                <w:sz w:val="20"/>
              </w:rPr>
              <w:t>Input</w:t>
            </w:r>
          </w:p>
        </w:tc>
        <w:tc>
          <w:tcPr>
            <w:tcW w:w="2551" w:type="dxa"/>
            <w:tcMar>
              <w:top w:w="80" w:type="dxa"/>
              <w:left w:w="80" w:type="dxa"/>
              <w:bottom w:w="80" w:type="dxa"/>
              <w:right w:w="80" w:type="dxa"/>
            </w:tcMar>
            <w:vAlign w:val="center"/>
          </w:tcPr>
          <w:p w14:paraId="25AF55D1" w14:textId="77777777" w:rsidR="009746A9" w:rsidRDefault="00000000">
            <w:r>
              <w:rPr>
                <w:sz w:val="20"/>
              </w:rPr>
              <w:t>Loại dịch vụ</w:t>
            </w:r>
          </w:p>
        </w:tc>
        <w:tc>
          <w:tcPr>
            <w:tcW w:w="5386" w:type="dxa"/>
            <w:tcMar>
              <w:top w:w="80" w:type="dxa"/>
              <w:left w:w="80" w:type="dxa"/>
              <w:bottom w:w="80" w:type="dxa"/>
              <w:right w:w="80" w:type="dxa"/>
            </w:tcMar>
            <w:vAlign w:val="center"/>
          </w:tcPr>
          <w:p w14:paraId="527BE799" w14:textId="77777777" w:rsidR="009746A9" w:rsidRDefault="00000000">
            <w:r>
              <w:rPr>
                <w:sz w:val="20"/>
              </w:rPr>
              <w:t>Economy / Express / Fast Track.</w:t>
            </w:r>
          </w:p>
        </w:tc>
      </w:tr>
      <w:tr w:rsidR="009746A9" w14:paraId="6CF07EC0" w14:textId="77777777">
        <w:trPr>
          <w:jc w:val="center"/>
        </w:trPr>
        <w:tc>
          <w:tcPr>
            <w:tcW w:w="1247" w:type="dxa"/>
            <w:tcMar>
              <w:top w:w="80" w:type="dxa"/>
              <w:left w:w="80" w:type="dxa"/>
              <w:bottom w:w="80" w:type="dxa"/>
              <w:right w:w="80" w:type="dxa"/>
            </w:tcMar>
            <w:vAlign w:val="center"/>
          </w:tcPr>
          <w:p w14:paraId="60761CFE" w14:textId="77777777" w:rsidR="009746A9" w:rsidRDefault="00000000">
            <w:r>
              <w:rPr>
                <w:sz w:val="20"/>
              </w:rPr>
              <w:t>Input</w:t>
            </w:r>
          </w:p>
        </w:tc>
        <w:tc>
          <w:tcPr>
            <w:tcW w:w="2551" w:type="dxa"/>
            <w:tcMar>
              <w:top w:w="80" w:type="dxa"/>
              <w:left w:w="80" w:type="dxa"/>
              <w:bottom w:w="80" w:type="dxa"/>
              <w:right w:w="80" w:type="dxa"/>
            </w:tcMar>
            <w:vAlign w:val="center"/>
          </w:tcPr>
          <w:p w14:paraId="2E4336EF" w14:textId="77777777" w:rsidR="009746A9" w:rsidRDefault="00000000">
            <w:r>
              <w:rPr>
                <w:sz w:val="20"/>
              </w:rPr>
              <w:t>Mã bưu chính</w:t>
            </w:r>
          </w:p>
        </w:tc>
        <w:tc>
          <w:tcPr>
            <w:tcW w:w="5386" w:type="dxa"/>
            <w:tcMar>
              <w:top w:w="80" w:type="dxa"/>
              <w:left w:w="80" w:type="dxa"/>
              <w:bottom w:w="80" w:type="dxa"/>
              <w:right w:w="80" w:type="dxa"/>
            </w:tcMar>
            <w:vAlign w:val="center"/>
          </w:tcPr>
          <w:p w14:paraId="639F2F8F" w14:textId="77777777" w:rsidR="009746A9" w:rsidRDefault="00000000">
            <w:r>
              <w:rPr>
                <w:sz w:val="20"/>
              </w:rPr>
              <w:t>Dùng để kiểm tra địa chỉ và xác định vùng giao hàng.</w:t>
            </w:r>
          </w:p>
        </w:tc>
      </w:tr>
      <w:tr w:rsidR="009746A9" w14:paraId="3D765883" w14:textId="77777777">
        <w:trPr>
          <w:jc w:val="center"/>
        </w:trPr>
        <w:tc>
          <w:tcPr>
            <w:tcW w:w="1247" w:type="dxa"/>
            <w:tcMar>
              <w:top w:w="80" w:type="dxa"/>
              <w:left w:w="80" w:type="dxa"/>
              <w:bottom w:w="80" w:type="dxa"/>
              <w:right w:w="80" w:type="dxa"/>
            </w:tcMar>
            <w:vAlign w:val="center"/>
          </w:tcPr>
          <w:p w14:paraId="613B8AFA" w14:textId="77777777" w:rsidR="009746A9" w:rsidRDefault="00000000">
            <w:r>
              <w:rPr>
                <w:sz w:val="20"/>
              </w:rPr>
              <w:t>Input</w:t>
            </w:r>
          </w:p>
        </w:tc>
        <w:tc>
          <w:tcPr>
            <w:tcW w:w="2551" w:type="dxa"/>
            <w:tcMar>
              <w:top w:w="80" w:type="dxa"/>
              <w:left w:w="80" w:type="dxa"/>
              <w:bottom w:w="80" w:type="dxa"/>
              <w:right w:w="80" w:type="dxa"/>
            </w:tcMar>
            <w:vAlign w:val="center"/>
          </w:tcPr>
          <w:p w14:paraId="444F8325" w14:textId="77777777" w:rsidR="009746A9" w:rsidRDefault="00000000">
            <w:r>
              <w:rPr>
                <w:sz w:val="20"/>
              </w:rPr>
              <w:t>Giá trị khai giá</w:t>
            </w:r>
          </w:p>
        </w:tc>
        <w:tc>
          <w:tcPr>
            <w:tcW w:w="5386" w:type="dxa"/>
            <w:tcMar>
              <w:top w:w="80" w:type="dxa"/>
              <w:left w:w="80" w:type="dxa"/>
              <w:bottom w:w="80" w:type="dxa"/>
              <w:right w:w="80" w:type="dxa"/>
            </w:tcMar>
            <w:vAlign w:val="center"/>
          </w:tcPr>
          <w:p w14:paraId="3966F29E" w14:textId="77777777" w:rsidR="009746A9" w:rsidRDefault="00000000">
            <w:r>
              <w:rPr>
                <w:sz w:val="20"/>
              </w:rPr>
              <w:t>Giá trị hàng hóa dùng để xác định phí bảo hiểm.</w:t>
            </w:r>
          </w:p>
        </w:tc>
      </w:tr>
      <w:tr w:rsidR="009746A9" w14:paraId="6860BB18" w14:textId="77777777">
        <w:trPr>
          <w:jc w:val="center"/>
        </w:trPr>
        <w:tc>
          <w:tcPr>
            <w:tcW w:w="1247" w:type="dxa"/>
            <w:tcMar>
              <w:top w:w="80" w:type="dxa"/>
              <w:left w:w="80" w:type="dxa"/>
              <w:bottom w:w="80" w:type="dxa"/>
              <w:right w:w="80" w:type="dxa"/>
            </w:tcMar>
            <w:vAlign w:val="center"/>
          </w:tcPr>
          <w:p w14:paraId="002E6D84" w14:textId="77777777" w:rsidR="009746A9" w:rsidRDefault="00000000">
            <w:r>
              <w:rPr>
                <w:sz w:val="20"/>
              </w:rPr>
              <w:t>Output</w:t>
            </w:r>
          </w:p>
        </w:tc>
        <w:tc>
          <w:tcPr>
            <w:tcW w:w="2551" w:type="dxa"/>
            <w:tcMar>
              <w:top w:w="80" w:type="dxa"/>
              <w:left w:w="80" w:type="dxa"/>
              <w:bottom w:w="80" w:type="dxa"/>
              <w:right w:w="80" w:type="dxa"/>
            </w:tcMar>
            <w:vAlign w:val="center"/>
          </w:tcPr>
          <w:p w14:paraId="102BFEDA" w14:textId="77777777" w:rsidR="009746A9" w:rsidRDefault="00000000">
            <w:r>
              <w:rPr>
                <w:sz w:val="20"/>
              </w:rPr>
              <w:t>Khối lượng quy đổi</w:t>
            </w:r>
          </w:p>
        </w:tc>
        <w:tc>
          <w:tcPr>
            <w:tcW w:w="5386" w:type="dxa"/>
            <w:tcMar>
              <w:top w:w="80" w:type="dxa"/>
              <w:left w:w="80" w:type="dxa"/>
              <w:bottom w:w="80" w:type="dxa"/>
              <w:right w:w="80" w:type="dxa"/>
            </w:tcMar>
            <w:vAlign w:val="center"/>
          </w:tcPr>
          <w:p w14:paraId="02DCB6E2" w14:textId="77777777" w:rsidR="009746A9" w:rsidRDefault="00000000">
            <w:r>
              <w:rPr>
                <w:sz w:val="20"/>
              </w:rPr>
              <w:t>(Dài × Rộng × Cao) / 5000.</w:t>
            </w:r>
          </w:p>
        </w:tc>
      </w:tr>
      <w:tr w:rsidR="009746A9" w14:paraId="6F84226A" w14:textId="77777777">
        <w:trPr>
          <w:jc w:val="center"/>
        </w:trPr>
        <w:tc>
          <w:tcPr>
            <w:tcW w:w="1247" w:type="dxa"/>
            <w:tcMar>
              <w:top w:w="80" w:type="dxa"/>
              <w:left w:w="80" w:type="dxa"/>
              <w:bottom w:w="80" w:type="dxa"/>
              <w:right w:w="80" w:type="dxa"/>
            </w:tcMar>
            <w:vAlign w:val="center"/>
          </w:tcPr>
          <w:p w14:paraId="61F6868E" w14:textId="77777777" w:rsidR="009746A9" w:rsidRDefault="00000000">
            <w:r>
              <w:rPr>
                <w:sz w:val="20"/>
              </w:rPr>
              <w:t>Output</w:t>
            </w:r>
          </w:p>
        </w:tc>
        <w:tc>
          <w:tcPr>
            <w:tcW w:w="2551" w:type="dxa"/>
            <w:tcMar>
              <w:top w:w="80" w:type="dxa"/>
              <w:left w:w="80" w:type="dxa"/>
              <w:bottom w:w="80" w:type="dxa"/>
              <w:right w:w="80" w:type="dxa"/>
            </w:tcMar>
            <w:vAlign w:val="center"/>
          </w:tcPr>
          <w:p w14:paraId="4994DBCA" w14:textId="77777777" w:rsidR="009746A9" w:rsidRDefault="00000000">
            <w:r>
              <w:rPr>
                <w:sz w:val="20"/>
              </w:rPr>
              <w:t>Khối lượng tính cước</w:t>
            </w:r>
          </w:p>
        </w:tc>
        <w:tc>
          <w:tcPr>
            <w:tcW w:w="5386" w:type="dxa"/>
            <w:tcMar>
              <w:top w:w="80" w:type="dxa"/>
              <w:left w:w="80" w:type="dxa"/>
              <w:bottom w:w="80" w:type="dxa"/>
              <w:right w:w="80" w:type="dxa"/>
            </w:tcMar>
            <w:vAlign w:val="center"/>
          </w:tcPr>
          <w:p w14:paraId="6EC0A4EE" w14:textId="77777777" w:rsidR="009746A9" w:rsidRDefault="00000000">
            <w:r>
              <w:rPr>
                <w:sz w:val="20"/>
              </w:rPr>
              <w:t>Giá trị lớn hơn giữa khối lượng thực tế và khối lượng quy đổi.</w:t>
            </w:r>
          </w:p>
        </w:tc>
      </w:tr>
      <w:tr w:rsidR="009746A9" w14:paraId="2CC3BDAC" w14:textId="77777777">
        <w:trPr>
          <w:jc w:val="center"/>
        </w:trPr>
        <w:tc>
          <w:tcPr>
            <w:tcW w:w="1247" w:type="dxa"/>
            <w:tcMar>
              <w:top w:w="80" w:type="dxa"/>
              <w:left w:w="80" w:type="dxa"/>
              <w:bottom w:w="80" w:type="dxa"/>
              <w:right w:w="80" w:type="dxa"/>
            </w:tcMar>
            <w:vAlign w:val="center"/>
          </w:tcPr>
          <w:p w14:paraId="3B292256" w14:textId="77777777" w:rsidR="009746A9" w:rsidRDefault="00000000">
            <w:r>
              <w:rPr>
                <w:sz w:val="20"/>
              </w:rPr>
              <w:t>Output</w:t>
            </w:r>
          </w:p>
        </w:tc>
        <w:tc>
          <w:tcPr>
            <w:tcW w:w="2551" w:type="dxa"/>
            <w:tcMar>
              <w:top w:w="80" w:type="dxa"/>
              <w:left w:w="80" w:type="dxa"/>
              <w:bottom w:w="80" w:type="dxa"/>
              <w:right w:w="80" w:type="dxa"/>
            </w:tcMar>
            <w:vAlign w:val="center"/>
          </w:tcPr>
          <w:p w14:paraId="34171163" w14:textId="77777777" w:rsidR="009746A9" w:rsidRDefault="00000000">
            <w:r>
              <w:rPr>
                <w:sz w:val="20"/>
              </w:rPr>
              <w:t>Cước cơ bản</w:t>
            </w:r>
          </w:p>
        </w:tc>
        <w:tc>
          <w:tcPr>
            <w:tcW w:w="5386" w:type="dxa"/>
            <w:tcMar>
              <w:top w:w="80" w:type="dxa"/>
              <w:left w:w="80" w:type="dxa"/>
              <w:bottom w:w="80" w:type="dxa"/>
              <w:right w:w="80" w:type="dxa"/>
            </w:tcMar>
            <w:vAlign w:val="center"/>
          </w:tcPr>
          <w:p w14:paraId="7402DC20" w14:textId="77777777" w:rsidR="009746A9" w:rsidRDefault="00000000">
            <w:r>
              <w:rPr>
                <w:sz w:val="20"/>
              </w:rPr>
              <w:t>Cước được tính theo loại dịch vụ và khối lượng tính cước.</w:t>
            </w:r>
          </w:p>
        </w:tc>
      </w:tr>
      <w:tr w:rsidR="009746A9" w14:paraId="37E19DC3" w14:textId="77777777">
        <w:trPr>
          <w:jc w:val="center"/>
        </w:trPr>
        <w:tc>
          <w:tcPr>
            <w:tcW w:w="1247" w:type="dxa"/>
            <w:tcMar>
              <w:top w:w="80" w:type="dxa"/>
              <w:left w:w="80" w:type="dxa"/>
              <w:bottom w:w="80" w:type="dxa"/>
              <w:right w:w="80" w:type="dxa"/>
            </w:tcMar>
            <w:vAlign w:val="center"/>
          </w:tcPr>
          <w:p w14:paraId="6C5047AC" w14:textId="77777777" w:rsidR="009746A9" w:rsidRDefault="00000000">
            <w:r>
              <w:rPr>
                <w:sz w:val="20"/>
              </w:rPr>
              <w:t>Output</w:t>
            </w:r>
          </w:p>
        </w:tc>
        <w:tc>
          <w:tcPr>
            <w:tcW w:w="2551" w:type="dxa"/>
            <w:tcMar>
              <w:top w:w="80" w:type="dxa"/>
              <w:left w:w="80" w:type="dxa"/>
              <w:bottom w:w="80" w:type="dxa"/>
              <w:right w:w="80" w:type="dxa"/>
            </w:tcMar>
            <w:vAlign w:val="center"/>
          </w:tcPr>
          <w:p w14:paraId="5EDA89AB" w14:textId="77777777" w:rsidR="009746A9" w:rsidRDefault="00000000">
            <w:r>
              <w:rPr>
                <w:sz w:val="20"/>
              </w:rPr>
              <w:t>Phụ phí vùng xa</w:t>
            </w:r>
          </w:p>
        </w:tc>
        <w:tc>
          <w:tcPr>
            <w:tcW w:w="5386" w:type="dxa"/>
            <w:tcMar>
              <w:top w:w="80" w:type="dxa"/>
              <w:left w:w="80" w:type="dxa"/>
              <w:bottom w:w="80" w:type="dxa"/>
              <w:right w:w="80" w:type="dxa"/>
            </w:tcMar>
            <w:vAlign w:val="center"/>
          </w:tcPr>
          <w:p w14:paraId="00E04C74" w14:textId="77777777" w:rsidR="009746A9" w:rsidRDefault="00000000">
            <w:r>
              <w:rPr>
                <w:sz w:val="20"/>
              </w:rPr>
              <w:t>20% cước cơ bản nếu mã bưu chính thuộc vùng sâu, vùng xa.</w:t>
            </w:r>
          </w:p>
        </w:tc>
      </w:tr>
      <w:tr w:rsidR="009746A9" w14:paraId="6C633B2D" w14:textId="77777777">
        <w:trPr>
          <w:jc w:val="center"/>
        </w:trPr>
        <w:tc>
          <w:tcPr>
            <w:tcW w:w="1247" w:type="dxa"/>
            <w:tcMar>
              <w:top w:w="80" w:type="dxa"/>
              <w:left w:w="80" w:type="dxa"/>
              <w:bottom w:w="80" w:type="dxa"/>
              <w:right w:w="80" w:type="dxa"/>
            </w:tcMar>
            <w:vAlign w:val="center"/>
          </w:tcPr>
          <w:p w14:paraId="656E0E57" w14:textId="77777777" w:rsidR="009746A9" w:rsidRDefault="00000000">
            <w:r>
              <w:rPr>
                <w:sz w:val="20"/>
              </w:rPr>
              <w:t>Output</w:t>
            </w:r>
          </w:p>
        </w:tc>
        <w:tc>
          <w:tcPr>
            <w:tcW w:w="2551" w:type="dxa"/>
            <w:tcMar>
              <w:top w:w="80" w:type="dxa"/>
              <w:left w:w="80" w:type="dxa"/>
              <w:bottom w:w="80" w:type="dxa"/>
              <w:right w:w="80" w:type="dxa"/>
            </w:tcMar>
            <w:vAlign w:val="center"/>
          </w:tcPr>
          <w:p w14:paraId="4A29165E" w14:textId="77777777" w:rsidR="009746A9" w:rsidRDefault="00000000">
            <w:r>
              <w:rPr>
                <w:sz w:val="20"/>
              </w:rPr>
              <w:t>Phí bảo hiểm</w:t>
            </w:r>
          </w:p>
        </w:tc>
        <w:tc>
          <w:tcPr>
            <w:tcW w:w="5386" w:type="dxa"/>
            <w:tcMar>
              <w:top w:w="80" w:type="dxa"/>
              <w:left w:w="80" w:type="dxa"/>
              <w:bottom w:w="80" w:type="dxa"/>
              <w:right w:w="80" w:type="dxa"/>
            </w:tcMar>
            <w:vAlign w:val="center"/>
          </w:tcPr>
          <w:p w14:paraId="254BEA2B" w14:textId="77777777" w:rsidR="009746A9" w:rsidRDefault="00000000">
            <w:r>
              <w:rPr>
                <w:sz w:val="20"/>
              </w:rPr>
              <w:t>0,5% giá trị khai giá nếu giá trị khai giá &gt; 5.000.000đ.</w:t>
            </w:r>
          </w:p>
        </w:tc>
      </w:tr>
      <w:tr w:rsidR="009746A9" w14:paraId="169093C8" w14:textId="77777777">
        <w:trPr>
          <w:jc w:val="center"/>
        </w:trPr>
        <w:tc>
          <w:tcPr>
            <w:tcW w:w="1247" w:type="dxa"/>
            <w:tcMar>
              <w:top w:w="80" w:type="dxa"/>
              <w:left w:w="80" w:type="dxa"/>
              <w:bottom w:w="80" w:type="dxa"/>
              <w:right w:w="80" w:type="dxa"/>
            </w:tcMar>
            <w:vAlign w:val="center"/>
          </w:tcPr>
          <w:p w14:paraId="35E21918" w14:textId="77777777" w:rsidR="009746A9" w:rsidRDefault="00000000">
            <w:r>
              <w:rPr>
                <w:sz w:val="20"/>
              </w:rPr>
              <w:t>Output</w:t>
            </w:r>
          </w:p>
        </w:tc>
        <w:tc>
          <w:tcPr>
            <w:tcW w:w="2551" w:type="dxa"/>
            <w:tcMar>
              <w:top w:w="80" w:type="dxa"/>
              <w:left w:w="80" w:type="dxa"/>
              <w:bottom w:w="80" w:type="dxa"/>
              <w:right w:w="80" w:type="dxa"/>
            </w:tcMar>
            <w:vAlign w:val="center"/>
          </w:tcPr>
          <w:p w14:paraId="3DE98F5A" w14:textId="77777777" w:rsidR="009746A9" w:rsidRDefault="00000000">
            <w:r>
              <w:rPr>
                <w:sz w:val="20"/>
              </w:rPr>
              <w:t>Tổng cước</w:t>
            </w:r>
          </w:p>
        </w:tc>
        <w:tc>
          <w:tcPr>
            <w:tcW w:w="5386" w:type="dxa"/>
            <w:tcMar>
              <w:top w:w="80" w:type="dxa"/>
              <w:left w:w="80" w:type="dxa"/>
              <w:bottom w:w="80" w:type="dxa"/>
              <w:right w:w="80" w:type="dxa"/>
            </w:tcMar>
            <w:vAlign w:val="center"/>
          </w:tcPr>
          <w:p w14:paraId="442D3D2C" w14:textId="77777777" w:rsidR="009746A9" w:rsidRDefault="00000000">
            <w:r>
              <w:rPr>
                <w:sz w:val="20"/>
              </w:rPr>
              <w:t>Cước cơ bản + phụ phí vùng xa + phí bảo hiểm.</w:t>
            </w:r>
          </w:p>
        </w:tc>
      </w:tr>
      <w:tr w:rsidR="009746A9" w14:paraId="577E856C" w14:textId="77777777">
        <w:trPr>
          <w:jc w:val="center"/>
        </w:trPr>
        <w:tc>
          <w:tcPr>
            <w:tcW w:w="1247" w:type="dxa"/>
            <w:tcMar>
              <w:top w:w="80" w:type="dxa"/>
              <w:left w:w="80" w:type="dxa"/>
              <w:bottom w:w="80" w:type="dxa"/>
              <w:right w:w="80" w:type="dxa"/>
            </w:tcMar>
            <w:vAlign w:val="center"/>
          </w:tcPr>
          <w:p w14:paraId="43822E7B" w14:textId="77777777" w:rsidR="009746A9" w:rsidRDefault="00000000">
            <w:r>
              <w:rPr>
                <w:sz w:val="20"/>
              </w:rPr>
              <w:t>Output</w:t>
            </w:r>
          </w:p>
        </w:tc>
        <w:tc>
          <w:tcPr>
            <w:tcW w:w="2551" w:type="dxa"/>
            <w:tcMar>
              <w:top w:w="80" w:type="dxa"/>
              <w:left w:w="80" w:type="dxa"/>
              <w:bottom w:w="80" w:type="dxa"/>
              <w:right w:w="80" w:type="dxa"/>
            </w:tcMar>
            <w:vAlign w:val="center"/>
          </w:tcPr>
          <w:p w14:paraId="743E01D1" w14:textId="77777777" w:rsidR="009746A9" w:rsidRDefault="00000000">
            <w:r>
              <w:rPr>
                <w:sz w:val="20"/>
              </w:rPr>
              <w:t>Kho trung chuyển</w:t>
            </w:r>
          </w:p>
        </w:tc>
        <w:tc>
          <w:tcPr>
            <w:tcW w:w="5386" w:type="dxa"/>
            <w:tcMar>
              <w:top w:w="80" w:type="dxa"/>
              <w:left w:w="80" w:type="dxa"/>
              <w:bottom w:w="80" w:type="dxa"/>
              <w:right w:w="80" w:type="dxa"/>
            </w:tcMar>
            <w:vAlign w:val="center"/>
          </w:tcPr>
          <w:p w14:paraId="09D8A6AA" w14:textId="77777777" w:rsidR="009746A9" w:rsidRDefault="00000000">
            <w:r>
              <w:rPr>
                <w:sz w:val="20"/>
              </w:rPr>
              <w:t>Kho được gợi ý theo mã bưu chính / vùng giao hàng.</w:t>
            </w:r>
          </w:p>
        </w:tc>
      </w:tr>
    </w:tbl>
    <w:p w14:paraId="2BD16CE2" w14:textId="77777777" w:rsidR="009746A9" w:rsidRDefault="00000000">
      <w:pPr>
        <w:pStyle w:val="Heading1"/>
        <w:spacing w:before="160" w:after="80"/>
      </w:pPr>
      <w:r>
        <w:rPr>
          <w:rFonts w:ascii="Arial" w:hAnsi="Arial"/>
          <w:color w:val="000000"/>
          <w:sz w:val="26"/>
        </w:rPr>
        <w:t>2. Ma trận điều kiện tính cước</w:t>
      </w:r>
    </w:p>
    <w:tbl>
      <w:tblPr>
        <w:tblStyle w:val="TableGrid"/>
        <w:tblW w:w="0" w:type="auto"/>
        <w:jc w:val="center"/>
        <w:tblLook w:val="04A0" w:firstRow="1" w:lastRow="0" w:firstColumn="1" w:lastColumn="0" w:noHBand="0" w:noVBand="1"/>
      </w:tblPr>
      <w:tblGrid>
        <w:gridCol w:w="4082"/>
        <w:gridCol w:w="5102"/>
      </w:tblGrid>
      <w:tr w:rsidR="009746A9" w14:paraId="1D1E78DE" w14:textId="77777777">
        <w:trPr>
          <w:jc w:val="center"/>
        </w:trPr>
        <w:tc>
          <w:tcPr>
            <w:tcW w:w="4082" w:type="dxa"/>
            <w:shd w:val="clear" w:color="auto" w:fill="E7E6E6"/>
            <w:tcMar>
              <w:top w:w="80" w:type="dxa"/>
              <w:left w:w="80" w:type="dxa"/>
              <w:bottom w:w="80" w:type="dxa"/>
              <w:right w:w="80" w:type="dxa"/>
            </w:tcMar>
            <w:vAlign w:val="center"/>
          </w:tcPr>
          <w:p w14:paraId="1C4ADC1E" w14:textId="77777777" w:rsidR="009746A9" w:rsidRDefault="00000000">
            <w:r>
              <w:rPr>
                <w:b/>
                <w:sz w:val="20"/>
              </w:rPr>
              <w:t>Điều kiện</w:t>
            </w:r>
          </w:p>
        </w:tc>
        <w:tc>
          <w:tcPr>
            <w:tcW w:w="5102" w:type="dxa"/>
            <w:shd w:val="clear" w:color="auto" w:fill="E7E6E6"/>
            <w:tcMar>
              <w:top w:w="80" w:type="dxa"/>
              <w:left w:w="80" w:type="dxa"/>
              <w:bottom w:w="80" w:type="dxa"/>
              <w:right w:w="80" w:type="dxa"/>
            </w:tcMar>
            <w:vAlign w:val="center"/>
          </w:tcPr>
          <w:p w14:paraId="7EEB1F58" w14:textId="77777777" w:rsidR="009746A9" w:rsidRDefault="00000000">
            <w:r>
              <w:rPr>
                <w:b/>
                <w:sz w:val="20"/>
              </w:rPr>
              <w:t>Xử lý / Kết quả</w:t>
            </w:r>
          </w:p>
        </w:tc>
      </w:tr>
      <w:tr w:rsidR="009746A9" w14:paraId="17F214C3" w14:textId="77777777">
        <w:trPr>
          <w:jc w:val="center"/>
        </w:trPr>
        <w:tc>
          <w:tcPr>
            <w:tcW w:w="4082" w:type="dxa"/>
            <w:tcMar>
              <w:top w:w="80" w:type="dxa"/>
              <w:left w:w="80" w:type="dxa"/>
              <w:bottom w:w="80" w:type="dxa"/>
              <w:right w:w="80" w:type="dxa"/>
            </w:tcMar>
            <w:vAlign w:val="center"/>
          </w:tcPr>
          <w:p w14:paraId="350FA6E7" w14:textId="77777777" w:rsidR="009746A9" w:rsidRDefault="00000000">
            <w:r>
              <w:rPr>
                <w:sz w:val="20"/>
              </w:rPr>
              <w:t>Kích thước nhập chữ cái hoặc không phải số</w:t>
            </w:r>
          </w:p>
        </w:tc>
        <w:tc>
          <w:tcPr>
            <w:tcW w:w="5102" w:type="dxa"/>
            <w:tcMar>
              <w:top w:w="80" w:type="dxa"/>
              <w:left w:w="80" w:type="dxa"/>
              <w:bottom w:w="80" w:type="dxa"/>
              <w:right w:w="80" w:type="dxa"/>
            </w:tcMar>
            <w:vAlign w:val="center"/>
          </w:tcPr>
          <w:p w14:paraId="3482C5FC" w14:textId="77777777" w:rsidR="009746A9" w:rsidRDefault="00000000">
            <w:r>
              <w:rPr>
                <w:sz w:val="20"/>
              </w:rPr>
              <w:t>Thông báo dữ liệu không hợp lệ và dừng tính cước.</w:t>
            </w:r>
          </w:p>
        </w:tc>
      </w:tr>
      <w:tr w:rsidR="009746A9" w14:paraId="79CB562F" w14:textId="77777777">
        <w:trPr>
          <w:jc w:val="center"/>
        </w:trPr>
        <w:tc>
          <w:tcPr>
            <w:tcW w:w="4082" w:type="dxa"/>
            <w:tcMar>
              <w:top w:w="80" w:type="dxa"/>
              <w:left w:w="80" w:type="dxa"/>
              <w:bottom w:w="80" w:type="dxa"/>
              <w:right w:w="80" w:type="dxa"/>
            </w:tcMar>
            <w:vAlign w:val="center"/>
          </w:tcPr>
          <w:p w14:paraId="3D1349DE" w14:textId="77777777" w:rsidR="009746A9" w:rsidRDefault="00000000">
            <w:r>
              <w:rPr>
                <w:sz w:val="20"/>
              </w:rPr>
              <w:t>Kích thước ≤ 0</w:t>
            </w:r>
          </w:p>
        </w:tc>
        <w:tc>
          <w:tcPr>
            <w:tcW w:w="5102" w:type="dxa"/>
            <w:tcMar>
              <w:top w:w="80" w:type="dxa"/>
              <w:left w:w="80" w:type="dxa"/>
              <w:bottom w:w="80" w:type="dxa"/>
              <w:right w:w="80" w:type="dxa"/>
            </w:tcMar>
            <w:vAlign w:val="center"/>
          </w:tcPr>
          <w:p w14:paraId="28059900" w14:textId="77777777" w:rsidR="009746A9" w:rsidRDefault="00000000">
            <w:r>
              <w:rPr>
                <w:sz w:val="20"/>
              </w:rPr>
              <w:t>Thông báo dữ liệu không hợp lệ.</w:t>
            </w:r>
          </w:p>
        </w:tc>
      </w:tr>
      <w:tr w:rsidR="009746A9" w14:paraId="57E32AF5" w14:textId="77777777">
        <w:trPr>
          <w:jc w:val="center"/>
        </w:trPr>
        <w:tc>
          <w:tcPr>
            <w:tcW w:w="4082" w:type="dxa"/>
            <w:tcMar>
              <w:top w:w="80" w:type="dxa"/>
              <w:left w:w="80" w:type="dxa"/>
              <w:bottom w:w="80" w:type="dxa"/>
              <w:right w:w="80" w:type="dxa"/>
            </w:tcMar>
            <w:vAlign w:val="center"/>
          </w:tcPr>
          <w:p w14:paraId="08B64A54" w14:textId="77777777" w:rsidR="009746A9" w:rsidRDefault="00000000">
            <w:r>
              <w:rPr>
                <w:sz w:val="20"/>
              </w:rPr>
              <w:t>Có ít nhất một chiều &gt; 150 cm</w:t>
            </w:r>
          </w:p>
        </w:tc>
        <w:tc>
          <w:tcPr>
            <w:tcW w:w="5102" w:type="dxa"/>
            <w:tcMar>
              <w:top w:w="80" w:type="dxa"/>
              <w:left w:w="80" w:type="dxa"/>
              <w:bottom w:w="80" w:type="dxa"/>
              <w:right w:w="80" w:type="dxa"/>
            </w:tcMar>
            <w:vAlign w:val="center"/>
          </w:tcPr>
          <w:p w14:paraId="544E38BA" w14:textId="77777777" w:rsidR="009746A9" w:rsidRDefault="00000000">
            <w:r>
              <w:rPr>
                <w:sz w:val="20"/>
              </w:rPr>
              <w:t>Thông báo vượt chuẩn băng chuyền.</w:t>
            </w:r>
          </w:p>
        </w:tc>
      </w:tr>
      <w:tr w:rsidR="009746A9" w14:paraId="1D686FCC" w14:textId="77777777">
        <w:trPr>
          <w:jc w:val="center"/>
        </w:trPr>
        <w:tc>
          <w:tcPr>
            <w:tcW w:w="4082" w:type="dxa"/>
            <w:tcMar>
              <w:top w:w="80" w:type="dxa"/>
              <w:left w:w="80" w:type="dxa"/>
              <w:bottom w:w="80" w:type="dxa"/>
              <w:right w:w="80" w:type="dxa"/>
            </w:tcMar>
            <w:vAlign w:val="center"/>
          </w:tcPr>
          <w:p w14:paraId="40F3EEB7" w14:textId="77777777" w:rsidR="009746A9" w:rsidRDefault="00000000">
            <w:r>
              <w:rPr>
                <w:sz w:val="20"/>
              </w:rPr>
              <w:t>Địa chỉ hoặc mã bưu chính không hợp lệ</w:t>
            </w:r>
          </w:p>
        </w:tc>
        <w:tc>
          <w:tcPr>
            <w:tcW w:w="5102" w:type="dxa"/>
            <w:tcMar>
              <w:top w:w="80" w:type="dxa"/>
              <w:left w:w="80" w:type="dxa"/>
              <w:bottom w:w="80" w:type="dxa"/>
              <w:right w:w="80" w:type="dxa"/>
            </w:tcMar>
            <w:vAlign w:val="center"/>
          </w:tcPr>
          <w:p w14:paraId="6919CA07" w14:textId="77777777" w:rsidR="009746A9" w:rsidRDefault="00000000">
            <w:r>
              <w:rPr>
                <w:sz w:val="20"/>
              </w:rPr>
              <w:t>Thông báo lỗi và không tiếp tục tính cước.</w:t>
            </w:r>
          </w:p>
        </w:tc>
      </w:tr>
      <w:tr w:rsidR="009746A9" w14:paraId="6956002B" w14:textId="77777777">
        <w:trPr>
          <w:jc w:val="center"/>
        </w:trPr>
        <w:tc>
          <w:tcPr>
            <w:tcW w:w="4082" w:type="dxa"/>
            <w:tcMar>
              <w:top w:w="80" w:type="dxa"/>
              <w:left w:w="80" w:type="dxa"/>
              <w:bottom w:w="80" w:type="dxa"/>
              <w:right w:w="80" w:type="dxa"/>
            </w:tcMar>
            <w:vAlign w:val="center"/>
          </w:tcPr>
          <w:p w14:paraId="4A95A53F" w14:textId="77777777" w:rsidR="009746A9" w:rsidRDefault="00000000">
            <w:r>
              <w:rPr>
                <w:sz w:val="20"/>
              </w:rPr>
              <w:t>Khối lượng thực tế &gt; khối lượng quy đổi</w:t>
            </w:r>
          </w:p>
        </w:tc>
        <w:tc>
          <w:tcPr>
            <w:tcW w:w="5102" w:type="dxa"/>
            <w:tcMar>
              <w:top w:w="80" w:type="dxa"/>
              <w:left w:w="80" w:type="dxa"/>
              <w:bottom w:w="80" w:type="dxa"/>
              <w:right w:w="80" w:type="dxa"/>
            </w:tcMar>
            <w:vAlign w:val="center"/>
          </w:tcPr>
          <w:p w14:paraId="69F14E4E" w14:textId="77777777" w:rsidR="009746A9" w:rsidRDefault="00000000">
            <w:r>
              <w:rPr>
                <w:sz w:val="20"/>
              </w:rPr>
              <w:t>Chọn khối lượng thực tế làm khối lượng tính cước.</w:t>
            </w:r>
          </w:p>
        </w:tc>
      </w:tr>
      <w:tr w:rsidR="009746A9" w14:paraId="5D5E8B0F" w14:textId="77777777">
        <w:trPr>
          <w:jc w:val="center"/>
        </w:trPr>
        <w:tc>
          <w:tcPr>
            <w:tcW w:w="4082" w:type="dxa"/>
            <w:tcMar>
              <w:top w:w="80" w:type="dxa"/>
              <w:left w:w="80" w:type="dxa"/>
              <w:bottom w:w="80" w:type="dxa"/>
              <w:right w:w="80" w:type="dxa"/>
            </w:tcMar>
            <w:vAlign w:val="center"/>
          </w:tcPr>
          <w:p w14:paraId="235158CD" w14:textId="77777777" w:rsidR="009746A9" w:rsidRDefault="00000000">
            <w:r>
              <w:rPr>
                <w:sz w:val="20"/>
              </w:rPr>
              <w:t>Khối lượng quy đổi ≥ khối lượng thực tế</w:t>
            </w:r>
          </w:p>
        </w:tc>
        <w:tc>
          <w:tcPr>
            <w:tcW w:w="5102" w:type="dxa"/>
            <w:tcMar>
              <w:top w:w="80" w:type="dxa"/>
              <w:left w:w="80" w:type="dxa"/>
              <w:bottom w:w="80" w:type="dxa"/>
              <w:right w:w="80" w:type="dxa"/>
            </w:tcMar>
            <w:vAlign w:val="center"/>
          </w:tcPr>
          <w:p w14:paraId="02C86886" w14:textId="77777777" w:rsidR="009746A9" w:rsidRDefault="00000000">
            <w:r>
              <w:rPr>
                <w:sz w:val="20"/>
              </w:rPr>
              <w:t>Chọn khối lượng quy đổi làm khối lượng tính cước.</w:t>
            </w:r>
          </w:p>
        </w:tc>
      </w:tr>
      <w:tr w:rsidR="009746A9" w14:paraId="5DCA76E4" w14:textId="77777777">
        <w:trPr>
          <w:jc w:val="center"/>
        </w:trPr>
        <w:tc>
          <w:tcPr>
            <w:tcW w:w="4082" w:type="dxa"/>
            <w:tcMar>
              <w:top w:w="80" w:type="dxa"/>
              <w:left w:w="80" w:type="dxa"/>
              <w:bottom w:w="80" w:type="dxa"/>
              <w:right w:w="80" w:type="dxa"/>
            </w:tcMar>
            <w:vAlign w:val="center"/>
          </w:tcPr>
          <w:p w14:paraId="0F09A901" w14:textId="77777777" w:rsidR="009746A9" w:rsidRDefault="00000000">
            <w:r>
              <w:rPr>
                <w:sz w:val="20"/>
              </w:rPr>
              <w:t>Dịch vụ Economy</w:t>
            </w:r>
          </w:p>
        </w:tc>
        <w:tc>
          <w:tcPr>
            <w:tcW w:w="5102" w:type="dxa"/>
            <w:tcMar>
              <w:top w:w="80" w:type="dxa"/>
              <w:left w:w="80" w:type="dxa"/>
              <w:bottom w:w="80" w:type="dxa"/>
              <w:right w:w="80" w:type="dxa"/>
            </w:tcMar>
            <w:vAlign w:val="center"/>
          </w:tcPr>
          <w:p w14:paraId="00A53AB9" w14:textId="77777777" w:rsidR="009746A9" w:rsidRDefault="00000000">
            <w:r>
              <w:rPr>
                <w:sz w:val="20"/>
              </w:rPr>
              <w:t>15.000đ cho 1 kg đầu + 5.000đ cho mỗi 0,5 kg tiếp theo.</w:t>
            </w:r>
          </w:p>
        </w:tc>
      </w:tr>
      <w:tr w:rsidR="009746A9" w14:paraId="270EA425" w14:textId="77777777">
        <w:trPr>
          <w:jc w:val="center"/>
        </w:trPr>
        <w:tc>
          <w:tcPr>
            <w:tcW w:w="4082" w:type="dxa"/>
            <w:tcMar>
              <w:top w:w="80" w:type="dxa"/>
              <w:left w:w="80" w:type="dxa"/>
              <w:bottom w:w="80" w:type="dxa"/>
              <w:right w:w="80" w:type="dxa"/>
            </w:tcMar>
            <w:vAlign w:val="center"/>
          </w:tcPr>
          <w:p w14:paraId="3B3FDEB3" w14:textId="77777777" w:rsidR="009746A9" w:rsidRDefault="00000000">
            <w:r>
              <w:rPr>
                <w:sz w:val="20"/>
              </w:rPr>
              <w:t>Dịch vụ Express</w:t>
            </w:r>
          </w:p>
        </w:tc>
        <w:tc>
          <w:tcPr>
            <w:tcW w:w="5102" w:type="dxa"/>
            <w:tcMar>
              <w:top w:w="80" w:type="dxa"/>
              <w:left w:w="80" w:type="dxa"/>
              <w:bottom w:w="80" w:type="dxa"/>
              <w:right w:w="80" w:type="dxa"/>
            </w:tcMar>
            <w:vAlign w:val="center"/>
          </w:tcPr>
          <w:p w14:paraId="1C4F3E1D" w14:textId="77777777" w:rsidR="009746A9" w:rsidRDefault="00000000">
            <w:r>
              <w:rPr>
                <w:sz w:val="20"/>
              </w:rPr>
              <w:t>25.000đ cho 1 kg đầu + 8.000đ cho mỗi 0,5 kg tiếp theo.</w:t>
            </w:r>
          </w:p>
        </w:tc>
      </w:tr>
      <w:tr w:rsidR="009746A9" w14:paraId="16253ECE" w14:textId="77777777">
        <w:trPr>
          <w:jc w:val="center"/>
        </w:trPr>
        <w:tc>
          <w:tcPr>
            <w:tcW w:w="4082" w:type="dxa"/>
            <w:tcMar>
              <w:top w:w="80" w:type="dxa"/>
              <w:left w:w="80" w:type="dxa"/>
              <w:bottom w:w="80" w:type="dxa"/>
              <w:right w:w="80" w:type="dxa"/>
            </w:tcMar>
            <w:vAlign w:val="center"/>
          </w:tcPr>
          <w:p w14:paraId="77BBEF76" w14:textId="77777777" w:rsidR="009746A9" w:rsidRDefault="00000000">
            <w:r>
              <w:rPr>
                <w:sz w:val="20"/>
              </w:rPr>
              <w:t>Dịch vụ Fast Track</w:t>
            </w:r>
          </w:p>
        </w:tc>
        <w:tc>
          <w:tcPr>
            <w:tcW w:w="5102" w:type="dxa"/>
            <w:tcMar>
              <w:top w:w="80" w:type="dxa"/>
              <w:left w:w="80" w:type="dxa"/>
              <w:bottom w:w="80" w:type="dxa"/>
              <w:right w:w="80" w:type="dxa"/>
            </w:tcMar>
            <w:vAlign w:val="center"/>
          </w:tcPr>
          <w:p w14:paraId="7FDE81C4" w14:textId="77777777" w:rsidR="009746A9" w:rsidRDefault="00000000">
            <w:r>
              <w:rPr>
                <w:sz w:val="20"/>
              </w:rPr>
              <w:t>45.000đ cho 1 kg đầu + 15.000đ cho mỗi 0,5 kg tiếp theo.</w:t>
            </w:r>
          </w:p>
        </w:tc>
      </w:tr>
      <w:tr w:rsidR="009746A9" w14:paraId="5DA11A02" w14:textId="77777777">
        <w:trPr>
          <w:jc w:val="center"/>
        </w:trPr>
        <w:tc>
          <w:tcPr>
            <w:tcW w:w="4082" w:type="dxa"/>
            <w:tcMar>
              <w:top w:w="80" w:type="dxa"/>
              <w:left w:w="80" w:type="dxa"/>
              <w:bottom w:w="80" w:type="dxa"/>
              <w:right w:w="80" w:type="dxa"/>
            </w:tcMar>
            <w:vAlign w:val="center"/>
          </w:tcPr>
          <w:p w14:paraId="2DE72F64" w14:textId="77777777" w:rsidR="009746A9" w:rsidRDefault="00000000">
            <w:r>
              <w:rPr>
                <w:sz w:val="20"/>
              </w:rPr>
              <w:lastRenderedPageBreak/>
              <w:t>Mã bưu chính thuộc hải đảo / vùng cao</w:t>
            </w:r>
          </w:p>
        </w:tc>
        <w:tc>
          <w:tcPr>
            <w:tcW w:w="5102" w:type="dxa"/>
            <w:tcMar>
              <w:top w:w="80" w:type="dxa"/>
              <w:left w:w="80" w:type="dxa"/>
              <w:bottom w:w="80" w:type="dxa"/>
              <w:right w:w="80" w:type="dxa"/>
            </w:tcMar>
            <w:vAlign w:val="center"/>
          </w:tcPr>
          <w:p w14:paraId="1911DEE8" w14:textId="77777777" w:rsidR="009746A9" w:rsidRDefault="00000000">
            <w:r>
              <w:rPr>
                <w:sz w:val="20"/>
              </w:rPr>
              <w:t>Cộng phụ phí bằng 20% cước cơ bản.</w:t>
            </w:r>
          </w:p>
        </w:tc>
      </w:tr>
      <w:tr w:rsidR="009746A9" w14:paraId="0390B641" w14:textId="77777777">
        <w:trPr>
          <w:jc w:val="center"/>
        </w:trPr>
        <w:tc>
          <w:tcPr>
            <w:tcW w:w="4082" w:type="dxa"/>
            <w:tcMar>
              <w:top w:w="80" w:type="dxa"/>
              <w:left w:w="80" w:type="dxa"/>
              <w:bottom w:w="80" w:type="dxa"/>
              <w:right w:w="80" w:type="dxa"/>
            </w:tcMar>
            <w:vAlign w:val="center"/>
          </w:tcPr>
          <w:p w14:paraId="086FB39E" w14:textId="77777777" w:rsidR="009746A9" w:rsidRDefault="00000000">
            <w:r>
              <w:rPr>
                <w:sz w:val="20"/>
              </w:rPr>
              <w:t>Giá trị khai giá &gt; 5.000.000đ</w:t>
            </w:r>
          </w:p>
        </w:tc>
        <w:tc>
          <w:tcPr>
            <w:tcW w:w="5102" w:type="dxa"/>
            <w:tcMar>
              <w:top w:w="80" w:type="dxa"/>
              <w:left w:w="80" w:type="dxa"/>
              <w:bottom w:w="80" w:type="dxa"/>
              <w:right w:w="80" w:type="dxa"/>
            </w:tcMar>
            <w:vAlign w:val="center"/>
          </w:tcPr>
          <w:p w14:paraId="404A75A9" w14:textId="77777777" w:rsidR="009746A9" w:rsidRDefault="00000000">
            <w:r>
              <w:rPr>
                <w:sz w:val="20"/>
              </w:rPr>
              <w:t>Bắt buộc tính phí bảo hiểm bằng 0,5% giá trị khai giá.</w:t>
            </w:r>
          </w:p>
        </w:tc>
      </w:tr>
      <w:tr w:rsidR="009746A9" w14:paraId="3C790878" w14:textId="77777777">
        <w:trPr>
          <w:jc w:val="center"/>
        </w:trPr>
        <w:tc>
          <w:tcPr>
            <w:tcW w:w="4082" w:type="dxa"/>
            <w:tcMar>
              <w:top w:w="80" w:type="dxa"/>
              <w:left w:w="80" w:type="dxa"/>
              <w:bottom w:w="80" w:type="dxa"/>
              <w:right w:w="80" w:type="dxa"/>
            </w:tcMar>
            <w:vAlign w:val="center"/>
          </w:tcPr>
          <w:p w14:paraId="61AC97A1" w14:textId="77777777" w:rsidR="009746A9" w:rsidRDefault="00000000">
            <w:r>
              <w:rPr>
                <w:sz w:val="20"/>
              </w:rPr>
              <w:t>Giá trị khai giá ≤ 5.000.000đ</w:t>
            </w:r>
          </w:p>
        </w:tc>
        <w:tc>
          <w:tcPr>
            <w:tcW w:w="5102" w:type="dxa"/>
            <w:tcMar>
              <w:top w:w="80" w:type="dxa"/>
              <w:left w:w="80" w:type="dxa"/>
              <w:bottom w:w="80" w:type="dxa"/>
              <w:right w:w="80" w:type="dxa"/>
            </w:tcMar>
            <w:vAlign w:val="center"/>
          </w:tcPr>
          <w:p w14:paraId="3541E849" w14:textId="77777777" w:rsidR="009746A9" w:rsidRDefault="00000000">
            <w:r>
              <w:rPr>
                <w:sz w:val="20"/>
              </w:rPr>
              <w:t>Không tính phí bảo hiểm bắt buộc.</w:t>
            </w:r>
          </w:p>
        </w:tc>
      </w:tr>
    </w:tbl>
    <w:p w14:paraId="0A46B62B" w14:textId="77777777" w:rsidR="009746A9" w:rsidRDefault="00000000">
      <w:pPr>
        <w:spacing w:after="80"/>
      </w:pPr>
      <w:r>
        <w:t>Công thức: Khối lượng quy đổi (kg) = (Dài × Rộng × Cao) / 5000.</w:t>
      </w:r>
    </w:p>
    <w:p w14:paraId="55C7498A" w14:textId="77777777" w:rsidR="009746A9" w:rsidRDefault="00000000">
      <w:pPr>
        <w:spacing w:after="80"/>
      </w:pPr>
      <w:r>
        <w:t>Khối lượng tính cước = Max(Khối lượng thực tế, Khối lượng quy đổi).</w:t>
      </w:r>
    </w:p>
    <w:p w14:paraId="595D1CA1" w14:textId="77777777" w:rsidR="009746A9" w:rsidRDefault="00000000">
      <w:pPr>
        <w:pStyle w:val="Heading1"/>
        <w:spacing w:before="160" w:after="80"/>
      </w:pPr>
      <w:r>
        <w:rPr>
          <w:rFonts w:ascii="Arial" w:hAnsi="Arial"/>
          <w:color w:val="000000"/>
          <w:sz w:val="26"/>
        </w:rPr>
        <w:t>3. Activity Diagram - Tính cước vận đơn</w:t>
      </w:r>
    </w:p>
    <w:p w14:paraId="64204319" w14:textId="77777777" w:rsidR="009746A9" w:rsidRDefault="00000000">
      <w:pPr>
        <w:spacing w:after="80"/>
      </w:pPr>
      <w:r>
        <w:t>Luồng xử lý: nhập thông tin bưu kiện → kiểm tra dữ liệu → tính khối lượng quy đổi → xác định khối lượng tính cước → tính cước cơ bản → kiểm tra phụ phí vùng xa → kiểm tra bảo hiểm → gợi ý kho trung chuyển → tính tổng cước → hiển thị kết quả.</w:t>
      </w:r>
    </w:p>
    <w:p w14:paraId="44BB0487" w14:textId="69DCE011" w:rsidR="009746A9" w:rsidRDefault="009746A9">
      <w:pPr>
        <w:jc w:val="center"/>
      </w:pPr>
    </w:p>
    <w:p w14:paraId="6273E91A" w14:textId="77777777" w:rsidR="009746A9" w:rsidRDefault="00000000">
      <w:pPr>
        <w:pStyle w:val="Heading1"/>
        <w:spacing w:before="160" w:after="80"/>
      </w:pPr>
      <w:r>
        <w:rPr>
          <w:rFonts w:ascii="Arial" w:hAnsi="Arial"/>
          <w:color w:val="000000"/>
          <w:sz w:val="26"/>
        </w:rPr>
        <w:t>4. Đặc tả REQ-CALC-01 theo IEEE 830</w:t>
      </w:r>
    </w:p>
    <w:tbl>
      <w:tblPr>
        <w:tblStyle w:val="TableGrid"/>
        <w:tblW w:w="0" w:type="auto"/>
        <w:jc w:val="center"/>
        <w:tblLook w:val="04A0" w:firstRow="1" w:lastRow="0" w:firstColumn="1" w:lastColumn="0" w:noHBand="0" w:noVBand="1"/>
      </w:tblPr>
      <w:tblGrid>
        <w:gridCol w:w="2381"/>
        <w:gridCol w:w="6803"/>
      </w:tblGrid>
      <w:tr w:rsidR="009746A9" w14:paraId="0ADF41C4" w14:textId="77777777">
        <w:trPr>
          <w:jc w:val="center"/>
        </w:trPr>
        <w:tc>
          <w:tcPr>
            <w:tcW w:w="2381" w:type="dxa"/>
            <w:shd w:val="clear" w:color="auto" w:fill="E7E6E6"/>
            <w:tcMar>
              <w:top w:w="80" w:type="dxa"/>
              <w:left w:w="80" w:type="dxa"/>
              <w:bottom w:w="80" w:type="dxa"/>
              <w:right w:w="80" w:type="dxa"/>
            </w:tcMar>
            <w:vAlign w:val="center"/>
          </w:tcPr>
          <w:p w14:paraId="13C272F9" w14:textId="77777777" w:rsidR="009746A9" w:rsidRDefault="00000000">
            <w:r>
              <w:rPr>
                <w:b/>
                <w:sz w:val="20"/>
              </w:rPr>
              <w:t>Trường</w:t>
            </w:r>
          </w:p>
        </w:tc>
        <w:tc>
          <w:tcPr>
            <w:tcW w:w="6803" w:type="dxa"/>
            <w:shd w:val="clear" w:color="auto" w:fill="E7E6E6"/>
            <w:tcMar>
              <w:top w:w="80" w:type="dxa"/>
              <w:left w:w="80" w:type="dxa"/>
              <w:bottom w:w="80" w:type="dxa"/>
              <w:right w:w="80" w:type="dxa"/>
            </w:tcMar>
            <w:vAlign w:val="center"/>
          </w:tcPr>
          <w:p w14:paraId="25C17CD8" w14:textId="77777777" w:rsidR="009746A9" w:rsidRDefault="00000000">
            <w:r>
              <w:rPr>
                <w:b/>
                <w:sz w:val="20"/>
              </w:rPr>
              <w:t>Nội dung</w:t>
            </w:r>
          </w:p>
        </w:tc>
      </w:tr>
      <w:tr w:rsidR="009746A9" w14:paraId="0AE1A241" w14:textId="77777777">
        <w:trPr>
          <w:jc w:val="center"/>
        </w:trPr>
        <w:tc>
          <w:tcPr>
            <w:tcW w:w="2381" w:type="dxa"/>
            <w:tcMar>
              <w:top w:w="80" w:type="dxa"/>
              <w:left w:w="80" w:type="dxa"/>
              <w:bottom w:w="80" w:type="dxa"/>
              <w:right w:w="80" w:type="dxa"/>
            </w:tcMar>
            <w:vAlign w:val="center"/>
          </w:tcPr>
          <w:p w14:paraId="31EAA0C5" w14:textId="77777777" w:rsidR="009746A9" w:rsidRDefault="00000000">
            <w:r>
              <w:rPr>
                <w:sz w:val="20"/>
              </w:rPr>
              <w:t>Mã yêu cầu</w:t>
            </w:r>
          </w:p>
        </w:tc>
        <w:tc>
          <w:tcPr>
            <w:tcW w:w="6803" w:type="dxa"/>
            <w:tcMar>
              <w:top w:w="80" w:type="dxa"/>
              <w:left w:w="80" w:type="dxa"/>
              <w:bottom w:w="80" w:type="dxa"/>
              <w:right w:w="80" w:type="dxa"/>
            </w:tcMar>
            <w:vAlign w:val="center"/>
          </w:tcPr>
          <w:p w14:paraId="1126719F" w14:textId="77777777" w:rsidR="009746A9" w:rsidRDefault="00000000">
            <w:r>
              <w:rPr>
                <w:sz w:val="20"/>
              </w:rPr>
              <w:t>REQ-CALC-01</w:t>
            </w:r>
          </w:p>
        </w:tc>
      </w:tr>
      <w:tr w:rsidR="009746A9" w14:paraId="3B6A5EB6" w14:textId="77777777">
        <w:trPr>
          <w:jc w:val="center"/>
        </w:trPr>
        <w:tc>
          <w:tcPr>
            <w:tcW w:w="2381" w:type="dxa"/>
            <w:tcMar>
              <w:top w:w="80" w:type="dxa"/>
              <w:left w:w="80" w:type="dxa"/>
              <w:bottom w:w="80" w:type="dxa"/>
              <w:right w:w="80" w:type="dxa"/>
            </w:tcMar>
            <w:vAlign w:val="center"/>
          </w:tcPr>
          <w:p w14:paraId="0D1A41A7" w14:textId="77777777" w:rsidR="009746A9" w:rsidRDefault="00000000">
            <w:r>
              <w:rPr>
                <w:sz w:val="20"/>
              </w:rPr>
              <w:t>Mô tả chức năng</w:t>
            </w:r>
          </w:p>
        </w:tc>
        <w:tc>
          <w:tcPr>
            <w:tcW w:w="6803" w:type="dxa"/>
            <w:tcMar>
              <w:top w:w="80" w:type="dxa"/>
              <w:left w:w="80" w:type="dxa"/>
              <w:bottom w:w="80" w:type="dxa"/>
              <w:right w:w="80" w:type="dxa"/>
            </w:tcMar>
            <w:vAlign w:val="center"/>
          </w:tcPr>
          <w:p w14:paraId="43555353" w14:textId="77777777" w:rsidR="009746A9" w:rsidRDefault="00000000">
            <w:r>
              <w:rPr>
                <w:sz w:val="20"/>
              </w:rPr>
              <w:t>Hệ thống phải tự động tính cước vận chuyển dựa trên kích thước bưu kiện, khối lượng thực tế, loại dịch vụ, mã bưu chính và giá trị khai giá. Hệ thống tính khối lượng quy đổi, chọn khối lượng tính cước lớn hơn, áp dụng mức cước theo loại dịch vụ, cộng phụ phí vùng sâu/vùng xa và phí bảo hiểm khi đủ điều kiện.</w:t>
            </w:r>
          </w:p>
        </w:tc>
      </w:tr>
      <w:tr w:rsidR="009746A9" w14:paraId="0C256F2A" w14:textId="77777777">
        <w:trPr>
          <w:jc w:val="center"/>
        </w:trPr>
        <w:tc>
          <w:tcPr>
            <w:tcW w:w="2381" w:type="dxa"/>
            <w:tcMar>
              <w:top w:w="80" w:type="dxa"/>
              <w:left w:w="80" w:type="dxa"/>
              <w:bottom w:w="80" w:type="dxa"/>
              <w:right w:w="80" w:type="dxa"/>
            </w:tcMar>
            <w:vAlign w:val="center"/>
          </w:tcPr>
          <w:p w14:paraId="7AC0317F" w14:textId="77777777" w:rsidR="009746A9" w:rsidRDefault="00000000">
            <w:r>
              <w:rPr>
                <w:sz w:val="20"/>
              </w:rPr>
              <w:t>Input / Output</w:t>
            </w:r>
          </w:p>
        </w:tc>
        <w:tc>
          <w:tcPr>
            <w:tcW w:w="6803" w:type="dxa"/>
            <w:tcMar>
              <w:top w:w="80" w:type="dxa"/>
              <w:left w:w="80" w:type="dxa"/>
              <w:bottom w:w="80" w:type="dxa"/>
              <w:right w:w="80" w:type="dxa"/>
            </w:tcMar>
            <w:vAlign w:val="center"/>
          </w:tcPr>
          <w:p w14:paraId="3A37DCFB" w14:textId="77777777" w:rsidR="009746A9" w:rsidRDefault="00000000">
            <w:r>
              <w:rPr>
                <w:sz w:val="20"/>
              </w:rPr>
              <w:t>Tham chiếu bảng phân tích Input / Output tại Phần 1.</w:t>
            </w:r>
          </w:p>
        </w:tc>
      </w:tr>
      <w:tr w:rsidR="009746A9" w14:paraId="44819B91" w14:textId="77777777">
        <w:trPr>
          <w:jc w:val="center"/>
        </w:trPr>
        <w:tc>
          <w:tcPr>
            <w:tcW w:w="2381" w:type="dxa"/>
            <w:tcMar>
              <w:top w:w="80" w:type="dxa"/>
              <w:left w:w="80" w:type="dxa"/>
              <w:bottom w:w="80" w:type="dxa"/>
              <w:right w:w="80" w:type="dxa"/>
            </w:tcMar>
            <w:vAlign w:val="center"/>
          </w:tcPr>
          <w:p w14:paraId="132659E7" w14:textId="77777777" w:rsidR="009746A9" w:rsidRDefault="00000000">
            <w:r>
              <w:rPr>
                <w:sz w:val="20"/>
              </w:rPr>
              <w:t>Điều kiện tiên quyết</w:t>
            </w:r>
          </w:p>
        </w:tc>
        <w:tc>
          <w:tcPr>
            <w:tcW w:w="6803" w:type="dxa"/>
            <w:tcMar>
              <w:top w:w="80" w:type="dxa"/>
              <w:left w:w="80" w:type="dxa"/>
              <w:bottom w:w="80" w:type="dxa"/>
              <w:right w:w="80" w:type="dxa"/>
            </w:tcMar>
            <w:vAlign w:val="center"/>
          </w:tcPr>
          <w:p w14:paraId="4153BCDF" w14:textId="77777777" w:rsidR="009746A9" w:rsidRDefault="00000000">
            <w:r>
              <w:rPr>
                <w:sz w:val="20"/>
              </w:rPr>
              <w:t>Kích thước phải là số dương và không chiều nào vượt quá 150 cm; khối lượng thực tế phải lớn hơn 0; loại dịch vụ phải thuộc Economy, Express hoặc Fast Track; địa chỉ và mã bưu chính phải hợp lệ.</w:t>
            </w:r>
          </w:p>
        </w:tc>
      </w:tr>
    </w:tbl>
    <w:p w14:paraId="0A13A7EE" w14:textId="6E38BFA6" w:rsidR="006A225B" w:rsidRDefault="006A225B">
      <w:pPr>
        <w:spacing w:after="80"/>
      </w:pPr>
      <w:r>
        <w:rPr>
          <w:noProof/>
        </w:rPr>
        <w:lastRenderedPageBreak/>
        <w:drawing>
          <wp:inline distT="0" distB="0" distL="0" distR="0" wp14:anchorId="0D107FBA" wp14:editId="14B8371F">
            <wp:extent cx="4467225" cy="9269763"/>
            <wp:effectExtent l="0" t="0" r="0" b="7620"/>
            <wp:docPr id="648766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7070" cy="9290191"/>
                    </a:xfrm>
                    <a:prstGeom prst="rect">
                      <a:avLst/>
                    </a:prstGeom>
                    <a:noFill/>
                  </pic:spPr>
                </pic:pic>
              </a:graphicData>
            </a:graphic>
          </wp:inline>
        </w:drawing>
      </w:r>
    </w:p>
    <w:sectPr w:rsidR="006A225B" w:rsidSect="00034616">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92EBE" w14:textId="77777777" w:rsidR="005919E7" w:rsidRDefault="005919E7">
      <w:pPr>
        <w:spacing w:after="0" w:line="240" w:lineRule="auto"/>
      </w:pPr>
      <w:r>
        <w:separator/>
      </w:r>
    </w:p>
  </w:endnote>
  <w:endnote w:type="continuationSeparator" w:id="0">
    <w:p w14:paraId="25176A3C" w14:textId="77777777" w:rsidR="005919E7" w:rsidRDefault="0059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CF1E" w14:textId="191D703B" w:rsidR="009746A9" w:rsidRDefault="009746A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174BE" w14:textId="77777777" w:rsidR="005919E7" w:rsidRDefault="005919E7">
      <w:pPr>
        <w:spacing w:after="0" w:line="240" w:lineRule="auto"/>
      </w:pPr>
      <w:r>
        <w:separator/>
      </w:r>
    </w:p>
  </w:footnote>
  <w:footnote w:type="continuationSeparator" w:id="0">
    <w:p w14:paraId="3A72EB19" w14:textId="77777777" w:rsidR="005919E7" w:rsidRDefault="005919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948445">
    <w:abstractNumId w:val="8"/>
  </w:num>
  <w:num w:numId="2" w16cid:durableId="1853689105">
    <w:abstractNumId w:val="6"/>
  </w:num>
  <w:num w:numId="3" w16cid:durableId="1749889136">
    <w:abstractNumId w:val="5"/>
  </w:num>
  <w:num w:numId="4" w16cid:durableId="919869807">
    <w:abstractNumId w:val="4"/>
  </w:num>
  <w:num w:numId="5" w16cid:durableId="694161147">
    <w:abstractNumId w:val="7"/>
  </w:num>
  <w:num w:numId="6" w16cid:durableId="201946536">
    <w:abstractNumId w:val="3"/>
  </w:num>
  <w:num w:numId="7" w16cid:durableId="1063791699">
    <w:abstractNumId w:val="2"/>
  </w:num>
  <w:num w:numId="8" w16cid:durableId="718280948">
    <w:abstractNumId w:val="1"/>
  </w:num>
  <w:num w:numId="9" w16cid:durableId="151384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23F"/>
    <w:rsid w:val="00326F90"/>
    <w:rsid w:val="005919E7"/>
    <w:rsid w:val="006A225B"/>
    <w:rsid w:val="009746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0A189"/>
  <w14:defaultImageDpi w14:val="300"/>
  <w15:docId w15:val="{313179F2-BB0E-4566-A053-8770CE702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quang</cp:lastModifiedBy>
  <cp:revision>2</cp:revision>
  <dcterms:created xsi:type="dcterms:W3CDTF">2013-12-23T23:15:00Z</dcterms:created>
  <dcterms:modified xsi:type="dcterms:W3CDTF">2026-10-01T08:34:00Z</dcterms:modified>
  <cp:category/>
</cp:coreProperties>
</file>