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F6" w:rsidRPr="00A972F6" w:rsidRDefault="00A972F6" w:rsidP="00B46C68">
      <w:pPr>
        <w:rPr>
          <w:b/>
          <w:sz w:val="28"/>
          <w:szCs w:val="28"/>
        </w:rPr>
      </w:pPr>
      <w:r w:rsidRPr="00A972F6">
        <w:rPr>
          <w:b/>
          <w:sz w:val="28"/>
          <w:szCs w:val="28"/>
        </w:rPr>
        <w:t>Задание №1.</w:t>
      </w:r>
    </w:p>
    <w:p w:rsidR="003E6D02" w:rsidRPr="003E6D02" w:rsidRDefault="00616AC8" w:rsidP="00B46C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13.25pt">
            <v:imagedata r:id="rId8" o:title="Новый точечный рисунок (2)"/>
          </v:shape>
        </w:pict>
      </w:r>
    </w:p>
    <w:p w:rsidR="003E6D02" w:rsidRPr="00895C9D" w:rsidRDefault="003E6D02" w:rsidP="00B46C68">
      <w:pPr>
        <w:ind w:firstLine="360"/>
      </w:pPr>
      <w:r w:rsidRPr="00895C9D">
        <w:t>1.</w:t>
      </w:r>
      <w:r w:rsidR="00101DBD" w:rsidRPr="00895C9D">
        <w:rPr>
          <w:lang w:val="en-US"/>
        </w:rPr>
        <w:t>IP</w:t>
      </w:r>
      <w:r w:rsidR="00101DBD" w:rsidRPr="00895C9D">
        <w:t xml:space="preserve"> -</w:t>
      </w:r>
      <w:r w:rsidRPr="00895C9D">
        <w:t xml:space="preserve"> </w:t>
      </w:r>
      <w:r w:rsidR="00101DBD" w:rsidRPr="00895C9D">
        <w:t>адрес – 192.168.0.104</w:t>
      </w:r>
    </w:p>
    <w:p w:rsidR="00101DBD" w:rsidRPr="00895C9D" w:rsidRDefault="003E6D02" w:rsidP="003E6D02">
      <w:pPr>
        <w:ind w:firstLine="360"/>
      </w:pPr>
      <w:r w:rsidRPr="00895C9D">
        <w:t>2.</w:t>
      </w:r>
      <w:r w:rsidR="00101DBD" w:rsidRPr="00895C9D">
        <w:t xml:space="preserve">Байт в заголовке </w:t>
      </w:r>
      <w:r w:rsidR="00101DBD" w:rsidRPr="00895C9D">
        <w:rPr>
          <w:lang w:val="en-US"/>
        </w:rPr>
        <w:t>IP</w:t>
      </w:r>
      <w:r w:rsidR="00575970">
        <w:t xml:space="preserve"> = 20</w:t>
      </w:r>
      <w:bookmarkStart w:id="0" w:name="_GoBack"/>
      <w:bookmarkEnd w:id="0"/>
      <w:r w:rsidR="00101DBD" w:rsidRPr="00895C9D">
        <w:t>; в поле данных 64 байт</w:t>
      </w:r>
    </w:p>
    <w:p w:rsidR="00101DBD" w:rsidRPr="00895C9D" w:rsidRDefault="003E6D02" w:rsidP="003E6D02">
      <w:pPr>
        <w:ind w:firstLine="360"/>
        <w:rPr>
          <w:lang w:val="en-US"/>
        </w:rPr>
      </w:pPr>
      <w:r w:rsidRPr="00895C9D">
        <w:t>3.</w:t>
      </w:r>
      <w:r w:rsidR="00101DBD" w:rsidRPr="00895C9D">
        <w:rPr>
          <w:lang w:val="en-US"/>
        </w:rPr>
        <w:t>TTL = 1</w:t>
      </w:r>
    </w:p>
    <w:p w:rsidR="003E6D02" w:rsidRDefault="003E6D02" w:rsidP="003E6D02">
      <w:pPr>
        <w:rPr>
          <w:lang w:val="en-US"/>
        </w:rPr>
      </w:pPr>
    </w:p>
    <w:p w:rsidR="003E6D02" w:rsidRPr="003E6D02" w:rsidRDefault="00616AC8" w:rsidP="003E6D02">
      <w:r>
        <w:rPr>
          <w:lang w:val="en-US"/>
        </w:rPr>
        <w:pict>
          <v:shape id="_x0000_i1026" type="#_x0000_t75" style="width:386.25pt;height:354pt">
            <v:imagedata r:id="rId9" o:title="Новый точечный рисунок"/>
          </v:shape>
        </w:pict>
      </w:r>
    </w:p>
    <w:p w:rsidR="003E6D02" w:rsidRDefault="003E6D02" w:rsidP="003E6D02"/>
    <w:p w:rsidR="00B46C68" w:rsidRDefault="00B46C68" w:rsidP="003E6D02"/>
    <w:p w:rsidR="00B46C68" w:rsidRDefault="00B46C68" w:rsidP="003E6D02"/>
    <w:p w:rsidR="00B46C68" w:rsidRDefault="00B46C68" w:rsidP="003E6D02"/>
    <w:p w:rsidR="00B46C68" w:rsidRDefault="00B46C68" w:rsidP="003E6D02"/>
    <w:p w:rsidR="00A972F6" w:rsidRDefault="00A972F6" w:rsidP="003E6D02"/>
    <w:p w:rsidR="00A218B9" w:rsidRDefault="00A218B9" w:rsidP="003E6D02"/>
    <w:p w:rsidR="00A972F6" w:rsidRPr="00A972F6" w:rsidRDefault="00A972F6" w:rsidP="003E6D02">
      <w:pPr>
        <w:rPr>
          <w:b/>
          <w:sz w:val="28"/>
          <w:szCs w:val="28"/>
        </w:rPr>
      </w:pPr>
      <w:r w:rsidRPr="00A972F6">
        <w:rPr>
          <w:b/>
          <w:sz w:val="28"/>
          <w:szCs w:val="28"/>
        </w:rPr>
        <w:lastRenderedPageBreak/>
        <w:t>Задание №2.</w:t>
      </w:r>
    </w:p>
    <w:p w:rsidR="00B46C68" w:rsidRDefault="00575970" w:rsidP="003E6D02">
      <w:r>
        <w:pict>
          <v:shape id="_x0000_i1027" type="#_x0000_t75" style="width:467.25pt;height:247.5pt">
            <v:imagedata r:id="rId10" o:title="Новый точечный рисунок (4)"/>
          </v:shape>
        </w:pict>
      </w:r>
    </w:p>
    <w:p w:rsidR="00B46C68" w:rsidRPr="006A2678" w:rsidRDefault="004857DC" w:rsidP="003E6D02">
      <w:r>
        <w:rPr>
          <w:lang w:val="en-US"/>
        </w:rPr>
        <w:tab/>
      </w:r>
      <w:r w:rsidR="00B46C68" w:rsidRPr="00895C9D">
        <w:rPr>
          <w:b/>
          <w:sz w:val="24"/>
          <w:szCs w:val="24"/>
        </w:rPr>
        <w:t>1-ый способ</w:t>
      </w:r>
      <w:r w:rsidR="00B46C68">
        <w:t xml:space="preserve"> получения </w:t>
      </w:r>
      <w:r w:rsidR="00B46C68">
        <w:rPr>
          <w:lang w:val="en-US"/>
        </w:rPr>
        <w:t>IP</w:t>
      </w:r>
      <w:r w:rsidR="00B46C68" w:rsidRPr="00B46C68">
        <w:t xml:space="preserve"> – </w:t>
      </w:r>
      <w:r w:rsidR="00B46C68">
        <w:t xml:space="preserve">адреса ресурса – посмотреть первый пакет </w:t>
      </w:r>
      <w:r w:rsidR="00B46C68">
        <w:rPr>
          <w:lang w:val="en-US"/>
        </w:rPr>
        <w:t>ISMP</w:t>
      </w:r>
      <w:r w:rsidR="00B46C68">
        <w:t xml:space="preserve"> </w:t>
      </w:r>
      <w:r w:rsidR="00B46C68">
        <w:rPr>
          <w:lang w:val="en-US"/>
        </w:rPr>
        <w:t>Echo</w:t>
      </w:r>
      <w:r w:rsidR="00B46C68" w:rsidRPr="00B46C68">
        <w:t xml:space="preserve"> </w:t>
      </w:r>
      <w:r w:rsidR="00B46C68">
        <w:rPr>
          <w:lang w:val="en-US"/>
        </w:rPr>
        <w:t>Request</w:t>
      </w:r>
      <w:r w:rsidR="006A2678">
        <w:t xml:space="preserve"> при выполнении </w:t>
      </w:r>
      <w:r w:rsidR="002E5AC5">
        <w:t xml:space="preserve">трассировки до сайта с помощью команды </w:t>
      </w:r>
      <w:r w:rsidR="002E5AC5">
        <w:rPr>
          <w:lang w:val="en-US"/>
        </w:rPr>
        <w:t>tracert</w:t>
      </w:r>
      <w:r w:rsidR="006A2678" w:rsidRPr="006A2678">
        <w:t>:</w:t>
      </w:r>
    </w:p>
    <w:p w:rsidR="004857DC" w:rsidRDefault="00575970" w:rsidP="003E6D02">
      <w:r>
        <w:pict>
          <v:shape id="_x0000_i1028" type="#_x0000_t75" style="width:499.5pt;height:255.75pt">
            <v:imagedata r:id="rId11" o:title="Новый точечный рисунок (5)"/>
          </v:shape>
        </w:pict>
      </w:r>
    </w:p>
    <w:p w:rsidR="006A2678" w:rsidRDefault="00575970" w:rsidP="003E6D02">
      <w:r>
        <w:pict>
          <v:shape id="_x0000_i1029" type="#_x0000_t75" style="width:558.75pt;height:137.25pt">
            <v:imagedata r:id="rId12" o:title="Новый точечный рисунок (6)"/>
          </v:shape>
        </w:pict>
      </w:r>
    </w:p>
    <w:p w:rsidR="004857DC" w:rsidRDefault="004857DC" w:rsidP="003E6D02">
      <w:pPr>
        <w:rPr>
          <w:b/>
        </w:rPr>
      </w:pPr>
    </w:p>
    <w:p w:rsidR="004857DC" w:rsidRDefault="004857DC" w:rsidP="003E6D02">
      <w:pPr>
        <w:rPr>
          <w:b/>
        </w:rPr>
      </w:pPr>
    </w:p>
    <w:p w:rsidR="006A2678" w:rsidRDefault="006A2678" w:rsidP="00895C9D">
      <w:pPr>
        <w:ind w:firstLine="708"/>
      </w:pPr>
      <w:r w:rsidRPr="00895C9D">
        <w:rPr>
          <w:b/>
          <w:sz w:val="24"/>
          <w:szCs w:val="24"/>
        </w:rPr>
        <w:lastRenderedPageBreak/>
        <w:t>2-ой способ</w:t>
      </w:r>
      <w:r>
        <w:t xml:space="preserve"> получения </w:t>
      </w:r>
      <w:r>
        <w:rPr>
          <w:lang w:val="en-US"/>
        </w:rPr>
        <w:t>IP</w:t>
      </w:r>
      <w:r w:rsidRPr="006A2678">
        <w:t xml:space="preserve"> </w:t>
      </w:r>
      <w:r>
        <w:t xml:space="preserve">– адреса ресурса – осуществить </w:t>
      </w:r>
      <w:r>
        <w:rPr>
          <w:lang w:val="en-US"/>
        </w:rPr>
        <w:t>DNS</w:t>
      </w:r>
      <w:r w:rsidRPr="006A2678">
        <w:t xml:space="preserve"> </w:t>
      </w:r>
      <w:r>
        <w:t xml:space="preserve">запрос с помощью утилиты </w:t>
      </w:r>
      <w:r>
        <w:rPr>
          <w:lang w:val="en-US"/>
        </w:rPr>
        <w:t>nslookup</w:t>
      </w:r>
      <w:r w:rsidRPr="006A2678">
        <w:t>:</w:t>
      </w:r>
    </w:p>
    <w:p w:rsidR="00895C9D" w:rsidRDefault="00616AC8" w:rsidP="003E6D02">
      <w:r>
        <w:pict>
          <v:shape id="_x0000_i1030" type="#_x0000_t75" style="width:282.75pt;height:95.25pt">
            <v:imagedata r:id="rId13" o:title="Новый точечный рисунок (7)"/>
          </v:shape>
        </w:pict>
      </w:r>
    </w:p>
    <w:p w:rsidR="00895C9D" w:rsidRPr="002E5AC5" w:rsidRDefault="00895C9D" w:rsidP="00895C9D">
      <w:pPr>
        <w:ind w:firstLine="708"/>
        <w:rPr>
          <w:b/>
          <w:sz w:val="24"/>
          <w:szCs w:val="24"/>
          <w:u w:val="single"/>
        </w:rPr>
      </w:pPr>
      <w:r w:rsidRPr="002E5AC5">
        <w:rPr>
          <w:b/>
          <w:sz w:val="24"/>
          <w:szCs w:val="24"/>
          <w:u w:val="single"/>
        </w:rPr>
        <w:t xml:space="preserve">Аргументы утилиты </w:t>
      </w:r>
      <w:r w:rsidRPr="002E5AC5">
        <w:rPr>
          <w:b/>
          <w:sz w:val="24"/>
          <w:szCs w:val="24"/>
          <w:u w:val="single"/>
          <w:lang w:val="en-US"/>
        </w:rPr>
        <w:t>nslookup</w:t>
      </w:r>
      <w:r w:rsidRPr="002E5AC5">
        <w:rPr>
          <w:b/>
          <w:sz w:val="24"/>
          <w:szCs w:val="24"/>
          <w:u w:val="single"/>
        </w:rPr>
        <w:t>:</w:t>
      </w:r>
    </w:p>
    <w:p w:rsidR="00895C9D" w:rsidRDefault="00895C9D" w:rsidP="003E6D02">
      <w:r w:rsidRPr="00895C9D">
        <w:t>-</w:t>
      </w:r>
      <w:r>
        <w:rPr>
          <w:lang w:val="en-US"/>
        </w:rPr>
        <w:t>query</w:t>
      </w:r>
      <w:r w:rsidRPr="00895C9D">
        <w:t xml:space="preserve">  -</w:t>
      </w:r>
      <w:r>
        <w:t xml:space="preserve"> указывает тип запроса или тип записи, например </w:t>
      </w:r>
      <w:r>
        <w:rPr>
          <w:lang w:val="en-US"/>
        </w:rPr>
        <w:t>mx</w:t>
      </w:r>
      <w:r>
        <w:t>, soa , all</w:t>
      </w:r>
      <w:r w:rsidRPr="00895C9D">
        <w:t>:</w:t>
      </w:r>
    </w:p>
    <w:p w:rsidR="00895C9D" w:rsidRDefault="00575970" w:rsidP="003E6D02">
      <w:r>
        <w:pict>
          <v:shape id="_x0000_i1031" type="#_x0000_t75" style="width:505.5pt;height:81pt">
            <v:imagedata r:id="rId14" o:title="mx"/>
          </v:shape>
        </w:pict>
      </w:r>
    </w:p>
    <w:p w:rsidR="00895C9D" w:rsidRPr="00895C9D" w:rsidRDefault="00895C9D" w:rsidP="003E6D02">
      <w:r>
        <w:rPr>
          <w:lang w:val="en-US"/>
        </w:rPr>
        <w:t>mx</w:t>
      </w:r>
      <w:r w:rsidRPr="00895C9D">
        <w:t xml:space="preserve"> (</w:t>
      </w:r>
      <w:r>
        <w:rPr>
          <w:lang w:val="en-US"/>
        </w:rPr>
        <w:t>mail</w:t>
      </w:r>
      <w:r w:rsidRPr="00895C9D">
        <w:t xml:space="preserve"> </w:t>
      </w:r>
      <w:r>
        <w:rPr>
          <w:lang w:val="en-US"/>
        </w:rPr>
        <w:t>exchanger</w:t>
      </w:r>
      <w:r w:rsidRPr="00895C9D">
        <w:t xml:space="preserve">) – </w:t>
      </w:r>
      <w:r w:rsidR="005B32B9">
        <w:rPr>
          <w:lang w:val="en-US"/>
        </w:rPr>
        <w:t>DNS</w:t>
      </w:r>
      <w:r w:rsidR="005B32B9" w:rsidRPr="005B32B9">
        <w:t>-</w:t>
      </w:r>
      <w:r w:rsidR="005B32B9">
        <w:t xml:space="preserve">запись, предназначенная </w:t>
      </w:r>
      <w:r w:rsidRPr="00895C9D">
        <w:t xml:space="preserve">для маршрутизации электронной почты с использование протокола </w:t>
      </w:r>
      <w:r>
        <w:rPr>
          <w:lang w:val="en-US"/>
        </w:rPr>
        <w:t>SMTP</w:t>
      </w:r>
    </w:p>
    <w:p w:rsidR="00895C9D" w:rsidRDefault="00575970" w:rsidP="003E6D02">
      <w:r>
        <w:pict>
          <v:shape id="_x0000_i1032" type="#_x0000_t75" style="width:341.25pt;height:129.75pt">
            <v:imagedata r:id="rId15" o:title="soa"/>
          </v:shape>
        </w:pict>
      </w:r>
    </w:p>
    <w:p w:rsidR="00895C9D" w:rsidRDefault="00895C9D" w:rsidP="003E6D02">
      <w:pPr>
        <w:rPr>
          <w:iCs/>
        </w:rPr>
      </w:pPr>
      <w:r>
        <w:rPr>
          <w:lang w:val="en-US"/>
        </w:rPr>
        <w:t>Soa</w:t>
      </w:r>
      <w:r w:rsidRPr="00895C9D">
        <w:t xml:space="preserve"> (</w:t>
      </w:r>
      <w:r w:rsidRPr="00895C9D">
        <w:rPr>
          <w:iCs/>
          <w:lang w:val="en-US"/>
        </w:rPr>
        <w:t>start</w:t>
      </w:r>
      <w:r w:rsidRPr="00895C9D">
        <w:rPr>
          <w:i/>
          <w:iCs/>
        </w:rPr>
        <w:t xml:space="preserve"> </w:t>
      </w:r>
      <w:r w:rsidRPr="00895C9D">
        <w:rPr>
          <w:iCs/>
          <w:lang w:val="en-US"/>
        </w:rPr>
        <w:t>of</w:t>
      </w:r>
      <w:r w:rsidRPr="00895C9D">
        <w:rPr>
          <w:i/>
          <w:iCs/>
        </w:rPr>
        <w:t xml:space="preserve"> </w:t>
      </w:r>
      <w:r w:rsidRPr="00895C9D">
        <w:rPr>
          <w:iCs/>
          <w:lang w:val="en-US"/>
        </w:rPr>
        <w:t>authority</w:t>
      </w:r>
      <w:r w:rsidRPr="00895C9D">
        <w:rPr>
          <w:i/>
          <w:iCs/>
        </w:rPr>
        <w:t xml:space="preserve"> </w:t>
      </w:r>
      <w:r w:rsidRPr="00895C9D">
        <w:rPr>
          <w:iCs/>
          <w:lang w:val="en-US"/>
        </w:rPr>
        <w:t>record</w:t>
      </w:r>
      <w:r w:rsidRPr="00895C9D">
        <w:rPr>
          <w:iCs/>
        </w:rPr>
        <w:t xml:space="preserve">) – </w:t>
      </w:r>
      <w:r w:rsidR="005B32B9">
        <w:rPr>
          <w:iCs/>
          <w:lang w:val="en-US"/>
        </w:rPr>
        <w:t>DNS</w:t>
      </w:r>
      <w:r w:rsidR="005B32B9">
        <w:rPr>
          <w:iCs/>
        </w:rPr>
        <w:t>-з</w:t>
      </w:r>
      <w:r>
        <w:rPr>
          <w:iCs/>
        </w:rPr>
        <w:t>апись</w:t>
      </w:r>
      <w:r w:rsidRPr="00895C9D">
        <w:rPr>
          <w:iCs/>
        </w:rPr>
        <w:t xml:space="preserve"> о сервере, хранящем эталонную информацию о домене.</w:t>
      </w:r>
    </w:p>
    <w:p w:rsidR="005B32B9" w:rsidRDefault="00616AC8" w:rsidP="003E6D02">
      <w:pPr>
        <w:rPr>
          <w:iCs/>
          <w:lang w:val="en-US"/>
        </w:rPr>
      </w:pPr>
      <w:r>
        <w:rPr>
          <w:iCs/>
          <w:lang w:val="en-US"/>
        </w:rPr>
        <w:pict>
          <v:shape id="_x0000_i1033" type="#_x0000_t75" style="width:311.25pt;height:98.25pt">
            <v:imagedata r:id="rId16" o:title="ns"/>
          </v:shape>
        </w:pict>
      </w:r>
    </w:p>
    <w:p w:rsidR="005B32B9" w:rsidRPr="005B32B9" w:rsidRDefault="005B32B9" w:rsidP="003E6D02">
      <w:r>
        <w:rPr>
          <w:iCs/>
          <w:lang w:val="en-US"/>
        </w:rPr>
        <w:t>Ns</w:t>
      </w:r>
      <w:r w:rsidRPr="005B32B9">
        <w:rPr>
          <w:iCs/>
        </w:rPr>
        <w:t xml:space="preserve"> (</w:t>
      </w:r>
      <w:r w:rsidRPr="005B32B9">
        <w:rPr>
          <w:iCs/>
          <w:lang w:val="en-US"/>
        </w:rPr>
        <w:t>Authoritative</w:t>
      </w:r>
      <w:r w:rsidRPr="005B32B9">
        <w:rPr>
          <w:iCs/>
        </w:rPr>
        <w:t xml:space="preserve"> </w:t>
      </w:r>
      <w:r w:rsidRPr="005B32B9">
        <w:rPr>
          <w:iCs/>
          <w:lang w:val="en-US"/>
        </w:rPr>
        <w:t>name</w:t>
      </w:r>
      <w:r w:rsidRPr="005B32B9">
        <w:rPr>
          <w:iCs/>
        </w:rPr>
        <w:t xml:space="preserve"> </w:t>
      </w:r>
      <w:r w:rsidRPr="005B32B9">
        <w:rPr>
          <w:iCs/>
          <w:lang w:val="en-US"/>
        </w:rPr>
        <w:t>server</w:t>
      </w:r>
      <w:r>
        <w:rPr>
          <w:iCs/>
        </w:rPr>
        <w:t xml:space="preserve">) – </w:t>
      </w:r>
      <w:r>
        <w:rPr>
          <w:iCs/>
          <w:lang w:val="en-US"/>
        </w:rPr>
        <w:t>a</w:t>
      </w:r>
      <w:r w:rsidRPr="005B32B9">
        <w:rPr>
          <w:iCs/>
        </w:rPr>
        <w:t>дрес узла, отвечающего за доменную зону. Критически важна для функционирования самой системы доменных имён</w:t>
      </w:r>
    </w:p>
    <w:p w:rsidR="00895C9D" w:rsidRPr="00895C9D" w:rsidRDefault="00616AC8" w:rsidP="003E6D02">
      <w:r>
        <w:pict>
          <v:shape id="_x0000_i1034" type="#_x0000_t75" style="width:402pt;height:108pt">
            <v:imagedata r:id="rId17" o:title="any"/>
          </v:shape>
        </w:pict>
      </w:r>
    </w:p>
    <w:p w:rsidR="002E5AC5" w:rsidRDefault="002E5AC5" w:rsidP="00A972F6">
      <w:pPr>
        <w:ind w:firstLine="708"/>
        <w:rPr>
          <w:b/>
          <w:sz w:val="24"/>
          <w:szCs w:val="24"/>
        </w:rPr>
      </w:pPr>
    </w:p>
    <w:p w:rsidR="00A218B9" w:rsidRDefault="00A218B9" w:rsidP="00A972F6">
      <w:pPr>
        <w:ind w:firstLine="708"/>
        <w:rPr>
          <w:b/>
          <w:sz w:val="24"/>
          <w:szCs w:val="24"/>
          <w:u w:val="single"/>
        </w:rPr>
      </w:pPr>
    </w:p>
    <w:p w:rsidR="00895C9D" w:rsidRPr="002E5AC5" w:rsidRDefault="00A972F6" w:rsidP="00A972F6">
      <w:pPr>
        <w:ind w:firstLine="708"/>
        <w:rPr>
          <w:b/>
          <w:sz w:val="24"/>
          <w:szCs w:val="24"/>
          <w:u w:val="single"/>
        </w:rPr>
      </w:pPr>
      <w:r w:rsidRPr="002E5AC5">
        <w:rPr>
          <w:b/>
          <w:sz w:val="24"/>
          <w:szCs w:val="24"/>
          <w:u w:val="single"/>
        </w:rPr>
        <w:lastRenderedPageBreak/>
        <w:t xml:space="preserve">Основные фильтры </w:t>
      </w:r>
      <w:r w:rsidRPr="002E5AC5">
        <w:rPr>
          <w:b/>
          <w:sz w:val="24"/>
          <w:szCs w:val="24"/>
          <w:u w:val="single"/>
          <w:lang w:val="en-US"/>
        </w:rPr>
        <w:t>Wireshark</w:t>
      </w:r>
      <w:r w:rsidRPr="002E5AC5">
        <w:rPr>
          <w:b/>
          <w:sz w:val="24"/>
          <w:szCs w:val="24"/>
          <w:u w:val="single"/>
        </w:rPr>
        <w:t>:</w:t>
      </w:r>
    </w:p>
    <w:p w:rsidR="00A972F6" w:rsidRPr="002E5AC5" w:rsidRDefault="00A972F6" w:rsidP="00A972F6">
      <w:pPr>
        <w:rPr>
          <w:b/>
          <w:sz w:val="24"/>
          <w:szCs w:val="24"/>
        </w:rPr>
      </w:pPr>
      <w:r w:rsidRPr="00A972F6">
        <w:rPr>
          <w:b/>
          <w:sz w:val="24"/>
          <w:szCs w:val="24"/>
          <w:lang w:val="en-US"/>
        </w:rPr>
        <w:t>ip</w:t>
      </w:r>
      <w:r w:rsidRPr="002E5AC5">
        <w:rPr>
          <w:b/>
          <w:sz w:val="24"/>
          <w:szCs w:val="24"/>
        </w:rPr>
        <w:t>.</w:t>
      </w:r>
      <w:r w:rsidRPr="00A972F6">
        <w:rPr>
          <w:b/>
          <w:sz w:val="24"/>
          <w:szCs w:val="24"/>
          <w:lang w:val="en-US"/>
        </w:rPr>
        <w:t>src</w:t>
      </w:r>
      <w:r w:rsidRPr="002E5AC5">
        <w:rPr>
          <w:b/>
          <w:sz w:val="24"/>
          <w:szCs w:val="24"/>
        </w:rPr>
        <w:t>:</w:t>
      </w:r>
    </w:p>
    <w:p w:rsidR="00A972F6" w:rsidRDefault="00616AC8" w:rsidP="00A97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5" type="#_x0000_t75" style="width:522.75pt;height:345.75pt">
            <v:imagedata r:id="rId18" o:title="Новый точечный рисунок (8)"/>
          </v:shape>
        </w:pict>
      </w:r>
    </w:p>
    <w:p w:rsidR="00A972F6" w:rsidRPr="00A972F6" w:rsidRDefault="00A972F6" w:rsidP="00A972F6">
      <w:pPr>
        <w:rPr>
          <w:b/>
          <w:sz w:val="24"/>
          <w:szCs w:val="24"/>
          <w:lang w:val="en-US"/>
        </w:rPr>
      </w:pPr>
      <w:r w:rsidRPr="00A972F6">
        <w:rPr>
          <w:b/>
          <w:sz w:val="24"/>
          <w:szCs w:val="24"/>
          <w:lang w:val="en-US"/>
        </w:rPr>
        <w:t>ip.dst:</w:t>
      </w:r>
    </w:p>
    <w:p w:rsidR="00A972F6" w:rsidRDefault="00616AC8" w:rsidP="00A97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6" type="#_x0000_t75" style="width:522.75pt;height:333.75pt">
            <v:imagedata r:id="rId19" o:title="Новый точечный рисунок (3)"/>
          </v:shape>
        </w:pict>
      </w:r>
    </w:p>
    <w:p w:rsidR="00A972F6" w:rsidRPr="00A972F6" w:rsidRDefault="00A972F6" w:rsidP="00A972F6">
      <w:pPr>
        <w:rPr>
          <w:b/>
          <w:sz w:val="24"/>
          <w:szCs w:val="24"/>
          <w:lang w:val="en-US"/>
        </w:rPr>
      </w:pPr>
      <w:r w:rsidRPr="00A972F6">
        <w:rPr>
          <w:b/>
          <w:sz w:val="24"/>
          <w:szCs w:val="24"/>
          <w:lang w:val="en-US"/>
        </w:rPr>
        <w:lastRenderedPageBreak/>
        <w:t>ip.addr:</w:t>
      </w:r>
    </w:p>
    <w:p w:rsidR="00A972F6" w:rsidRDefault="00616AC8" w:rsidP="00A97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7" type="#_x0000_t75" style="width:522.75pt;height:367.5pt">
            <v:imagedata r:id="rId20" o:title="Новый точечный рисунок (9)"/>
          </v:shape>
        </w:pict>
      </w:r>
    </w:p>
    <w:p w:rsidR="00A972F6" w:rsidRPr="00A972F6" w:rsidRDefault="00A972F6" w:rsidP="00A972F6">
      <w:pPr>
        <w:rPr>
          <w:b/>
          <w:sz w:val="24"/>
          <w:szCs w:val="24"/>
          <w:lang w:val="en-US"/>
        </w:rPr>
      </w:pPr>
      <w:r w:rsidRPr="00A972F6">
        <w:rPr>
          <w:b/>
          <w:sz w:val="24"/>
          <w:szCs w:val="24"/>
          <w:lang w:val="en-US"/>
        </w:rPr>
        <w:t>udp.port:</w:t>
      </w:r>
    </w:p>
    <w:p w:rsidR="00A972F6" w:rsidRDefault="00616AC8" w:rsidP="00A97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8" type="#_x0000_t75" style="width:522.75pt;height:342.75pt">
            <v:imagedata r:id="rId21" o:title="Новый точечный рисунок (10)"/>
          </v:shape>
        </w:pict>
      </w:r>
    </w:p>
    <w:p w:rsidR="00A972F6" w:rsidRPr="00A972F6" w:rsidRDefault="00A972F6" w:rsidP="00A972F6">
      <w:pPr>
        <w:rPr>
          <w:b/>
          <w:sz w:val="24"/>
          <w:szCs w:val="24"/>
          <w:lang w:val="en-US"/>
        </w:rPr>
      </w:pPr>
      <w:r w:rsidRPr="00A972F6">
        <w:rPr>
          <w:b/>
          <w:sz w:val="24"/>
          <w:szCs w:val="24"/>
          <w:lang w:val="en-US"/>
        </w:rPr>
        <w:lastRenderedPageBreak/>
        <w:t>arp.src.hw_mac:</w:t>
      </w:r>
    </w:p>
    <w:p w:rsidR="00A972F6" w:rsidRDefault="00616AC8" w:rsidP="00A97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9" type="#_x0000_t75" style="width:522.75pt;height:155.25pt">
            <v:imagedata r:id="rId22" o:title="Новый точечный рисунок (11)"/>
          </v:shape>
        </w:pict>
      </w:r>
    </w:p>
    <w:p w:rsidR="00A972F6" w:rsidRPr="00A972F6" w:rsidRDefault="00A972F6" w:rsidP="00A972F6">
      <w:pPr>
        <w:rPr>
          <w:b/>
          <w:sz w:val="24"/>
          <w:szCs w:val="24"/>
          <w:lang w:val="en-US"/>
        </w:rPr>
      </w:pPr>
      <w:r w:rsidRPr="00A972F6">
        <w:rPr>
          <w:b/>
          <w:sz w:val="24"/>
          <w:szCs w:val="24"/>
          <w:lang w:val="en-US"/>
        </w:rPr>
        <w:t>eth.dst:</w:t>
      </w:r>
    </w:p>
    <w:p w:rsidR="00A972F6" w:rsidRDefault="00616AC8" w:rsidP="00A97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40" type="#_x0000_t75" style="width:522.75pt;height:402pt">
            <v:imagedata r:id="rId23" o:title="Новый точечный рисунок (12)"/>
          </v:shape>
        </w:pict>
      </w:r>
    </w:p>
    <w:p w:rsidR="00A972F6" w:rsidRPr="00A972F6" w:rsidRDefault="00A972F6" w:rsidP="00A972F6">
      <w:pPr>
        <w:rPr>
          <w:b/>
          <w:sz w:val="24"/>
          <w:szCs w:val="24"/>
          <w:lang w:val="en-US"/>
        </w:rPr>
      </w:pPr>
      <w:r w:rsidRPr="00A972F6">
        <w:rPr>
          <w:b/>
          <w:sz w:val="24"/>
          <w:szCs w:val="24"/>
          <w:lang w:val="en-US"/>
        </w:rPr>
        <w:lastRenderedPageBreak/>
        <w:t>eth.src:</w:t>
      </w:r>
      <w:r w:rsidR="00616AC8">
        <w:rPr>
          <w:b/>
          <w:sz w:val="24"/>
          <w:szCs w:val="24"/>
          <w:lang w:val="en-US"/>
        </w:rPr>
        <w:pict>
          <v:shape id="_x0000_i1041" type="#_x0000_t75" style="width:522.75pt;height:370.5pt">
            <v:imagedata r:id="rId24" o:title="Новый точечный рисунок (13)"/>
          </v:shape>
        </w:pict>
      </w:r>
    </w:p>
    <w:p w:rsidR="006A2678" w:rsidRPr="006A2678" w:rsidRDefault="006A2678" w:rsidP="003E6D02"/>
    <w:p w:rsidR="003E6D02" w:rsidRDefault="003E6D02" w:rsidP="003E6D02"/>
    <w:p w:rsidR="003E6D02" w:rsidRPr="00101DBD" w:rsidRDefault="003E6D02" w:rsidP="003E6D02"/>
    <w:sectPr w:rsidR="003E6D02" w:rsidRPr="00101DBD" w:rsidSect="006A26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AC8" w:rsidRDefault="00616AC8" w:rsidP="00B46C68">
      <w:pPr>
        <w:spacing w:after="0" w:line="240" w:lineRule="auto"/>
      </w:pPr>
      <w:r>
        <w:separator/>
      </w:r>
    </w:p>
  </w:endnote>
  <w:endnote w:type="continuationSeparator" w:id="0">
    <w:p w:rsidR="00616AC8" w:rsidRDefault="00616AC8" w:rsidP="00B4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AC8" w:rsidRDefault="00616AC8" w:rsidP="00B46C68">
      <w:pPr>
        <w:spacing w:after="0" w:line="240" w:lineRule="auto"/>
      </w:pPr>
      <w:r>
        <w:separator/>
      </w:r>
    </w:p>
  </w:footnote>
  <w:footnote w:type="continuationSeparator" w:id="0">
    <w:p w:rsidR="00616AC8" w:rsidRDefault="00616AC8" w:rsidP="00B4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9081B"/>
    <w:multiLevelType w:val="hybridMultilevel"/>
    <w:tmpl w:val="69705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15"/>
    <w:rsid w:val="00101DBD"/>
    <w:rsid w:val="002E5AC5"/>
    <w:rsid w:val="003E6D02"/>
    <w:rsid w:val="004857DC"/>
    <w:rsid w:val="00575970"/>
    <w:rsid w:val="005B32B9"/>
    <w:rsid w:val="00616AC8"/>
    <w:rsid w:val="006A2678"/>
    <w:rsid w:val="00895C9D"/>
    <w:rsid w:val="008B0815"/>
    <w:rsid w:val="00987C8B"/>
    <w:rsid w:val="00A218B9"/>
    <w:rsid w:val="00A972F6"/>
    <w:rsid w:val="00B46C68"/>
    <w:rsid w:val="00EB6A57"/>
    <w:rsid w:val="00F3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51E6E-B597-4599-AAE1-D53FE599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D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6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6C68"/>
  </w:style>
  <w:style w:type="paragraph" w:styleId="a6">
    <w:name w:val="footer"/>
    <w:basedOn w:val="a"/>
    <w:link w:val="a7"/>
    <w:uiPriority w:val="99"/>
    <w:unhideWhenUsed/>
    <w:rsid w:val="00B46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6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A3F6D-FE76-4CB9-8EA0-895FD089D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ppunnk zxc</dc:creator>
  <cp:keywords/>
  <dc:description/>
  <cp:lastModifiedBy>ppunnk zxc</cp:lastModifiedBy>
  <cp:revision>7</cp:revision>
  <dcterms:created xsi:type="dcterms:W3CDTF">2020-10-19T14:41:00Z</dcterms:created>
  <dcterms:modified xsi:type="dcterms:W3CDTF">2020-10-21T23:19:00Z</dcterms:modified>
</cp:coreProperties>
</file>