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000FA5BA" w14:textId="77777777" w:rsidR="002730ED" w:rsidRDefault="003F3F05" w:rsidP="006343AE">
      <w:pPr>
        <w:pStyle w:val="Title"/>
        <w:pBdr>
          <w:bottom w:val="single" w:sz="12" w:space="4" w:color="FF6600"/>
        </w:pBdr>
        <w:jc w:val="center"/>
      </w:pPr>
      <w:r>
        <w:fldChar w:fldCharType="begin"/>
      </w:r>
      <w:r>
        <w:instrText xml:space="preserve"> TITLE  \* FirstCap  \* MERGEFORMAT </w:instrText>
      </w:r>
      <w:r>
        <w:fldChar w:fldCharType="separate"/>
      </w:r>
      <w:r w:rsidR="00525624">
        <w:t>PRODML Generic Data Access (GDA) Web Service Specification</w:t>
      </w:r>
      <w:r>
        <w:fldChar w:fldCharType="end"/>
      </w:r>
    </w:p>
    <w:tbl>
      <w:tblPr>
        <w:tblpPr w:leftFromText="180" w:rightFromText="180" w:vertAnchor="page" w:horzAnchor="margin" w:tblpXSpec="right" w:tblpY="5116"/>
        <w:tblW w:w="0" w:type="auto"/>
        <w:tblBorders>
          <w:top w:val="single" w:sz="12" w:space="0" w:color="D27C32"/>
          <w:left w:val="single" w:sz="12" w:space="0" w:color="D27C32"/>
          <w:bottom w:val="single" w:sz="12" w:space="0" w:color="D27C32"/>
          <w:right w:val="single" w:sz="12" w:space="0" w:color="D27C32"/>
          <w:insideH w:val="single" w:sz="12" w:space="0" w:color="D27C32"/>
        </w:tblBorders>
        <w:tblLook w:val="04A0" w:firstRow="1" w:lastRow="0" w:firstColumn="1" w:lastColumn="0" w:noHBand="0" w:noVBand="1"/>
      </w:tblPr>
      <w:tblGrid>
        <w:gridCol w:w="2018"/>
        <w:gridCol w:w="4953"/>
      </w:tblGrid>
      <w:tr w:rsidR="00747F94" w:rsidRPr="0066776F" w14:paraId="000FA5BD" w14:textId="77777777" w:rsidTr="00262139">
        <w:tc>
          <w:tcPr>
            <w:tcW w:w="2018" w:type="dxa"/>
            <w:tcBorders>
              <w:bottom w:val="single" w:sz="12" w:space="0" w:color="D27C32"/>
            </w:tcBorders>
          </w:tcPr>
          <w:p w14:paraId="000FA5BB" w14:textId="77777777" w:rsidR="00747F94" w:rsidRPr="0066776F" w:rsidRDefault="00DE2B08" w:rsidP="00284F05">
            <w:pPr>
              <w:spacing w:before="60" w:after="60"/>
              <w:rPr>
                <w:rStyle w:val="Strong"/>
                <w:sz w:val="28"/>
                <w:szCs w:val="28"/>
              </w:rPr>
            </w:pPr>
            <w:r>
              <w:rPr>
                <w:rStyle w:val="Strong"/>
                <w:sz w:val="28"/>
                <w:szCs w:val="28"/>
              </w:rPr>
              <w:t>PRODML</w:t>
            </w:r>
            <w:r w:rsidR="006A654B">
              <w:rPr>
                <w:rStyle w:val="Strong"/>
                <w:sz w:val="28"/>
                <w:szCs w:val="28"/>
              </w:rPr>
              <w:t>™</w:t>
            </w:r>
            <w:r w:rsidR="00747F94" w:rsidRPr="0066776F">
              <w:rPr>
                <w:rStyle w:val="Strong"/>
                <w:sz w:val="28"/>
                <w:szCs w:val="28"/>
              </w:rPr>
              <w:t>:</w:t>
            </w:r>
          </w:p>
        </w:tc>
        <w:tc>
          <w:tcPr>
            <w:tcW w:w="4953" w:type="dxa"/>
            <w:tcBorders>
              <w:bottom w:val="single" w:sz="12" w:space="0" w:color="D27C32"/>
            </w:tcBorders>
            <w:shd w:val="clear" w:color="auto" w:fill="FFD8BD"/>
          </w:tcPr>
          <w:p w14:paraId="000FA5BC" w14:textId="77777777" w:rsidR="00747F94" w:rsidRPr="0066776F" w:rsidRDefault="00DE2B08" w:rsidP="00F043AB">
            <w:pPr>
              <w:spacing w:before="60" w:after="60"/>
              <w:rPr>
                <w:rStyle w:val="Strong"/>
                <w:sz w:val="28"/>
                <w:szCs w:val="28"/>
              </w:rPr>
            </w:pPr>
            <w:r>
              <w:t xml:space="preserve">Enabling </w:t>
            </w:r>
            <w:r w:rsidR="005E60DE">
              <w:t xml:space="preserve">Production </w:t>
            </w:r>
            <w:r w:rsidR="00B33BE6">
              <w:t xml:space="preserve">Operations, </w:t>
            </w:r>
            <w:r w:rsidR="005E60DE">
              <w:t>Optimization</w:t>
            </w:r>
            <w:r w:rsidR="00B33BE6">
              <w:t>, Reporting and Data Management</w:t>
            </w:r>
            <w:r>
              <w:t xml:space="preserve"> </w:t>
            </w:r>
            <w:r w:rsidR="005E60DE">
              <w:t xml:space="preserve">for the </w:t>
            </w:r>
            <w:r>
              <w:t>Exploration and Production (E&amp;P) Domain.</w:t>
            </w:r>
          </w:p>
        </w:tc>
      </w:tr>
      <w:tr w:rsidR="00525624" w:rsidRPr="0066776F" w14:paraId="000FA5C0" w14:textId="77777777" w:rsidTr="00262139">
        <w:tc>
          <w:tcPr>
            <w:tcW w:w="2018" w:type="dxa"/>
            <w:tcBorders>
              <w:bottom w:val="nil"/>
            </w:tcBorders>
          </w:tcPr>
          <w:p w14:paraId="000FA5BE" w14:textId="77777777" w:rsidR="00525624" w:rsidRPr="0066776F" w:rsidRDefault="00525624" w:rsidP="00525624">
            <w:pPr>
              <w:spacing w:before="60" w:after="60"/>
              <w:rPr>
                <w:rStyle w:val="Strong"/>
              </w:rPr>
            </w:pPr>
            <w:r>
              <w:rPr>
                <w:rStyle w:val="Strong"/>
              </w:rPr>
              <w:t>Version</w:t>
            </w:r>
            <w:r w:rsidRPr="0066776F">
              <w:rPr>
                <w:rStyle w:val="Strong"/>
              </w:rPr>
              <w:t>:</w:t>
            </w:r>
          </w:p>
        </w:tc>
        <w:tc>
          <w:tcPr>
            <w:tcW w:w="4953" w:type="dxa"/>
            <w:tcBorders>
              <w:bottom w:val="nil"/>
            </w:tcBorders>
            <w:shd w:val="clear" w:color="auto" w:fill="FFD8BD"/>
          </w:tcPr>
          <w:p w14:paraId="000FA5BF" w14:textId="1AB7EBCB" w:rsidR="00525624" w:rsidRPr="0066776F" w:rsidRDefault="003F3F05" w:rsidP="00525624">
            <w:pPr>
              <w:spacing w:before="60" w:after="60"/>
              <w:rPr>
                <w:rStyle w:val="Strong"/>
              </w:rPr>
            </w:pPr>
            <w:fldSimple w:instr=" DOCPROPERTY  Version  \* MERGEFORMAT ">
              <w:r w:rsidR="00741AD1">
                <w:t>2.1</w:t>
              </w:r>
            </w:fldSimple>
          </w:p>
        </w:tc>
      </w:tr>
      <w:tr w:rsidR="00C7572B" w:rsidRPr="0066776F" w14:paraId="000FA5C4" w14:textId="77777777" w:rsidTr="00262139">
        <w:tc>
          <w:tcPr>
            <w:tcW w:w="2018" w:type="dxa"/>
            <w:tcBorders>
              <w:top w:val="nil"/>
              <w:bottom w:val="nil"/>
            </w:tcBorders>
          </w:tcPr>
          <w:p w14:paraId="000FA5C1" w14:textId="77777777" w:rsidR="00C7572B" w:rsidRPr="0066776F" w:rsidRDefault="00C7572B" w:rsidP="00C7572B">
            <w:pPr>
              <w:spacing w:before="60" w:after="60"/>
            </w:pPr>
            <w:r>
              <w:t>Abstract</w:t>
            </w:r>
          </w:p>
        </w:tc>
        <w:tc>
          <w:tcPr>
            <w:tcW w:w="4953" w:type="dxa"/>
            <w:tcBorders>
              <w:top w:val="nil"/>
              <w:bottom w:val="nil"/>
            </w:tcBorders>
            <w:shd w:val="clear" w:color="auto" w:fill="FFD8BD"/>
          </w:tcPr>
          <w:p w14:paraId="000FA5C2" w14:textId="77777777" w:rsidR="00C7572B" w:rsidRDefault="00C7572B" w:rsidP="00C7572B">
            <w:r>
              <w:t xml:space="preserve">This document describes the PRODML </w:t>
            </w:r>
            <w:r w:rsidRPr="00B34C76">
              <w:t xml:space="preserve">Generic Data Access (GDA) </w:t>
            </w:r>
            <w:r>
              <w:t xml:space="preserve">Web Service. </w:t>
            </w:r>
          </w:p>
          <w:p w14:paraId="000FA5C3" w14:textId="77777777" w:rsidR="00C7572B" w:rsidRPr="0066776F" w:rsidRDefault="00C7572B" w:rsidP="00C7572B">
            <w:pPr>
              <w:snapToGrid w:val="0"/>
              <w:jc w:val="both"/>
            </w:pPr>
          </w:p>
        </w:tc>
      </w:tr>
      <w:tr w:rsidR="00C7572B" w:rsidRPr="0066776F" w14:paraId="000FA5C7" w14:textId="77777777" w:rsidTr="00262139">
        <w:tc>
          <w:tcPr>
            <w:tcW w:w="2018" w:type="dxa"/>
            <w:tcBorders>
              <w:top w:val="nil"/>
              <w:bottom w:val="nil"/>
            </w:tcBorders>
          </w:tcPr>
          <w:p w14:paraId="000FA5C5" w14:textId="77777777" w:rsidR="00C7572B" w:rsidRDefault="00C7572B" w:rsidP="00C7572B">
            <w:pPr>
              <w:spacing w:before="60" w:after="60"/>
            </w:pPr>
            <w:r>
              <w:t>Prepared by:</w:t>
            </w:r>
          </w:p>
        </w:tc>
        <w:tc>
          <w:tcPr>
            <w:tcW w:w="4953" w:type="dxa"/>
            <w:tcBorders>
              <w:top w:val="nil"/>
              <w:bottom w:val="nil"/>
            </w:tcBorders>
            <w:shd w:val="clear" w:color="auto" w:fill="FFD8BD"/>
          </w:tcPr>
          <w:p w14:paraId="000FA5C6" w14:textId="77777777" w:rsidR="00C7572B" w:rsidRDefault="00C7572B" w:rsidP="00C7572B">
            <w:r>
              <w:t>Energistics and the PRODML SIG</w:t>
            </w:r>
          </w:p>
        </w:tc>
      </w:tr>
      <w:tr w:rsidR="00C7572B" w:rsidRPr="0066776F" w14:paraId="000FA5CA" w14:textId="77777777" w:rsidTr="00262139">
        <w:tc>
          <w:tcPr>
            <w:tcW w:w="2018" w:type="dxa"/>
            <w:tcBorders>
              <w:top w:val="nil"/>
            </w:tcBorders>
          </w:tcPr>
          <w:p w14:paraId="000FA5C8" w14:textId="77777777" w:rsidR="00C7572B" w:rsidRPr="0066776F" w:rsidRDefault="00C7572B" w:rsidP="00C7572B">
            <w:pPr>
              <w:spacing w:before="60" w:after="60"/>
            </w:pPr>
            <w:r w:rsidRPr="0066776F">
              <w:t>Date created:</w:t>
            </w:r>
          </w:p>
        </w:tc>
        <w:tc>
          <w:tcPr>
            <w:tcW w:w="4953" w:type="dxa"/>
            <w:tcBorders>
              <w:top w:val="nil"/>
            </w:tcBorders>
            <w:shd w:val="clear" w:color="auto" w:fill="FFD8BD"/>
          </w:tcPr>
          <w:p w14:paraId="000FA5C9" w14:textId="476D94B2" w:rsidR="00C7572B" w:rsidRPr="0066776F" w:rsidRDefault="00281771" w:rsidP="00281771">
            <w:pPr>
              <w:spacing w:before="60" w:after="60"/>
            </w:pPr>
            <w:r>
              <w:t>22</w:t>
            </w:r>
            <w:r w:rsidR="00E6610E">
              <w:t>-</w:t>
            </w:r>
            <w:r>
              <w:t>Nov</w:t>
            </w:r>
            <w:r w:rsidR="00E6610E">
              <w:t>-2011</w:t>
            </w:r>
          </w:p>
        </w:tc>
      </w:tr>
    </w:tbl>
    <w:p w14:paraId="000FA5CB" w14:textId="77777777" w:rsidR="005B4D87" w:rsidRDefault="005B4D87"/>
    <w:p w14:paraId="000FA5CC" w14:textId="77777777" w:rsidR="005B4D87" w:rsidRDefault="00EC2016">
      <w:r>
        <w:rPr>
          <w:noProof/>
          <w:lang w:bidi="ar-SA"/>
        </w:rPr>
        <w:drawing>
          <wp:anchor distT="0" distB="0" distL="114300" distR="114300" simplePos="0" relativeHeight="251658240" behindDoc="0" locked="0" layoutInCell="1" allowOverlap="1" wp14:anchorId="000FA87C" wp14:editId="000FA87D">
            <wp:simplePos x="0" y="0"/>
            <wp:positionH relativeFrom="column">
              <wp:posOffset>4749800</wp:posOffset>
            </wp:positionH>
            <wp:positionV relativeFrom="paragraph">
              <wp:posOffset>6852285</wp:posOffset>
            </wp:positionV>
            <wp:extent cx="1353820" cy="457200"/>
            <wp:effectExtent l="0" t="0" r="0" b="0"/>
            <wp:wrapSquare wrapText="bothSides"/>
            <wp:docPr id="4" name="Picture 3" descr="Energist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rgistics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382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4D87">
        <w:br w:type="page"/>
      </w:r>
    </w:p>
    <w:p w14:paraId="000FA5CD" w14:textId="77777777" w:rsidR="00EA5E17" w:rsidRDefault="00EA5E17" w:rsidP="00EA5E17">
      <w:pPr>
        <w:ind w:left="-851"/>
        <w:jc w:val="right"/>
      </w:pPr>
    </w:p>
    <w:tbl>
      <w:tblPr>
        <w:tblW w:w="9359" w:type="dxa"/>
        <w:tblInd w:w="-5" w:type="dxa"/>
        <w:tblBorders>
          <w:top w:val="single" w:sz="12" w:space="0" w:color="D27C32"/>
          <w:left w:val="single" w:sz="12" w:space="0" w:color="D27C32"/>
          <w:bottom w:val="single" w:sz="12" w:space="0" w:color="D27C32"/>
          <w:right w:val="single" w:sz="12" w:space="0" w:color="D27C32"/>
          <w:insideH w:val="single" w:sz="12" w:space="0" w:color="D27C32"/>
          <w:insideV w:val="single" w:sz="12" w:space="0" w:color="D27C32"/>
        </w:tblBorders>
        <w:tblLayout w:type="fixed"/>
        <w:tblLook w:val="0000" w:firstRow="0" w:lastRow="0" w:firstColumn="0" w:lastColumn="0" w:noHBand="0" w:noVBand="0"/>
      </w:tblPr>
      <w:tblGrid>
        <w:gridCol w:w="2543"/>
        <w:gridCol w:w="6816"/>
      </w:tblGrid>
      <w:tr w:rsidR="00EA5E17" w14:paraId="000FA5CF" w14:textId="77777777" w:rsidTr="00262139">
        <w:trPr>
          <w:cantSplit/>
        </w:trPr>
        <w:tc>
          <w:tcPr>
            <w:tcW w:w="9359" w:type="dxa"/>
            <w:gridSpan w:val="2"/>
          </w:tcPr>
          <w:p w14:paraId="000FA5CE" w14:textId="77777777" w:rsidR="00EA5E17" w:rsidRPr="006764D2" w:rsidRDefault="00EA5E17" w:rsidP="00A31FE1">
            <w:pPr>
              <w:snapToGrid w:val="0"/>
              <w:jc w:val="both"/>
              <w:rPr>
                <w:rFonts w:ascii="Verdana" w:hAnsi="Verdana"/>
                <w:b/>
              </w:rPr>
            </w:pPr>
            <w:r w:rsidRPr="006764D2">
              <w:rPr>
                <w:rFonts w:ascii="Verdana" w:hAnsi="Verdana"/>
                <w:b/>
              </w:rPr>
              <w:t>Document Information</w:t>
            </w:r>
          </w:p>
        </w:tc>
      </w:tr>
      <w:tr w:rsidR="007670D6" w14:paraId="000FA5D2" w14:textId="77777777" w:rsidTr="00262139">
        <w:trPr>
          <w:cantSplit/>
        </w:trPr>
        <w:tc>
          <w:tcPr>
            <w:tcW w:w="2543" w:type="dxa"/>
          </w:tcPr>
          <w:p w14:paraId="000FA5D0" w14:textId="77777777" w:rsidR="007670D6" w:rsidRDefault="007670D6" w:rsidP="00A31FE1">
            <w:pPr>
              <w:snapToGrid w:val="0"/>
              <w:jc w:val="both"/>
              <w:rPr>
                <w:b/>
              </w:rPr>
            </w:pPr>
            <w:r>
              <w:rPr>
                <w:b/>
              </w:rPr>
              <w:t>DOCUMENT VERSION:</w:t>
            </w:r>
          </w:p>
        </w:tc>
        <w:tc>
          <w:tcPr>
            <w:tcW w:w="6816" w:type="dxa"/>
          </w:tcPr>
          <w:p w14:paraId="000FA5D1" w14:textId="128CC35B" w:rsidR="007670D6" w:rsidRDefault="003F3F05" w:rsidP="00A31FE1">
            <w:pPr>
              <w:snapToGrid w:val="0"/>
              <w:jc w:val="both"/>
            </w:pPr>
            <w:fldSimple w:instr=" DOCPROPERTY  Version  \* MERGEFORMAT ">
              <w:r w:rsidR="00741AD1">
                <w:t>2.1</w:t>
              </w:r>
            </w:fldSimple>
          </w:p>
        </w:tc>
      </w:tr>
      <w:tr w:rsidR="00EA5E17" w14:paraId="000FA5D5" w14:textId="77777777" w:rsidTr="00262139">
        <w:trPr>
          <w:cantSplit/>
        </w:trPr>
        <w:tc>
          <w:tcPr>
            <w:tcW w:w="2543" w:type="dxa"/>
          </w:tcPr>
          <w:p w14:paraId="000FA5D3" w14:textId="77777777" w:rsidR="00EA5E17" w:rsidRDefault="00EA5E17" w:rsidP="00A31FE1">
            <w:pPr>
              <w:snapToGrid w:val="0"/>
              <w:jc w:val="both"/>
              <w:rPr>
                <w:b/>
              </w:rPr>
            </w:pPr>
            <w:r>
              <w:rPr>
                <w:b/>
              </w:rPr>
              <w:t>DATE:</w:t>
            </w:r>
          </w:p>
        </w:tc>
        <w:tc>
          <w:tcPr>
            <w:tcW w:w="6816" w:type="dxa"/>
          </w:tcPr>
          <w:p w14:paraId="000FA5D4" w14:textId="735FCB8B" w:rsidR="00EA5E17" w:rsidRDefault="00097256" w:rsidP="00386836">
            <w:pPr>
              <w:snapToGrid w:val="0"/>
              <w:jc w:val="both"/>
            </w:pPr>
            <w:r>
              <w:t>22-Nov-2011</w:t>
            </w:r>
          </w:p>
        </w:tc>
      </w:tr>
      <w:tr w:rsidR="00262139" w14:paraId="000FA5D8" w14:textId="77777777" w:rsidTr="00262139">
        <w:trPr>
          <w:cantSplit/>
        </w:trPr>
        <w:tc>
          <w:tcPr>
            <w:tcW w:w="2543" w:type="dxa"/>
          </w:tcPr>
          <w:p w14:paraId="000FA5D6" w14:textId="77777777" w:rsidR="00262139" w:rsidRDefault="00262139" w:rsidP="00A31FE1">
            <w:pPr>
              <w:snapToGrid w:val="0"/>
              <w:jc w:val="both"/>
              <w:rPr>
                <w:b/>
              </w:rPr>
            </w:pPr>
            <w:r>
              <w:rPr>
                <w:b/>
              </w:rPr>
              <w:t>Technical</w:t>
            </w:r>
          </w:p>
        </w:tc>
        <w:tc>
          <w:tcPr>
            <w:tcW w:w="6816" w:type="dxa"/>
          </w:tcPr>
          <w:p w14:paraId="000FA5D7" w14:textId="77777777" w:rsidR="00262139" w:rsidRDefault="00B33BE6" w:rsidP="00A31FE1">
            <w:pPr>
              <w:snapToGrid w:val="0"/>
              <w:jc w:val="both"/>
            </w:pPr>
            <w:r>
              <w:t xml:space="preserve">Color: </w:t>
            </w:r>
            <w:r w:rsidR="00262139">
              <w:t>R: 210 G:124, B50</w:t>
            </w:r>
          </w:p>
        </w:tc>
      </w:tr>
      <w:tr w:rsidR="00EA5E17" w14:paraId="000FA5DB" w14:textId="77777777" w:rsidTr="00262139">
        <w:trPr>
          <w:cantSplit/>
        </w:trPr>
        <w:tc>
          <w:tcPr>
            <w:tcW w:w="2543" w:type="dxa"/>
          </w:tcPr>
          <w:p w14:paraId="000FA5D9" w14:textId="77777777" w:rsidR="00EA5E17" w:rsidRDefault="00715BE3" w:rsidP="00A31FE1">
            <w:pPr>
              <w:snapToGrid w:val="0"/>
              <w:jc w:val="both"/>
              <w:rPr>
                <w:b/>
              </w:rPr>
            </w:pPr>
            <w:r>
              <w:rPr>
                <w:b/>
              </w:rPr>
              <w:t>Language</w:t>
            </w:r>
          </w:p>
        </w:tc>
        <w:tc>
          <w:tcPr>
            <w:tcW w:w="6816" w:type="dxa"/>
          </w:tcPr>
          <w:p w14:paraId="000FA5DA" w14:textId="77777777" w:rsidR="00EA5E17" w:rsidRDefault="00715BE3" w:rsidP="00715BE3">
            <w:r>
              <w:t>US English</w:t>
            </w:r>
          </w:p>
        </w:tc>
      </w:tr>
    </w:tbl>
    <w:p w14:paraId="000FA5DC" w14:textId="77777777" w:rsidR="00801B78" w:rsidRDefault="00801B78" w:rsidP="00801B78">
      <w:pPr>
        <w:jc w:val="center"/>
        <w:rPr>
          <w:sz w:val="22"/>
        </w:rPr>
      </w:pPr>
    </w:p>
    <w:p w14:paraId="000FA5DD" w14:textId="77777777" w:rsidR="00801B78" w:rsidRDefault="00801B78" w:rsidP="00801B78">
      <w:pPr>
        <w:jc w:val="center"/>
        <w:rPr>
          <w:sz w:val="22"/>
        </w:rPr>
      </w:pPr>
    </w:p>
    <w:p w14:paraId="000FA5DE" w14:textId="77777777" w:rsidR="00801B78" w:rsidRDefault="00801B78" w:rsidP="00801B78">
      <w:pPr>
        <w:jc w:val="center"/>
        <w:rPr>
          <w:sz w:val="22"/>
        </w:rPr>
      </w:pPr>
    </w:p>
    <w:p w14:paraId="000FA5DF" w14:textId="77777777" w:rsidR="00801B78" w:rsidRDefault="00801B78" w:rsidP="00801B78">
      <w:pPr>
        <w:jc w:val="center"/>
        <w:rPr>
          <w:sz w:val="22"/>
        </w:rPr>
      </w:pPr>
    </w:p>
    <w:p w14:paraId="000FA5E0" w14:textId="77777777" w:rsidR="00801B78" w:rsidRDefault="00801B78" w:rsidP="00801B78">
      <w:pPr>
        <w:jc w:val="center"/>
        <w:rPr>
          <w:sz w:val="22"/>
        </w:rPr>
      </w:pPr>
    </w:p>
    <w:p w14:paraId="000FA5E1" w14:textId="77777777" w:rsidR="00801B78" w:rsidRDefault="00801B78" w:rsidP="00801B78">
      <w:pPr>
        <w:jc w:val="center"/>
        <w:rPr>
          <w:sz w:val="22"/>
        </w:rPr>
      </w:pPr>
    </w:p>
    <w:p w14:paraId="000FA5E2" w14:textId="77777777" w:rsidR="00801B78" w:rsidRDefault="00801B78" w:rsidP="00801B78">
      <w:pPr>
        <w:jc w:val="center"/>
        <w:rPr>
          <w:sz w:val="22"/>
        </w:rPr>
      </w:pPr>
    </w:p>
    <w:p w14:paraId="000FA5E3" w14:textId="77777777" w:rsidR="00801B78" w:rsidRDefault="00801B78" w:rsidP="00801B78">
      <w:pPr>
        <w:jc w:val="center"/>
        <w:rPr>
          <w:sz w:val="22"/>
        </w:rPr>
      </w:pPr>
    </w:p>
    <w:p w14:paraId="000FA5E4" w14:textId="77777777" w:rsidR="00801B78" w:rsidRDefault="00801B78" w:rsidP="00801B78">
      <w:pPr>
        <w:jc w:val="center"/>
        <w:rPr>
          <w:sz w:val="22"/>
        </w:rPr>
      </w:pPr>
    </w:p>
    <w:p w14:paraId="000FA5E5" w14:textId="77777777" w:rsidR="00801B78" w:rsidRDefault="00801B78" w:rsidP="00801B78">
      <w:pPr>
        <w:jc w:val="center"/>
        <w:rPr>
          <w:sz w:val="22"/>
        </w:rPr>
      </w:pPr>
    </w:p>
    <w:p w14:paraId="000FA5E6" w14:textId="77777777" w:rsidR="00801B78" w:rsidRDefault="00801B78" w:rsidP="00801B78">
      <w:pPr>
        <w:jc w:val="center"/>
        <w:rPr>
          <w:sz w:val="22"/>
        </w:rPr>
      </w:pPr>
    </w:p>
    <w:p w14:paraId="000FA5E7" w14:textId="77777777" w:rsidR="00801B78" w:rsidRDefault="00801B78" w:rsidP="00801B78">
      <w:pPr>
        <w:jc w:val="center"/>
        <w:rPr>
          <w:sz w:val="22"/>
        </w:rPr>
      </w:pPr>
    </w:p>
    <w:p w14:paraId="000FA5E8" w14:textId="77777777" w:rsidR="00801B78" w:rsidRDefault="00801B78" w:rsidP="00801B78">
      <w:pPr>
        <w:jc w:val="center"/>
        <w:rPr>
          <w:sz w:val="22"/>
        </w:rPr>
      </w:pPr>
    </w:p>
    <w:p w14:paraId="000FA5E9" w14:textId="77777777" w:rsidR="00801B78" w:rsidRDefault="00801B78" w:rsidP="00801B78">
      <w:pPr>
        <w:jc w:val="center"/>
        <w:rPr>
          <w:sz w:val="22"/>
        </w:rPr>
      </w:pPr>
    </w:p>
    <w:p w14:paraId="000FA5EA" w14:textId="77777777" w:rsidR="00801B78" w:rsidRDefault="00801B78" w:rsidP="00801B78">
      <w:pPr>
        <w:jc w:val="center"/>
        <w:rPr>
          <w:sz w:val="22"/>
        </w:rPr>
      </w:pPr>
    </w:p>
    <w:p w14:paraId="000FA5EB" w14:textId="77777777" w:rsidR="00801B78" w:rsidRDefault="00801B78" w:rsidP="00801B78">
      <w:pPr>
        <w:jc w:val="center"/>
        <w:rPr>
          <w:sz w:val="22"/>
        </w:rPr>
      </w:pPr>
    </w:p>
    <w:p w14:paraId="000FA5EC" w14:textId="77777777" w:rsidR="00801B78" w:rsidRDefault="00801B78" w:rsidP="00801B78">
      <w:pPr>
        <w:jc w:val="center"/>
        <w:rPr>
          <w:sz w:val="22"/>
        </w:rPr>
      </w:pPr>
    </w:p>
    <w:p w14:paraId="000FA5ED" w14:textId="77777777" w:rsidR="00801B78" w:rsidRDefault="00801B78" w:rsidP="00801B78">
      <w:pPr>
        <w:jc w:val="center"/>
        <w:rPr>
          <w:sz w:val="22"/>
        </w:rPr>
      </w:pPr>
    </w:p>
    <w:p w14:paraId="000FA5EE" w14:textId="77777777" w:rsidR="00801B78" w:rsidRDefault="00801B78" w:rsidP="00801B78">
      <w:pPr>
        <w:jc w:val="center"/>
        <w:rPr>
          <w:sz w:val="22"/>
        </w:rPr>
      </w:pPr>
    </w:p>
    <w:p w14:paraId="000FA5EF" w14:textId="77777777" w:rsidR="00801B78" w:rsidRDefault="00EC2016" w:rsidP="00801B78">
      <w:pPr>
        <w:jc w:val="center"/>
        <w:rPr>
          <w:sz w:val="22"/>
        </w:rPr>
      </w:pPr>
      <w:r>
        <w:rPr>
          <w:noProof/>
          <w:lang w:bidi="ar-SA"/>
        </w:rPr>
        <mc:AlternateContent>
          <mc:Choice Requires="wps">
            <w:drawing>
              <wp:anchor distT="0" distB="0" distL="114300" distR="114300" simplePos="0" relativeHeight="251657216" behindDoc="0" locked="0" layoutInCell="1" allowOverlap="1" wp14:anchorId="000FA87E" wp14:editId="000FA87F">
                <wp:simplePos x="0" y="0"/>
                <wp:positionH relativeFrom="column">
                  <wp:posOffset>1466850</wp:posOffset>
                </wp:positionH>
                <wp:positionV relativeFrom="paragraph">
                  <wp:posOffset>107950</wp:posOffset>
                </wp:positionV>
                <wp:extent cx="3073400" cy="571500"/>
                <wp:effectExtent l="9525" t="12700" r="12700"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571500"/>
                        </a:xfrm>
                        <a:prstGeom prst="rect">
                          <a:avLst/>
                        </a:prstGeom>
                        <a:solidFill>
                          <a:srgbClr val="FFFFFF"/>
                        </a:solidFill>
                        <a:ln w="9525">
                          <a:solidFill>
                            <a:srgbClr val="000000"/>
                          </a:solidFill>
                          <a:miter lim="800000"/>
                          <a:headEnd/>
                          <a:tailEnd/>
                        </a:ln>
                      </wps:spPr>
                      <wps:txbx>
                        <w:txbxContent>
                          <w:p w14:paraId="000FA8C6" w14:textId="77777777" w:rsidR="00E5793D" w:rsidRDefault="00E5793D" w:rsidP="00EA5E17">
                            <w:pPr>
                              <w:jc w:val="center"/>
                            </w:pPr>
                            <w:r>
                              <w:rPr>
                                <w:sz w:val="22"/>
                              </w:rPr>
                              <w:t>This document was produced by</w:t>
                            </w:r>
                            <w:r>
                              <w:rPr>
                                <w:sz w:val="22"/>
                              </w:rPr>
                              <w:br/>
                              <w:t>Energistics and the PRODML SIG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5.5pt;margin-top:8.5pt;width:242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">
                <v:textbox>
                  <w:txbxContent>
                    <w:p w14:paraId="000FA8C6" w14:textId="77777777" w:rsidR="00E5793D" w:rsidRDefault="00E5793D" w:rsidP="00EA5E17">
                      <w:pPr>
                        <w:jc w:val="center"/>
                      </w:pPr>
                      <w:r>
                        <w:rPr>
                          <w:sz w:val="22"/>
                        </w:rPr>
                        <w:t>This document was produced by</w:t>
                      </w:r>
                      <w:r>
                        <w:rPr>
                          <w:sz w:val="22"/>
                        </w:rPr>
                        <w:br/>
                        <w:t>Energistics and the PRODML SIG</w:t>
                      </w:r>
                    </w:p>
                  </w:txbxContent>
                </v:textbox>
              </v:shape>
            </w:pict>
          </mc:Fallback>
        </mc:AlternateContent>
      </w:r>
    </w:p>
    <w:p w14:paraId="000FA5F0" w14:textId="77777777" w:rsidR="00801B78" w:rsidRDefault="00801B78" w:rsidP="00801B78">
      <w:pPr>
        <w:jc w:val="center"/>
        <w:rPr>
          <w:sz w:val="22"/>
        </w:rPr>
      </w:pPr>
    </w:p>
    <w:p w14:paraId="000FA5F1" w14:textId="77777777" w:rsidR="00801B78" w:rsidRDefault="00801B78" w:rsidP="00801B78">
      <w:pPr>
        <w:jc w:val="center"/>
        <w:rPr>
          <w:sz w:val="22"/>
        </w:rPr>
      </w:pPr>
    </w:p>
    <w:p w14:paraId="000FA5F2" w14:textId="77777777" w:rsidR="00801B78" w:rsidRDefault="00801B78" w:rsidP="00801B78">
      <w:pPr>
        <w:jc w:val="center"/>
        <w:rPr>
          <w:sz w:val="22"/>
        </w:rPr>
      </w:pPr>
    </w:p>
    <w:p w14:paraId="000FA5F3" w14:textId="77777777" w:rsidR="00801B78" w:rsidRDefault="00801B78" w:rsidP="00801B78">
      <w:pPr>
        <w:jc w:val="center"/>
        <w:rPr>
          <w:sz w:val="22"/>
        </w:rPr>
      </w:pPr>
    </w:p>
    <w:p w14:paraId="000FA5F4" w14:textId="77777777" w:rsidR="00801B78" w:rsidRDefault="00801B78" w:rsidP="00801B78">
      <w:pPr>
        <w:jc w:val="center"/>
        <w:rPr>
          <w:sz w:val="22"/>
        </w:rPr>
      </w:pPr>
    </w:p>
    <w:p w14:paraId="000FA5F5" w14:textId="77777777" w:rsidR="007D5222" w:rsidRDefault="00B33BE6" w:rsidP="00F513FA">
      <w:pPr>
        <w:pBdr>
          <w:top w:val="single" w:sz="4" w:space="1" w:color="000000"/>
        </w:pBdr>
        <w:autoSpaceDE w:val="0"/>
        <w:sectPr w:rsidR="007D5222" w:rsidSect="006358C7">
          <w:headerReference w:type="default" r:id="rId13"/>
          <w:footerReference w:type="default" r:id="rId14"/>
          <w:headerReference w:type="first" r:id="rId15"/>
          <w:pgSz w:w="12240" w:h="15840" w:code="1"/>
          <w:pgMar w:top="1138" w:right="850" w:bottom="1138" w:left="1699" w:header="720" w:footer="720" w:gutter="0"/>
          <w:pgBorders w:display="firstPage" w:offsetFrom="page">
            <w:top w:val="single" w:sz="4" w:space="24" w:color="D27C32"/>
            <w:left w:val="single" w:sz="4" w:space="24" w:color="D27C32"/>
            <w:bottom w:val="single" w:sz="4" w:space="24" w:color="D27C32"/>
            <w:right w:val="single" w:sz="4" w:space="24" w:color="D27C32"/>
          </w:pgBorders>
          <w:cols w:space="720"/>
          <w:titlePg/>
          <w:docGrid w:linePitch="360"/>
        </w:sectPr>
      </w:pPr>
      <w:proofErr w:type="gramStart"/>
      <w:r w:rsidRPr="00B33BE6">
        <w:rPr>
          <w:rFonts w:cs="Arial"/>
        </w:rPr>
        <w:t xml:space="preserve">Energistics™, POSC®, </w:t>
      </w:r>
      <w:proofErr w:type="spellStart"/>
      <w:r w:rsidRPr="00B33BE6">
        <w:rPr>
          <w:rFonts w:cs="Arial"/>
        </w:rPr>
        <w:t>Epicentre</w:t>
      </w:r>
      <w:proofErr w:type="spellEnd"/>
      <w:r w:rsidRPr="00B33BE6">
        <w:rPr>
          <w:rFonts w:cs="Arial"/>
        </w:rPr>
        <w:t>®, WITSML™, PRODML™, Upstream Standards.</w:t>
      </w:r>
      <w:proofErr w:type="gramEnd"/>
      <w:r w:rsidRPr="00B33BE6">
        <w:rPr>
          <w:rFonts w:cs="Arial"/>
        </w:rPr>
        <w:t xml:space="preserve"> Bottom Line Results</w:t>
      </w:r>
      <w:proofErr w:type="gramStart"/>
      <w:r w:rsidRPr="00B33BE6">
        <w:rPr>
          <w:rFonts w:cs="Arial"/>
        </w:rPr>
        <w:t>.™</w:t>
      </w:r>
      <w:proofErr w:type="gramEnd"/>
      <w:r w:rsidRPr="00B33BE6">
        <w:rPr>
          <w:rFonts w:cs="Arial"/>
        </w:rPr>
        <w:t>, The Energy Standards Resource Centre™ and their logos are trademarks or registered trademarks of Energistics.</w:t>
      </w:r>
      <w:r w:rsidRPr="00B33BE6">
        <w:t xml:space="preserve"> Access, receipt, and/or use of these documents and all Energistics materials are generally available to the public and are specifically governed by the Energistics Product Licensing Agreement </w:t>
      </w:r>
      <w:r w:rsidR="007526FB">
        <w:t xml:space="preserve">available at </w:t>
      </w:r>
      <w:hyperlink r:id="rId16" w:history="1">
        <w:r w:rsidR="007526FB" w:rsidRPr="00736C8A">
          <w:rPr>
            <w:rStyle w:val="Hyperlink"/>
          </w:rPr>
          <w:t>http://www.energistics.org</w:t>
        </w:r>
      </w:hyperlink>
      <w:r w:rsidR="007526FB">
        <w:t>.</w:t>
      </w:r>
    </w:p>
    <w:p w14:paraId="000FA5F6" w14:textId="77777777" w:rsidR="007D5222" w:rsidRDefault="007D5222"/>
    <w:tbl>
      <w:tblPr>
        <w:tblW w:w="9409" w:type="dxa"/>
        <w:tblInd w:w="-31" w:type="dxa"/>
        <w:tblBorders>
          <w:top w:val="single" w:sz="12" w:space="0" w:color="D27C32"/>
          <w:left w:val="single" w:sz="12" w:space="0" w:color="D27C32"/>
          <w:bottom w:val="single" w:sz="12" w:space="0" w:color="D27C32"/>
          <w:right w:val="single" w:sz="12" w:space="0" w:color="D27C32"/>
          <w:insideH w:val="single" w:sz="12" w:space="0" w:color="D27C32"/>
          <w:insideV w:val="single" w:sz="12" w:space="0" w:color="D27C32"/>
        </w:tblBorders>
        <w:tblLayout w:type="fixed"/>
        <w:tblLook w:val="0000" w:firstRow="0" w:lastRow="0" w:firstColumn="0" w:lastColumn="0" w:noHBand="0" w:noVBand="0"/>
      </w:tblPr>
      <w:tblGrid>
        <w:gridCol w:w="1100"/>
        <w:gridCol w:w="1451"/>
        <w:gridCol w:w="4878"/>
        <w:gridCol w:w="1980"/>
      </w:tblGrid>
      <w:tr w:rsidR="001B55E5" w14:paraId="000FA5F8" w14:textId="77777777" w:rsidTr="00C410D8">
        <w:trPr>
          <w:cantSplit/>
        </w:trPr>
        <w:tc>
          <w:tcPr>
            <w:tcW w:w="9409" w:type="dxa"/>
            <w:gridSpan w:val="4"/>
            <w:shd w:val="clear" w:color="auto" w:fill="F2F2F2"/>
          </w:tcPr>
          <w:p w14:paraId="000FA5F7" w14:textId="77777777" w:rsidR="001B55E5" w:rsidRPr="006764D2" w:rsidRDefault="001B55E5" w:rsidP="005B4D87">
            <w:pPr>
              <w:snapToGrid w:val="0"/>
              <w:jc w:val="both"/>
              <w:rPr>
                <w:rFonts w:ascii="Verdana" w:hAnsi="Verdana"/>
                <w:b/>
              </w:rPr>
            </w:pPr>
            <w:r w:rsidRPr="006764D2">
              <w:rPr>
                <w:rFonts w:ascii="Verdana" w:hAnsi="Verdana"/>
                <w:b/>
              </w:rPr>
              <w:t>Amendment History</w:t>
            </w:r>
          </w:p>
        </w:tc>
      </w:tr>
      <w:tr w:rsidR="006764D2" w14:paraId="000FA5FD" w14:textId="77777777" w:rsidTr="00C410D8">
        <w:trPr>
          <w:cantSplit/>
        </w:trPr>
        <w:tc>
          <w:tcPr>
            <w:tcW w:w="1100" w:type="dxa"/>
            <w:shd w:val="clear" w:color="auto" w:fill="F2F2F2"/>
          </w:tcPr>
          <w:p w14:paraId="000FA5F9" w14:textId="77777777" w:rsidR="006764D2" w:rsidRDefault="006764D2" w:rsidP="005B4D87">
            <w:pPr>
              <w:snapToGrid w:val="0"/>
              <w:jc w:val="both"/>
              <w:rPr>
                <w:b/>
              </w:rPr>
            </w:pPr>
            <w:r>
              <w:rPr>
                <w:b/>
              </w:rPr>
              <w:t>Version</w:t>
            </w:r>
          </w:p>
        </w:tc>
        <w:tc>
          <w:tcPr>
            <w:tcW w:w="1451" w:type="dxa"/>
            <w:shd w:val="clear" w:color="auto" w:fill="F2F2F2"/>
          </w:tcPr>
          <w:p w14:paraId="000FA5FA" w14:textId="77777777" w:rsidR="006764D2" w:rsidRDefault="006764D2" w:rsidP="005B4D87">
            <w:pPr>
              <w:snapToGrid w:val="0"/>
              <w:jc w:val="both"/>
              <w:rPr>
                <w:b/>
              </w:rPr>
            </w:pPr>
            <w:r>
              <w:rPr>
                <w:b/>
              </w:rPr>
              <w:t>Date</w:t>
            </w:r>
          </w:p>
        </w:tc>
        <w:tc>
          <w:tcPr>
            <w:tcW w:w="4878" w:type="dxa"/>
            <w:shd w:val="clear" w:color="auto" w:fill="F2F2F2"/>
          </w:tcPr>
          <w:p w14:paraId="000FA5FB" w14:textId="77777777" w:rsidR="006764D2" w:rsidRDefault="006764D2" w:rsidP="005B4D87">
            <w:pPr>
              <w:snapToGrid w:val="0"/>
              <w:jc w:val="both"/>
              <w:rPr>
                <w:b/>
              </w:rPr>
            </w:pPr>
            <w:r>
              <w:rPr>
                <w:b/>
              </w:rPr>
              <w:t>Comment</w:t>
            </w:r>
          </w:p>
        </w:tc>
        <w:tc>
          <w:tcPr>
            <w:tcW w:w="1980" w:type="dxa"/>
            <w:shd w:val="clear" w:color="auto" w:fill="F2F2F2"/>
          </w:tcPr>
          <w:p w14:paraId="000FA5FC" w14:textId="77777777" w:rsidR="006764D2" w:rsidRDefault="006764D2" w:rsidP="005B4D87">
            <w:pPr>
              <w:snapToGrid w:val="0"/>
              <w:jc w:val="both"/>
              <w:rPr>
                <w:b/>
              </w:rPr>
            </w:pPr>
            <w:r>
              <w:rPr>
                <w:b/>
              </w:rPr>
              <w:t>By</w:t>
            </w:r>
          </w:p>
        </w:tc>
      </w:tr>
      <w:tr w:rsidR="00EC2016" w14:paraId="000FA607" w14:textId="77777777" w:rsidTr="00C410D8">
        <w:trPr>
          <w:cantSplit/>
        </w:trPr>
        <w:tc>
          <w:tcPr>
            <w:tcW w:w="1100" w:type="dxa"/>
          </w:tcPr>
          <w:p w14:paraId="000FA5FE" w14:textId="26C9D02A" w:rsidR="00EC2016" w:rsidRDefault="00EC2016" w:rsidP="00386836">
            <w:pPr>
              <w:snapToGrid w:val="0"/>
            </w:pPr>
            <w:r>
              <w:t>V2.1</w:t>
            </w:r>
            <w:r w:rsidR="00A1726D">
              <w:t xml:space="preserve"> </w:t>
            </w:r>
          </w:p>
        </w:tc>
        <w:tc>
          <w:tcPr>
            <w:tcW w:w="1451" w:type="dxa"/>
          </w:tcPr>
          <w:p w14:paraId="000FA5FF" w14:textId="3C645537" w:rsidR="00EC2016" w:rsidRDefault="00097256" w:rsidP="00386836">
            <w:pPr>
              <w:snapToGrid w:val="0"/>
            </w:pPr>
            <w:r>
              <w:t>22-Nov-2011</w:t>
            </w:r>
          </w:p>
        </w:tc>
        <w:tc>
          <w:tcPr>
            <w:tcW w:w="4878" w:type="dxa"/>
          </w:tcPr>
          <w:p w14:paraId="7F83A503" w14:textId="55EFCF11" w:rsidR="00533E91" w:rsidRDefault="00533E91" w:rsidP="002C3091">
            <w:pPr>
              <w:pStyle w:val="Default"/>
              <w:numPr>
                <w:ilvl w:val="0"/>
                <w:numId w:val="8"/>
              </w:numPr>
              <w:rPr>
                <w:rFonts w:cs="Times New Roman"/>
                <w:sz w:val="20"/>
                <w:szCs w:val="20"/>
              </w:rPr>
            </w:pPr>
            <w:proofErr w:type="spellStart"/>
            <w:r>
              <w:rPr>
                <w:rFonts w:cs="Times New Roman"/>
                <w:sz w:val="20"/>
                <w:szCs w:val="20"/>
              </w:rPr>
              <w:t>DeleteData</w:t>
            </w:r>
            <w:proofErr w:type="spellEnd"/>
            <w:r>
              <w:rPr>
                <w:rFonts w:cs="Times New Roman"/>
                <w:sz w:val="20"/>
                <w:szCs w:val="20"/>
              </w:rPr>
              <w:t xml:space="preserve"> operation added. </w:t>
            </w:r>
          </w:p>
          <w:p w14:paraId="785E6424" w14:textId="4E82440A" w:rsidR="00533E91" w:rsidRDefault="00533E91" w:rsidP="002C3091">
            <w:pPr>
              <w:pStyle w:val="Default"/>
              <w:numPr>
                <w:ilvl w:val="0"/>
                <w:numId w:val="8"/>
              </w:numPr>
              <w:rPr>
                <w:sz w:val="20"/>
                <w:szCs w:val="20"/>
              </w:rPr>
            </w:pPr>
            <w:r>
              <w:rPr>
                <w:sz w:val="20"/>
                <w:szCs w:val="20"/>
              </w:rPr>
              <w:t xml:space="preserve">Split PRODML 2.0 API document into individual documents for each service interface/WSDL. </w:t>
            </w:r>
          </w:p>
          <w:p w14:paraId="5834A340" w14:textId="76792299" w:rsidR="00533E91" w:rsidRDefault="00533E91" w:rsidP="002C3091">
            <w:pPr>
              <w:pStyle w:val="Default"/>
              <w:numPr>
                <w:ilvl w:val="0"/>
                <w:numId w:val="8"/>
              </w:numPr>
              <w:rPr>
                <w:sz w:val="20"/>
                <w:szCs w:val="20"/>
              </w:rPr>
            </w:pPr>
            <w:r>
              <w:rPr>
                <w:sz w:val="20"/>
                <w:szCs w:val="20"/>
              </w:rPr>
              <w:t xml:space="preserve">Replaced pseudo-code descriptions with UML diagrams. </w:t>
            </w:r>
          </w:p>
          <w:p w14:paraId="7667B6EC" w14:textId="20314829" w:rsidR="00533E91" w:rsidRDefault="00533E91" w:rsidP="002C3091">
            <w:pPr>
              <w:pStyle w:val="Default"/>
              <w:numPr>
                <w:ilvl w:val="0"/>
                <w:numId w:val="8"/>
              </w:numPr>
              <w:rPr>
                <w:sz w:val="20"/>
                <w:szCs w:val="20"/>
              </w:rPr>
            </w:pPr>
            <w:r>
              <w:rPr>
                <w:sz w:val="20"/>
                <w:szCs w:val="20"/>
              </w:rPr>
              <w:t xml:space="preserve">Revamped error handling to specify the use of SOAP faults instead of return codes. </w:t>
            </w:r>
          </w:p>
          <w:p w14:paraId="000FA605" w14:textId="35EF5E5B" w:rsidR="002C4F44" w:rsidRPr="00533E91" w:rsidRDefault="00533E91" w:rsidP="002C3091">
            <w:pPr>
              <w:pStyle w:val="Default"/>
              <w:numPr>
                <w:ilvl w:val="0"/>
                <w:numId w:val="8"/>
              </w:numPr>
              <w:rPr>
                <w:sz w:val="20"/>
                <w:szCs w:val="20"/>
              </w:rPr>
            </w:pPr>
            <w:r>
              <w:rPr>
                <w:sz w:val="20"/>
                <w:szCs w:val="20"/>
              </w:rPr>
              <w:t xml:space="preserve">Enhanced descriptions of parameters. </w:t>
            </w:r>
          </w:p>
        </w:tc>
        <w:tc>
          <w:tcPr>
            <w:tcW w:w="1980" w:type="dxa"/>
          </w:tcPr>
          <w:p w14:paraId="000FA606" w14:textId="68F67E2B" w:rsidR="00EC2016" w:rsidRDefault="00EC2016" w:rsidP="00EB496A">
            <w:pPr>
              <w:snapToGrid w:val="0"/>
            </w:pPr>
            <w:r>
              <w:t xml:space="preserve">Mark </w:t>
            </w:r>
            <w:proofErr w:type="spellStart"/>
            <w:r>
              <w:t>Hollier</w:t>
            </w:r>
            <w:proofErr w:type="spellEnd"/>
            <w:r w:rsidR="00EB496A">
              <w:br/>
              <w:t xml:space="preserve">Michael </w:t>
            </w:r>
            <w:proofErr w:type="spellStart"/>
            <w:r w:rsidR="00EB496A">
              <w:t>Knewtson</w:t>
            </w:r>
            <w:proofErr w:type="spellEnd"/>
            <w:r w:rsidR="00D649E3">
              <w:br/>
            </w:r>
            <w:r w:rsidR="00467CAA">
              <w:t>Gary Masters</w:t>
            </w:r>
            <w:r w:rsidR="00467CAA">
              <w:br/>
              <w:t xml:space="preserve">Bill </w:t>
            </w:r>
            <w:r w:rsidR="00EB496A">
              <w:t>McKenzie</w:t>
            </w:r>
          </w:p>
        </w:tc>
      </w:tr>
      <w:tr w:rsidR="00A47CFF" w14:paraId="000FA60C" w14:textId="77777777" w:rsidTr="00C410D8">
        <w:trPr>
          <w:cantSplit/>
        </w:trPr>
        <w:tc>
          <w:tcPr>
            <w:tcW w:w="1100" w:type="dxa"/>
          </w:tcPr>
          <w:p w14:paraId="000FA608" w14:textId="77777777" w:rsidR="00A47CFF" w:rsidRDefault="00A47CFF" w:rsidP="00731C93">
            <w:pPr>
              <w:snapToGrid w:val="0"/>
            </w:pPr>
            <w:r>
              <w:t>V2.0</w:t>
            </w:r>
          </w:p>
        </w:tc>
        <w:tc>
          <w:tcPr>
            <w:tcW w:w="1451" w:type="dxa"/>
          </w:tcPr>
          <w:p w14:paraId="000FA609" w14:textId="77777777" w:rsidR="00A47CFF" w:rsidRDefault="00A47CFF" w:rsidP="00731C93">
            <w:pPr>
              <w:snapToGrid w:val="0"/>
            </w:pPr>
            <w:r>
              <w:t>09-Jun-2009</w:t>
            </w:r>
          </w:p>
        </w:tc>
        <w:tc>
          <w:tcPr>
            <w:tcW w:w="4878" w:type="dxa"/>
          </w:tcPr>
          <w:p w14:paraId="000FA60A" w14:textId="77777777" w:rsidR="00A47CFF" w:rsidRDefault="00A47CFF">
            <w:pPr>
              <w:snapToGrid w:val="0"/>
            </w:pPr>
            <w:r>
              <w:t>Final Revisions for Publication</w:t>
            </w:r>
          </w:p>
        </w:tc>
        <w:tc>
          <w:tcPr>
            <w:tcW w:w="1980" w:type="dxa"/>
          </w:tcPr>
          <w:p w14:paraId="000FA60B" w14:textId="535323BE" w:rsidR="00A47CFF" w:rsidRDefault="00A83923">
            <w:pPr>
              <w:snapToGrid w:val="0"/>
            </w:pPr>
            <w:r>
              <w:t xml:space="preserve">Stefan </w:t>
            </w:r>
            <w:proofErr w:type="spellStart"/>
            <w:r>
              <w:t>Avramtchev</w:t>
            </w:r>
            <w:proofErr w:type="spellEnd"/>
            <w:r>
              <w:t xml:space="preserve"> Robin Getty</w:t>
            </w:r>
            <w:r>
              <w:br/>
              <w:t xml:space="preserve">John </w:t>
            </w:r>
            <w:proofErr w:type="spellStart"/>
            <w:r>
              <w:t>Gotsell</w:t>
            </w:r>
            <w:proofErr w:type="spellEnd"/>
            <w:r>
              <w:br/>
              <w:t xml:space="preserve">Mark </w:t>
            </w:r>
            <w:proofErr w:type="spellStart"/>
            <w:r>
              <w:t>Hollier</w:t>
            </w:r>
            <w:proofErr w:type="spellEnd"/>
            <w:r>
              <w:br/>
              <w:t xml:space="preserve">Bill </w:t>
            </w:r>
            <w:r w:rsidR="00E32DF7">
              <w:t>McKenzie</w:t>
            </w:r>
          </w:p>
        </w:tc>
      </w:tr>
    </w:tbl>
    <w:p w14:paraId="000FA60D" w14:textId="77777777" w:rsidR="006764D2" w:rsidRDefault="006764D2" w:rsidP="001B55E5">
      <w:pPr>
        <w:tabs>
          <w:tab w:val="left" w:pos="4757"/>
        </w:tabs>
        <w:jc w:val="both"/>
        <w:rPr>
          <w:b/>
        </w:rPr>
      </w:pPr>
    </w:p>
    <w:p w14:paraId="000FA60E" w14:textId="77777777" w:rsidR="006764D2" w:rsidRDefault="006764D2" w:rsidP="001B55E5">
      <w:pPr>
        <w:jc w:val="both"/>
      </w:pPr>
    </w:p>
    <w:p w14:paraId="000FA60F" w14:textId="77777777" w:rsidR="00392906" w:rsidRPr="00FB1D6A" w:rsidRDefault="009668DA" w:rsidP="006343AE">
      <w:pPr>
        <w:rPr>
          <w:b/>
          <w:color w:val="FF6600"/>
          <w:sz w:val="28"/>
          <w:szCs w:val="28"/>
        </w:rPr>
      </w:pPr>
      <w:r>
        <w:tab/>
      </w:r>
      <w:r>
        <w:tab/>
      </w:r>
      <w:r w:rsidR="001C12EE">
        <w:br w:type="page"/>
      </w:r>
      <w:bookmarkStart w:id="1" w:name="_Toc161731692"/>
      <w:bookmarkStart w:id="2" w:name="_Toc165203041"/>
      <w:bookmarkStart w:id="3" w:name="_Toc165263125"/>
      <w:r w:rsidR="008A44F4" w:rsidRPr="00FB1D6A">
        <w:rPr>
          <w:b/>
          <w:color w:val="FF6600"/>
          <w:sz w:val="28"/>
          <w:szCs w:val="28"/>
        </w:rPr>
        <w:lastRenderedPageBreak/>
        <w:t>Table of Contents</w:t>
      </w:r>
      <w:bookmarkEnd w:id="1"/>
      <w:bookmarkEnd w:id="2"/>
      <w:bookmarkEnd w:id="3"/>
    </w:p>
    <w:p w14:paraId="12F9B8ED" w14:textId="77777777" w:rsidR="00CF4791" w:rsidRDefault="006343AE">
      <w:pPr>
        <w:pStyle w:val="TOC1"/>
        <w:rPr>
          <w:rFonts w:asciiTheme="minorHAnsi" w:eastAsiaTheme="minorEastAsia" w:hAnsiTheme="minorHAnsi" w:cstheme="minorBidi"/>
          <w:b w:val="0"/>
          <w:noProof/>
          <w:color w:val="auto"/>
          <w:sz w:val="22"/>
          <w:szCs w:val="22"/>
          <w:lang w:bidi="ar-SA"/>
        </w:rPr>
      </w:pPr>
      <w:r>
        <w:fldChar w:fldCharType="begin"/>
      </w:r>
      <w:r>
        <w:instrText xml:space="preserve"> TOC \o "1-3" \h \z \u </w:instrText>
      </w:r>
      <w:r>
        <w:fldChar w:fldCharType="separate"/>
      </w:r>
      <w:hyperlink w:anchor="_Toc314736483" w:history="1">
        <w:r w:rsidR="00CF4791" w:rsidRPr="00C46C40">
          <w:rPr>
            <w:rStyle w:val="Hyperlink"/>
            <w:noProof/>
          </w:rPr>
          <w:t>1</w:t>
        </w:r>
        <w:r w:rsidR="00CF4791">
          <w:rPr>
            <w:rFonts w:asciiTheme="minorHAnsi" w:eastAsiaTheme="minorEastAsia" w:hAnsiTheme="minorHAnsi" w:cstheme="minorBidi"/>
            <w:b w:val="0"/>
            <w:noProof/>
            <w:color w:val="auto"/>
            <w:sz w:val="22"/>
            <w:szCs w:val="22"/>
            <w:lang w:bidi="ar-SA"/>
          </w:rPr>
          <w:tab/>
        </w:r>
        <w:r w:rsidR="00CF4791" w:rsidRPr="00C46C40">
          <w:rPr>
            <w:rStyle w:val="Hyperlink"/>
            <w:noProof/>
          </w:rPr>
          <w:t>Overview</w:t>
        </w:r>
        <w:r w:rsidR="00CF4791">
          <w:rPr>
            <w:noProof/>
            <w:webHidden/>
          </w:rPr>
          <w:tab/>
        </w:r>
        <w:r w:rsidR="00CF4791">
          <w:rPr>
            <w:noProof/>
            <w:webHidden/>
          </w:rPr>
          <w:fldChar w:fldCharType="begin"/>
        </w:r>
        <w:r w:rsidR="00CF4791">
          <w:rPr>
            <w:noProof/>
            <w:webHidden/>
          </w:rPr>
          <w:instrText xml:space="preserve"> PAGEREF _Toc314736483 \h </w:instrText>
        </w:r>
        <w:r w:rsidR="00CF4791">
          <w:rPr>
            <w:noProof/>
            <w:webHidden/>
          </w:rPr>
        </w:r>
        <w:r w:rsidR="00CF4791">
          <w:rPr>
            <w:noProof/>
            <w:webHidden/>
          </w:rPr>
          <w:fldChar w:fldCharType="separate"/>
        </w:r>
        <w:r w:rsidR="00501781">
          <w:rPr>
            <w:noProof/>
            <w:webHidden/>
          </w:rPr>
          <w:t>5</w:t>
        </w:r>
        <w:r w:rsidR="00CF4791">
          <w:rPr>
            <w:noProof/>
            <w:webHidden/>
          </w:rPr>
          <w:fldChar w:fldCharType="end"/>
        </w:r>
      </w:hyperlink>
    </w:p>
    <w:p w14:paraId="11380D54" w14:textId="77777777" w:rsidR="00CF4791" w:rsidRDefault="00087E0C">
      <w:pPr>
        <w:pStyle w:val="TOC2"/>
        <w:rPr>
          <w:rFonts w:asciiTheme="minorHAnsi" w:eastAsiaTheme="minorEastAsia" w:hAnsiTheme="minorHAnsi" w:cstheme="minorBidi"/>
          <w:noProof/>
          <w:sz w:val="22"/>
          <w:szCs w:val="22"/>
          <w:lang w:bidi="ar-SA"/>
        </w:rPr>
      </w:pPr>
      <w:hyperlink w:anchor="_Toc314736484" w:history="1">
        <w:r w:rsidR="00CF4791" w:rsidRPr="00C46C40">
          <w:rPr>
            <w:rStyle w:val="Hyperlink"/>
            <w:noProof/>
          </w:rPr>
          <w:t>1.1</w:t>
        </w:r>
        <w:r w:rsidR="00CF4791">
          <w:rPr>
            <w:rFonts w:asciiTheme="minorHAnsi" w:eastAsiaTheme="minorEastAsia" w:hAnsiTheme="minorHAnsi" w:cstheme="minorBidi"/>
            <w:noProof/>
            <w:sz w:val="22"/>
            <w:szCs w:val="22"/>
            <w:lang w:bidi="ar-SA"/>
          </w:rPr>
          <w:tab/>
        </w:r>
        <w:r w:rsidR="00CF4791" w:rsidRPr="00C46C40">
          <w:rPr>
            <w:rStyle w:val="Hyperlink"/>
            <w:noProof/>
          </w:rPr>
          <w:t>Document Aims</w:t>
        </w:r>
        <w:r w:rsidR="00CF4791">
          <w:rPr>
            <w:noProof/>
            <w:webHidden/>
          </w:rPr>
          <w:tab/>
        </w:r>
        <w:r w:rsidR="00CF4791">
          <w:rPr>
            <w:noProof/>
            <w:webHidden/>
          </w:rPr>
          <w:fldChar w:fldCharType="begin"/>
        </w:r>
        <w:r w:rsidR="00CF4791">
          <w:rPr>
            <w:noProof/>
            <w:webHidden/>
          </w:rPr>
          <w:instrText xml:space="preserve"> PAGEREF _Toc314736484 \h </w:instrText>
        </w:r>
        <w:r w:rsidR="00CF4791">
          <w:rPr>
            <w:noProof/>
            <w:webHidden/>
          </w:rPr>
        </w:r>
        <w:r w:rsidR="00CF4791">
          <w:rPr>
            <w:noProof/>
            <w:webHidden/>
          </w:rPr>
          <w:fldChar w:fldCharType="separate"/>
        </w:r>
        <w:r w:rsidR="00501781">
          <w:rPr>
            <w:noProof/>
            <w:webHidden/>
          </w:rPr>
          <w:t>5</w:t>
        </w:r>
        <w:r w:rsidR="00CF4791">
          <w:rPr>
            <w:noProof/>
            <w:webHidden/>
          </w:rPr>
          <w:fldChar w:fldCharType="end"/>
        </w:r>
      </w:hyperlink>
    </w:p>
    <w:p w14:paraId="2E640FF5" w14:textId="77777777" w:rsidR="00CF4791" w:rsidRDefault="00087E0C">
      <w:pPr>
        <w:pStyle w:val="TOC2"/>
        <w:rPr>
          <w:rFonts w:asciiTheme="minorHAnsi" w:eastAsiaTheme="minorEastAsia" w:hAnsiTheme="minorHAnsi" w:cstheme="minorBidi"/>
          <w:noProof/>
          <w:sz w:val="22"/>
          <w:szCs w:val="22"/>
          <w:lang w:bidi="ar-SA"/>
        </w:rPr>
      </w:pPr>
      <w:hyperlink w:anchor="_Toc314736485" w:history="1">
        <w:r w:rsidR="00CF4791" w:rsidRPr="00C46C40">
          <w:rPr>
            <w:rStyle w:val="Hyperlink"/>
            <w:noProof/>
          </w:rPr>
          <w:t>1.2</w:t>
        </w:r>
        <w:r w:rsidR="00CF4791">
          <w:rPr>
            <w:rFonts w:asciiTheme="minorHAnsi" w:eastAsiaTheme="minorEastAsia" w:hAnsiTheme="minorHAnsi" w:cstheme="minorBidi"/>
            <w:noProof/>
            <w:sz w:val="22"/>
            <w:szCs w:val="22"/>
            <w:lang w:bidi="ar-SA"/>
          </w:rPr>
          <w:tab/>
        </w:r>
        <w:r w:rsidR="00CF4791" w:rsidRPr="00C46C40">
          <w:rPr>
            <w:rStyle w:val="Hyperlink"/>
            <w:noProof/>
          </w:rPr>
          <w:t>Terminology and Basic Concepts</w:t>
        </w:r>
        <w:r w:rsidR="00CF4791">
          <w:rPr>
            <w:noProof/>
            <w:webHidden/>
          </w:rPr>
          <w:tab/>
        </w:r>
        <w:r w:rsidR="00CF4791">
          <w:rPr>
            <w:noProof/>
            <w:webHidden/>
          </w:rPr>
          <w:fldChar w:fldCharType="begin"/>
        </w:r>
        <w:r w:rsidR="00CF4791">
          <w:rPr>
            <w:noProof/>
            <w:webHidden/>
          </w:rPr>
          <w:instrText xml:space="preserve"> PAGEREF _Toc314736485 \h </w:instrText>
        </w:r>
        <w:r w:rsidR="00CF4791">
          <w:rPr>
            <w:noProof/>
            <w:webHidden/>
          </w:rPr>
        </w:r>
        <w:r w:rsidR="00CF4791">
          <w:rPr>
            <w:noProof/>
            <w:webHidden/>
          </w:rPr>
          <w:fldChar w:fldCharType="separate"/>
        </w:r>
        <w:r w:rsidR="00501781">
          <w:rPr>
            <w:noProof/>
            <w:webHidden/>
          </w:rPr>
          <w:t>5</w:t>
        </w:r>
        <w:r w:rsidR="00CF4791">
          <w:rPr>
            <w:noProof/>
            <w:webHidden/>
          </w:rPr>
          <w:fldChar w:fldCharType="end"/>
        </w:r>
      </w:hyperlink>
    </w:p>
    <w:p w14:paraId="4FC4E592" w14:textId="77777777" w:rsidR="00CF4791" w:rsidRDefault="00087E0C">
      <w:pPr>
        <w:pStyle w:val="TOC2"/>
        <w:rPr>
          <w:rFonts w:asciiTheme="minorHAnsi" w:eastAsiaTheme="minorEastAsia" w:hAnsiTheme="minorHAnsi" w:cstheme="minorBidi"/>
          <w:noProof/>
          <w:sz w:val="22"/>
          <w:szCs w:val="22"/>
          <w:lang w:bidi="ar-SA"/>
        </w:rPr>
      </w:pPr>
      <w:hyperlink w:anchor="_Toc314736486" w:history="1">
        <w:r w:rsidR="00CF4791" w:rsidRPr="00C46C40">
          <w:rPr>
            <w:rStyle w:val="Hyperlink"/>
            <w:noProof/>
          </w:rPr>
          <w:t>1.3</w:t>
        </w:r>
        <w:r w:rsidR="00CF4791">
          <w:rPr>
            <w:rFonts w:asciiTheme="minorHAnsi" w:eastAsiaTheme="minorEastAsia" w:hAnsiTheme="minorHAnsi" w:cstheme="minorBidi"/>
            <w:noProof/>
            <w:sz w:val="22"/>
            <w:szCs w:val="22"/>
            <w:lang w:bidi="ar-SA"/>
          </w:rPr>
          <w:tab/>
        </w:r>
        <w:r w:rsidR="00CF4791" w:rsidRPr="00C46C40">
          <w:rPr>
            <w:rStyle w:val="Hyperlink"/>
            <w:noProof/>
          </w:rPr>
          <w:t>Style Guidelines</w:t>
        </w:r>
        <w:r w:rsidR="00CF4791">
          <w:rPr>
            <w:noProof/>
            <w:webHidden/>
          </w:rPr>
          <w:tab/>
        </w:r>
        <w:r w:rsidR="00CF4791">
          <w:rPr>
            <w:noProof/>
            <w:webHidden/>
          </w:rPr>
          <w:fldChar w:fldCharType="begin"/>
        </w:r>
        <w:r w:rsidR="00CF4791">
          <w:rPr>
            <w:noProof/>
            <w:webHidden/>
          </w:rPr>
          <w:instrText xml:space="preserve"> PAGEREF _Toc314736486 \h </w:instrText>
        </w:r>
        <w:r w:rsidR="00CF4791">
          <w:rPr>
            <w:noProof/>
            <w:webHidden/>
          </w:rPr>
        </w:r>
        <w:r w:rsidR="00CF4791">
          <w:rPr>
            <w:noProof/>
            <w:webHidden/>
          </w:rPr>
          <w:fldChar w:fldCharType="separate"/>
        </w:r>
        <w:r w:rsidR="00501781">
          <w:rPr>
            <w:noProof/>
            <w:webHidden/>
          </w:rPr>
          <w:t>5</w:t>
        </w:r>
        <w:r w:rsidR="00CF4791">
          <w:rPr>
            <w:noProof/>
            <w:webHidden/>
          </w:rPr>
          <w:fldChar w:fldCharType="end"/>
        </w:r>
      </w:hyperlink>
    </w:p>
    <w:p w14:paraId="4FA7FB63" w14:textId="77777777" w:rsidR="00CF4791" w:rsidRDefault="00087E0C">
      <w:pPr>
        <w:pStyle w:val="TOC2"/>
        <w:rPr>
          <w:rFonts w:asciiTheme="minorHAnsi" w:eastAsiaTheme="minorEastAsia" w:hAnsiTheme="minorHAnsi" w:cstheme="minorBidi"/>
          <w:noProof/>
          <w:sz w:val="22"/>
          <w:szCs w:val="22"/>
          <w:lang w:bidi="ar-SA"/>
        </w:rPr>
      </w:pPr>
      <w:hyperlink w:anchor="_Toc314736487" w:history="1">
        <w:r w:rsidR="00CF4791" w:rsidRPr="00C46C40">
          <w:rPr>
            <w:rStyle w:val="Hyperlink"/>
            <w:noProof/>
          </w:rPr>
          <w:t>1.4</w:t>
        </w:r>
        <w:r w:rsidR="00CF4791">
          <w:rPr>
            <w:rFonts w:asciiTheme="minorHAnsi" w:eastAsiaTheme="minorEastAsia" w:hAnsiTheme="minorHAnsi" w:cstheme="minorBidi"/>
            <w:noProof/>
            <w:sz w:val="22"/>
            <w:szCs w:val="22"/>
            <w:lang w:bidi="ar-SA"/>
          </w:rPr>
          <w:tab/>
        </w:r>
        <w:r w:rsidR="00CF4791" w:rsidRPr="00C46C40">
          <w:rPr>
            <w:rStyle w:val="Hyperlink"/>
            <w:noProof/>
          </w:rPr>
          <w:t>Typographical Conventions</w:t>
        </w:r>
        <w:r w:rsidR="00CF4791">
          <w:rPr>
            <w:noProof/>
            <w:webHidden/>
          </w:rPr>
          <w:tab/>
        </w:r>
        <w:r w:rsidR="00CF4791">
          <w:rPr>
            <w:noProof/>
            <w:webHidden/>
          </w:rPr>
          <w:fldChar w:fldCharType="begin"/>
        </w:r>
        <w:r w:rsidR="00CF4791">
          <w:rPr>
            <w:noProof/>
            <w:webHidden/>
          </w:rPr>
          <w:instrText xml:space="preserve"> PAGEREF _Toc314736487 \h </w:instrText>
        </w:r>
        <w:r w:rsidR="00CF4791">
          <w:rPr>
            <w:noProof/>
            <w:webHidden/>
          </w:rPr>
        </w:r>
        <w:r w:rsidR="00CF4791">
          <w:rPr>
            <w:noProof/>
            <w:webHidden/>
          </w:rPr>
          <w:fldChar w:fldCharType="separate"/>
        </w:r>
        <w:r w:rsidR="00501781">
          <w:rPr>
            <w:noProof/>
            <w:webHidden/>
          </w:rPr>
          <w:t>6</w:t>
        </w:r>
        <w:r w:rsidR="00CF4791">
          <w:rPr>
            <w:noProof/>
            <w:webHidden/>
          </w:rPr>
          <w:fldChar w:fldCharType="end"/>
        </w:r>
      </w:hyperlink>
    </w:p>
    <w:p w14:paraId="7A63EDA3" w14:textId="77777777" w:rsidR="00CF4791" w:rsidRDefault="00087E0C">
      <w:pPr>
        <w:pStyle w:val="TOC1"/>
        <w:rPr>
          <w:rFonts w:asciiTheme="minorHAnsi" w:eastAsiaTheme="minorEastAsia" w:hAnsiTheme="minorHAnsi" w:cstheme="minorBidi"/>
          <w:b w:val="0"/>
          <w:noProof/>
          <w:color w:val="auto"/>
          <w:sz w:val="22"/>
          <w:szCs w:val="22"/>
          <w:lang w:bidi="ar-SA"/>
        </w:rPr>
      </w:pPr>
      <w:hyperlink w:anchor="_Toc314736488" w:history="1">
        <w:r w:rsidR="00CF4791" w:rsidRPr="00C46C40">
          <w:rPr>
            <w:rStyle w:val="Hyperlink"/>
            <w:noProof/>
          </w:rPr>
          <w:t>2</w:t>
        </w:r>
        <w:r w:rsidR="00CF4791">
          <w:rPr>
            <w:rFonts w:asciiTheme="minorHAnsi" w:eastAsiaTheme="minorEastAsia" w:hAnsiTheme="minorHAnsi" w:cstheme="minorBidi"/>
            <w:b w:val="0"/>
            <w:noProof/>
            <w:color w:val="auto"/>
            <w:sz w:val="22"/>
            <w:szCs w:val="22"/>
            <w:lang w:bidi="ar-SA"/>
          </w:rPr>
          <w:tab/>
        </w:r>
        <w:r w:rsidR="00CF4791" w:rsidRPr="00C46C40">
          <w:rPr>
            <w:rStyle w:val="Hyperlink"/>
            <w:noProof/>
          </w:rPr>
          <w:t>Introduction</w:t>
        </w:r>
        <w:r w:rsidR="00CF4791">
          <w:rPr>
            <w:noProof/>
            <w:webHidden/>
          </w:rPr>
          <w:tab/>
        </w:r>
        <w:r w:rsidR="00CF4791">
          <w:rPr>
            <w:noProof/>
            <w:webHidden/>
          </w:rPr>
          <w:fldChar w:fldCharType="begin"/>
        </w:r>
        <w:r w:rsidR="00CF4791">
          <w:rPr>
            <w:noProof/>
            <w:webHidden/>
          </w:rPr>
          <w:instrText xml:space="preserve"> PAGEREF _Toc314736488 \h </w:instrText>
        </w:r>
        <w:r w:rsidR="00CF4791">
          <w:rPr>
            <w:noProof/>
            <w:webHidden/>
          </w:rPr>
        </w:r>
        <w:r w:rsidR="00CF4791">
          <w:rPr>
            <w:noProof/>
            <w:webHidden/>
          </w:rPr>
          <w:fldChar w:fldCharType="separate"/>
        </w:r>
        <w:r w:rsidR="00501781">
          <w:rPr>
            <w:noProof/>
            <w:webHidden/>
          </w:rPr>
          <w:t>7</w:t>
        </w:r>
        <w:r w:rsidR="00CF4791">
          <w:rPr>
            <w:noProof/>
            <w:webHidden/>
          </w:rPr>
          <w:fldChar w:fldCharType="end"/>
        </w:r>
      </w:hyperlink>
    </w:p>
    <w:p w14:paraId="66A07CE6" w14:textId="77777777" w:rsidR="00CF4791" w:rsidRDefault="00087E0C">
      <w:pPr>
        <w:pStyle w:val="TOC2"/>
        <w:rPr>
          <w:rFonts w:asciiTheme="minorHAnsi" w:eastAsiaTheme="minorEastAsia" w:hAnsiTheme="minorHAnsi" w:cstheme="minorBidi"/>
          <w:noProof/>
          <w:sz w:val="22"/>
          <w:szCs w:val="22"/>
          <w:lang w:bidi="ar-SA"/>
        </w:rPr>
      </w:pPr>
      <w:hyperlink w:anchor="_Toc314736489" w:history="1">
        <w:r w:rsidR="00CF4791" w:rsidRPr="00C46C40">
          <w:rPr>
            <w:rStyle w:val="Hyperlink"/>
            <w:noProof/>
          </w:rPr>
          <w:t>2.1</w:t>
        </w:r>
        <w:r w:rsidR="00CF4791">
          <w:rPr>
            <w:rFonts w:asciiTheme="minorHAnsi" w:eastAsiaTheme="minorEastAsia" w:hAnsiTheme="minorHAnsi" w:cstheme="minorBidi"/>
            <w:noProof/>
            <w:sz w:val="22"/>
            <w:szCs w:val="22"/>
            <w:lang w:bidi="ar-SA"/>
          </w:rPr>
          <w:tab/>
        </w:r>
        <w:r w:rsidR="00CF4791" w:rsidRPr="00C46C40">
          <w:rPr>
            <w:rStyle w:val="Hyperlink"/>
            <w:noProof/>
          </w:rPr>
          <w:t>Versioning</w:t>
        </w:r>
        <w:r w:rsidR="00CF4791">
          <w:rPr>
            <w:noProof/>
            <w:webHidden/>
          </w:rPr>
          <w:tab/>
        </w:r>
        <w:r w:rsidR="00CF4791">
          <w:rPr>
            <w:noProof/>
            <w:webHidden/>
          </w:rPr>
          <w:fldChar w:fldCharType="begin"/>
        </w:r>
        <w:r w:rsidR="00CF4791">
          <w:rPr>
            <w:noProof/>
            <w:webHidden/>
          </w:rPr>
          <w:instrText xml:space="preserve"> PAGEREF _Toc314736489 \h </w:instrText>
        </w:r>
        <w:r w:rsidR="00CF4791">
          <w:rPr>
            <w:noProof/>
            <w:webHidden/>
          </w:rPr>
        </w:r>
        <w:r w:rsidR="00CF4791">
          <w:rPr>
            <w:noProof/>
            <w:webHidden/>
          </w:rPr>
          <w:fldChar w:fldCharType="separate"/>
        </w:r>
        <w:r w:rsidR="00501781">
          <w:rPr>
            <w:noProof/>
            <w:webHidden/>
          </w:rPr>
          <w:t>7</w:t>
        </w:r>
        <w:r w:rsidR="00CF4791">
          <w:rPr>
            <w:noProof/>
            <w:webHidden/>
          </w:rPr>
          <w:fldChar w:fldCharType="end"/>
        </w:r>
      </w:hyperlink>
    </w:p>
    <w:p w14:paraId="35E478F8" w14:textId="77777777" w:rsidR="00CF4791" w:rsidRDefault="00087E0C">
      <w:pPr>
        <w:pStyle w:val="TOC2"/>
        <w:rPr>
          <w:rFonts w:asciiTheme="minorHAnsi" w:eastAsiaTheme="minorEastAsia" w:hAnsiTheme="minorHAnsi" w:cstheme="minorBidi"/>
          <w:noProof/>
          <w:sz w:val="22"/>
          <w:szCs w:val="22"/>
          <w:lang w:bidi="ar-SA"/>
        </w:rPr>
      </w:pPr>
      <w:hyperlink w:anchor="_Toc314736490" w:history="1">
        <w:r w:rsidR="00CF4791" w:rsidRPr="00C46C40">
          <w:rPr>
            <w:rStyle w:val="Hyperlink"/>
            <w:noProof/>
          </w:rPr>
          <w:t>2.2</w:t>
        </w:r>
        <w:r w:rsidR="00CF4791">
          <w:rPr>
            <w:rFonts w:asciiTheme="minorHAnsi" w:eastAsiaTheme="minorEastAsia" w:hAnsiTheme="minorHAnsi" w:cstheme="minorBidi"/>
            <w:noProof/>
            <w:sz w:val="22"/>
            <w:szCs w:val="22"/>
            <w:lang w:bidi="ar-SA"/>
          </w:rPr>
          <w:tab/>
        </w:r>
        <w:r w:rsidR="00CF4791" w:rsidRPr="00C46C40">
          <w:rPr>
            <w:rStyle w:val="Hyperlink"/>
            <w:noProof/>
          </w:rPr>
          <w:t>WSDL and XSD</w:t>
        </w:r>
        <w:r w:rsidR="00CF4791">
          <w:rPr>
            <w:noProof/>
            <w:webHidden/>
          </w:rPr>
          <w:tab/>
        </w:r>
        <w:r w:rsidR="00CF4791">
          <w:rPr>
            <w:noProof/>
            <w:webHidden/>
          </w:rPr>
          <w:fldChar w:fldCharType="begin"/>
        </w:r>
        <w:r w:rsidR="00CF4791">
          <w:rPr>
            <w:noProof/>
            <w:webHidden/>
          </w:rPr>
          <w:instrText xml:space="preserve"> PAGEREF _Toc314736490 \h </w:instrText>
        </w:r>
        <w:r w:rsidR="00CF4791">
          <w:rPr>
            <w:noProof/>
            <w:webHidden/>
          </w:rPr>
        </w:r>
        <w:r w:rsidR="00CF4791">
          <w:rPr>
            <w:noProof/>
            <w:webHidden/>
          </w:rPr>
          <w:fldChar w:fldCharType="separate"/>
        </w:r>
        <w:r w:rsidR="00501781">
          <w:rPr>
            <w:noProof/>
            <w:webHidden/>
          </w:rPr>
          <w:t>7</w:t>
        </w:r>
        <w:r w:rsidR="00CF4791">
          <w:rPr>
            <w:noProof/>
            <w:webHidden/>
          </w:rPr>
          <w:fldChar w:fldCharType="end"/>
        </w:r>
      </w:hyperlink>
    </w:p>
    <w:p w14:paraId="19018DC6" w14:textId="77777777" w:rsidR="00CF4791" w:rsidRDefault="00087E0C">
      <w:pPr>
        <w:pStyle w:val="TOC2"/>
        <w:rPr>
          <w:rFonts w:asciiTheme="minorHAnsi" w:eastAsiaTheme="minorEastAsia" w:hAnsiTheme="minorHAnsi" w:cstheme="minorBidi"/>
          <w:noProof/>
          <w:sz w:val="22"/>
          <w:szCs w:val="22"/>
          <w:lang w:bidi="ar-SA"/>
        </w:rPr>
      </w:pPr>
      <w:hyperlink w:anchor="_Toc314736491" w:history="1">
        <w:r w:rsidR="00CF4791" w:rsidRPr="00C46C40">
          <w:rPr>
            <w:rStyle w:val="Hyperlink"/>
            <w:rFonts w:eastAsia="Nimbus Mono L"/>
            <w:noProof/>
          </w:rPr>
          <w:t>2.3</w:t>
        </w:r>
        <w:r w:rsidR="00CF4791">
          <w:rPr>
            <w:rFonts w:asciiTheme="minorHAnsi" w:eastAsiaTheme="minorEastAsia" w:hAnsiTheme="minorHAnsi" w:cstheme="minorBidi"/>
            <w:noProof/>
            <w:sz w:val="22"/>
            <w:szCs w:val="22"/>
            <w:lang w:bidi="ar-SA"/>
          </w:rPr>
          <w:tab/>
        </w:r>
        <w:r w:rsidR="00CF4791" w:rsidRPr="00C46C40">
          <w:rPr>
            <w:rStyle w:val="Hyperlink"/>
            <w:rFonts w:eastAsia="Nimbus Mono L"/>
            <w:noProof/>
          </w:rPr>
          <w:t>Faults and Exceptions</w:t>
        </w:r>
        <w:r w:rsidR="00CF4791">
          <w:rPr>
            <w:noProof/>
            <w:webHidden/>
          </w:rPr>
          <w:tab/>
        </w:r>
        <w:r w:rsidR="00CF4791">
          <w:rPr>
            <w:noProof/>
            <w:webHidden/>
          </w:rPr>
          <w:fldChar w:fldCharType="begin"/>
        </w:r>
        <w:r w:rsidR="00CF4791">
          <w:rPr>
            <w:noProof/>
            <w:webHidden/>
          </w:rPr>
          <w:instrText xml:space="preserve"> PAGEREF _Toc314736491 \h </w:instrText>
        </w:r>
        <w:r w:rsidR="00CF4791">
          <w:rPr>
            <w:noProof/>
            <w:webHidden/>
          </w:rPr>
        </w:r>
        <w:r w:rsidR="00CF4791">
          <w:rPr>
            <w:noProof/>
            <w:webHidden/>
          </w:rPr>
          <w:fldChar w:fldCharType="separate"/>
        </w:r>
        <w:r w:rsidR="00501781">
          <w:rPr>
            <w:noProof/>
            <w:webHidden/>
          </w:rPr>
          <w:t>7</w:t>
        </w:r>
        <w:r w:rsidR="00CF4791">
          <w:rPr>
            <w:noProof/>
            <w:webHidden/>
          </w:rPr>
          <w:fldChar w:fldCharType="end"/>
        </w:r>
      </w:hyperlink>
    </w:p>
    <w:p w14:paraId="6BA8A9F0" w14:textId="77777777" w:rsidR="00CF4791" w:rsidRDefault="00087E0C">
      <w:pPr>
        <w:pStyle w:val="TOC1"/>
        <w:rPr>
          <w:rFonts w:asciiTheme="minorHAnsi" w:eastAsiaTheme="minorEastAsia" w:hAnsiTheme="minorHAnsi" w:cstheme="minorBidi"/>
          <w:b w:val="0"/>
          <w:noProof/>
          <w:color w:val="auto"/>
          <w:sz w:val="22"/>
          <w:szCs w:val="22"/>
          <w:lang w:bidi="ar-SA"/>
        </w:rPr>
      </w:pPr>
      <w:hyperlink w:anchor="_Toc314736492" w:history="1">
        <w:r w:rsidR="00CF4791" w:rsidRPr="00C46C40">
          <w:rPr>
            <w:rStyle w:val="Hyperlink"/>
            <w:noProof/>
          </w:rPr>
          <w:t>3</w:t>
        </w:r>
        <w:r w:rsidR="00CF4791">
          <w:rPr>
            <w:rFonts w:asciiTheme="minorHAnsi" w:eastAsiaTheme="minorEastAsia" w:hAnsiTheme="minorHAnsi" w:cstheme="minorBidi"/>
            <w:b w:val="0"/>
            <w:noProof/>
            <w:color w:val="auto"/>
            <w:sz w:val="22"/>
            <w:szCs w:val="22"/>
            <w:lang w:bidi="ar-SA"/>
          </w:rPr>
          <w:tab/>
        </w:r>
        <w:r w:rsidR="00CF4791" w:rsidRPr="00C46C40">
          <w:rPr>
            <w:rStyle w:val="Hyperlink"/>
            <w:noProof/>
          </w:rPr>
          <w:t>Generic Data Access (GDA) Service</w:t>
        </w:r>
        <w:r w:rsidR="00CF4791">
          <w:rPr>
            <w:noProof/>
            <w:webHidden/>
          </w:rPr>
          <w:tab/>
        </w:r>
        <w:r w:rsidR="00CF4791">
          <w:rPr>
            <w:noProof/>
            <w:webHidden/>
          </w:rPr>
          <w:fldChar w:fldCharType="begin"/>
        </w:r>
        <w:r w:rsidR="00CF4791">
          <w:rPr>
            <w:noProof/>
            <w:webHidden/>
          </w:rPr>
          <w:instrText xml:space="preserve"> PAGEREF _Toc314736492 \h </w:instrText>
        </w:r>
        <w:r w:rsidR="00CF4791">
          <w:rPr>
            <w:noProof/>
            <w:webHidden/>
          </w:rPr>
        </w:r>
        <w:r w:rsidR="00CF4791">
          <w:rPr>
            <w:noProof/>
            <w:webHidden/>
          </w:rPr>
          <w:fldChar w:fldCharType="separate"/>
        </w:r>
        <w:r w:rsidR="00501781">
          <w:rPr>
            <w:noProof/>
            <w:webHidden/>
          </w:rPr>
          <w:t>8</w:t>
        </w:r>
        <w:r w:rsidR="00CF4791">
          <w:rPr>
            <w:noProof/>
            <w:webHidden/>
          </w:rPr>
          <w:fldChar w:fldCharType="end"/>
        </w:r>
      </w:hyperlink>
    </w:p>
    <w:p w14:paraId="408C4131" w14:textId="77777777" w:rsidR="00CF4791" w:rsidRDefault="00087E0C">
      <w:pPr>
        <w:pStyle w:val="TOC2"/>
        <w:rPr>
          <w:rFonts w:asciiTheme="minorHAnsi" w:eastAsiaTheme="minorEastAsia" w:hAnsiTheme="minorHAnsi" w:cstheme="minorBidi"/>
          <w:noProof/>
          <w:sz w:val="22"/>
          <w:szCs w:val="22"/>
          <w:lang w:bidi="ar-SA"/>
        </w:rPr>
      </w:pPr>
      <w:hyperlink w:anchor="_Toc314736493" w:history="1">
        <w:r w:rsidR="00CF4791" w:rsidRPr="00C46C40">
          <w:rPr>
            <w:rStyle w:val="Hyperlink"/>
            <w:noProof/>
          </w:rPr>
          <w:t>3.1</w:t>
        </w:r>
        <w:r w:rsidR="00CF4791">
          <w:rPr>
            <w:rFonts w:asciiTheme="minorHAnsi" w:eastAsiaTheme="minorEastAsia" w:hAnsiTheme="minorHAnsi" w:cstheme="minorBidi"/>
            <w:noProof/>
            <w:sz w:val="22"/>
            <w:szCs w:val="22"/>
            <w:lang w:bidi="ar-SA"/>
          </w:rPr>
          <w:tab/>
        </w:r>
        <w:r w:rsidR="00CF4791" w:rsidRPr="00C46C40">
          <w:rPr>
            <w:rStyle w:val="Hyperlink"/>
            <w:noProof/>
          </w:rPr>
          <w:t>Description</w:t>
        </w:r>
        <w:r w:rsidR="00CF4791">
          <w:rPr>
            <w:noProof/>
            <w:webHidden/>
          </w:rPr>
          <w:tab/>
        </w:r>
        <w:r w:rsidR="00CF4791">
          <w:rPr>
            <w:noProof/>
            <w:webHidden/>
          </w:rPr>
          <w:fldChar w:fldCharType="begin"/>
        </w:r>
        <w:r w:rsidR="00CF4791">
          <w:rPr>
            <w:noProof/>
            <w:webHidden/>
          </w:rPr>
          <w:instrText xml:space="preserve"> PAGEREF _Toc314736493 \h </w:instrText>
        </w:r>
        <w:r w:rsidR="00CF4791">
          <w:rPr>
            <w:noProof/>
            <w:webHidden/>
          </w:rPr>
        </w:r>
        <w:r w:rsidR="00CF4791">
          <w:rPr>
            <w:noProof/>
            <w:webHidden/>
          </w:rPr>
          <w:fldChar w:fldCharType="separate"/>
        </w:r>
        <w:r w:rsidR="00501781">
          <w:rPr>
            <w:noProof/>
            <w:webHidden/>
          </w:rPr>
          <w:t>8</w:t>
        </w:r>
        <w:r w:rsidR="00CF4791">
          <w:rPr>
            <w:noProof/>
            <w:webHidden/>
          </w:rPr>
          <w:fldChar w:fldCharType="end"/>
        </w:r>
      </w:hyperlink>
    </w:p>
    <w:p w14:paraId="5FADC8F2" w14:textId="77777777" w:rsidR="00CF4791" w:rsidRDefault="00087E0C">
      <w:pPr>
        <w:pStyle w:val="TOC2"/>
        <w:rPr>
          <w:rFonts w:asciiTheme="minorHAnsi" w:eastAsiaTheme="minorEastAsia" w:hAnsiTheme="minorHAnsi" w:cstheme="minorBidi"/>
          <w:noProof/>
          <w:sz w:val="22"/>
          <w:szCs w:val="22"/>
          <w:lang w:bidi="ar-SA"/>
        </w:rPr>
      </w:pPr>
      <w:hyperlink w:anchor="_Toc314736494" w:history="1">
        <w:r w:rsidR="00CF4791" w:rsidRPr="00C46C40">
          <w:rPr>
            <w:rStyle w:val="Hyperlink"/>
            <w:noProof/>
          </w:rPr>
          <w:t>3.2</w:t>
        </w:r>
        <w:r w:rsidR="00CF4791">
          <w:rPr>
            <w:rFonts w:asciiTheme="minorHAnsi" w:eastAsiaTheme="minorEastAsia" w:hAnsiTheme="minorHAnsi" w:cstheme="minorBidi"/>
            <w:noProof/>
            <w:sz w:val="22"/>
            <w:szCs w:val="22"/>
            <w:lang w:bidi="ar-SA"/>
          </w:rPr>
          <w:tab/>
        </w:r>
        <w:r w:rsidR="00CF4791" w:rsidRPr="00C46C40">
          <w:rPr>
            <w:rStyle w:val="Hyperlink"/>
            <w:noProof/>
          </w:rPr>
          <w:t>Service Operations</w:t>
        </w:r>
        <w:r w:rsidR="00CF4791">
          <w:rPr>
            <w:noProof/>
            <w:webHidden/>
          </w:rPr>
          <w:tab/>
        </w:r>
        <w:r w:rsidR="00CF4791">
          <w:rPr>
            <w:noProof/>
            <w:webHidden/>
          </w:rPr>
          <w:fldChar w:fldCharType="begin"/>
        </w:r>
        <w:r w:rsidR="00CF4791">
          <w:rPr>
            <w:noProof/>
            <w:webHidden/>
          </w:rPr>
          <w:instrText xml:space="preserve"> PAGEREF _Toc314736494 \h </w:instrText>
        </w:r>
        <w:r w:rsidR="00CF4791">
          <w:rPr>
            <w:noProof/>
            <w:webHidden/>
          </w:rPr>
        </w:r>
        <w:r w:rsidR="00CF4791">
          <w:rPr>
            <w:noProof/>
            <w:webHidden/>
          </w:rPr>
          <w:fldChar w:fldCharType="separate"/>
        </w:r>
        <w:r w:rsidR="00501781">
          <w:rPr>
            <w:noProof/>
            <w:webHidden/>
          </w:rPr>
          <w:t>9</w:t>
        </w:r>
        <w:r w:rsidR="00CF4791">
          <w:rPr>
            <w:noProof/>
            <w:webHidden/>
          </w:rPr>
          <w:fldChar w:fldCharType="end"/>
        </w:r>
      </w:hyperlink>
    </w:p>
    <w:p w14:paraId="2902C515" w14:textId="77777777" w:rsidR="00CF4791" w:rsidRDefault="00087E0C">
      <w:pPr>
        <w:pStyle w:val="TOC3"/>
        <w:rPr>
          <w:rFonts w:asciiTheme="minorHAnsi" w:eastAsiaTheme="minorEastAsia" w:hAnsiTheme="minorHAnsi" w:cstheme="minorBidi"/>
          <w:noProof/>
          <w:sz w:val="22"/>
          <w:szCs w:val="22"/>
          <w:lang w:bidi="ar-SA"/>
        </w:rPr>
      </w:pPr>
      <w:hyperlink w:anchor="_Toc314736495" w:history="1">
        <w:r w:rsidR="00CF4791" w:rsidRPr="00C46C40">
          <w:rPr>
            <w:rStyle w:val="Hyperlink"/>
            <w:noProof/>
          </w:rPr>
          <w:t>3.2.1</w:t>
        </w:r>
        <w:r w:rsidR="00CF4791">
          <w:rPr>
            <w:rFonts w:asciiTheme="minorHAnsi" w:eastAsiaTheme="minorEastAsia" w:hAnsiTheme="minorHAnsi" w:cstheme="minorBidi"/>
            <w:noProof/>
            <w:sz w:val="22"/>
            <w:szCs w:val="22"/>
            <w:lang w:bidi="ar-SA"/>
          </w:rPr>
          <w:tab/>
        </w:r>
        <w:r w:rsidR="00CF4791" w:rsidRPr="00C46C40">
          <w:rPr>
            <w:rStyle w:val="Hyperlink"/>
            <w:noProof/>
          </w:rPr>
          <w:t>GetCapabilities</w:t>
        </w:r>
        <w:r w:rsidR="00CF4791">
          <w:rPr>
            <w:noProof/>
            <w:webHidden/>
          </w:rPr>
          <w:tab/>
        </w:r>
        <w:r w:rsidR="00CF4791">
          <w:rPr>
            <w:noProof/>
            <w:webHidden/>
          </w:rPr>
          <w:fldChar w:fldCharType="begin"/>
        </w:r>
        <w:r w:rsidR="00CF4791">
          <w:rPr>
            <w:noProof/>
            <w:webHidden/>
          </w:rPr>
          <w:instrText xml:space="preserve"> PAGEREF _Toc314736495 \h </w:instrText>
        </w:r>
        <w:r w:rsidR="00CF4791">
          <w:rPr>
            <w:noProof/>
            <w:webHidden/>
          </w:rPr>
        </w:r>
        <w:r w:rsidR="00CF4791">
          <w:rPr>
            <w:noProof/>
            <w:webHidden/>
          </w:rPr>
          <w:fldChar w:fldCharType="separate"/>
        </w:r>
        <w:r w:rsidR="00501781">
          <w:rPr>
            <w:noProof/>
            <w:webHidden/>
          </w:rPr>
          <w:t>10</w:t>
        </w:r>
        <w:r w:rsidR="00CF4791">
          <w:rPr>
            <w:noProof/>
            <w:webHidden/>
          </w:rPr>
          <w:fldChar w:fldCharType="end"/>
        </w:r>
      </w:hyperlink>
    </w:p>
    <w:p w14:paraId="6A4F6FF2" w14:textId="77777777" w:rsidR="00CF4791" w:rsidRDefault="00087E0C">
      <w:pPr>
        <w:pStyle w:val="TOC3"/>
        <w:rPr>
          <w:rFonts w:asciiTheme="minorHAnsi" w:eastAsiaTheme="minorEastAsia" w:hAnsiTheme="minorHAnsi" w:cstheme="minorBidi"/>
          <w:noProof/>
          <w:sz w:val="22"/>
          <w:szCs w:val="22"/>
          <w:lang w:bidi="ar-SA"/>
        </w:rPr>
      </w:pPr>
      <w:hyperlink w:anchor="_Toc314736496" w:history="1">
        <w:r w:rsidR="00CF4791" w:rsidRPr="00C46C40">
          <w:rPr>
            <w:rStyle w:val="Hyperlink"/>
            <w:noProof/>
          </w:rPr>
          <w:t>3.2.2</w:t>
        </w:r>
        <w:r w:rsidR="00CF4791">
          <w:rPr>
            <w:rFonts w:asciiTheme="minorHAnsi" w:eastAsiaTheme="minorEastAsia" w:hAnsiTheme="minorHAnsi" w:cstheme="minorBidi"/>
            <w:noProof/>
            <w:sz w:val="22"/>
            <w:szCs w:val="22"/>
            <w:lang w:bidi="ar-SA"/>
          </w:rPr>
          <w:tab/>
        </w:r>
        <w:r w:rsidR="00CF4791" w:rsidRPr="00C46C40">
          <w:rPr>
            <w:rStyle w:val="Hyperlink"/>
            <w:noProof/>
          </w:rPr>
          <w:t>GetData</w:t>
        </w:r>
        <w:r w:rsidR="00CF4791">
          <w:rPr>
            <w:noProof/>
            <w:webHidden/>
          </w:rPr>
          <w:tab/>
        </w:r>
        <w:r w:rsidR="00CF4791">
          <w:rPr>
            <w:noProof/>
            <w:webHidden/>
          </w:rPr>
          <w:fldChar w:fldCharType="begin"/>
        </w:r>
        <w:r w:rsidR="00CF4791">
          <w:rPr>
            <w:noProof/>
            <w:webHidden/>
          </w:rPr>
          <w:instrText xml:space="preserve"> PAGEREF _Toc314736496 \h </w:instrText>
        </w:r>
        <w:r w:rsidR="00CF4791">
          <w:rPr>
            <w:noProof/>
            <w:webHidden/>
          </w:rPr>
        </w:r>
        <w:r w:rsidR="00CF4791">
          <w:rPr>
            <w:noProof/>
            <w:webHidden/>
          </w:rPr>
          <w:fldChar w:fldCharType="separate"/>
        </w:r>
        <w:r w:rsidR="00501781">
          <w:rPr>
            <w:noProof/>
            <w:webHidden/>
          </w:rPr>
          <w:t>13</w:t>
        </w:r>
        <w:r w:rsidR="00CF4791">
          <w:rPr>
            <w:noProof/>
            <w:webHidden/>
          </w:rPr>
          <w:fldChar w:fldCharType="end"/>
        </w:r>
      </w:hyperlink>
    </w:p>
    <w:p w14:paraId="04869566" w14:textId="77777777" w:rsidR="00CF4791" w:rsidRDefault="00087E0C">
      <w:pPr>
        <w:pStyle w:val="TOC3"/>
        <w:rPr>
          <w:rFonts w:asciiTheme="minorHAnsi" w:eastAsiaTheme="minorEastAsia" w:hAnsiTheme="minorHAnsi" w:cstheme="minorBidi"/>
          <w:noProof/>
          <w:sz w:val="22"/>
          <w:szCs w:val="22"/>
          <w:lang w:bidi="ar-SA"/>
        </w:rPr>
      </w:pPr>
      <w:hyperlink w:anchor="_Toc314736497" w:history="1">
        <w:r w:rsidR="00CF4791" w:rsidRPr="00C46C40">
          <w:rPr>
            <w:rStyle w:val="Hyperlink"/>
            <w:noProof/>
          </w:rPr>
          <w:t>3.2.3</w:t>
        </w:r>
        <w:r w:rsidR="00CF4791">
          <w:rPr>
            <w:rFonts w:asciiTheme="minorHAnsi" w:eastAsiaTheme="minorEastAsia" w:hAnsiTheme="minorHAnsi" w:cstheme="minorBidi"/>
            <w:noProof/>
            <w:sz w:val="22"/>
            <w:szCs w:val="22"/>
            <w:lang w:bidi="ar-SA"/>
          </w:rPr>
          <w:tab/>
        </w:r>
        <w:r w:rsidR="00CF4791" w:rsidRPr="00C46C40">
          <w:rPr>
            <w:rStyle w:val="Hyperlink"/>
            <w:noProof/>
          </w:rPr>
          <w:t>PutData</w:t>
        </w:r>
        <w:r w:rsidR="00CF4791">
          <w:rPr>
            <w:noProof/>
            <w:webHidden/>
          </w:rPr>
          <w:tab/>
        </w:r>
        <w:r w:rsidR="00CF4791">
          <w:rPr>
            <w:noProof/>
            <w:webHidden/>
          </w:rPr>
          <w:fldChar w:fldCharType="begin"/>
        </w:r>
        <w:r w:rsidR="00CF4791">
          <w:rPr>
            <w:noProof/>
            <w:webHidden/>
          </w:rPr>
          <w:instrText xml:space="preserve"> PAGEREF _Toc314736497 \h </w:instrText>
        </w:r>
        <w:r w:rsidR="00CF4791">
          <w:rPr>
            <w:noProof/>
            <w:webHidden/>
          </w:rPr>
        </w:r>
        <w:r w:rsidR="00CF4791">
          <w:rPr>
            <w:noProof/>
            <w:webHidden/>
          </w:rPr>
          <w:fldChar w:fldCharType="separate"/>
        </w:r>
        <w:r w:rsidR="00501781">
          <w:rPr>
            <w:noProof/>
            <w:webHidden/>
          </w:rPr>
          <w:t>23</w:t>
        </w:r>
        <w:r w:rsidR="00CF4791">
          <w:rPr>
            <w:noProof/>
            <w:webHidden/>
          </w:rPr>
          <w:fldChar w:fldCharType="end"/>
        </w:r>
      </w:hyperlink>
    </w:p>
    <w:p w14:paraId="3A1E0E8C" w14:textId="77777777" w:rsidR="00CF4791" w:rsidRDefault="00087E0C">
      <w:pPr>
        <w:pStyle w:val="TOC3"/>
        <w:rPr>
          <w:rFonts w:asciiTheme="minorHAnsi" w:eastAsiaTheme="minorEastAsia" w:hAnsiTheme="minorHAnsi" w:cstheme="minorBidi"/>
          <w:noProof/>
          <w:sz w:val="22"/>
          <w:szCs w:val="22"/>
          <w:lang w:bidi="ar-SA"/>
        </w:rPr>
      </w:pPr>
      <w:hyperlink w:anchor="_Toc314736498" w:history="1">
        <w:r w:rsidR="00CF4791" w:rsidRPr="00C46C40">
          <w:rPr>
            <w:rStyle w:val="Hyperlink"/>
            <w:noProof/>
          </w:rPr>
          <w:t>3.2.4</w:t>
        </w:r>
        <w:r w:rsidR="00CF4791">
          <w:rPr>
            <w:rFonts w:asciiTheme="minorHAnsi" w:eastAsiaTheme="minorEastAsia" w:hAnsiTheme="minorHAnsi" w:cstheme="minorBidi"/>
            <w:noProof/>
            <w:sz w:val="22"/>
            <w:szCs w:val="22"/>
            <w:lang w:bidi="ar-SA"/>
          </w:rPr>
          <w:tab/>
        </w:r>
        <w:r w:rsidR="00CF4791" w:rsidRPr="00C46C40">
          <w:rPr>
            <w:rStyle w:val="Hyperlink"/>
            <w:noProof/>
          </w:rPr>
          <w:t>DeleteData</w:t>
        </w:r>
        <w:r w:rsidR="00CF4791">
          <w:rPr>
            <w:noProof/>
            <w:webHidden/>
          </w:rPr>
          <w:tab/>
        </w:r>
        <w:r w:rsidR="00CF4791">
          <w:rPr>
            <w:noProof/>
            <w:webHidden/>
          </w:rPr>
          <w:fldChar w:fldCharType="begin"/>
        </w:r>
        <w:r w:rsidR="00CF4791">
          <w:rPr>
            <w:noProof/>
            <w:webHidden/>
          </w:rPr>
          <w:instrText xml:space="preserve"> PAGEREF _Toc314736498 \h </w:instrText>
        </w:r>
        <w:r w:rsidR="00CF4791">
          <w:rPr>
            <w:noProof/>
            <w:webHidden/>
          </w:rPr>
        </w:r>
        <w:r w:rsidR="00CF4791">
          <w:rPr>
            <w:noProof/>
            <w:webHidden/>
          </w:rPr>
          <w:fldChar w:fldCharType="separate"/>
        </w:r>
        <w:r w:rsidR="00501781">
          <w:rPr>
            <w:noProof/>
            <w:webHidden/>
          </w:rPr>
          <w:t>25</w:t>
        </w:r>
        <w:r w:rsidR="00CF4791">
          <w:rPr>
            <w:noProof/>
            <w:webHidden/>
          </w:rPr>
          <w:fldChar w:fldCharType="end"/>
        </w:r>
      </w:hyperlink>
    </w:p>
    <w:p w14:paraId="2E20D5F2" w14:textId="77777777" w:rsidR="00CF4791" w:rsidRDefault="00087E0C">
      <w:pPr>
        <w:pStyle w:val="TOC1"/>
        <w:rPr>
          <w:rFonts w:asciiTheme="minorHAnsi" w:eastAsiaTheme="minorEastAsia" w:hAnsiTheme="minorHAnsi" w:cstheme="minorBidi"/>
          <w:b w:val="0"/>
          <w:noProof/>
          <w:color w:val="auto"/>
          <w:sz w:val="22"/>
          <w:szCs w:val="22"/>
          <w:lang w:bidi="ar-SA"/>
        </w:rPr>
      </w:pPr>
      <w:hyperlink w:anchor="_Toc314736499" w:history="1">
        <w:r w:rsidR="00CF4791" w:rsidRPr="00C46C40">
          <w:rPr>
            <w:rStyle w:val="Hyperlink"/>
            <w:noProof/>
          </w:rPr>
          <w:t>4</w:t>
        </w:r>
        <w:r w:rsidR="00CF4791">
          <w:rPr>
            <w:rFonts w:asciiTheme="minorHAnsi" w:eastAsiaTheme="minorEastAsia" w:hAnsiTheme="minorHAnsi" w:cstheme="minorBidi"/>
            <w:b w:val="0"/>
            <w:noProof/>
            <w:color w:val="auto"/>
            <w:sz w:val="22"/>
            <w:szCs w:val="22"/>
            <w:lang w:bidi="ar-SA"/>
          </w:rPr>
          <w:tab/>
        </w:r>
        <w:r w:rsidR="00CF4791" w:rsidRPr="00C46C40">
          <w:rPr>
            <w:rStyle w:val="Hyperlink"/>
            <w:noProof/>
          </w:rPr>
          <w:t>Security</w:t>
        </w:r>
        <w:r w:rsidR="00CF4791">
          <w:rPr>
            <w:noProof/>
            <w:webHidden/>
          </w:rPr>
          <w:tab/>
        </w:r>
        <w:r w:rsidR="00CF4791">
          <w:rPr>
            <w:noProof/>
            <w:webHidden/>
          </w:rPr>
          <w:fldChar w:fldCharType="begin"/>
        </w:r>
        <w:r w:rsidR="00CF4791">
          <w:rPr>
            <w:noProof/>
            <w:webHidden/>
          </w:rPr>
          <w:instrText xml:space="preserve"> PAGEREF _Toc314736499 \h </w:instrText>
        </w:r>
        <w:r w:rsidR="00CF4791">
          <w:rPr>
            <w:noProof/>
            <w:webHidden/>
          </w:rPr>
        </w:r>
        <w:r w:rsidR="00CF4791">
          <w:rPr>
            <w:noProof/>
            <w:webHidden/>
          </w:rPr>
          <w:fldChar w:fldCharType="separate"/>
        </w:r>
        <w:r w:rsidR="00501781">
          <w:rPr>
            <w:noProof/>
            <w:webHidden/>
          </w:rPr>
          <w:t>26</w:t>
        </w:r>
        <w:r w:rsidR="00CF4791">
          <w:rPr>
            <w:noProof/>
            <w:webHidden/>
          </w:rPr>
          <w:fldChar w:fldCharType="end"/>
        </w:r>
      </w:hyperlink>
    </w:p>
    <w:p w14:paraId="3CBC6A86" w14:textId="77777777" w:rsidR="00CF4791" w:rsidRDefault="00087E0C">
      <w:pPr>
        <w:pStyle w:val="TOC2"/>
        <w:rPr>
          <w:rFonts w:asciiTheme="minorHAnsi" w:eastAsiaTheme="minorEastAsia" w:hAnsiTheme="minorHAnsi" w:cstheme="minorBidi"/>
          <w:noProof/>
          <w:sz w:val="22"/>
          <w:szCs w:val="22"/>
          <w:lang w:bidi="ar-SA"/>
        </w:rPr>
      </w:pPr>
      <w:hyperlink w:anchor="_Toc314736500" w:history="1">
        <w:r w:rsidR="00CF4791" w:rsidRPr="00C46C40">
          <w:rPr>
            <w:rStyle w:val="Hyperlink"/>
            <w:noProof/>
          </w:rPr>
          <w:t>4.1</w:t>
        </w:r>
        <w:r w:rsidR="00CF4791">
          <w:rPr>
            <w:rFonts w:asciiTheme="minorHAnsi" w:eastAsiaTheme="minorEastAsia" w:hAnsiTheme="minorHAnsi" w:cstheme="minorBidi"/>
            <w:noProof/>
            <w:sz w:val="22"/>
            <w:szCs w:val="22"/>
            <w:lang w:bidi="ar-SA"/>
          </w:rPr>
          <w:tab/>
        </w:r>
        <w:r w:rsidR="00CF4791" w:rsidRPr="00C46C40">
          <w:rPr>
            <w:rStyle w:val="Hyperlink"/>
            <w:noProof/>
          </w:rPr>
          <w:t>User Authentication</w:t>
        </w:r>
        <w:r w:rsidR="00CF4791">
          <w:rPr>
            <w:noProof/>
            <w:webHidden/>
          </w:rPr>
          <w:tab/>
        </w:r>
        <w:r w:rsidR="00CF4791">
          <w:rPr>
            <w:noProof/>
            <w:webHidden/>
          </w:rPr>
          <w:fldChar w:fldCharType="begin"/>
        </w:r>
        <w:r w:rsidR="00CF4791">
          <w:rPr>
            <w:noProof/>
            <w:webHidden/>
          </w:rPr>
          <w:instrText xml:space="preserve"> PAGEREF _Toc314736500 \h </w:instrText>
        </w:r>
        <w:r w:rsidR="00CF4791">
          <w:rPr>
            <w:noProof/>
            <w:webHidden/>
          </w:rPr>
        </w:r>
        <w:r w:rsidR="00CF4791">
          <w:rPr>
            <w:noProof/>
            <w:webHidden/>
          </w:rPr>
          <w:fldChar w:fldCharType="separate"/>
        </w:r>
        <w:r w:rsidR="00501781">
          <w:rPr>
            <w:noProof/>
            <w:webHidden/>
          </w:rPr>
          <w:t>26</w:t>
        </w:r>
        <w:r w:rsidR="00CF4791">
          <w:rPr>
            <w:noProof/>
            <w:webHidden/>
          </w:rPr>
          <w:fldChar w:fldCharType="end"/>
        </w:r>
      </w:hyperlink>
    </w:p>
    <w:p w14:paraId="234F66B5" w14:textId="77777777" w:rsidR="00CF4791" w:rsidRDefault="00087E0C">
      <w:pPr>
        <w:pStyle w:val="TOC2"/>
        <w:rPr>
          <w:rFonts w:asciiTheme="minorHAnsi" w:eastAsiaTheme="minorEastAsia" w:hAnsiTheme="minorHAnsi" w:cstheme="minorBidi"/>
          <w:noProof/>
          <w:sz w:val="22"/>
          <w:szCs w:val="22"/>
          <w:lang w:bidi="ar-SA"/>
        </w:rPr>
      </w:pPr>
      <w:hyperlink w:anchor="_Toc314736501" w:history="1">
        <w:r w:rsidR="00CF4791" w:rsidRPr="00C46C40">
          <w:rPr>
            <w:rStyle w:val="Hyperlink"/>
            <w:noProof/>
          </w:rPr>
          <w:t>4.2</w:t>
        </w:r>
        <w:r w:rsidR="00CF4791">
          <w:rPr>
            <w:rFonts w:asciiTheme="minorHAnsi" w:eastAsiaTheme="minorEastAsia" w:hAnsiTheme="minorHAnsi" w:cstheme="minorBidi"/>
            <w:noProof/>
            <w:sz w:val="22"/>
            <w:szCs w:val="22"/>
            <w:lang w:bidi="ar-SA"/>
          </w:rPr>
          <w:tab/>
        </w:r>
        <w:r w:rsidR="00CF4791" w:rsidRPr="00C46C40">
          <w:rPr>
            <w:rStyle w:val="Hyperlink"/>
            <w:noProof/>
          </w:rPr>
          <w:t>User Authorization</w:t>
        </w:r>
        <w:r w:rsidR="00CF4791">
          <w:rPr>
            <w:noProof/>
            <w:webHidden/>
          </w:rPr>
          <w:tab/>
        </w:r>
        <w:r w:rsidR="00CF4791">
          <w:rPr>
            <w:noProof/>
            <w:webHidden/>
          </w:rPr>
          <w:fldChar w:fldCharType="begin"/>
        </w:r>
        <w:r w:rsidR="00CF4791">
          <w:rPr>
            <w:noProof/>
            <w:webHidden/>
          </w:rPr>
          <w:instrText xml:space="preserve"> PAGEREF _Toc314736501 \h </w:instrText>
        </w:r>
        <w:r w:rsidR="00CF4791">
          <w:rPr>
            <w:noProof/>
            <w:webHidden/>
          </w:rPr>
        </w:r>
        <w:r w:rsidR="00CF4791">
          <w:rPr>
            <w:noProof/>
            <w:webHidden/>
          </w:rPr>
          <w:fldChar w:fldCharType="separate"/>
        </w:r>
        <w:r w:rsidR="00501781">
          <w:rPr>
            <w:noProof/>
            <w:webHidden/>
          </w:rPr>
          <w:t>26</w:t>
        </w:r>
        <w:r w:rsidR="00CF4791">
          <w:rPr>
            <w:noProof/>
            <w:webHidden/>
          </w:rPr>
          <w:fldChar w:fldCharType="end"/>
        </w:r>
      </w:hyperlink>
    </w:p>
    <w:p w14:paraId="3823E0EE" w14:textId="77777777" w:rsidR="00CF4791" w:rsidRDefault="00087E0C">
      <w:pPr>
        <w:pStyle w:val="TOC2"/>
        <w:rPr>
          <w:rFonts w:asciiTheme="minorHAnsi" w:eastAsiaTheme="minorEastAsia" w:hAnsiTheme="minorHAnsi" w:cstheme="minorBidi"/>
          <w:noProof/>
          <w:sz w:val="22"/>
          <w:szCs w:val="22"/>
          <w:lang w:bidi="ar-SA"/>
        </w:rPr>
      </w:pPr>
      <w:hyperlink w:anchor="_Toc314736502" w:history="1">
        <w:r w:rsidR="00CF4791" w:rsidRPr="00C46C40">
          <w:rPr>
            <w:rStyle w:val="Hyperlink"/>
            <w:noProof/>
          </w:rPr>
          <w:t>4.3</w:t>
        </w:r>
        <w:r w:rsidR="00CF4791">
          <w:rPr>
            <w:rFonts w:asciiTheme="minorHAnsi" w:eastAsiaTheme="minorEastAsia" w:hAnsiTheme="minorHAnsi" w:cstheme="minorBidi"/>
            <w:noProof/>
            <w:sz w:val="22"/>
            <w:szCs w:val="22"/>
            <w:lang w:bidi="ar-SA"/>
          </w:rPr>
          <w:tab/>
        </w:r>
        <w:r w:rsidR="00CF4791" w:rsidRPr="00C46C40">
          <w:rPr>
            <w:rStyle w:val="Hyperlink"/>
            <w:noProof/>
          </w:rPr>
          <w:t>Transport Security</w:t>
        </w:r>
        <w:r w:rsidR="00CF4791">
          <w:rPr>
            <w:noProof/>
            <w:webHidden/>
          </w:rPr>
          <w:tab/>
        </w:r>
        <w:r w:rsidR="00CF4791">
          <w:rPr>
            <w:noProof/>
            <w:webHidden/>
          </w:rPr>
          <w:fldChar w:fldCharType="begin"/>
        </w:r>
        <w:r w:rsidR="00CF4791">
          <w:rPr>
            <w:noProof/>
            <w:webHidden/>
          </w:rPr>
          <w:instrText xml:space="preserve"> PAGEREF _Toc314736502 \h </w:instrText>
        </w:r>
        <w:r w:rsidR="00CF4791">
          <w:rPr>
            <w:noProof/>
            <w:webHidden/>
          </w:rPr>
        </w:r>
        <w:r w:rsidR="00CF4791">
          <w:rPr>
            <w:noProof/>
            <w:webHidden/>
          </w:rPr>
          <w:fldChar w:fldCharType="separate"/>
        </w:r>
        <w:r w:rsidR="00501781">
          <w:rPr>
            <w:noProof/>
            <w:webHidden/>
          </w:rPr>
          <w:t>26</w:t>
        </w:r>
        <w:r w:rsidR="00CF4791">
          <w:rPr>
            <w:noProof/>
            <w:webHidden/>
          </w:rPr>
          <w:fldChar w:fldCharType="end"/>
        </w:r>
      </w:hyperlink>
    </w:p>
    <w:p w14:paraId="5378E69F" w14:textId="77777777" w:rsidR="00CF4791" w:rsidRDefault="00087E0C">
      <w:pPr>
        <w:pStyle w:val="TOC1"/>
        <w:rPr>
          <w:rFonts w:asciiTheme="minorHAnsi" w:eastAsiaTheme="minorEastAsia" w:hAnsiTheme="minorHAnsi" w:cstheme="minorBidi"/>
          <w:b w:val="0"/>
          <w:noProof/>
          <w:color w:val="auto"/>
          <w:sz w:val="22"/>
          <w:szCs w:val="22"/>
          <w:lang w:bidi="ar-SA"/>
        </w:rPr>
      </w:pPr>
      <w:hyperlink w:anchor="_Toc314736503" w:history="1">
        <w:r w:rsidR="00CF4791" w:rsidRPr="00C46C40">
          <w:rPr>
            <w:rStyle w:val="Hyperlink"/>
            <w:noProof/>
          </w:rPr>
          <w:t>5</w:t>
        </w:r>
        <w:r w:rsidR="00CF4791">
          <w:rPr>
            <w:rFonts w:asciiTheme="minorHAnsi" w:eastAsiaTheme="minorEastAsia" w:hAnsiTheme="minorHAnsi" w:cstheme="minorBidi"/>
            <w:b w:val="0"/>
            <w:noProof/>
            <w:color w:val="auto"/>
            <w:sz w:val="22"/>
            <w:szCs w:val="22"/>
            <w:lang w:bidi="ar-SA"/>
          </w:rPr>
          <w:tab/>
        </w:r>
        <w:r w:rsidR="00CF4791" w:rsidRPr="00C46C40">
          <w:rPr>
            <w:rStyle w:val="Hyperlink"/>
            <w:noProof/>
          </w:rPr>
          <w:t>WSDL and XSD</w:t>
        </w:r>
        <w:r w:rsidR="00CF4791">
          <w:rPr>
            <w:noProof/>
            <w:webHidden/>
          </w:rPr>
          <w:tab/>
        </w:r>
        <w:r w:rsidR="00CF4791">
          <w:rPr>
            <w:noProof/>
            <w:webHidden/>
          </w:rPr>
          <w:fldChar w:fldCharType="begin"/>
        </w:r>
        <w:r w:rsidR="00CF4791">
          <w:rPr>
            <w:noProof/>
            <w:webHidden/>
          </w:rPr>
          <w:instrText xml:space="preserve"> PAGEREF _Toc314736503 \h </w:instrText>
        </w:r>
        <w:r w:rsidR="00CF4791">
          <w:rPr>
            <w:noProof/>
            <w:webHidden/>
          </w:rPr>
        </w:r>
        <w:r w:rsidR="00CF4791">
          <w:rPr>
            <w:noProof/>
            <w:webHidden/>
          </w:rPr>
          <w:fldChar w:fldCharType="separate"/>
        </w:r>
        <w:r w:rsidR="00501781">
          <w:rPr>
            <w:noProof/>
            <w:webHidden/>
          </w:rPr>
          <w:t>27</w:t>
        </w:r>
        <w:r w:rsidR="00CF4791">
          <w:rPr>
            <w:noProof/>
            <w:webHidden/>
          </w:rPr>
          <w:fldChar w:fldCharType="end"/>
        </w:r>
      </w:hyperlink>
    </w:p>
    <w:p w14:paraId="60344BA2" w14:textId="77777777" w:rsidR="00CF4791" w:rsidRDefault="00087E0C">
      <w:pPr>
        <w:pStyle w:val="TOC2"/>
        <w:rPr>
          <w:rFonts w:asciiTheme="minorHAnsi" w:eastAsiaTheme="minorEastAsia" w:hAnsiTheme="minorHAnsi" w:cstheme="minorBidi"/>
          <w:noProof/>
          <w:sz w:val="22"/>
          <w:szCs w:val="22"/>
          <w:lang w:bidi="ar-SA"/>
        </w:rPr>
      </w:pPr>
      <w:hyperlink w:anchor="_Toc314736504" w:history="1">
        <w:r w:rsidR="00CF4791" w:rsidRPr="00C46C40">
          <w:rPr>
            <w:rStyle w:val="Hyperlink"/>
            <w:noProof/>
          </w:rPr>
          <w:t>5.1</w:t>
        </w:r>
        <w:r w:rsidR="00CF4791">
          <w:rPr>
            <w:rFonts w:asciiTheme="minorHAnsi" w:eastAsiaTheme="minorEastAsia" w:hAnsiTheme="minorHAnsi" w:cstheme="minorBidi"/>
            <w:noProof/>
            <w:sz w:val="22"/>
            <w:szCs w:val="22"/>
            <w:lang w:bidi="ar-SA"/>
          </w:rPr>
          <w:tab/>
        </w:r>
        <w:r w:rsidR="00CF4791" w:rsidRPr="00C46C40">
          <w:rPr>
            <w:rStyle w:val="Hyperlink"/>
            <w:noProof/>
          </w:rPr>
          <w:t>Namespaces</w:t>
        </w:r>
        <w:r w:rsidR="00CF4791">
          <w:rPr>
            <w:noProof/>
            <w:webHidden/>
          </w:rPr>
          <w:tab/>
        </w:r>
        <w:r w:rsidR="00CF4791">
          <w:rPr>
            <w:noProof/>
            <w:webHidden/>
          </w:rPr>
          <w:fldChar w:fldCharType="begin"/>
        </w:r>
        <w:r w:rsidR="00CF4791">
          <w:rPr>
            <w:noProof/>
            <w:webHidden/>
          </w:rPr>
          <w:instrText xml:space="preserve"> PAGEREF _Toc314736504 \h </w:instrText>
        </w:r>
        <w:r w:rsidR="00CF4791">
          <w:rPr>
            <w:noProof/>
            <w:webHidden/>
          </w:rPr>
        </w:r>
        <w:r w:rsidR="00CF4791">
          <w:rPr>
            <w:noProof/>
            <w:webHidden/>
          </w:rPr>
          <w:fldChar w:fldCharType="separate"/>
        </w:r>
        <w:r w:rsidR="00501781">
          <w:rPr>
            <w:noProof/>
            <w:webHidden/>
          </w:rPr>
          <w:t>27</w:t>
        </w:r>
        <w:r w:rsidR="00CF4791">
          <w:rPr>
            <w:noProof/>
            <w:webHidden/>
          </w:rPr>
          <w:fldChar w:fldCharType="end"/>
        </w:r>
      </w:hyperlink>
    </w:p>
    <w:p w14:paraId="514678F1" w14:textId="77777777" w:rsidR="00CF4791" w:rsidRDefault="00087E0C">
      <w:pPr>
        <w:pStyle w:val="TOC1"/>
        <w:tabs>
          <w:tab w:val="left" w:pos="1400"/>
        </w:tabs>
        <w:rPr>
          <w:rFonts w:asciiTheme="minorHAnsi" w:eastAsiaTheme="minorEastAsia" w:hAnsiTheme="minorHAnsi" w:cstheme="minorBidi"/>
          <w:b w:val="0"/>
          <w:noProof/>
          <w:color w:val="auto"/>
          <w:sz w:val="22"/>
          <w:szCs w:val="22"/>
          <w:lang w:bidi="ar-SA"/>
        </w:rPr>
      </w:pPr>
      <w:hyperlink w:anchor="_Toc314736505" w:history="1">
        <w:r w:rsidR="00CF4791" w:rsidRPr="00C46C40">
          <w:rPr>
            <w:rStyle w:val="Hyperlink"/>
            <w:noProof/>
          </w:rPr>
          <w:t>Appendix A.</w:t>
        </w:r>
        <w:r w:rsidR="00CF4791">
          <w:rPr>
            <w:rFonts w:asciiTheme="minorHAnsi" w:eastAsiaTheme="minorEastAsia" w:hAnsiTheme="minorHAnsi" w:cstheme="minorBidi"/>
            <w:b w:val="0"/>
            <w:noProof/>
            <w:color w:val="auto"/>
            <w:sz w:val="22"/>
            <w:szCs w:val="22"/>
            <w:lang w:bidi="ar-SA"/>
          </w:rPr>
          <w:tab/>
        </w:r>
        <w:r w:rsidR="00CF4791" w:rsidRPr="00C46C40">
          <w:rPr>
            <w:rStyle w:val="Hyperlink"/>
            <w:noProof/>
          </w:rPr>
          <w:t>Requirements for Custom Data Objects</w:t>
        </w:r>
        <w:r w:rsidR="00CF4791">
          <w:rPr>
            <w:noProof/>
            <w:webHidden/>
          </w:rPr>
          <w:tab/>
        </w:r>
        <w:r w:rsidR="00CF4791">
          <w:rPr>
            <w:noProof/>
            <w:webHidden/>
          </w:rPr>
          <w:fldChar w:fldCharType="begin"/>
        </w:r>
        <w:r w:rsidR="00CF4791">
          <w:rPr>
            <w:noProof/>
            <w:webHidden/>
          </w:rPr>
          <w:instrText xml:space="preserve"> PAGEREF _Toc314736505 \h </w:instrText>
        </w:r>
        <w:r w:rsidR="00CF4791">
          <w:rPr>
            <w:noProof/>
            <w:webHidden/>
          </w:rPr>
        </w:r>
        <w:r w:rsidR="00CF4791">
          <w:rPr>
            <w:noProof/>
            <w:webHidden/>
          </w:rPr>
          <w:fldChar w:fldCharType="separate"/>
        </w:r>
        <w:r w:rsidR="00501781">
          <w:rPr>
            <w:noProof/>
            <w:webHidden/>
          </w:rPr>
          <w:t>28</w:t>
        </w:r>
        <w:r w:rsidR="00CF4791">
          <w:rPr>
            <w:noProof/>
            <w:webHidden/>
          </w:rPr>
          <w:fldChar w:fldCharType="end"/>
        </w:r>
      </w:hyperlink>
    </w:p>
    <w:p w14:paraId="179A8F65" w14:textId="77777777" w:rsidR="00CF4791" w:rsidRDefault="00087E0C">
      <w:pPr>
        <w:pStyle w:val="TOC1"/>
        <w:tabs>
          <w:tab w:val="left" w:pos="1400"/>
        </w:tabs>
        <w:rPr>
          <w:rFonts w:asciiTheme="minorHAnsi" w:eastAsiaTheme="minorEastAsia" w:hAnsiTheme="minorHAnsi" w:cstheme="minorBidi"/>
          <w:b w:val="0"/>
          <w:noProof/>
          <w:color w:val="auto"/>
          <w:sz w:val="22"/>
          <w:szCs w:val="22"/>
          <w:lang w:bidi="ar-SA"/>
        </w:rPr>
      </w:pPr>
      <w:hyperlink w:anchor="_Toc314736506" w:history="1">
        <w:r w:rsidR="00CF4791" w:rsidRPr="00C46C40">
          <w:rPr>
            <w:rStyle w:val="Hyperlink"/>
            <w:noProof/>
          </w:rPr>
          <w:t>Appendix B.</w:t>
        </w:r>
        <w:r w:rsidR="00CF4791">
          <w:rPr>
            <w:rFonts w:asciiTheme="minorHAnsi" w:eastAsiaTheme="minorEastAsia" w:hAnsiTheme="minorHAnsi" w:cstheme="minorBidi"/>
            <w:b w:val="0"/>
            <w:noProof/>
            <w:color w:val="auto"/>
            <w:sz w:val="22"/>
            <w:szCs w:val="22"/>
            <w:lang w:bidi="ar-SA"/>
          </w:rPr>
          <w:tab/>
        </w:r>
        <w:r w:rsidR="00CF4791" w:rsidRPr="00C46C40">
          <w:rPr>
            <w:rStyle w:val="Hyperlink"/>
            <w:noProof/>
          </w:rPr>
          <w:t>Element Path Syntax</w:t>
        </w:r>
        <w:r w:rsidR="00CF4791">
          <w:rPr>
            <w:noProof/>
            <w:webHidden/>
          </w:rPr>
          <w:tab/>
        </w:r>
        <w:r w:rsidR="00CF4791">
          <w:rPr>
            <w:noProof/>
            <w:webHidden/>
          </w:rPr>
          <w:fldChar w:fldCharType="begin"/>
        </w:r>
        <w:r w:rsidR="00CF4791">
          <w:rPr>
            <w:noProof/>
            <w:webHidden/>
          </w:rPr>
          <w:instrText xml:space="preserve"> PAGEREF _Toc314736506 \h </w:instrText>
        </w:r>
        <w:r w:rsidR="00CF4791">
          <w:rPr>
            <w:noProof/>
            <w:webHidden/>
          </w:rPr>
        </w:r>
        <w:r w:rsidR="00CF4791">
          <w:rPr>
            <w:noProof/>
            <w:webHidden/>
          </w:rPr>
          <w:fldChar w:fldCharType="separate"/>
        </w:r>
        <w:r w:rsidR="00501781">
          <w:rPr>
            <w:noProof/>
            <w:webHidden/>
          </w:rPr>
          <w:t>29</w:t>
        </w:r>
        <w:r w:rsidR="00CF4791">
          <w:rPr>
            <w:noProof/>
            <w:webHidden/>
          </w:rPr>
          <w:fldChar w:fldCharType="end"/>
        </w:r>
      </w:hyperlink>
    </w:p>
    <w:p w14:paraId="000FA63F" w14:textId="77777777" w:rsidR="00392906" w:rsidRDefault="006343AE" w:rsidP="000F76D7">
      <w:r>
        <w:fldChar w:fldCharType="end"/>
      </w:r>
    </w:p>
    <w:p w14:paraId="000FA640" w14:textId="77777777" w:rsidR="005E6AA6" w:rsidRPr="006764D2" w:rsidDel="005E6AA6" w:rsidRDefault="005E6AA6" w:rsidP="000F76D7">
      <w:pPr>
        <w:rPr>
          <w:b/>
          <w:color w:val="FF6600"/>
          <w:sz w:val="28"/>
          <w:szCs w:val="28"/>
        </w:rPr>
      </w:pPr>
      <w:r w:rsidRPr="006764D2" w:rsidDel="005E6AA6">
        <w:rPr>
          <w:b/>
          <w:color w:val="FF6600"/>
          <w:sz w:val="28"/>
          <w:szCs w:val="28"/>
        </w:rPr>
        <w:t xml:space="preserve"> </w:t>
      </w:r>
    </w:p>
    <w:p w14:paraId="000FA641" w14:textId="77777777" w:rsidR="000857C3" w:rsidRDefault="000857C3" w:rsidP="000F76D7"/>
    <w:p w14:paraId="000FA642" w14:textId="77777777" w:rsidR="00D82123" w:rsidRPr="00157699" w:rsidRDefault="00C05278">
      <w:pPr>
        <w:pStyle w:val="Heading1"/>
      </w:pPr>
      <w:bookmarkStart w:id="4" w:name="_Toc153261852"/>
      <w:r w:rsidRPr="00157699">
        <w:br w:type="page"/>
      </w:r>
      <w:bookmarkStart w:id="5" w:name="_Toc151367417"/>
      <w:bookmarkStart w:id="6" w:name="_Ref202610416"/>
      <w:bookmarkStart w:id="7" w:name="_Ref202610431"/>
      <w:bookmarkStart w:id="8" w:name="_Ref202610471"/>
      <w:bookmarkStart w:id="9" w:name="_Toc314736483"/>
      <w:bookmarkEnd w:id="4"/>
      <w:r w:rsidR="00D82123" w:rsidRPr="00157699">
        <w:lastRenderedPageBreak/>
        <w:t>Overview</w:t>
      </w:r>
      <w:bookmarkEnd w:id="5"/>
      <w:bookmarkEnd w:id="6"/>
      <w:bookmarkEnd w:id="7"/>
      <w:bookmarkEnd w:id="8"/>
      <w:bookmarkEnd w:id="9"/>
    </w:p>
    <w:p w14:paraId="000FA643" w14:textId="77777777" w:rsidR="00C813DB" w:rsidRPr="00087EA4" w:rsidRDefault="00C813DB" w:rsidP="00E4769A">
      <w:pPr>
        <w:pStyle w:val="Heading2"/>
      </w:pPr>
      <w:bookmarkStart w:id="10" w:name="_Toc202171987"/>
      <w:bookmarkStart w:id="11" w:name="_Toc314736484"/>
      <w:r w:rsidRPr="00087EA4">
        <w:t>Document Aims</w:t>
      </w:r>
      <w:bookmarkEnd w:id="10"/>
      <w:bookmarkEnd w:id="11"/>
    </w:p>
    <w:p w14:paraId="000FA644" w14:textId="77777777" w:rsidR="00D602A2" w:rsidRDefault="00D602A2" w:rsidP="00D602A2">
      <w:bookmarkStart w:id="12" w:name="_Toc151367418"/>
      <w:r>
        <w:t xml:space="preserve">This document describes the core components </w:t>
      </w:r>
      <w:proofErr w:type="gramStart"/>
      <w:r>
        <w:t>of</w:t>
      </w:r>
      <w:r w:rsidR="002469AA">
        <w:t xml:space="preserve">  PRODML</w:t>
      </w:r>
      <w:proofErr w:type="gramEnd"/>
      <w:r w:rsidR="002469AA">
        <w:t xml:space="preserve"> </w:t>
      </w:r>
      <w:r w:rsidR="006E2851">
        <w:t>Generic Data Access (GDA) Web</w:t>
      </w:r>
      <w:r w:rsidR="002A5427">
        <w:t xml:space="preserve"> </w:t>
      </w:r>
      <w:r w:rsidR="002469AA">
        <w:t xml:space="preserve">service. It </w:t>
      </w:r>
      <w:proofErr w:type="gramStart"/>
      <w:r w:rsidR="002469AA">
        <w:t xml:space="preserve">specifies </w:t>
      </w:r>
      <w:r w:rsidR="00C813DB">
        <w:t xml:space="preserve"> the</w:t>
      </w:r>
      <w:proofErr w:type="gramEnd"/>
      <w:r w:rsidR="00C813DB">
        <w:t xml:space="preserve"> contract</w:t>
      </w:r>
      <w:r w:rsidR="00D41ECE">
        <w:t>s</w:t>
      </w:r>
      <w:r w:rsidR="00C813DB">
        <w:t xml:space="preserve"> for the interface</w:t>
      </w:r>
      <w:r w:rsidR="00D41ECE">
        <w:t>s</w:t>
      </w:r>
      <w:r w:rsidR="007435DA">
        <w:t xml:space="preserve"> a</w:t>
      </w:r>
      <w:r w:rsidR="00D41ECE">
        <w:t>nd the data schemas used in these</w:t>
      </w:r>
      <w:r w:rsidR="007435DA">
        <w:t xml:space="preserve"> contract</w:t>
      </w:r>
      <w:r w:rsidR="00D41ECE">
        <w:t>s</w:t>
      </w:r>
      <w:r w:rsidR="00C813DB">
        <w:t xml:space="preserve">.  </w:t>
      </w:r>
    </w:p>
    <w:p w14:paraId="000FA645" w14:textId="77777777" w:rsidR="00D82123" w:rsidRPr="00087EA4" w:rsidRDefault="00D82123" w:rsidP="00E4769A">
      <w:pPr>
        <w:pStyle w:val="Heading2"/>
      </w:pPr>
      <w:bookmarkStart w:id="13" w:name="_Toc151367419"/>
      <w:bookmarkStart w:id="14" w:name="_Toc202171988"/>
      <w:bookmarkStart w:id="15" w:name="_Toc314736485"/>
      <w:bookmarkEnd w:id="12"/>
      <w:r w:rsidRPr="00087EA4">
        <w:t xml:space="preserve">Terminology and </w:t>
      </w:r>
      <w:bookmarkEnd w:id="13"/>
      <w:r w:rsidR="00556BCE" w:rsidRPr="00087EA4">
        <w:t>Basic Concepts</w:t>
      </w:r>
      <w:bookmarkEnd w:id="14"/>
      <w:bookmarkEnd w:id="15"/>
    </w:p>
    <w:p w14:paraId="000FA646" w14:textId="77777777" w:rsidR="00556BCE" w:rsidRDefault="00556BCE" w:rsidP="002C3091">
      <w:pPr>
        <w:numPr>
          <w:ilvl w:val="0"/>
          <w:numId w:val="1"/>
        </w:numPr>
      </w:pPr>
      <w:r>
        <w:t xml:space="preserve">A </w:t>
      </w:r>
      <w:r>
        <w:rPr>
          <w:i/>
        </w:rPr>
        <w:t>PRODML Server</w:t>
      </w:r>
      <w:r>
        <w:t xml:space="preserve"> is an individual instance of an implementation of (at least) a subset of the interfaces which are defined by the PRODML standard.  </w:t>
      </w:r>
    </w:p>
    <w:p w14:paraId="000FA647" w14:textId="77777777" w:rsidR="00556BCE" w:rsidRDefault="00556BCE" w:rsidP="002C3091">
      <w:pPr>
        <w:numPr>
          <w:ilvl w:val="0"/>
          <w:numId w:val="1"/>
        </w:numPr>
      </w:pPr>
      <w:r>
        <w:t xml:space="preserve">The term </w:t>
      </w:r>
      <w:r>
        <w:rPr>
          <w:i/>
          <w:iCs/>
        </w:rPr>
        <w:t>API</w:t>
      </w:r>
      <w:r>
        <w:t xml:space="preserve"> as used in this document refers, depending on the context, either to a Web Service interface by which a client node accesses a server node</w:t>
      </w:r>
      <w:r w:rsidR="004F4C3D">
        <w:t>.</w:t>
      </w:r>
      <w:r>
        <w:t xml:space="preserve"> </w:t>
      </w:r>
    </w:p>
    <w:p w14:paraId="000FA648" w14:textId="77777777" w:rsidR="00556BCE" w:rsidRDefault="00556BCE" w:rsidP="002C3091">
      <w:pPr>
        <w:numPr>
          <w:ilvl w:val="0"/>
          <w:numId w:val="1"/>
        </w:numPr>
      </w:pPr>
      <w:r>
        <w:t xml:space="preserve">The term </w:t>
      </w:r>
      <w:r w:rsidRPr="005004CB">
        <w:rPr>
          <w:i/>
        </w:rPr>
        <w:t xml:space="preserve">PRODML </w:t>
      </w:r>
      <w:r w:rsidR="00207B45" w:rsidRPr="005004CB">
        <w:rPr>
          <w:i/>
        </w:rPr>
        <w:t xml:space="preserve">GDA </w:t>
      </w:r>
      <w:r w:rsidRPr="005004CB">
        <w:rPr>
          <w:i/>
        </w:rPr>
        <w:t>API</w:t>
      </w:r>
      <w:r>
        <w:t xml:space="preserve"> </w:t>
      </w:r>
      <w:r w:rsidR="00207B45">
        <w:t xml:space="preserve">or simply </w:t>
      </w:r>
      <w:r w:rsidR="00207B45" w:rsidRPr="005004CB">
        <w:rPr>
          <w:i/>
        </w:rPr>
        <w:t>GDA API</w:t>
      </w:r>
      <w:r w:rsidR="00207B45">
        <w:t xml:space="preserve"> </w:t>
      </w:r>
      <w:r>
        <w:t>as used in this document means the API defined in this document</w:t>
      </w:r>
      <w:r w:rsidR="00BD7E99">
        <w:t xml:space="preserve"> for Generic Data Access</w:t>
      </w:r>
      <w:r>
        <w:t xml:space="preserve">. The PRODML </w:t>
      </w:r>
      <w:r w:rsidR="00207B45">
        <w:t xml:space="preserve">GDA </w:t>
      </w:r>
      <w:r>
        <w:t xml:space="preserve">API is a </w:t>
      </w:r>
      <w:r w:rsidR="00F6059F">
        <w:t>Web service</w:t>
      </w:r>
      <w:r>
        <w:t xml:space="preserve"> definition, support</w:t>
      </w:r>
      <w:r w:rsidR="00207B45">
        <w:t>ing</w:t>
      </w:r>
      <w:r>
        <w:t xml:space="preserve"> access to </w:t>
      </w:r>
      <w:r w:rsidR="00207B45">
        <w:t xml:space="preserve">a range of </w:t>
      </w:r>
      <w:r w:rsidR="007A57D1">
        <w:t>data-object</w:t>
      </w:r>
      <w:r>
        <w:t xml:space="preserve">s. </w:t>
      </w:r>
      <w:r w:rsidR="005004CB">
        <w:t>GDA is used as shorthand for the Generic Data Access Service.</w:t>
      </w:r>
    </w:p>
    <w:p w14:paraId="000FA649" w14:textId="77777777" w:rsidR="00556BCE" w:rsidRDefault="00556BCE" w:rsidP="002C3091">
      <w:pPr>
        <w:numPr>
          <w:ilvl w:val="0"/>
          <w:numId w:val="1"/>
        </w:numPr>
      </w:pPr>
      <w:r>
        <w:t xml:space="preserve">A </w:t>
      </w:r>
      <w:r w:rsidR="007A57D1" w:rsidRPr="00023524">
        <w:rPr>
          <w:i/>
        </w:rPr>
        <w:t>data-object</w:t>
      </w:r>
      <w:r>
        <w:t xml:space="preserve"> is a logical organization and grouping of the data items associated with the major components and operations involved in some application domain or scope.  A </w:t>
      </w:r>
      <w:r w:rsidR="007A57D1">
        <w:t>data-object</w:t>
      </w:r>
      <w:r>
        <w:t xml:space="preserve"> is not a formal programming object (with methods, properties, events, </w:t>
      </w:r>
      <w:r w:rsidR="00287ED3">
        <w:t>etc.</w:t>
      </w:r>
      <w:r>
        <w:t>).</w:t>
      </w:r>
      <w:r w:rsidRPr="00556BCE">
        <w:t xml:space="preserve"> </w:t>
      </w:r>
      <w:r w:rsidR="00023524">
        <w:t>It</w:t>
      </w:r>
      <w:r w:rsidR="006737CD">
        <w:t xml:space="preserve"> represents the actual data to be processed by a function as opposed to the other parameters which qualify the function to be applied. The data-object is required to be a member of a particular element substitution group that is </w:t>
      </w:r>
      <w:r w:rsidR="00802275">
        <w:t xml:space="preserve">referenced </w:t>
      </w:r>
      <w:r w:rsidR="006737CD">
        <w:t>in the WSDL. This service definition does not pre-define the list of supported data-objects but all PRODML or WITSML defined data-object are targeted as candidates for use in a particular implementation of the service</w:t>
      </w:r>
      <w:r w:rsidR="00066BD2">
        <w:t>.</w:t>
      </w:r>
    </w:p>
    <w:p w14:paraId="000FA64A" w14:textId="77777777" w:rsidR="00D6423C" w:rsidRDefault="004354B3" w:rsidP="002C3091">
      <w:pPr>
        <w:numPr>
          <w:ilvl w:val="0"/>
          <w:numId w:val="1"/>
        </w:numPr>
      </w:pPr>
      <w:r w:rsidRPr="000F76D7">
        <w:rPr>
          <w:i/>
        </w:rPr>
        <w:t>Parameters</w:t>
      </w:r>
      <w:r w:rsidRPr="004354B3">
        <w:t xml:space="preserve"> are the values supplied to a Web service method when it is called</w:t>
      </w:r>
      <w:r w:rsidR="00D6423C">
        <w:t>.</w:t>
      </w:r>
      <w:r w:rsidR="00806F85">
        <w:t xml:space="preserve"> </w:t>
      </w:r>
      <w:r w:rsidR="00806F85" w:rsidRPr="00806F85">
        <w:rPr>
          <w:i/>
        </w:rPr>
        <w:t>Return Parameters</w:t>
      </w:r>
      <w:r w:rsidR="00806F85">
        <w:t xml:space="preserve"> are the values returned by a Web service upon return.</w:t>
      </w:r>
      <w:r w:rsidR="00D6423C">
        <w:t xml:space="preserve"> </w:t>
      </w:r>
    </w:p>
    <w:p w14:paraId="000FA64B" w14:textId="77777777" w:rsidR="00D6423C" w:rsidRDefault="006737CD" w:rsidP="002C3091">
      <w:pPr>
        <w:numPr>
          <w:ilvl w:val="0"/>
          <w:numId w:val="1"/>
        </w:numPr>
      </w:pPr>
      <w:r>
        <w:t xml:space="preserve">A </w:t>
      </w:r>
      <w:r w:rsidR="00D6423C">
        <w:t xml:space="preserve">Service </w:t>
      </w:r>
      <w:r w:rsidR="00D6423C" w:rsidRPr="006B6B73">
        <w:rPr>
          <w:i/>
        </w:rPr>
        <w:t>call</w:t>
      </w:r>
      <w:r w:rsidR="00D6423C">
        <w:t xml:space="preserve"> means a request-response message exchange sequence between the client and the service. </w:t>
      </w:r>
      <w:r w:rsidR="006B6B73">
        <w:t xml:space="preserve">Thus </w:t>
      </w:r>
      <w:r w:rsidR="006B6B73" w:rsidRPr="006B6B73">
        <w:rPr>
          <w:i/>
        </w:rPr>
        <w:t>calling</w:t>
      </w:r>
      <w:r w:rsidR="006B6B73">
        <w:t xml:space="preserve"> should be interpreted as initiating such a message exchange. </w:t>
      </w:r>
    </w:p>
    <w:p w14:paraId="000FA64C" w14:textId="77777777" w:rsidR="006B6B73" w:rsidRDefault="006B6B73" w:rsidP="002C3091">
      <w:pPr>
        <w:numPr>
          <w:ilvl w:val="0"/>
          <w:numId w:val="1"/>
        </w:numPr>
      </w:pPr>
      <w:r>
        <w:t xml:space="preserve">A </w:t>
      </w:r>
      <w:r w:rsidRPr="006B6B73">
        <w:rPr>
          <w:i/>
        </w:rPr>
        <w:t>field</w:t>
      </w:r>
      <w:r>
        <w:t xml:space="preserve"> in an object refers to a subset of data in a data instance, corresponding to </w:t>
      </w:r>
      <w:r w:rsidR="00744348">
        <w:t>an e</w:t>
      </w:r>
      <w:r>
        <w:t xml:space="preserve">lement or attribute in the schema of that data instance. </w:t>
      </w:r>
    </w:p>
    <w:p w14:paraId="000FA64D" w14:textId="77777777" w:rsidR="00556BCE" w:rsidRDefault="00556BCE" w:rsidP="002C3091">
      <w:pPr>
        <w:numPr>
          <w:ilvl w:val="0"/>
          <w:numId w:val="1"/>
        </w:numPr>
      </w:pPr>
      <w:r>
        <w:t xml:space="preserve">The term </w:t>
      </w:r>
      <w:r>
        <w:rPr>
          <w:i/>
          <w:iCs/>
        </w:rPr>
        <w:t>currently</w:t>
      </w:r>
      <w:r>
        <w:t xml:space="preserve"> as used in this document means 'at the time of publication of this document'. </w:t>
      </w:r>
    </w:p>
    <w:p w14:paraId="000FA64E" w14:textId="77777777" w:rsidR="00D82123" w:rsidRPr="00087EA4" w:rsidRDefault="00D82123" w:rsidP="00E4769A">
      <w:pPr>
        <w:pStyle w:val="Heading2"/>
      </w:pPr>
      <w:bookmarkStart w:id="16" w:name="_Toc289860586"/>
      <w:bookmarkStart w:id="17" w:name="_Toc289862010"/>
      <w:bookmarkStart w:id="18" w:name="_Toc289862627"/>
      <w:bookmarkStart w:id="19" w:name="_Toc289864339"/>
      <w:bookmarkStart w:id="20" w:name="_Toc151367420"/>
      <w:bookmarkStart w:id="21" w:name="_Toc202171989"/>
      <w:bookmarkStart w:id="22" w:name="_Toc314736486"/>
      <w:bookmarkEnd w:id="16"/>
      <w:bookmarkEnd w:id="17"/>
      <w:bookmarkEnd w:id="18"/>
      <w:bookmarkEnd w:id="19"/>
      <w:r w:rsidRPr="00087EA4">
        <w:t>Style Guidelines</w:t>
      </w:r>
      <w:bookmarkEnd w:id="20"/>
      <w:bookmarkEnd w:id="21"/>
      <w:bookmarkEnd w:id="22"/>
    </w:p>
    <w:p w14:paraId="000FA64F" w14:textId="77777777" w:rsidR="00D82123" w:rsidRDefault="00D82123" w:rsidP="00D82123">
      <w:r>
        <w:t>The key words "MUST", "MUST NOT", "REQUIRED", "SHALL", "SHALL NOT", "SHOULD", "SHOULD NOT", "RECOMMENDED", "MAY" and "OPTIONAL" in this document are to be interpreted as described in RFC 2119.</w:t>
      </w:r>
      <w:r w:rsidR="00712B93">
        <w:t xml:space="preserve"> (</w:t>
      </w:r>
      <w:hyperlink r:id="rId17" w:history="1">
        <w:r w:rsidR="0011431D" w:rsidRPr="003D5F99">
          <w:rPr>
            <w:rStyle w:val="Hyperlink"/>
            <w:rFonts w:cs="Arial"/>
          </w:rPr>
          <w:t>http://www.ietf.org/rfc/rfc2119.txt</w:t>
        </w:r>
      </w:hyperlink>
      <w:r w:rsidR="00712B93">
        <w:t>)</w:t>
      </w:r>
      <w:r w:rsidR="00B326F0">
        <w:t xml:space="preserve">. To distinguish between server and client requirements, these key words </w:t>
      </w:r>
      <w:r w:rsidR="00517463">
        <w:t>SHALL</w:t>
      </w:r>
      <w:r w:rsidR="00B326F0">
        <w:t xml:space="preserve"> be prefaced with SERVER and/or CLIENT.</w:t>
      </w:r>
    </w:p>
    <w:p w14:paraId="000FA650" w14:textId="77777777" w:rsidR="003E7D0A" w:rsidRDefault="003E7D0A">
      <w:pPr>
        <w:spacing w:after="0"/>
        <w:rPr>
          <w:rFonts w:cs="Arial"/>
          <w:b/>
          <w:bCs/>
          <w:sz w:val="24"/>
          <w:szCs w:val="24"/>
        </w:rPr>
      </w:pPr>
      <w:bookmarkStart w:id="23" w:name="_Toc151367421"/>
      <w:r>
        <w:br w:type="page"/>
      </w:r>
    </w:p>
    <w:p w14:paraId="000FA651" w14:textId="77777777" w:rsidR="003E7D0A" w:rsidRDefault="0053054A" w:rsidP="003E7D0A">
      <w:pPr>
        <w:pStyle w:val="Heading2"/>
      </w:pPr>
      <w:bookmarkStart w:id="24" w:name="_Toc314736487"/>
      <w:r>
        <w:lastRenderedPageBreak/>
        <w:t>Typographical</w:t>
      </w:r>
      <w:r w:rsidR="003E7D0A">
        <w:t xml:space="preserve"> Conventions</w:t>
      </w:r>
      <w:bookmarkEnd w:id="24"/>
    </w:p>
    <w:p w14:paraId="000FA652" w14:textId="77777777" w:rsidR="0053054A" w:rsidRPr="00D31410" w:rsidRDefault="0053054A" w:rsidP="00C410D8">
      <w:r w:rsidRPr="0053054A">
        <w:t>This section describes common typographical use conventions</w:t>
      </w:r>
      <w:r>
        <w:t xml:space="preserve"> used throughout this document.</w:t>
      </w:r>
    </w:p>
    <w:tbl>
      <w:tblPr>
        <w:tblStyle w:val="TableGrid8"/>
        <w:tblW w:w="0" w:type="auto"/>
        <w:tblInd w:w="108" w:type="dxa"/>
        <w:tblCellMar>
          <w:top w:w="144" w:type="dxa"/>
          <w:left w:w="216" w:type="dxa"/>
          <w:bottom w:w="144" w:type="dxa"/>
          <w:right w:w="216" w:type="dxa"/>
        </w:tblCellMar>
        <w:tblLook w:val="04A0" w:firstRow="1" w:lastRow="0" w:firstColumn="1" w:lastColumn="0" w:noHBand="0" w:noVBand="1"/>
      </w:tblPr>
      <w:tblGrid>
        <w:gridCol w:w="2268"/>
        <w:gridCol w:w="6777"/>
      </w:tblGrid>
      <w:tr w:rsidR="003E7D0A" w14:paraId="000FA655" w14:textId="77777777" w:rsidTr="00C410D8">
        <w:trPr>
          <w:cnfStyle w:val="100000000000" w:firstRow="1" w:lastRow="0" w:firstColumn="0" w:lastColumn="0" w:oddVBand="0" w:evenVBand="0" w:oddHBand="0" w:evenHBand="0" w:firstRowFirstColumn="0" w:firstRowLastColumn="0" w:lastRowFirstColumn="0" w:lastRowLastColumn="0"/>
        </w:trPr>
        <w:tc>
          <w:tcPr>
            <w:tcW w:w="2268" w:type="dxa"/>
          </w:tcPr>
          <w:p w14:paraId="000FA653" w14:textId="77777777" w:rsidR="003E7D0A" w:rsidRDefault="003610F3" w:rsidP="00857900">
            <w:pPr>
              <w:rPr>
                <w:b w:val="0"/>
                <w:bCs w:val="0"/>
              </w:rPr>
            </w:pPr>
            <w:r>
              <w:t>Convention</w:t>
            </w:r>
          </w:p>
        </w:tc>
        <w:tc>
          <w:tcPr>
            <w:tcW w:w="6777" w:type="dxa"/>
          </w:tcPr>
          <w:p w14:paraId="000FA654" w14:textId="77777777" w:rsidR="003E7D0A" w:rsidRDefault="003E7D0A" w:rsidP="00857900">
            <w:r>
              <w:t>Description</w:t>
            </w:r>
            <w:r w:rsidR="005045FE">
              <w:t xml:space="preserve"> and Example</w:t>
            </w:r>
          </w:p>
        </w:tc>
      </w:tr>
      <w:tr w:rsidR="003E7D0A" w14:paraId="000FA658" w14:textId="77777777" w:rsidTr="00C410D8">
        <w:tc>
          <w:tcPr>
            <w:tcW w:w="2268" w:type="dxa"/>
          </w:tcPr>
          <w:p w14:paraId="000FA656" w14:textId="77777777" w:rsidR="003E7D0A" w:rsidRPr="000F76D7" w:rsidRDefault="0002112C">
            <w:pPr>
              <w:rPr>
                <w:rFonts w:ascii="Courier New" w:hAnsi="Courier New" w:cs="Courier New"/>
              </w:rPr>
            </w:pPr>
            <w:r>
              <w:rPr>
                <w:szCs w:val="24"/>
                <w:lang w:bidi="ar-SA"/>
              </w:rPr>
              <w:t>Key Names</w:t>
            </w:r>
            <w:r w:rsidR="005E17E0">
              <w:rPr>
                <w:szCs w:val="24"/>
                <w:lang w:bidi="ar-SA"/>
              </w:rPr>
              <w:t xml:space="preserve"> and Combinations</w:t>
            </w:r>
          </w:p>
        </w:tc>
        <w:tc>
          <w:tcPr>
            <w:tcW w:w="6777" w:type="dxa"/>
          </w:tcPr>
          <w:p w14:paraId="000FA657" w14:textId="77777777" w:rsidR="003E7D0A" w:rsidRDefault="003E7D0A" w:rsidP="00857900">
            <w:pPr>
              <w:pStyle w:val="BodyText1"/>
              <w:spacing w:after="0"/>
              <w:ind w:left="0"/>
              <w:jc w:val="left"/>
            </w:pPr>
            <w:r w:rsidRPr="00BD2EBC">
              <w:t>Capital letters are used for the names of keys and key sequences, such as ENTER and CTRL+R.</w:t>
            </w:r>
            <w:r w:rsidR="005E17E0">
              <w:t xml:space="preserve"> </w:t>
            </w:r>
            <w:r w:rsidR="005E17E0" w:rsidRPr="00BD2EBC">
              <w:t xml:space="preserve">A plus sign (+) between key names indicates a combination of keys or menu item selections. For example, ALT + F1 </w:t>
            </w:r>
            <w:proofErr w:type="gramStart"/>
            <w:r w:rsidR="005E17E0" w:rsidRPr="00BD2EBC">
              <w:t>means</w:t>
            </w:r>
            <w:proofErr w:type="gramEnd"/>
            <w:r w:rsidR="005E17E0" w:rsidRPr="00BD2EBC">
              <w:t xml:space="preserve"> to hold down the ALT key while pressing the F1 key</w:t>
            </w:r>
            <w:r w:rsidR="005E17E0">
              <w:t>.</w:t>
            </w:r>
          </w:p>
        </w:tc>
      </w:tr>
      <w:tr w:rsidR="005B0CCE" w14:paraId="000FA65C" w14:textId="77777777" w:rsidTr="005B0CCE">
        <w:tc>
          <w:tcPr>
            <w:tcW w:w="2268" w:type="dxa"/>
          </w:tcPr>
          <w:p w14:paraId="000FA659" w14:textId="77777777" w:rsidR="003E7D0A" w:rsidRPr="000F76D7" w:rsidRDefault="00395A02">
            <w:pPr>
              <w:rPr>
                <w:rFonts w:ascii="Courier New" w:hAnsi="Courier New" w:cs="Courier New"/>
              </w:rPr>
            </w:pPr>
            <w:r>
              <w:rPr>
                <w:lang w:bidi="ar-SA"/>
              </w:rPr>
              <w:t>P</w:t>
            </w:r>
            <w:r w:rsidR="006B7DE3">
              <w:rPr>
                <w:lang w:bidi="ar-SA"/>
              </w:rPr>
              <w:t>arameter Names</w:t>
            </w:r>
          </w:p>
        </w:tc>
        <w:tc>
          <w:tcPr>
            <w:tcW w:w="6777" w:type="dxa"/>
          </w:tcPr>
          <w:p w14:paraId="000FA65A" w14:textId="77777777" w:rsidR="00F65EE2" w:rsidRDefault="003E7D0A" w:rsidP="00C410D8">
            <w:r w:rsidRPr="00BD2EBC">
              <w:t xml:space="preserve">Italic font is used when referring to </w:t>
            </w:r>
            <w:r w:rsidR="00395A02">
              <w:t>methods,</w:t>
            </w:r>
            <w:r w:rsidRPr="00BD2EBC">
              <w:t xml:space="preserve"> parameter names, variables, or the names of XML elements and attributes.</w:t>
            </w:r>
            <w:r w:rsidR="00395A02">
              <w:t xml:space="preserve"> </w:t>
            </w:r>
            <w:r w:rsidR="00F65EE2">
              <w:t>For example:</w:t>
            </w:r>
          </w:p>
          <w:p w14:paraId="000FA65B" w14:textId="77777777" w:rsidR="00F65EE2" w:rsidRDefault="00F65EE2" w:rsidP="00C410D8">
            <w:r w:rsidRPr="00F65EE2">
              <w:t xml:space="preserve">The operation accepts the parameter </w:t>
            </w:r>
            <w:proofErr w:type="spellStart"/>
            <w:r w:rsidRPr="00C410D8">
              <w:rPr>
                <w:rStyle w:val="ParamNameChar"/>
              </w:rPr>
              <w:t>Uid</w:t>
            </w:r>
            <w:proofErr w:type="spellEnd"/>
            <w:r w:rsidRPr="00F65EE2">
              <w:t>.</w:t>
            </w:r>
          </w:p>
        </w:tc>
      </w:tr>
      <w:tr w:rsidR="00937956" w14:paraId="000FA660" w14:textId="77777777" w:rsidTr="00857900">
        <w:tc>
          <w:tcPr>
            <w:tcW w:w="2268" w:type="dxa"/>
          </w:tcPr>
          <w:p w14:paraId="000FA65D" w14:textId="77777777" w:rsidR="00937956" w:rsidRDefault="00937956" w:rsidP="00857900">
            <w:pPr>
              <w:rPr>
                <w:lang w:bidi="ar-SA"/>
              </w:rPr>
            </w:pPr>
            <w:r>
              <w:rPr>
                <w:lang w:bidi="ar-SA"/>
              </w:rPr>
              <w:t>Parameter V</w:t>
            </w:r>
            <w:r w:rsidRPr="006B7DE3">
              <w:rPr>
                <w:lang w:bidi="ar-SA"/>
              </w:rPr>
              <w:t>alues</w:t>
            </w:r>
          </w:p>
        </w:tc>
        <w:tc>
          <w:tcPr>
            <w:tcW w:w="6777" w:type="dxa"/>
          </w:tcPr>
          <w:p w14:paraId="000FA65E" w14:textId="77777777" w:rsidR="00937956" w:rsidRDefault="00937956" w:rsidP="00857900">
            <w:r>
              <w:t>A special font marks parameter values or the value of XML elements and attributes. For example:</w:t>
            </w:r>
          </w:p>
          <w:p w14:paraId="000FA65F" w14:textId="77777777" w:rsidR="00937956" w:rsidRPr="00BD2EBC" w:rsidRDefault="00937956" w:rsidP="00857900">
            <w:r>
              <w:t xml:space="preserve">Specify the value of </w:t>
            </w:r>
            <w:proofErr w:type="spellStart"/>
            <w:r w:rsidRPr="00206302">
              <w:rPr>
                <w:rStyle w:val="ParamValueChar"/>
                <w:sz w:val="18"/>
              </w:rPr>
              <w:t>UidOnly</w:t>
            </w:r>
            <w:proofErr w:type="spellEnd"/>
            <w:r w:rsidRPr="00206302">
              <w:rPr>
                <w:sz w:val="18"/>
              </w:rPr>
              <w:t xml:space="preserve"> </w:t>
            </w:r>
            <w:r>
              <w:t>for t</w:t>
            </w:r>
            <w:r w:rsidRPr="0035058C">
              <w:t xml:space="preserve">he </w:t>
            </w:r>
            <w:proofErr w:type="spellStart"/>
            <w:r w:rsidRPr="00C410D8">
              <w:rPr>
                <w:rStyle w:val="ParamNameChar"/>
              </w:rPr>
              <w:t>SubsetType</w:t>
            </w:r>
            <w:proofErr w:type="spellEnd"/>
            <w:r w:rsidRPr="0035058C">
              <w:t xml:space="preserve"> parameter</w:t>
            </w:r>
            <w:r>
              <w:t>.</w:t>
            </w:r>
          </w:p>
        </w:tc>
      </w:tr>
      <w:tr w:rsidR="00937956" w14:paraId="000FA666" w14:textId="77777777" w:rsidTr="00857900">
        <w:tc>
          <w:tcPr>
            <w:tcW w:w="2268" w:type="dxa"/>
          </w:tcPr>
          <w:p w14:paraId="000FA661" w14:textId="77777777" w:rsidR="00937956" w:rsidRPr="00206302" w:rsidRDefault="00937956" w:rsidP="00857900">
            <w:r>
              <w:rPr>
                <w:lang w:bidi="ar-SA"/>
              </w:rPr>
              <w:t>XML Examples</w:t>
            </w:r>
          </w:p>
        </w:tc>
        <w:tc>
          <w:tcPr>
            <w:tcW w:w="6777" w:type="dxa"/>
          </w:tcPr>
          <w:p w14:paraId="000FA662" w14:textId="77777777" w:rsidR="00937956" w:rsidRDefault="00937956" w:rsidP="00857900">
            <w:r w:rsidRPr="00CB4CE2">
              <w:t xml:space="preserve">Blocks of </w:t>
            </w:r>
            <w:r>
              <w:t xml:space="preserve">XML examples are </w:t>
            </w:r>
            <w:r w:rsidRPr="00CB4CE2">
              <w:t>set apart from the body and marked accordingly.</w:t>
            </w:r>
            <w:r>
              <w:t xml:space="preserve"> For example:</w:t>
            </w:r>
          </w:p>
          <w:p w14:paraId="000FA663" w14:textId="77777777" w:rsidR="00937956" w:rsidRPr="009F62F0" w:rsidRDefault="00937956" w:rsidP="00857900">
            <w:pPr>
              <w:pBdr>
                <w:top w:val="dashed" w:sz="4" w:space="1" w:color="auto"/>
                <w:left w:val="dashed" w:sz="4" w:space="4" w:color="auto"/>
                <w:bottom w:val="dashed" w:sz="4" w:space="1" w:color="auto"/>
                <w:right w:val="dashed" w:sz="4" w:space="4" w:color="auto"/>
              </w:pBdr>
              <w:shd w:val="clear" w:color="auto" w:fill="EEECE1" w:themeFill="background2"/>
              <w:tabs>
                <w:tab w:val="left" w:pos="4143"/>
              </w:tabs>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MissingParameterFault</w:t>
            </w:r>
            <w:r w:rsidRPr="009F62F0">
              <w:rPr>
                <w:rFonts w:ascii="Courier New" w:hAnsi="Courier New" w:cs="Courier New"/>
                <w:noProof/>
                <w:color w:val="0000FF"/>
                <w:sz w:val="18"/>
                <w:lang w:bidi="ar-SA"/>
              </w:rPr>
              <w:t>&gt;</w:t>
            </w:r>
            <w:r>
              <w:rPr>
                <w:rFonts w:ascii="Courier New" w:hAnsi="Courier New" w:cs="Courier New"/>
                <w:noProof/>
                <w:color w:val="0000FF"/>
                <w:sz w:val="18"/>
                <w:lang w:bidi="ar-SA"/>
              </w:rPr>
              <w:tab/>
            </w:r>
          </w:p>
          <w:p w14:paraId="000FA664" w14:textId="77777777" w:rsidR="00937956" w:rsidRPr="009F62F0" w:rsidRDefault="00937956" w:rsidP="00857900">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 xml:space="preserve">    &lt;</w:t>
            </w:r>
            <w:r w:rsidRPr="009F62F0">
              <w:rPr>
                <w:rFonts w:ascii="Courier New" w:hAnsi="Courier New" w:cs="Courier New"/>
                <w:noProof/>
                <w:color w:val="A31515"/>
                <w:sz w:val="18"/>
                <w:lang w:bidi="ar-SA"/>
              </w:rPr>
              <w:t>Parameter</w:t>
            </w:r>
            <w:r w:rsidRPr="009F62F0">
              <w:rPr>
                <w:rFonts w:ascii="Courier New" w:hAnsi="Courier New" w:cs="Courier New"/>
                <w:noProof/>
                <w:color w:val="0000FF"/>
                <w:sz w:val="18"/>
                <w:lang w:bidi="ar-SA"/>
              </w:rPr>
              <w:t>&gt;</w:t>
            </w:r>
            <w:r w:rsidRPr="00682316">
              <w:rPr>
                <w:rFonts w:ascii="Courier New" w:hAnsi="Courier New" w:cs="Courier New"/>
                <w:noProof/>
                <w:sz w:val="18"/>
                <w:lang w:bidi="ar-SA"/>
              </w:rPr>
              <w:t>DateTimeCriterion</w:t>
            </w:r>
            <w:r>
              <w:rPr>
                <w:rFonts w:ascii="Courier New" w:hAnsi="Courier New" w:cs="Courier New"/>
                <w:noProof/>
                <w:sz w:val="18"/>
                <w:lang w:bidi="ar-SA"/>
              </w:rPr>
              <w:t>/Path</w:t>
            </w: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Parameter</w:t>
            </w:r>
            <w:r w:rsidRPr="009F62F0">
              <w:rPr>
                <w:rFonts w:ascii="Courier New" w:hAnsi="Courier New" w:cs="Courier New"/>
                <w:noProof/>
                <w:color w:val="0000FF"/>
                <w:sz w:val="18"/>
                <w:lang w:bidi="ar-SA"/>
              </w:rPr>
              <w:t>&gt;</w:t>
            </w:r>
          </w:p>
          <w:p w14:paraId="000FA665" w14:textId="77777777" w:rsidR="00937956" w:rsidRPr="00206302" w:rsidRDefault="00937956" w:rsidP="00857900">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MissingParameterFault</w:t>
            </w:r>
            <w:r>
              <w:rPr>
                <w:rFonts w:ascii="Courier New" w:hAnsi="Courier New" w:cs="Courier New"/>
                <w:noProof/>
                <w:color w:val="0000FF"/>
                <w:sz w:val="18"/>
                <w:lang w:bidi="ar-SA"/>
              </w:rPr>
              <w:t>&gt;</w:t>
            </w:r>
          </w:p>
        </w:tc>
      </w:tr>
    </w:tbl>
    <w:p w14:paraId="000FA667" w14:textId="77777777" w:rsidR="003E7D0A" w:rsidRDefault="003E7D0A" w:rsidP="003E7D0A"/>
    <w:p w14:paraId="000FA668" w14:textId="77777777" w:rsidR="00087EA4" w:rsidRPr="00F01C56" w:rsidRDefault="00385E29" w:rsidP="003E1D63">
      <w:pPr>
        <w:pStyle w:val="Heading1"/>
      </w:pPr>
      <w:r w:rsidRPr="00157699">
        <w:br w:type="page"/>
      </w:r>
      <w:bookmarkStart w:id="25" w:name="_Toc314736488"/>
      <w:bookmarkEnd w:id="23"/>
      <w:r w:rsidR="00087EA4" w:rsidRPr="00F01C56">
        <w:lastRenderedPageBreak/>
        <w:t>Introduction</w:t>
      </w:r>
      <w:bookmarkEnd w:id="25"/>
    </w:p>
    <w:p w14:paraId="000FA669" w14:textId="6904CB11" w:rsidR="0086172D" w:rsidRDefault="00D7113E" w:rsidP="00087EA4">
      <w:r>
        <w:t xml:space="preserve">This document </w:t>
      </w:r>
      <w:r w:rsidR="003D0AC0">
        <w:t xml:space="preserve">describes </w:t>
      </w:r>
      <w:r w:rsidR="00087EA4">
        <w:t xml:space="preserve">PRODML </w:t>
      </w:r>
      <w:proofErr w:type="spellStart"/>
      <w:r w:rsidR="00042C14">
        <w:t>GenericDataAccess</w:t>
      </w:r>
      <w:proofErr w:type="spellEnd"/>
      <w:r w:rsidR="00042C14">
        <w:t xml:space="preserve"> (GDA) Web Service </w:t>
      </w:r>
      <w:r w:rsidR="00087EA4">
        <w:t>Interface</w:t>
      </w:r>
      <w:r w:rsidR="00042C14">
        <w:t xml:space="preserve"> </w:t>
      </w:r>
      <w:r w:rsidR="00087EA4">
        <w:t xml:space="preserve">('API').  </w:t>
      </w:r>
      <w:r>
        <w:t>T</w:t>
      </w:r>
      <w:r w:rsidR="00087EA4">
        <w:t>his document is presented in an 'API' style which is intended to be fami</w:t>
      </w:r>
      <w:r>
        <w:t>liar to application programmers.</w:t>
      </w:r>
      <w:r w:rsidR="00087EA4">
        <w:t xml:space="preserve"> </w:t>
      </w:r>
      <w:r>
        <w:t>I</w:t>
      </w:r>
      <w:r w:rsidR="00087EA4">
        <w:t xml:space="preserve">t </w:t>
      </w:r>
      <w:r w:rsidR="0088711C">
        <w:t>describes</w:t>
      </w:r>
      <w:r>
        <w:t xml:space="preserve"> </w:t>
      </w:r>
      <w:r w:rsidR="0088711C">
        <w:t xml:space="preserve">and </w:t>
      </w:r>
      <w:r w:rsidR="00644522" w:rsidRPr="00644522">
        <w:t>documents the behavior associated with the normative</w:t>
      </w:r>
      <w:r w:rsidR="00644522" w:rsidRPr="00644522" w:rsidDel="00644522">
        <w:t xml:space="preserve"> </w:t>
      </w:r>
      <w:r w:rsidR="0086172D">
        <w:t xml:space="preserve">WSDL </w:t>
      </w:r>
      <w:r w:rsidR="0088711C">
        <w:t xml:space="preserve">and XSD </w:t>
      </w:r>
      <w:r w:rsidR="0086172D">
        <w:t xml:space="preserve">definitions of the </w:t>
      </w:r>
      <w:proofErr w:type="spellStart"/>
      <w:r w:rsidR="0086172D">
        <w:t>G</w:t>
      </w:r>
      <w:r w:rsidR="0088711C">
        <w:t>eneric</w:t>
      </w:r>
      <w:r w:rsidR="0086172D">
        <w:t>D</w:t>
      </w:r>
      <w:r w:rsidR="0088711C">
        <w:t>ata</w:t>
      </w:r>
      <w:r w:rsidR="0086172D">
        <w:t>A</w:t>
      </w:r>
      <w:r>
        <w:t>ccess</w:t>
      </w:r>
      <w:proofErr w:type="spellEnd"/>
      <w:r w:rsidR="0086172D">
        <w:t xml:space="preserve"> </w:t>
      </w:r>
      <w:r w:rsidR="00D601A3">
        <w:t xml:space="preserve">(GDA) </w:t>
      </w:r>
      <w:r w:rsidR="00087EA4">
        <w:t>Web Service</w:t>
      </w:r>
      <w:r w:rsidR="0088711C">
        <w:t xml:space="preserve"> </w:t>
      </w:r>
      <w:r w:rsidR="00087EA4">
        <w:t>interface</w:t>
      </w:r>
      <w:r w:rsidR="0086172D">
        <w:t xml:space="preserve">. All </w:t>
      </w:r>
      <w:r w:rsidR="006171C1">
        <w:t xml:space="preserve">pseudo-code </w:t>
      </w:r>
      <w:r w:rsidR="0086172D">
        <w:t xml:space="preserve">programming language examples given in this document are simply augmenting and non-normative. </w:t>
      </w:r>
    </w:p>
    <w:p w14:paraId="000FA66A" w14:textId="77777777" w:rsidR="00087EA4" w:rsidRDefault="00087EA4" w:rsidP="00087EA4">
      <w:r>
        <w:t>The internal representation of data</w:t>
      </w:r>
      <w:r w:rsidR="0086172D">
        <w:t xml:space="preserve">, data structures, </w:t>
      </w:r>
      <w:r w:rsidR="007A57D1">
        <w:t>data-object</w:t>
      </w:r>
      <w:r w:rsidR="0086172D">
        <w:t xml:space="preserve"> any other concepts</w:t>
      </w:r>
      <w:r>
        <w:t xml:space="preserve"> </w:t>
      </w:r>
      <w:r w:rsidRPr="008D1384">
        <w:rPr>
          <w:i/>
        </w:rPr>
        <w:t>within</w:t>
      </w:r>
      <w:r w:rsidRPr="0096236D">
        <w:rPr>
          <w:i/>
        </w:rPr>
        <w:t xml:space="preserve"> the client and server systems</w:t>
      </w:r>
      <w:r>
        <w:t xml:space="preserve"> is considered to be out of scope and, therefore, unspecified. </w:t>
      </w:r>
    </w:p>
    <w:p w14:paraId="000FA66B" w14:textId="77777777" w:rsidR="00087EA4" w:rsidRPr="00087EA4" w:rsidRDefault="00087EA4" w:rsidP="00E4769A">
      <w:pPr>
        <w:pStyle w:val="Heading2"/>
      </w:pPr>
      <w:bookmarkStart w:id="26" w:name="_toc304"/>
      <w:bookmarkStart w:id="27" w:name="_Toc202171991"/>
      <w:bookmarkStart w:id="28" w:name="_Toc314736489"/>
      <w:bookmarkEnd w:id="26"/>
      <w:r w:rsidRPr="00087EA4">
        <w:t>Versioning</w:t>
      </w:r>
      <w:bookmarkEnd w:id="27"/>
      <w:bookmarkEnd w:id="28"/>
    </w:p>
    <w:p w14:paraId="000FA66C" w14:textId="299722CD" w:rsidR="00FA3B85" w:rsidRDefault="009C26DA" w:rsidP="003E1D63">
      <w:r>
        <w:t xml:space="preserve">Release 1.1 of PRODML was the final version in which data schemas and service descriptions were released as a single package.  </w:t>
      </w:r>
      <w:r w:rsidR="000466B8">
        <w:t xml:space="preserve">Subsequent </w:t>
      </w:r>
      <w:r>
        <w:t xml:space="preserve">releases of the service definitions </w:t>
      </w:r>
      <w:r w:rsidR="000466B8">
        <w:t>follow a schedule and version numbering sequence that is independent of the supported data-schemas</w:t>
      </w:r>
      <w:r>
        <w:t>. This specification contain</w:t>
      </w:r>
      <w:r w:rsidR="004B23DB">
        <w:t>s</w:t>
      </w:r>
      <w:r>
        <w:t xml:space="preserve"> the</w:t>
      </w:r>
      <w:r w:rsidR="00124843">
        <w:t xml:space="preserve"> </w:t>
      </w:r>
      <w:r w:rsidR="00087EA4">
        <w:t xml:space="preserve">PRODML </w:t>
      </w:r>
      <w:r w:rsidR="00B5599E">
        <w:t>G</w:t>
      </w:r>
      <w:r w:rsidR="00B54E5C">
        <w:t xml:space="preserve">eneric </w:t>
      </w:r>
      <w:r w:rsidR="00B5599E">
        <w:t>D</w:t>
      </w:r>
      <w:r w:rsidR="00B54E5C">
        <w:t xml:space="preserve">ata Access (GDA) </w:t>
      </w:r>
      <w:r w:rsidR="00087EA4">
        <w:t>Web Service</w:t>
      </w:r>
      <w:r w:rsidR="00B54E5C">
        <w:t xml:space="preserve"> </w:t>
      </w:r>
      <w:r>
        <w:t xml:space="preserve">and is </w:t>
      </w:r>
      <w:r w:rsidR="00EB496A">
        <w:t xml:space="preserve">part of </w:t>
      </w:r>
      <w:r>
        <w:t>v2</w:t>
      </w:r>
      <w:r w:rsidR="004B23DB">
        <w:t>.1</w:t>
      </w:r>
      <w:r>
        <w:t xml:space="preserve"> of</w:t>
      </w:r>
      <w:r w:rsidR="00124843">
        <w:t xml:space="preserve"> </w:t>
      </w:r>
      <w:r>
        <w:t xml:space="preserve">the </w:t>
      </w:r>
      <w:r w:rsidR="00124843">
        <w:t xml:space="preserve">PRODML </w:t>
      </w:r>
      <w:r w:rsidR="00EB496A">
        <w:t>S</w:t>
      </w:r>
      <w:r>
        <w:t>ervice</w:t>
      </w:r>
      <w:r w:rsidR="00EB496A">
        <w:t>s</w:t>
      </w:r>
      <w:r>
        <w:t xml:space="preserve"> </w:t>
      </w:r>
      <w:r w:rsidR="00036E4B">
        <w:t>S</w:t>
      </w:r>
      <w:r w:rsidR="00EB496A">
        <w:t>pecification</w:t>
      </w:r>
      <w:r w:rsidR="00124843">
        <w:t>.</w:t>
      </w:r>
      <w:bookmarkStart w:id="29" w:name="_toc308"/>
      <w:bookmarkStart w:id="30" w:name="_toc310"/>
      <w:bookmarkStart w:id="31" w:name="_Toc287963783"/>
      <w:bookmarkStart w:id="32" w:name="_Toc287963784"/>
      <w:bookmarkStart w:id="33" w:name="_Toc287963786"/>
      <w:bookmarkStart w:id="34" w:name="_Toc287963787"/>
      <w:bookmarkStart w:id="35" w:name="_Toc287963788"/>
      <w:bookmarkStart w:id="36" w:name="_Toc287954146"/>
      <w:bookmarkStart w:id="37" w:name="_Toc287954495"/>
      <w:bookmarkStart w:id="38" w:name="_Toc287954844"/>
      <w:bookmarkStart w:id="39" w:name="_Toc287955551"/>
      <w:bookmarkStart w:id="40" w:name="_Toc287955371"/>
      <w:bookmarkStart w:id="41" w:name="_Toc287956070"/>
      <w:bookmarkStart w:id="42" w:name="_Toc287963791"/>
      <w:bookmarkStart w:id="43" w:name="_Toc287954148"/>
      <w:bookmarkStart w:id="44" w:name="_Toc287954497"/>
      <w:bookmarkStart w:id="45" w:name="_Toc287954846"/>
      <w:bookmarkStart w:id="46" w:name="_Toc287955553"/>
      <w:bookmarkStart w:id="47" w:name="_Toc287955373"/>
      <w:bookmarkStart w:id="48" w:name="_Toc287956072"/>
      <w:bookmarkStart w:id="49" w:name="_Toc287963793"/>
      <w:bookmarkStart w:id="50" w:name="_Toc287954150"/>
      <w:bookmarkStart w:id="51" w:name="_Toc287954499"/>
      <w:bookmarkStart w:id="52" w:name="_Toc287954848"/>
      <w:bookmarkStart w:id="53" w:name="_Toc287955555"/>
      <w:bookmarkStart w:id="54" w:name="_Toc287955375"/>
      <w:bookmarkStart w:id="55" w:name="_Toc287956074"/>
      <w:bookmarkStart w:id="56" w:name="_Toc287963795"/>
      <w:bookmarkStart w:id="57" w:name="_Toc287954151"/>
      <w:bookmarkStart w:id="58" w:name="_Toc287954500"/>
      <w:bookmarkStart w:id="59" w:name="_Toc287954849"/>
      <w:bookmarkStart w:id="60" w:name="_Toc287955556"/>
      <w:bookmarkStart w:id="61" w:name="_Toc287955376"/>
      <w:bookmarkStart w:id="62" w:name="_Toc287956075"/>
      <w:bookmarkStart w:id="63" w:name="_Toc287963796"/>
      <w:bookmarkStart w:id="64" w:name="_Toc278795685"/>
      <w:bookmarkStart w:id="65" w:name="_Toc278836171"/>
      <w:bookmarkStart w:id="66" w:name="_Toc278836430"/>
      <w:bookmarkStart w:id="67" w:name="_Toc278836696"/>
      <w:bookmarkStart w:id="68" w:name="_Toc278838272"/>
      <w:bookmarkStart w:id="69" w:name="_Toc278838349"/>
      <w:bookmarkStart w:id="70" w:name="_Toc278838517"/>
      <w:bookmarkStart w:id="71" w:name="_Toc278839176"/>
      <w:bookmarkStart w:id="72" w:name="_Toc278840608"/>
      <w:bookmarkStart w:id="73" w:name="_Toc278840684"/>
      <w:bookmarkStart w:id="74" w:name="_Toc278840763"/>
      <w:bookmarkStart w:id="75" w:name="_Toc282587846"/>
      <w:bookmarkStart w:id="76" w:name="_Toc287271589"/>
      <w:bookmarkStart w:id="77" w:name="_Toc287282715"/>
      <w:bookmarkStart w:id="78" w:name="_Toc287947394"/>
      <w:bookmarkStart w:id="79" w:name="_Toc287954152"/>
      <w:bookmarkStart w:id="80" w:name="_Toc287954501"/>
      <w:bookmarkStart w:id="81" w:name="_Toc287954850"/>
      <w:bookmarkStart w:id="82" w:name="_Toc287955557"/>
      <w:bookmarkStart w:id="83" w:name="_Toc287955377"/>
      <w:bookmarkStart w:id="84" w:name="_Toc287956076"/>
      <w:bookmarkStart w:id="85" w:name="_Toc287963797"/>
      <w:bookmarkStart w:id="86" w:name="_Toc278795686"/>
      <w:bookmarkStart w:id="87" w:name="_Toc278836172"/>
      <w:bookmarkStart w:id="88" w:name="_Toc278836431"/>
      <w:bookmarkStart w:id="89" w:name="_Toc278836697"/>
      <w:bookmarkStart w:id="90" w:name="_Toc278838273"/>
      <w:bookmarkStart w:id="91" w:name="_Toc278838350"/>
      <w:bookmarkStart w:id="92" w:name="_Toc278838518"/>
      <w:bookmarkStart w:id="93" w:name="_Toc278839177"/>
      <w:bookmarkStart w:id="94" w:name="_Toc278840609"/>
      <w:bookmarkStart w:id="95" w:name="_Toc278840685"/>
      <w:bookmarkStart w:id="96" w:name="_Toc278840764"/>
      <w:bookmarkStart w:id="97" w:name="_Toc282587847"/>
      <w:bookmarkStart w:id="98" w:name="_Toc287271590"/>
      <w:bookmarkStart w:id="99" w:name="_Toc287282716"/>
      <w:bookmarkStart w:id="100" w:name="_Toc287947395"/>
      <w:bookmarkStart w:id="101" w:name="_Toc287954153"/>
      <w:bookmarkStart w:id="102" w:name="_Toc287954502"/>
      <w:bookmarkStart w:id="103" w:name="_Toc287954851"/>
      <w:bookmarkStart w:id="104" w:name="_Toc287955558"/>
      <w:bookmarkStart w:id="105" w:name="_Toc287955378"/>
      <w:bookmarkStart w:id="106" w:name="_Toc287956077"/>
      <w:bookmarkStart w:id="107" w:name="_Toc287963798"/>
      <w:bookmarkStart w:id="108" w:name="_Toc278795687"/>
      <w:bookmarkStart w:id="109" w:name="_Toc278836173"/>
      <w:bookmarkStart w:id="110" w:name="_Toc278836432"/>
      <w:bookmarkStart w:id="111" w:name="_Toc278836698"/>
      <w:bookmarkStart w:id="112" w:name="_Toc278838274"/>
      <w:bookmarkStart w:id="113" w:name="_Toc278838351"/>
      <w:bookmarkStart w:id="114" w:name="_Toc278838519"/>
      <w:bookmarkStart w:id="115" w:name="_Toc278839178"/>
      <w:bookmarkStart w:id="116" w:name="_Toc278840610"/>
      <w:bookmarkStart w:id="117" w:name="_Toc278840686"/>
      <w:bookmarkStart w:id="118" w:name="_Toc278840765"/>
      <w:bookmarkStart w:id="119" w:name="_Toc282587848"/>
      <w:bookmarkStart w:id="120" w:name="_Toc287271591"/>
      <w:bookmarkStart w:id="121" w:name="_Toc287282717"/>
      <w:bookmarkStart w:id="122" w:name="_Toc287947396"/>
      <w:bookmarkStart w:id="123" w:name="_Toc287954154"/>
      <w:bookmarkStart w:id="124" w:name="_Toc287954503"/>
      <w:bookmarkStart w:id="125" w:name="_Toc287954852"/>
      <w:bookmarkStart w:id="126" w:name="_Toc287955559"/>
      <w:bookmarkStart w:id="127" w:name="_Toc287955379"/>
      <w:bookmarkStart w:id="128" w:name="_Toc287956078"/>
      <w:bookmarkStart w:id="129" w:name="_Toc287963799"/>
      <w:bookmarkStart w:id="130" w:name="_toc317"/>
      <w:bookmarkStart w:id="131" w:name="_Toc202171997"/>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000FA66D" w14:textId="77777777" w:rsidR="00087EA4" w:rsidRPr="00087EA4" w:rsidRDefault="00087EA4" w:rsidP="00E4769A">
      <w:pPr>
        <w:pStyle w:val="Heading2"/>
      </w:pPr>
      <w:bookmarkStart w:id="132" w:name="_Toc314736490"/>
      <w:r w:rsidRPr="00087EA4">
        <w:t>WSDL</w:t>
      </w:r>
      <w:bookmarkEnd w:id="131"/>
      <w:r w:rsidR="008A20D6">
        <w:t xml:space="preserve"> and XSD</w:t>
      </w:r>
      <w:bookmarkEnd w:id="132"/>
    </w:p>
    <w:p w14:paraId="000FA66E" w14:textId="77777777" w:rsidR="00E256A6" w:rsidRDefault="00087EA4" w:rsidP="000F76D7">
      <w:r>
        <w:t>The signature</w:t>
      </w:r>
      <w:r w:rsidR="00AB4899">
        <w:t>s</w:t>
      </w:r>
      <w:r>
        <w:t xml:space="preserve"> of the </w:t>
      </w:r>
      <w:r w:rsidR="00F6059F">
        <w:t>Web service</w:t>
      </w:r>
      <w:r>
        <w:t xml:space="preserve"> interface</w:t>
      </w:r>
      <w:r w:rsidR="00AB4899">
        <w:t>s are</w:t>
      </w:r>
      <w:r>
        <w:t xml:space="preserve"> defined </w:t>
      </w:r>
      <w:r w:rsidR="00AC67B1">
        <w:t xml:space="preserve">in </w:t>
      </w:r>
      <w:r>
        <w:t xml:space="preserve">WSDL.  </w:t>
      </w:r>
      <w:r w:rsidR="00AB4899">
        <w:t>The data involved in these</w:t>
      </w:r>
      <w:r w:rsidR="008A20D6">
        <w:t xml:space="preserve"> web service interface</w:t>
      </w:r>
      <w:r w:rsidR="00AB4899">
        <w:t>s</w:t>
      </w:r>
      <w:r w:rsidR="008A20D6">
        <w:t xml:space="preserve"> are described </w:t>
      </w:r>
      <w:r w:rsidR="006737CD">
        <w:t xml:space="preserve">using </w:t>
      </w:r>
      <w:r w:rsidR="008A20D6">
        <w:t>XSD</w:t>
      </w:r>
      <w:r w:rsidR="006737CD">
        <w:t xml:space="preserve"> Schema syntax</w:t>
      </w:r>
      <w:r w:rsidR="008A20D6">
        <w:t xml:space="preserve">. </w:t>
      </w:r>
      <w:r w:rsidR="006737CD">
        <w:t>The WSDL file is the normative definition of the data structure but this document is the normative definition of the behavior related to the service.</w:t>
      </w:r>
      <w:bookmarkStart w:id="133" w:name="_Toc202171998"/>
    </w:p>
    <w:p w14:paraId="000FA66F" w14:textId="77777777" w:rsidR="000F04B1" w:rsidRDefault="000F04B1" w:rsidP="000F76D7">
      <w:pPr>
        <w:rPr>
          <w:rStyle w:val="Teletype"/>
          <w:rFonts w:ascii="Arial" w:hAnsi="Arial" w:cs="Arial"/>
          <w:b/>
          <w:bCs/>
          <w:sz w:val="24"/>
          <w:szCs w:val="24"/>
        </w:rPr>
      </w:pPr>
      <w:r>
        <w:t>In order to use the GDA with a specific data-object, either the WSDL must be modified to add one or more “import” statements that incorporate a path to the appropriate file or the code generation toolset must be configured to utilize specific data-object schemas. However, in order to allow the GDA specification to be agnostic toward which data-object schemas can be used, the published WSDL does not import any explicit data-object schemas. Rather, it references an abstract “element substitution group”. Any schema which is a member of this group is a candidate to be accessed by the GDA. The PRODML v1.2+ and WITSML v1.4.1+ plural root of the data-object schemas are all members of this element substitution group.</w:t>
      </w:r>
    </w:p>
    <w:p w14:paraId="000FA670" w14:textId="77777777" w:rsidR="00087EA4" w:rsidRPr="00087EA4" w:rsidRDefault="00087EA4" w:rsidP="00E4769A">
      <w:pPr>
        <w:pStyle w:val="Heading2"/>
        <w:rPr>
          <w:rStyle w:val="Teletype"/>
          <w:rFonts w:ascii="Arial" w:hAnsi="Arial" w:cs="Arial"/>
        </w:rPr>
      </w:pPr>
      <w:bookmarkStart w:id="134" w:name="_Toc314736491"/>
      <w:r w:rsidRPr="00087EA4">
        <w:rPr>
          <w:rStyle w:val="Teletype"/>
          <w:rFonts w:ascii="Arial" w:hAnsi="Arial" w:cs="Arial"/>
        </w:rPr>
        <w:t>Faults and Exceptions</w:t>
      </w:r>
      <w:bookmarkEnd w:id="133"/>
      <w:bookmarkEnd w:id="134"/>
    </w:p>
    <w:p w14:paraId="000FA671" w14:textId="77777777" w:rsidR="00843F53" w:rsidRDefault="00843F53" w:rsidP="00843F53">
      <w:pPr>
        <w:rPr>
          <w:rStyle w:val="Teletype"/>
          <w:rFonts w:ascii="Arial" w:hAnsi="Arial"/>
        </w:rPr>
      </w:pPr>
      <w:r>
        <w:rPr>
          <w:rStyle w:val="Teletype"/>
          <w:rFonts w:ascii="Arial" w:hAnsi="Arial"/>
        </w:rPr>
        <w:t xml:space="preserve">For functional faults, </w:t>
      </w:r>
      <w:r w:rsidR="000B3D6D">
        <w:rPr>
          <w:rStyle w:val="Teletype"/>
          <w:rFonts w:ascii="Arial" w:hAnsi="Arial"/>
        </w:rPr>
        <w:t xml:space="preserve">a </w:t>
      </w:r>
      <w:r>
        <w:rPr>
          <w:rStyle w:val="Teletype"/>
          <w:rFonts w:ascii="Arial" w:hAnsi="Arial"/>
        </w:rPr>
        <w:t xml:space="preserve">SERVER MUST </w:t>
      </w:r>
      <w:r w:rsidR="008D5D7C">
        <w:rPr>
          <w:rStyle w:val="Teletype"/>
          <w:rFonts w:ascii="Arial" w:hAnsi="Arial"/>
        </w:rPr>
        <w:t>generate and return the</w:t>
      </w:r>
      <w:r>
        <w:rPr>
          <w:rStyle w:val="Teletype"/>
          <w:rFonts w:ascii="Arial" w:hAnsi="Arial"/>
        </w:rPr>
        <w:t xml:space="preserve"> appropriate </w:t>
      </w:r>
      <w:r w:rsidR="004C634B">
        <w:rPr>
          <w:rStyle w:val="Teletype"/>
          <w:rFonts w:ascii="Arial" w:hAnsi="Arial"/>
        </w:rPr>
        <w:t xml:space="preserve">SOAP </w:t>
      </w:r>
      <w:r w:rsidR="00352870">
        <w:rPr>
          <w:rStyle w:val="Teletype"/>
          <w:rFonts w:ascii="Arial" w:hAnsi="Arial"/>
        </w:rPr>
        <w:t>Fault</w:t>
      </w:r>
      <w:r>
        <w:rPr>
          <w:rStyle w:val="Teletype"/>
          <w:rFonts w:ascii="Arial" w:hAnsi="Arial"/>
        </w:rPr>
        <w:t xml:space="preserve">. </w:t>
      </w:r>
    </w:p>
    <w:p w14:paraId="000FA672" w14:textId="77777777" w:rsidR="00843F53" w:rsidRDefault="00843F53" w:rsidP="00843F53">
      <w:pPr>
        <w:rPr>
          <w:rStyle w:val="Teletype"/>
          <w:rFonts w:ascii="Arial" w:hAnsi="Arial"/>
        </w:rPr>
      </w:pPr>
      <w:r>
        <w:rPr>
          <w:rStyle w:val="Teletype"/>
          <w:rFonts w:ascii="Arial" w:hAnsi="Arial"/>
        </w:rPr>
        <w:t xml:space="preserve">For any nonfunctional and infrastructural failures and in general for any condition which causes the processing of a service request to abruptly terminate, the SERVER MUST generate and return a SOAP Fault. The textual component of the SOAP Fault (the SOAP String) should be a message which is informative to the operator as to the cause of the condition and/or possible remedial action.  The code component of the SOAP Fault (the SOAP Code) is unspecified.  </w:t>
      </w:r>
    </w:p>
    <w:p w14:paraId="000FA673" w14:textId="77777777" w:rsidR="00F01C56" w:rsidRDefault="00843F53" w:rsidP="000F76D7">
      <w:pPr>
        <w:rPr>
          <w:rFonts w:ascii="Verdana" w:hAnsi="Verdana" w:cs="Arial"/>
          <w:b/>
          <w:bCs/>
          <w:color w:val="FF6600"/>
          <w:sz w:val="28"/>
          <w:szCs w:val="28"/>
        </w:rPr>
      </w:pPr>
      <w:r>
        <w:rPr>
          <w:rStyle w:val="Teletype"/>
          <w:rFonts w:ascii="Arial" w:hAnsi="Arial"/>
        </w:rPr>
        <w:t>On receipt of a SOAP Fault, the CLIENT SHOULD throw a SOAP exception whose message includes the message from the SOAP fault</w:t>
      </w:r>
      <w:r w:rsidR="00087EA4">
        <w:rPr>
          <w:rStyle w:val="Teletype"/>
          <w:rFonts w:ascii="Arial" w:hAnsi="Arial"/>
        </w:rPr>
        <w:t>.</w:t>
      </w:r>
      <w:r w:rsidR="00F01C56">
        <w:br w:type="page"/>
      </w:r>
    </w:p>
    <w:p w14:paraId="000FA674" w14:textId="77777777" w:rsidR="00F01C56" w:rsidRPr="00F265D6" w:rsidRDefault="00F01C56" w:rsidP="00867035">
      <w:pPr>
        <w:pStyle w:val="Heading1"/>
      </w:pPr>
      <w:bookmarkStart w:id="135" w:name="_Generic_Data_Access"/>
      <w:bookmarkStart w:id="136" w:name="_Toc314736492"/>
      <w:bookmarkEnd w:id="135"/>
      <w:r w:rsidRPr="00867035">
        <w:lastRenderedPageBreak/>
        <w:t xml:space="preserve">Generic Data Access </w:t>
      </w:r>
      <w:r w:rsidRPr="000F76D7">
        <w:t>(GDA) Service</w:t>
      </w:r>
      <w:bookmarkEnd w:id="136"/>
    </w:p>
    <w:p w14:paraId="000FA675" w14:textId="77777777" w:rsidR="005F3C0E" w:rsidRDefault="005F3C0E" w:rsidP="005F3C0E">
      <w:pPr>
        <w:pStyle w:val="Heading2"/>
      </w:pPr>
      <w:bookmarkStart w:id="137" w:name="_Toc314736493"/>
      <w:r>
        <w:t>Description</w:t>
      </w:r>
      <w:bookmarkEnd w:id="137"/>
    </w:p>
    <w:p w14:paraId="000FA676" w14:textId="77777777" w:rsidR="005A4CB2" w:rsidRDefault="005240CA" w:rsidP="005A4CB2">
      <w:r>
        <w:t xml:space="preserve">The </w:t>
      </w:r>
      <w:r w:rsidR="00E55933">
        <w:t xml:space="preserve">GDA </w:t>
      </w:r>
      <w:r>
        <w:t>service operates on the principle</w:t>
      </w:r>
      <w:r w:rsidR="005A4CB2">
        <w:t xml:space="preserve"> that t</w:t>
      </w:r>
      <w:r w:rsidR="00D6767C">
        <w:t xml:space="preserve">he client </w:t>
      </w:r>
      <w:r w:rsidR="00FB3275">
        <w:t>requests</w:t>
      </w:r>
      <w:r w:rsidR="000D5F99">
        <w:t xml:space="preserve"> or submits</w:t>
      </w:r>
      <w:r w:rsidR="00FB3275">
        <w:t xml:space="preserve"> data by issuing a call to the service</w:t>
      </w:r>
      <w:r>
        <w:t xml:space="preserve">. The call has parameters providing contextual data, as well as parameters typifying, identifying and constraining the data and/or the data retrieval process. </w:t>
      </w:r>
      <w:r w:rsidR="00C24890">
        <w:t>The service returns all of the requested data along with diagnostics information about the outcome of the data access operation.</w:t>
      </w:r>
    </w:p>
    <w:p w14:paraId="000FA677" w14:textId="77777777" w:rsidR="00884B8B" w:rsidRDefault="00884B8B" w:rsidP="005A4CB2">
      <w:r w:rsidRPr="00884B8B">
        <w:t>A particular GDA server may not be able to provide the full range of objects that it is possible to ask for. In order for the client to find out what can be provided, the GDA service allows its capabilities (such as data</w:t>
      </w:r>
      <w:r w:rsidR="00894B9F">
        <w:t>-</w:t>
      </w:r>
      <w:r w:rsidRPr="00884B8B">
        <w:t>object</w:t>
      </w:r>
      <w:r w:rsidR="00F85D2D">
        <w:t xml:space="preserve"> </w:t>
      </w:r>
      <w:r w:rsidRPr="00884B8B">
        <w:t>availability, identification methods, and other service capabilities) to be queried</w:t>
      </w:r>
      <w:r>
        <w:t>.</w:t>
      </w:r>
    </w:p>
    <w:p w14:paraId="000FA678" w14:textId="0796B631" w:rsidR="0086365C" w:rsidRDefault="0086365C" w:rsidP="005A4CB2">
      <w:pPr>
        <w:ind w:left="38"/>
      </w:pPr>
      <w:r>
        <w:t xml:space="preserve">The service operations and </w:t>
      </w:r>
      <w:r w:rsidR="00E27E3B">
        <w:t xml:space="preserve">parameters </w:t>
      </w:r>
      <w:r>
        <w:t>are described below</w:t>
      </w:r>
      <w:r w:rsidR="00206390">
        <w:t xml:space="preserve">. There are </w:t>
      </w:r>
      <w:r w:rsidR="005F3C0E">
        <w:t xml:space="preserve">method and class </w:t>
      </w:r>
      <w:r w:rsidR="00206390">
        <w:t xml:space="preserve">definitions given, that are kept </w:t>
      </w:r>
      <w:r w:rsidR="005F3C0E">
        <w:t xml:space="preserve">clean of language and platform specifics in order to </w:t>
      </w:r>
      <w:r w:rsidR="00206390">
        <w:t xml:space="preserve">avoid assumptions of </w:t>
      </w:r>
      <w:r w:rsidR="005F3C0E">
        <w:t>any programming environment.</w:t>
      </w:r>
    </w:p>
    <w:p w14:paraId="000FA679" w14:textId="77777777" w:rsidR="00CC2548" w:rsidRDefault="00CC2548">
      <w:pPr>
        <w:spacing w:after="0"/>
        <w:rPr>
          <w:rFonts w:cs="Arial"/>
          <w:bCs/>
          <w:sz w:val="24"/>
          <w:szCs w:val="24"/>
        </w:rPr>
      </w:pPr>
      <w:r>
        <w:rPr>
          <w:b/>
        </w:rPr>
        <w:br w:type="page"/>
      </w:r>
    </w:p>
    <w:p w14:paraId="000FA67A" w14:textId="77777777" w:rsidR="00087EA4" w:rsidRPr="00087EA4" w:rsidRDefault="00C82C32" w:rsidP="00E4769A">
      <w:pPr>
        <w:pStyle w:val="Heading2"/>
      </w:pPr>
      <w:bookmarkStart w:id="138" w:name="_toc345"/>
      <w:bookmarkStart w:id="139" w:name="_toc358"/>
      <w:bookmarkStart w:id="140" w:name="_Toc289705467"/>
      <w:bookmarkStart w:id="141" w:name="_Toc289767408"/>
      <w:bookmarkStart w:id="142" w:name="_Toc289769686"/>
      <w:bookmarkStart w:id="143" w:name="_Toc289796866"/>
      <w:bookmarkStart w:id="144" w:name="_Toc289805838"/>
      <w:bookmarkStart w:id="145" w:name="_Toc289806808"/>
      <w:bookmarkStart w:id="146" w:name="_Toc289806905"/>
      <w:bookmarkStart w:id="147" w:name="_Toc289853060"/>
      <w:bookmarkStart w:id="148" w:name="_Toc289855000"/>
      <w:bookmarkStart w:id="149" w:name="_Toc289860595"/>
      <w:bookmarkStart w:id="150" w:name="_Toc289862019"/>
      <w:bookmarkStart w:id="151" w:name="_Toc289862636"/>
      <w:bookmarkStart w:id="152" w:name="_Toc289864348"/>
      <w:bookmarkStart w:id="153" w:name="_Toc314736494"/>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lastRenderedPageBreak/>
        <w:t>Service Operations</w:t>
      </w:r>
      <w:bookmarkEnd w:id="153"/>
    </w:p>
    <w:p w14:paraId="000FA67B" w14:textId="77777777" w:rsidR="006674E7" w:rsidRDefault="00342D47" w:rsidP="00342D47">
      <w:bookmarkStart w:id="154" w:name="_toc360"/>
      <w:bookmarkStart w:id="155" w:name="_toc378"/>
      <w:bookmarkStart w:id="156" w:name="_Toc202172002"/>
      <w:bookmarkEnd w:id="154"/>
      <w:bookmarkEnd w:id="155"/>
      <w:r>
        <w:t xml:space="preserve">The </w:t>
      </w:r>
      <w:r w:rsidR="006B6B73">
        <w:t xml:space="preserve">operation of the </w:t>
      </w:r>
      <w:r>
        <w:t>G</w:t>
      </w:r>
      <w:r w:rsidR="009B09E0">
        <w:t xml:space="preserve">eneric </w:t>
      </w:r>
      <w:r>
        <w:t>D</w:t>
      </w:r>
      <w:r w:rsidR="009B09E0">
        <w:t xml:space="preserve">ata </w:t>
      </w:r>
      <w:proofErr w:type="gramStart"/>
      <w:r>
        <w:t>A</w:t>
      </w:r>
      <w:r w:rsidR="009B09E0">
        <w:t xml:space="preserve">ccess </w:t>
      </w:r>
      <w:r>
        <w:t xml:space="preserve"> interface</w:t>
      </w:r>
      <w:proofErr w:type="gramEnd"/>
      <w:r>
        <w:t xml:space="preserve"> </w:t>
      </w:r>
      <w:r w:rsidR="006B6B73">
        <w:t xml:space="preserve">are </w:t>
      </w:r>
      <w:r>
        <w:t xml:space="preserve">summarized in this section. The complete </w:t>
      </w:r>
      <w:proofErr w:type="gramStart"/>
      <w:r>
        <w:t>definition of the parameter</w:t>
      </w:r>
      <w:r w:rsidR="00F85D2D">
        <w:t xml:space="preserve">s </w:t>
      </w:r>
      <w:r>
        <w:t>are</w:t>
      </w:r>
      <w:proofErr w:type="gramEnd"/>
      <w:r>
        <w:t xml:space="preserve"> to be found further in this section.</w:t>
      </w:r>
    </w:p>
    <w:p w14:paraId="000FA67C" w14:textId="77777777" w:rsidR="00C07A36" w:rsidRDefault="00C07A36" w:rsidP="00C07A36">
      <w:pPr>
        <w:pStyle w:val="Caption"/>
        <w:keepNext/>
      </w:pPr>
      <w:bookmarkStart w:id="157" w:name="_Toc287955309"/>
      <w:r>
        <w:t xml:space="preserve">Table </w:t>
      </w:r>
      <w:fldSimple w:instr=" SEQ Table \* ARABIC ">
        <w:r w:rsidR="00501781">
          <w:rPr>
            <w:noProof/>
          </w:rPr>
          <w:t>1</w:t>
        </w:r>
      </w:fldSimple>
      <w:r>
        <w:t xml:space="preserve"> Generic </w:t>
      </w:r>
      <w:proofErr w:type="gramStart"/>
      <w:r>
        <w:t>Data  Access</w:t>
      </w:r>
      <w:proofErr w:type="gramEnd"/>
      <w:r>
        <w:t xml:space="preserve"> Service Operations</w:t>
      </w:r>
      <w:bookmarkEnd w:id="157"/>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top w:w="115" w:type="dxa"/>
          <w:left w:w="115" w:type="dxa"/>
          <w:bottom w:w="115" w:type="dxa"/>
          <w:right w:w="115" w:type="dxa"/>
        </w:tblCellMar>
        <w:tblLook w:val="04A0" w:firstRow="1" w:lastRow="0" w:firstColumn="1" w:lastColumn="0" w:noHBand="0" w:noVBand="1"/>
      </w:tblPr>
      <w:tblGrid>
        <w:gridCol w:w="1548"/>
        <w:gridCol w:w="2070"/>
        <w:gridCol w:w="1841"/>
        <w:gridCol w:w="2070"/>
        <w:gridCol w:w="2340"/>
      </w:tblGrid>
      <w:tr w:rsidR="00EC4E60" w:rsidRPr="00AD0230" w14:paraId="000FA682" w14:textId="77777777" w:rsidTr="00C410D8">
        <w:trPr>
          <w:trHeight w:val="386"/>
        </w:trPr>
        <w:tc>
          <w:tcPr>
            <w:tcW w:w="1548" w:type="dxa"/>
            <w:tcBorders>
              <w:bottom w:val="single" w:sz="12" w:space="0" w:color="1F497D"/>
            </w:tcBorders>
            <w:shd w:val="solid" w:color="000080" w:fill="FFFFFF"/>
            <w:vAlign w:val="center"/>
          </w:tcPr>
          <w:p w14:paraId="000FA67D" w14:textId="77777777" w:rsidR="00EC4E60" w:rsidRPr="00AD0230" w:rsidRDefault="00EC4E60" w:rsidP="00D01C5F">
            <w:pPr>
              <w:rPr>
                <w:b/>
                <w:bCs/>
                <w:color w:val="FFFFFF"/>
                <w:sz w:val="18"/>
                <w:szCs w:val="18"/>
              </w:rPr>
            </w:pPr>
            <w:r w:rsidRPr="00AD0230">
              <w:rPr>
                <w:b/>
                <w:bCs/>
                <w:color w:val="FFFFFF"/>
                <w:sz w:val="18"/>
                <w:szCs w:val="18"/>
              </w:rPr>
              <w:t>Operation</w:t>
            </w:r>
          </w:p>
        </w:tc>
        <w:tc>
          <w:tcPr>
            <w:tcW w:w="2070" w:type="dxa"/>
            <w:tcBorders>
              <w:bottom w:val="single" w:sz="12" w:space="0" w:color="1F497D"/>
            </w:tcBorders>
            <w:shd w:val="solid" w:color="000080" w:fill="FFFFFF"/>
            <w:vAlign w:val="center"/>
          </w:tcPr>
          <w:p w14:paraId="000FA67E" w14:textId="77777777" w:rsidR="00EC4E60" w:rsidRPr="00AD0230" w:rsidRDefault="00EC4E60" w:rsidP="00D01C5F">
            <w:pPr>
              <w:rPr>
                <w:b/>
                <w:bCs/>
                <w:color w:val="FFFFFF"/>
                <w:sz w:val="18"/>
                <w:szCs w:val="18"/>
              </w:rPr>
            </w:pPr>
            <w:r>
              <w:rPr>
                <w:b/>
                <w:bCs/>
                <w:color w:val="FFFFFF"/>
                <w:sz w:val="18"/>
                <w:szCs w:val="18"/>
              </w:rPr>
              <w:t>Message</w:t>
            </w:r>
          </w:p>
        </w:tc>
        <w:tc>
          <w:tcPr>
            <w:tcW w:w="1841" w:type="dxa"/>
            <w:tcBorders>
              <w:bottom w:val="single" w:sz="12" w:space="0" w:color="1F497D"/>
            </w:tcBorders>
            <w:shd w:val="solid" w:color="000080" w:fill="FFFFFF"/>
            <w:vAlign w:val="center"/>
          </w:tcPr>
          <w:p w14:paraId="000FA67F" w14:textId="77777777" w:rsidR="00EC4E60" w:rsidRPr="00AD0230" w:rsidRDefault="00EC4E60" w:rsidP="004E4B05">
            <w:pPr>
              <w:rPr>
                <w:b/>
                <w:bCs/>
                <w:color w:val="FFFFFF"/>
                <w:sz w:val="18"/>
                <w:szCs w:val="18"/>
              </w:rPr>
            </w:pPr>
            <w:r>
              <w:rPr>
                <w:b/>
                <w:bCs/>
                <w:color w:val="FFFFFF"/>
                <w:sz w:val="18"/>
                <w:szCs w:val="18"/>
              </w:rPr>
              <w:t>Element</w:t>
            </w:r>
            <w:r w:rsidR="004E4B05">
              <w:rPr>
                <w:b/>
                <w:bCs/>
                <w:color w:val="FFFFFF"/>
                <w:sz w:val="18"/>
                <w:szCs w:val="18"/>
              </w:rPr>
              <w:t xml:space="preserve"> </w:t>
            </w:r>
          </w:p>
        </w:tc>
        <w:tc>
          <w:tcPr>
            <w:tcW w:w="2070" w:type="dxa"/>
            <w:tcBorders>
              <w:bottom w:val="single" w:sz="12" w:space="0" w:color="1F497D"/>
            </w:tcBorders>
            <w:shd w:val="solid" w:color="000080" w:fill="FFFFFF"/>
            <w:vAlign w:val="center"/>
          </w:tcPr>
          <w:p w14:paraId="000FA680" w14:textId="77777777" w:rsidR="00EC4E60" w:rsidRPr="00AD0230" w:rsidRDefault="00EC4E60" w:rsidP="00D01C5F">
            <w:pPr>
              <w:rPr>
                <w:b/>
                <w:bCs/>
                <w:color w:val="FFFFFF"/>
                <w:sz w:val="18"/>
                <w:szCs w:val="18"/>
                <w:lang w:val="nl-NL"/>
              </w:rPr>
            </w:pPr>
            <w:r>
              <w:rPr>
                <w:b/>
                <w:bCs/>
                <w:color w:val="FFFFFF"/>
                <w:sz w:val="18"/>
                <w:szCs w:val="18"/>
                <w:lang w:val="nl-NL"/>
              </w:rPr>
              <w:t xml:space="preserve">XSD </w:t>
            </w:r>
            <w:r w:rsidRPr="00AD0230">
              <w:rPr>
                <w:b/>
                <w:bCs/>
                <w:color w:val="FFFFFF"/>
                <w:sz w:val="18"/>
                <w:szCs w:val="18"/>
                <w:lang w:val="nl-NL"/>
              </w:rPr>
              <w:t>Type Name</w:t>
            </w:r>
          </w:p>
        </w:tc>
        <w:tc>
          <w:tcPr>
            <w:tcW w:w="2340" w:type="dxa"/>
            <w:tcBorders>
              <w:bottom w:val="single" w:sz="12" w:space="0" w:color="1F497D"/>
            </w:tcBorders>
            <w:shd w:val="solid" w:color="000080" w:fill="FFFFFF"/>
            <w:vAlign w:val="center"/>
          </w:tcPr>
          <w:p w14:paraId="000FA681" w14:textId="77777777" w:rsidR="00EC4E60" w:rsidRPr="00AD0230" w:rsidRDefault="00EC4E60" w:rsidP="00D01C5F">
            <w:pPr>
              <w:rPr>
                <w:b/>
                <w:bCs/>
                <w:color w:val="FFFFFF"/>
                <w:sz w:val="18"/>
                <w:szCs w:val="18"/>
              </w:rPr>
            </w:pPr>
            <w:r w:rsidRPr="00AD0230">
              <w:rPr>
                <w:b/>
                <w:bCs/>
                <w:color w:val="FFFFFF"/>
                <w:sz w:val="18"/>
                <w:szCs w:val="18"/>
              </w:rPr>
              <w:t>Description</w:t>
            </w:r>
          </w:p>
        </w:tc>
      </w:tr>
      <w:tr w:rsidR="00EC4E60" w:rsidRPr="00AD0230" w14:paraId="000FA688" w14:textId="77777777" w:rsidTr="00C410D8">
        <w:trPr>
          <w:trHeight w:val="166"/>
        </w:trPr>
        <w:tc>
          <w:tcPr>
            <w:tcW w:w="1548" w:type="dxa"/>
            <w:vMerge w:val="restart"/>
            <w:tcBorders>
              <w:left w:val="single" w:sz="12" w:space="0" w:color="1F497D"/>
              <w:right w:val="single" w:sz="4" w:space="0" w:color="1F497D"/>
            </w:tcBorders>
            <w:shd w:val="clear" w:color="auto" w:fill="auto"/>
          </w:tcPr>
          <w:p w14:paraId="000FA683" w14:textId="77777777" w:rsidR="00EC4E60" w:rsidRDefault="00087E0C" w:rsidP="00D01C5F">
            <w:hyperlink w:anchor="_GetCapabilities_2" w:history="1">
              <w:proofErr w:type="spellStart"/>
              <w:r w:rsidR="00EC4E60" w:rsidRPr="008C0679">
                <w:rPr>
                  <w:rStyle w:val="Hyperlink"/>
                  <w:b/>
                  <w:sz w:val="16"/>
                  <w:szCs w:val="16"/>
                </w:rPr>
                <w:t>GetCapabilities</w:t>
              </w:r>
              <w:proofErr w:type="spellEnd"/>
            </w:hyperlink>
            <w:r w:rsidR="00EC4E60" w:rsidRPr="00AD0230">
              <w:rPr>
                <w:sz w:val="16"/>
                <w:szCs w:val="16"/>
              </w:rPr>
              <w:t xml:space="preserve"> – retrieves information about the particular service capabilities.</w:t>
            </w:r>
          </w:p>
        </w:tc>
        <w:tc>
          <w:tcPr>
            <w:tcW w:w="2070" w:type="dxa"/>
            <w:tcBorders>
              <w:top w:val="single" w:sz="4" w:space="0" w:color="1F497D"/>
              <w:left w:val="single" w:sz="4" w:space="0" w:color="1F497D"/>
              <w:bottom w:val="single" w:sz="12" w:space="0" w:color="1F497D"/>
              <w:right w:val="single" w:sz="4" w:space="0" w:color="1F497D"/>
            </w:tcBorders>
            <w:shd w:val="clear" w:color="auto" w:fill="auto"/>
            <w:vAlign w:val="center"/>
          </w:tcPr>
          <w:p w14:paraId="000FA684" w14:textId="77777777" w:rsidR="00EC4E60" w:rsidRDefault="00EC4E60" w:rsidP="00FD2706">
            <w:pPr>
              <w:rPr>
                <w:sz w:val="16"/>
                <w:szCs w:val="16"/>
              </w:rPr>
            </w:pPr>
            <w:proofErr w:type="spellStart"/>
            <w:r>
              <w:rPr>
                <w:sz w:val="16"/>
                <w:szCs w:val="16"/>
              </w:rPr>
              <w:t>GetCapabilities</w:t>
            </w:r>
            <w:proofErr w:type="spellEnd"/>
          </w:p>
        </w:tc>
        <w:tc>
          <w:tcPr>
            <w:tcW w:w="1841" w:type="dxa"/>
            <w:tcBorders>
              <w:top w:val="single" w:sz="4" w:space="0" w:color="1F497D"/>
              <w:left w:val="single" w:sz="4" w:space="0" w:color="1F497D"/>
              <w:bottom w:val="single" w:sz="12" w:space="0" w:color="1F497D"/>
              <w:right w:val="single" w:sz="4" w:space="0" w:color="1F497D"/>
            </w:tcBorders>
            <w:shd w:val="clear" w:color="auto" w:fill="auto"/>
            <w:vAlign w:val="center"/>
          </w:tcPr>
          <w:p w14:paraId="000FA685" w14:textId="77777777" w:rsidR="00EC4E60" w:rsidRDefault="00EC4E60" w:rsidP="00FD2706">
            <w:pPr>
              <w:rPr>
                <w:sz w:val="16"/>
                <w:szCs w:val="16"/>
              </w:rPr>
            </w:pPr>
            <w:r>
              <w:rPr>
                <w:sz w:val="16"/>
                <w:szCs w:val="16"/>
              </w:rPr>
              <w:t>n/a</w:t>
            </w:r>
          </w:p>
        </w:tc>
        <w:tc>
          <w:tcPr>
            <w:tcW w:w="2070" w:type="dxa"/>
            <w:tcBorders>
              <w:top w:val="single" w:sz="4" w:space="0" w:color="1F497D"/>
              <w:left w:val="single" w:sz="4" w:space="0" w:color="1F497D"/>
              <w:bottom w:val="single" w:sz="12" w:space="0" w:color="1F497D"/>
              <w:right w:val="single" w:sz="4" w:space="0" w:color="1F497D"/>
            </w:tcBorders>
            <w:shd w:val="clear" w:color="auto" w:fill="auto"/>
            <w:vAlign w:val="center"/>
          </w:tcPr>
          <w:p w14:paraId="000FA686" w14:textId="77777777" w:rsidR="00EC4E60" w:rsidRPr="000F76D7" w:rsidRDefault="00EC4E60" w:rsidP="00FD2706">
            <w:pPr>
              <w:rPr>
                <w:sz w:val="16"/>
              </w:rPr>
            </w:pPr>
          </w:p>
        </w:tc>
        <w:tc>
          <w:tcPr>
            <w:tcW w:w="2340" w:type="dxa"/>
            <w:tcBorders>
              <w:top w:val="single" w:sz="4" w:space="0" w:color="1F497D"/>
              <w:left w:val="single" w:sz="4" w:space="0" w:color="1F497D"/>
              <w:bottom w:val="single" w:sz="12" w:space="0" w:color="1F497D"/>
              <w:right w:val="single" w:sz="12" w:space="0" w:color="1F497D"/>
            </w:tcBorders>
            <w:shd w:val="clear" w:color="auto" w:fill="auto"/>
            <w:vAlign w:val="center"/>
          </w:tcPr>
          <w:p w14:paraId="000FA687" w14:textId="77777777" w:rsidR="00EC4E60" w:rsidRDefault="00D50C7C" w:rsidP="00FD2706">
            <w:pPr>
              <w:rPr>
                <w:sz w:val="16"/>
                <w:szCs w:val="16"/>
              </w:rPr>
            </w:pPr>
            <w:r>
              <w:rPr>
                <w:sz w:val="16"/>
                <w:szCs w:val="16"/>
              </w:rPr>
              <w:t>Request for the server capabilities.</w:t>
            </w:r>
          </w:p>
        </w:tc>
      </w:tr>
      <w:tr w:rsidR="00EC4E60" w:rsidRPr="00AD0230" w14:paraId="000FA68E" w14:textId="77777777" w:rsidTr="00C410D8">
        <w:trPr>
          <w:trHeight w:val="166"/>
        </w:trPr>
        <w:tc>
          <w:tcPr>
            <w:tcW w:w="1548" w:type="dxa"/>
            <w:vMerge/>
            <w:tcBorders>
              <w:left w:val="single" w:sz="12" w:space="0" w:color="1F497D"/>
              <w:bottom w:val="single" w:sz="12" w:space="0" w:color="1F497D"/>
              <w:right w:val="single" w:sz="4" w:space="0" w:color="1F497D"/>
            </w:tcBorders>
            <w:shd w:val="clear" w:color="auto" w:fill="auto"/>
          </w:tcPr>
          <w:p w14:paraId="000FA689" w14:textId="77777777" w:rsidR="00EC4E60" w:rsidRPr="00AD0230" w:rsidRDefault="00EC4E60" w:rsidP="00D01C5F">
            <w:pPr>
              <w:rPr>
                <w:b/>
                <w:sz w:val="16"/>
                <w:szCs w:val="16"/>
              </w:rPr>
            </w:pPr>
          </w:p>
        </w:tc>
        <w:tc>
          <w:tcPr>
            <w:tcW w:w="2070" w:type="dxa"/>
            <w:tcBorders>
              <w:top w:val="single" w:sz="4" w:space="0" w:color="1F497D"/>
              <w:left w:val="single" w:sz="4" w:space="0" w:color="1F497D"/>
              <w:bottom w:val="single" w:sz="12" w:space="0" w:color="1F497D"/>
              <w:right w:val="single" w:sz="4" w:space="0" w:color="1F497D"/>
            </w:tcBorders>
            <w:shd w:val="clear" w:color="auto" w:fill="auto"/>
            <w:vAlign w:val="center"/>
          </w:tcPr>
          <w:p w14:paraId="000FA68A" w14:textId="77777777" w:rsidR="00EC4E60" w:rsidRPr="00AD0230" w:rsidRDefault="004E4B05" w:rsidP="00D01C5F">
            <w:pPr>
              <w:rPr>
                <w:sz w:val="16"/>
                <w:szCs w:val="16"/>
              </w:rPr>
            </w:pPr>
            <w:proofErr w:type="spellStart"/>
            <w:r w:rsidRPr="004E4B05">
              <w:rPr>
                <w:sz w:val="16"/>
                <w:szCs w:val="16"/>
              </w:rPr>
              <w:t>GetCapabilitiesResponse</w:t>
            </w:r>
            <w:proofErr w:type="spellEnd"/>
          </w:p>
        </w:tc>
        <w:tc>
          <w:tcPr>
            <w:tcW w:w="1841" w:type="dxa"/>
            <w:tcBorders>
              <w:top w:val="single" w:sz="4" w:space="0" w:color="1F497D"/>
              <w:left w:val="single" w:sz="4" w:space="0" w:color="1F497D"/>
              <w:bottom w:val="single" w:sz="12" w:space="0" w:color="1F497D"/>
              <w:right w:val="single" w:sz="4" w:space="0" w:color="1F497D"/>
            </w:tcBorders>
            <w:shd w:val="clear" w:color="auto" w:fill="auto"/>
            <w:vAlign w:val="center"/>
          </w:tcPr>
          <w:p w14:paraId="000FA68B" w14:textId="77777777" w:rsidR="00EC4E60" w:rsidRPr="00AD0230" w:rsidRDefault="00EC4E60" w:rsidP="00D01C5F">
            <w:pPr>
              <w:rPr>
                <w:sz w:val="16"/>
                <w:szCs w:val="16"/>
              </w:rPr>
            </w:pPr>
            <w:proofErr w:type="spellStart"/>
            <w:r>
              <w:rPr>
                <w:sz w:val="16"/>
                <w:szCs w:val="16"/>
              </w:rPr>
              <w:t>getCapabilitiesResult</w:t>
            </w:r>
            <w:proofErr w:type="spellEnd"/>
          </w:p>
        </w:tc>
        <w:tc>
          <w:tcPr>
            <w:tcW w:w="2070" w:type="dxa"/>
            <w:tcBorders>
              <w:top w:val="single" w:sz="4" w:space="0" w:color="1F497D"/>
              <w:left w:val="single" w:sz="4" w:space="0" w:color="1F497D"/>
              <w:bottom w:val="single" w:sz="12" w:space="0" w:color="1F497D"/>
              <w:right w:val="single" w:sz="4" w:space="0" w:color="1F497D"/>
            </w:tcBorders>
            <w:shd w:val="clear" w:color="auto" w:fill="auto"/>
            <w:vAlign w:val="center"/>
          </w:tcPr>
          <w:p w14:paraId="000FA68C" w14:textId="77777777" w:rsidR="00EC4E60" w:rsidRPr="000F76D7" w:rsidRDefault="00EC4E60" w:rsidP="00D01C5F">
            <w:pPr>
              <w:rPr>
                <w:sz w:val="16"/>
                <w:szCs w:val="16"/>
              </w:rPr>
            </w:pPr>
            <w:proofErr w:type="spellStart"/>
            <w:r w:rsidRPr="000F76D7">
              <w:rPr>
                <w:sz w:val="16"/>
              </w:rPr>
              <w:t>GenericDataAccessCapabilites</w:t>
            </w:r>
            <w:proofErr w:type="spellEnd"/>
          </w:p>
        </w:tc>
        <w:tc>
          <w:tcPr>
            <w:tcW w:w="2340" w:type="dxa"/>
            <w:tcBorders>
              <w:top w:val="single" w:sz="4" w:space="0" w:color="1F497D"/>
              <w:left w:val="single" w:sz="4" w:space="0" w:color="1F497D"/>
              <w:bottom w:val="single" w:sz="12" w:space="0" w:color="1F497D"/>
              <w:right w:val="single" w:sz="12" w:space="0" w:color="1F497D"/>
            </w:tcBorders>
            <w:shd w:val="clear" w:color="auto" w:fill="auto"/>
            <w:vAlign w:val="center"/>
          </w:tcPr>
          <w:p w14:paraId="000FA68D" w14:textId="77777777" w:rsidR="00EC4E60" w:rsidRPr="00AD0230" w:rsidRDefault="00EC4E60" w:rsidP="007125AC">
            <w:pPr>
              <w:rPr>
                <w:sz w:val="16"/>
                <w:szCs w:val="16"/>
              </w:rPr>
            </w:pPr>
            <w:r>
              <w:rPr>
                <w:sz w:val="16"/>
                <w:szCs w:val="16"/>
              </w:rPr>
              <w:t xml:space="preserve">Information </w:t>
            </w:r>
            <w:r w:rsidRPr="00AD0230">
              <w:rPr>
                <w:sz w:val="16"/>
                <w:szCs w:val="16"/>
              </w:rPr>
              <w:t xml:space="preserve">describing the capabilities of the service, like different supported </w:t>
            </w:r>
            <w:r>
              <w:rPr>
                <w:sz w:val="16"/>
                <w:szCs w:val="16"/>
              </w:rPr>
              <w:t>kinds</w:t>
            </w:r>
            <w:r w:rsidRPr="00AD0230">
              <w:rPr>
                <w:sz w:val="16"/>
                <w:szCs w:val="16"/>
              </w:rPr>
              <w:t xml:space="preserve">, operations, identification mechanisms, etc. </w:t>
            </w:r>
          </w:p>
        </w:tc>
      </w:tr>
      <w:tr w:rsidR="00EC4E60" w:rsidRPr="00AD0230" w14:paraId="000FA694" w14:textId="77777777" w:rsidTr="00C410D8">
        <w:trPr>
          <w:trHeight w:val="704"/>
        </w:trPr>
        <w:tc>
          <w:tcPr>
            <w:tcW w:w="1548" w:type="dxa"/>
            <w:vMerge w:val="restart"/>
            <w:tcBorders>
              <w:top w:val="single" w:sz="12" w:space="0" w:color="1F497D"/>
              <w:left w:val="single" w:sz="12" w:space="0" w:color="1F497D"/>
            </w:tcBorders>
            <w:shd w:val="clear" w:color="auto" w:fill="auto"/>
          </w:tcPr>
          <w:p w14:paraId="000FA68F" w14:textId="77777777" w:rsidR="00EC4E60" w:rsidRPr="00AD0230" w:rsidRDefault="00087E0C" w:rsidP="00D01C5F">
            <w:pPr>
              <w:rPr>
                <w:sz w:val="16"/>
                <w:szCs w:val="16"/>
              </w:rPr>
            </w:pPr>
            <w:hyperlink w:anchor="_GetData_2" w:history="1">
              <w:proofErr w:type="spellStart"/>
              <w:r w:rsidR="00EC4E60" w:rsidRPr="007D18CB">
                <w:rPr>
                  <w:rStyle w:val="Hyperlink"/>
                  <w:b/>
                  <w:sz w:val="16"/>
                  <w:szCs w:val="16"/>
                </w:rPr>
                <w:t>GetData</w:t>
              </w:r>
              <w:proofErr w:type="spellEnd"/>
            </w:hyperlink>
            <w:r w:rsidR="00EC4E60" w:rsidRPr="00AD0230">
              <w:rPr>
                <w:sz w:val="16"/>
                <w:szCs w:val="16"/>
              </w:rPr>
              <w:t xml:space="preserve"> – retrieves data</w:t>
            </w:r>
            <w:r w:rsidR="00073A13">
              <w:rPr>
                <w:sz w:val="16"/>
                <w:szCs w:val="16"/>
              </w:rPr>
              <w:t>-objects</w:t>
            </w:r>
            <w:r w:rsidR="00EC4E60" w:rsidRPr="00AD0230">
              <w:rPr>
                <w:sz w:val="16"/>
                <w:szCs w:val="16"/>
              </w:rPr>
              <w:t xml:space="preserve"> from the service.</w:t>
            </w:r>
          </w:p>
        </w:tc>
        <w:tc>
          <w:tcPr>
            <w:tcW w:w="2070" w:type="dxa"/>
            <w:tcBorders>
              <w:top w:val="single" w:sz="12" w:space="0" w:color="1F497D"/>
            </w:tcBorders>
            <w:shd w:val="clear" w:color="auto" w:fill="auto"/>
            <w:vAlign w:val="center"/>
          </w:tcPr>
          <w:p w14:paraId="000FA690" w14:textId="77777777" w:rsidR="00EC4E60" w:rsidRPr="00AD0230" w:rsidRDefault="00EC4E60" w:rsidP="00421222">
            <w:pPr>
              <w:rPr>
                <w:sz w:val="16"/>
                <w:szCs w:val="16"/>
              </w:rPr>
            </w:pPr>
            <w:proofErr w:type="spellStart"/>
            <w:r>
              <w:rPr>
                <w:sz w:val="16"/>
                <w:szCs w:val="16"/>
              </w:rPr>
              <w:t>GetData</w:t>
            </w:r>
            <w:proofErr w:type="spellEnd"/>
          </w:p>
        </w:tc>
        <w:tc>
          <w:tcPr>
            <w:tcW w:w="1841" w:type="dxa"/>
            <w:tcBorders>
              <w:top w:val="single" w:sz="12" w:space="0" w:color="1F497D"/>
            </w:tcBorders>
            <w:shd w:val="clear" w:color="auto" w:fill="auto"/>
            <w:vAlign w:val="center"/>
          </w:tcPr>
          <w:p w14:paraId="000FA691" w14:textId="77777777" w:rsidR="00EC4E60" w:rsidRPr="00AD0230" w:rsidRDefault="00EC4E60" w:rsidP="00D01C5F">
            <w:pPr>
              <w:rPr>
                <w:sz w:val="16"/>
                <w:szCs w:val="16"/>
              </w:rPr>
            </w:pPr>
            <w:r>
              <w:rPr>
                <w:sz w:val="16"/>
                <w:szCs w:val="16"/>
              </w:rPr>
              <w:t xml:space="preserve"> query</w:t>
            </w:r>
          </w:p>
        </w:tc>
        <w:tc>
          <w:tcPr>
            <w:tcW w:w="2070" w:type="dxa"/>
            <w:tcBorders>
              <w:top w:val="single" w:sz="12" w:space="0" w:color="1F497D"/>
            </w:tcBorders>
            <w:shd w:val="clear" w:color="auto" w:fill="auto"/>
            <w:vAlign w:val="center"/>
          </w:tcPr>
          <w:p w14:paraId="000FA692" w14:textId="77777777" w:rsidR="00EC4E60" w:rsidRPr="000F76D7" w:rsidRDefault="00EC4E60" w:rsidP="00D01C5F">
            <w:pPr>
              <w:rPr>
                <w:sz w:val="16"/>
                <w:szCs w:val="16"/>
              </w:rPr>
            </w:pPr>
            <w:proofErr w:type="spellStart"/>
            <w:r w:rsidRPr="000F76D7">
              <w:rPr>
                <w:sz w:val="16"/>
              </w:rPr>
              <w:t>GetDataQuery</w:t>
            </w:r>
            <w:proofErr w:type="spellEnd"/>
          </w:p>
        </w:tc>
        <w:tc>
          <w:tcPr>
            <w:tcW w:w="2340" w:type="dxa"/>
            <w:tcBorders>
              <w:top w:val="single" w:sz="12" w:space="0" w:color="1F497D"/>
              <w:right w:val="single" w:sz="12" w:space="0" w:color="1F497D"/>
            </w:tcBorders>
            <w:shd w:val="clear" w:color="auto" w:fill="auto"/>
            <w:vAlign w:val="center"/>
          </w:tcPr>
          <w:p w14:paraId="000FA693" w14:textId="77777777" w:rsidR="00EC4E60" w:rsidRPr="00AD0230" w:rsidRDefault="00EC4E60" w:rsidP="006737CD">
            <w:pPr>
              <w:rPr>
                <w:sz w:val="16"/>
                <w:szCs w:val="16"/>
              </w:rPr>
            </w:pPr>
            <w:r>
              <w:rPr>
                <w:sz w:val="16"/>
                <w:szCs w:val="16"/>
              </w:rPr>
              <w:t>Request</w:t>
            </w:r>
            <w:r w:rsidRPr="00AD0230">
              <w:rPr>
                <w:sz w:val="16"/>
                <w:szCs w:val="16"/>
              </w:rPr>
              <w:t xml:space="preserve"> for the retrieval of different </w:t>
            </w:r>
            <w:r>
              <w:rPr>
                <w:sz w:val="16"/>
                <w:szCs w:val="16"/>
              </w:rPr>
              <w:t>data-</w:t>
            </w:r>
            <w:r w:rsidRPr="00AD0230">
              <w:rPr>
                <w:sz w:val="16"/>
                <w:szCs w:val="16"/>
              </w:rPr>
              <w:t xml:space="preserve">object </w:t>
            </w:r>
            <w:r>
              <w:rPr>
                <w:sz w:val="16"/>
                <w:szCs w:val="16"/>
              </w:rPr>
              <w:t>kinds</w:t>
            </w:r>
            <w:r w:rsidRPr="00AD0230">
              <w:rPr>
                <w:sz w:val="16"/>
                <w:szCs w:val="16"/>
              </w:rPr>
              <w:t>.</w:t>
            </w:r>
          </w:p>
        </w:tc>
      </w:tr>
      <w:tr w:rsidR="00EC4E60" w:rsidRPr="00AD0230" w14:paraId="000FA69A" w14:textId="77777777" w:rsidTr="00C410D8">
        <w:trPr>
          <w:trHeight w:val="800"/>
        </w:trPr>
        <w:tc>
          <w:tcPr>
            <w:tcW w:w="1548" w:type="dxa"/>
            <w:vMerge/>
            <w:tcBorders>
              <w:left w:val="single" w:sz="12" w:space="0" w:color="1F497D"/>
              <w:bottom w:val="single" w:sz="12" w:space="0" w:color="1F497D"/>
            </w:tcBorders>
            <w:shd w:val="clear" w:color="auto" w:fill="auto"/>
          </w:tcPr>
          <w:p w14:paraId="000FA695" w14:textId="77777777" w:rsidR="00EC4E60" w:rsidRPr="00AD0230" w:rsidRDefault="00EC4E60" w:rsidP="00D01C5F">
            <w:pPr>
              <w:rPr>
                <w:b/>
                <w:sz w:val="16"/>
                <w:szCs w:val="16"/>
              </w:rPr>
            </w:pPr>
          </w:p>
        </w:tc>
        <w:tc>
          <w:tcPr>
            <w:tcW w:w="2070" w:type="dxa"/>
            <w:tcBorders>
              <w:bottom w:val="single" w:sz="12" w:space="0" w:color="1F497D"/>
            </w:tcBorders>
            <w:shd w:val="clear" w:color="auto" w:fill="auto"/>
            <w:vAlign w:val="center"/>
          </w:tcPr>
          <w:p w14:paraId="000FA696" w14:textId="77777777" w:rsidR="00EC4E60" w:rsidRPr="00AD0230" w:rsidRDefault="00EC4E60" w:rsidP="00D01C5F">
            <w:pPr>
              <w:rPr>
                <w:sz w:val="16"/>
                <w:szCs w:val="16"/>
              </w:rPr>
            </w:pPr>
            <w:proofErr w:type="spellStart"/>
            <w:r>
              <w:rPr>
                <w:sz w:val="16"/>
                <w:szCs w:val="16"/>
              </w:rPr>
              <w:t>GetDataResponse</w:t>
            </w:r>
            <w:proofErr w:type="spellEnd"/>
          </w:p>
        </w:tc>
        <w:tc>
          <w:tcPr>
            <w:tcW w:w="1841" w:type="dxa"/>
            <w:tcBorders>
              <w:bottom w:val="single" w:sz="12" w:space="0" w:color="1F497D"/>
            </w:tcBorders>
            <w:shd w:val="clear" w:color="auto" w:fill="auto"/>
            <w:vAlign w:val="center"/>
          </w:tcPr>
          <w:p w14:paraId="000FA697" w14:textId="77777777" w:rsidR="00EC4E60" w:rsidRPr="00AD0230" w:rsidRDefault="00EC4E60" w:rsidP="00D01C5F">
            <w:pPr>
              <w:rPr>
                <w:sz w:val="16"/>
                <w:szCs w:val="16"/>
              </w:rPr>
            </w:pPr>
            <w:proofErr w:type="spellStart"/>
            <w:r>
              <w:rPr>
                <w:sz w:val="16"/>
                <w:szCs w:val="16"/>
              </w:rPr>
              <w:t>getDataResult</w:t>
            </w:r>
            <w:proofErr w:type="spellEnd"/>
          </w:p>
        </w:tc>
        <w:tc>
          <w:tcPr>
            <w:tcW w:w="2070" w:type="dxa"/>
            <w:tcBorders>
              <w:bottom w:val="single" w:sz="12" w:space="0" w:color="1F497D"/>
            </w:tcBorders>
            <w:shd w:val="clear" w:color="auto" w:fill="auto"/>
            <w:vAlign w:val="center"/>
          </w:tcPr>
          <w:p w14:paraId="000FA698" w14:textId="77777777" w:rsidR="00EC4E60" w:rsidRPr="000F76D7" w:rsidRDefault="00EC4E60" w:rsidP="00D01C5F">
            <w:pPr>
              <w:rPr>
                <w:sz w:val="16"/>
                <w:szCs w:val="16"/>
              </w:rPr>
            </w:pPr>
            <w:proofErr w:type="spellStart"/>
            <w:r w:rsidRPr="000F76D7">
              <w:rPr>
                <w:sz w:val="16"/>
              </w:rPr>
              <w:t>GetDataResult</w:t>
            </w:r>
            <w:proofErr w:type="spellEnd"/>
          </w:p>
        </w:tc>
        <w:tc>
          <w:tcPr>
            <w:tcW w:w="2340" w:type="dxa"/>
            <w:tcBorders>
              <w:bottom w:val="single" w:sz="12" w:space="0" w:color="1F497D"/>
              <w:right w:val="single" w:sz="12" w:space="0" w:color="1F497D"/>
            </w:tcBorders>
            <w:shd w:val="clear" w:color="auto" w:fill="auto"/>
            <w:vAlign w:val="center"/>
          </w:tcPr>
          <w:p w14:paraId="000FA699" w14:textId="77777777" w:rsidR="00EC4E60" w:rsidRPr="00AD0230" w:rsidRDefault="00EC4E60">
            <w:pPr>
              <w:rPr>
                <w:sz w:val="16"/>
                <w:szCs w:val="16"/>
              </w:rPr>
            </w:pPr>
            <w:r w:rsidRPr="00AD0230">
              <w:rPr>
                <w:sz w:val="16"/>
                <w:szCs w:val="16"/>
              </w:rPr>
              <w:t>The response of the service containing the results of the operation.</w:t>
            </w:r>
          </w:p>
        </w:tc>
      </w:tr>
      <w:tr w:rsidR="00CC2548" w:rsidRPr="0061028C" w14:paraId="000FA6A0" w14:textId="77777777" w:rsidTr="00857900">
        <w:trPr>
          <w:trHeight w:val="542"/>
        </w:trPr>
        <w:tc>
          <w:tcPr>
            <w:tcW w:w="1548" w:type="dxa"/>
            <w:vMerge w:val="restart"/>
            <w:tcBorders>
              <w:top w:val="single" w:sz="12" w:space="0" w:color="1F497D"/>
              <w:left w:val="single" w:sz="12" w:space="0" w:color="1F497D"/>
            </w:tcBorders>
            <w:shd w:val="clear" w:color="auto" w:fill="auto"/>
          </w:tcPr>
          <w:p w14:paraId="000FA69B" w14:textId="77777777" w:rsidR="00CC2548" w:rsidRPr="0061028C" w:rsidRDefault="00087E0C" w:rsidP="00857900">
            <w:pPr>
              <w:rPr>
                <w:sz w:val="16"/>
                <w:szCs w:val="16"/>
              </w:rPr>
            </w:pPr>
            <w:hyperlink w:anchor="_Toc287955568" w:history="1">
              <w:proofErr w:type="spellStart"/>
              <w:r w:rsidR="00CC2548" w:rsidRPr="007D18CB">
                <w:rPr>
                  <w:rStyle w:val="Hyperlink"/>
                  <w:b/>
                  <w:sz w:val="16"/>
                  <w:szCs w:val="16"/>
                </w:rPr>
                <w:t>PutData</w:t>
              </w:r>
              <w:proofErr w:type="spellEnd"/>
            </w:hyperlink>
            <w:r w:rsidR="00CC2548" w:rsidRPr="0061028C">
              <w:rPr>
                <w:sz w:val="16"/>
                <w:szCs w:val="16"/>
              </w:rPr>
              <w:t xml:space="preserve"> – uploads data</w:t>
            </w:r>
            <w:r w:rsidR="00AC7043">
              <w:rPr>
                <w:sz w:val="16"/>
                <w:szCs w:val="16"/>
              </w:rPr>
              <w:t>-objects</w:t>
            </w:r>
            <w:r w:rsidR="00CC2548" w:rsidRPr="0061028C">
              <w:rPr>
                <w:sz w:val="16"/>
                <w:szCs w:val="16"/>
              </w:rPr>
              <w:t xml:space="preserve"> to the service</w:t>
            </w:r>
          </w:p>
        </w:tc>
        <w:tc>
          <w:tcPr>
            <w:tcW w:w="2070" w:type="dxa"/>
            <w:vMerge w:val="restart"/>
            <w:tcBorders>
              <w:top w:val="single" w:sz="12" w:space="0" w:color="1F497D"/>
            </w:tcBorders>
            <w:shd w:val="clear" w:color="auto" w:fill="auto"/>
            <w:vAlign w:val="center"/>
          </w:tcPr>
          <w:p w14:paraId="000FA69C" w14:textId="77777777" w:rsidR="00CC2548" w:rsidRPr="0061028C" w:rsidRDefault="00CC2548" w:rsidP="00857900">
            <w:pPr>
              <w:rPr>
                <w:sz w:val="16"/>
                <w:szCs w:val="16"/>
              </w:rPr>
            </w:pPr>
            <w:proofErr w:type="spellStart"/>
            <w:r>
              <w:rPr>
                <w:sz w:val="16"/>
                <w:szCs w:val="16"/>
              </w:rPr>
              <w:t>PutData</w:t>
            </w:r>
            <w:proofErr w:type="spellEnd"/>
          </w:p>
        </w:tc>
        <w:tc>
          <w:tcPr>
            <w:tcW w:w="1841" w:type="dxa"/>
            <w:tcBorders>
              <w:top w:val="single" w:sz="12" w:space="0" w:color="1F497D"/>
            </w:tcBorders>
            <w:shd w:val="clear" w:color="auto" w:fill="auto"/>
            <w:vAlign w:val="center"/>
          </w:tcPr>
          <w:p w14:paraId="000FA69D" w14:textId="77777777" w:rsidR="00CC2548" w:rsidRPr="0061028C" w:rsidRDefault="00CC2548" w:rsidP="00857900">
            <w:pPr>
              <w:rPr>
                <w:sz w:val="16"/>
                <w:szCs w:val="16"/>
              </w:rPr>
            </w:pPr>
            <w:proofErr w:type="spellStart"/>
            <w:r w:rsidRPr="00157CC5">
              <w:rPr>
                <w:sz w:val="16"/>
                <w:szCs w:val="16"/>
              </w:rPr>
              <w:t>abstractDataObject</w:t>
            </w:r>
            <w:proofErr w:type="spellEnd"/>
          </w:p>
        </w:tc>
        <w:tc>
          <w:tcPr>
            <w:tcW w:w="2070" w:type="dxa"/>
            <w:tcBorders>
              <w:top w:val="single" w:sz="12" w:space="0" w:color="1F497D"/>
            </w:tcBorders>
            <w:shd w:val="clear" w:color="auto" w:fill="auto"/>
            <w:vAlign w:val="center"/>
          </w:tcPr>
          <w:p w14:paraId="000FA69E" w14:textId="77777777" w:rsidR="00CC2548" w:rsidRPr="000F76D7" w:rsidRDefault="00CC2548" w:rsidP="00857900">
            <w:pPr>
              <w:rPr>
                <w:sz w:val="16"/>
                <w:szCs w:val="16"/>
              </w:rPr>
            </w:pPr>
            <w:r>
              <w:rPr>
                <w:sz w:val="16"/>
                <w:szCs w:val="16"/>
              </w:rPr>
              <w:t>Any member of the abstract substitution group</w:t>
            </w:r>
          </w:p>
        </w:tc>
        <w:tc>
          <w:tcPr>
            <w:tcW w:w="2340" w:type="dxa"/>
            <w:tcBorders>
              <w:top w:val="single" w:sz="12" w:space="0" w:color="1F497D"/>
              <w:right w:val="single" w:sz="12" w:space="0" w:color="1F497D"/>
            </w:tcBorders>
            <w:shd w:val="clear" w:color="auto" w:fill="auto"/>
            <w:vAlign w:val="center"/>
          </w:tcPr>
          <w:p w14:paraId="000FA69F" w14:textId="77777777" w:rsidR="00CC2548" w:rsidRPr="0061028C" w:rsidRDefault="00CC2548" w:rsidP="00857900">
            <w:pPr>
              <w:rPr>
                <w:sz w:val="16"/>
                <w:szCs w:val="16"/>
              </w:rPr>
            </w:pPr>
            <w:r w:rsidRPr="00AD0230">
              <w:rPr>
                <w:sz w:val="16"/>
                <w:szCs w:val="16"/>
              </w:rPr>
              <w:t xml:space="preserve">List of </w:t>
            </w:r>
            <w:r>
              <w:rPr>
                <w:sz w:val="16"/>
                <w:szCs w:val="16"/>
              </w:rPr>
              <w:t>data-</w:t>
            </w:r>
            <w:r w:rsidRPr="00AD0230">
              <w:rPr>
                <w:sz w:val="16"/>
                <w:szCs w:val="16"/>
              </w:rPr>
              <w:t xml:space="preserve">objects to upload </w:t>
            </w:r>
            <w:r>
              <w:rPr>
                <w:sz w:val="16"/>
                <w:szCs w:val="16"/>
              </w:rPr>
              <w:t xml:space="preserve">to </w:t>
            </w:r>
            <w:r w:rsidRPr="00AD0230">
              <w:rPr>
                <w:sz w:val="16"/>
                <w:szCs w:val="16"/>
              </w:rPr>
              <w:t>the service</w:t>
            </w:r>
            <w:r>
              <w:rPr>
                <w:sz w:val="16"/>
                <w:szCs w:val="16"/>
              </w:rPr>
              <w:t>.</w:t>
            </w:r>
          </w:p>
        </w:tc>
      </w:tr>
      <w:tr w:rsidR="00CC2548" w:rsidRPr="00AD0230" w14:paraId="000FA6A6" w14:textId="77777777" w:rsidTr="00857900">
        <w:tc>
          <w:tcPr>
            <w:tcW w:w="1548" w:type="dxa"/>
            <w:vMerge/>
            <w:tcBorders>
              <w:left w:val="single" w:sz="12" w:space="0" w:color="1F497D"/>
            </w:tcBorders>
            <w:shd w:val="clear" w:color="auto" w:fill="auto"/>
          </w:tcPr>
          <w:p w14:paraId="000FA6A1" w14:textId="77777777" w:rsidR="00CC2548" w:rsidRPr="00AD0230" w:rsidRDefault="00CC2548" w:rsidP="00857900">
            <w:pPr>
              <w:rPr>
                <w:b/>
                <w:sz w:val="16"/>
                <w:szCs w:val="16"/>
              </w:rPr>
            </w:pPr>
          </w:p>
        </w:tc>
        <w:tc>
          <w:tcPr>
            <w:tcW w:w="2070" w:type="dxa"/>
            <w:vMerge/>
            <w:shd w:val="clear" w:color="auto" w:fill="auto"/>
            <w:vAlign w:val="center"/>
          </w:tcPr>
          <w:p w14:paraId="000FA6A2" w14:textId="77777777" w:rsidR="00CC2548" w:rsidRPr="00AD0230" w:rsidRDefault="00CC2548" w:rsidP="00857900">
            <w:pPr>
              <w:rPr>
                <w:sz w:val="16"/>
                <w:szCs w:val="16"/>
              </w:rPr>
            </w:pPr>
          </w:p>
        </w:tc>
        <w:tc>
          <w:tcPr>
            <w:tcW w:w="1841" w:type="dxa"/>
            <w:shd w:val="clear" w:color="auto" w:fill="auto"/>
            <w:vAlign w:val="center"/>
          </w:tcPr>
          <w:p w14:paraId="000FA6A3" w14:textId="77777777" w:rsidR="00CC2548" w:rsidRPr="00AD0230" w:rsidRDefault="00CC2548" w:rsidP="00857900">
            <w:pPr>
              <w:rPr>
                <w:sz w:val="16"/>
                <w:szCs w:val="16"/>
              </w:rPr>
            </w:pPr>
            <w:r>
              <w:rPr>
                <w:sz w:val="16"/>
                <w:szCs w:val="16"/>
              </w:rPr>
              <w:t>options</w:t>
            </w:r>
          </w:p>
        </w:tc>
        <w:tc>
          <w:tcPr>
            <w:tcW w:w="2070" w:type="dxa"/>
            <w:shd w:val="clear" w:color="auto" w:fill="auto"/>
            <w:vAlign w:val="center"/>
          </w:tcPr>
          <w:p w14:paraId="000FA6A4" w14:textId="77777777" w:rsidR="00CC2548" w:rsidRPr="000F76D7" w:rsidRDefault="00CC2548" w:rsidP="00857900">
            <w:pPr>
              <w:rPr>
                <w:sz w:val="16"/>
                <w:szCs w:val="16"/>
              </w:rPr>
            </w:pPr>
            <w:proofErr w:type="spellStart"/>
            <w:r w:rsidRPr="000F76D7">
              <w:rPr>
                <w:sz w:val="16"/>
              </w:rPr>
              <w:t>NameValuePair</w:t>
            </w:r>
            <w:proofErr w:type="spellEnd"/>
            <w:r w:rsidRPr="000F76D7">
              <w:rPr>
                <w:sz w:val="16"/>
                <w:szCs w:val="16"/>
              </w:rPr>
              <w:t>[]</w:t>
            </w:r>
          </w:p>
        </w:tc>
        <w:tc>
          <w:tcPr>
            <w:tcW w:w="2340" w:type="dxa"/>
            <w:tcBorders>
              <w:right w:val="single" w:sz="12" w:space="0" w:color="1F497D"/>
            </w:tcBorders>
            <w:shd w:val="clear" w:color="auto" w:fill="auto"/>
            <w:vAlign w:val="center"/>
          </w:tcPr>
          <w:p w14:paraId="000FA6A5" w14:textId="77777777" w:rsidR="00CC2548" w:rsidRPr="00AD0230" w:rsidRDefault="00CC2548" w:rsidP="00857900">
            <w:pPr>
              <w:rPr>
                <w:sz w:val="16"/>
                <w:szCs w:val="16"/>
              </w:rPr>
            </w:pPr>
            <w:r>
              <w:rPr>
                <w:sz w:val="16"/>
                <w:szCs w:val="16"/>
              </w:rPr>
              <w:t>List of options passed to the server.</w:t>
            </w:r>
          </w:p>
        </w:tc>
      </w:tr>
      <w:tr w:rsidR="00CC2548" w:rsidRPr="00AD0230" w14:paraId="000FA6AC" w14:textId="77777777" w:rsidTr="00857900">
        <w:tc>
          <w:tcPr>
            <w:tcW w:w="1548" w:type="dxa"/>
            <w:vMerge/>
            <w:tcBorders>
              <w:left w:val="single" w:sz="12" w:space="0" w:color="1F497D"/>
              <w:bottom w:val="single" w:sz="4" w:space="0" w:color="auto"/>
            </w:tcBorders>
            <w:shd w:val="clear" w:color="auto" w:fill="auto"/>
          </w:tcPr>
          <w:p w14:paraId="000FA6A7" w14:textId="77777777" w:rsidR="00CC2548" w:rsidRPr="00AD0230" w:rsidRDefault="00CC2548" w:rsidP="00857900">
            <w:pPr>
              <w:rPr>
                <w:b/>
                <w:sz w:val="16"/>
                <w:szCs w:val="16"/>
              </w:rPr>
            </w:pPr>
          </w:p>
        </w:tc>
        <w:tc>
          <w:tcPr>
            <w:tcW w:w="2070" w:type="dxa"/>
            <w:tcBorders>
              <w:bottom w:val="single" w:sz="4" w:space="0" w:color="auto"/>
            </w:tcBorders>
            <w:shd w:val="clear" w:color="auto" w:fill="auto"/>
            <w:vAlign w:val="center"/>
          </w:tcPr>
          <w:p w14:paraId="000FA6A8" w14:textId="77777777" w:rsidR="00CC2548" w:rsidRPr="00AD0230" w:rsidRDefault="00CC2548" w:rsidP="00857900">
            <w:pPr>
              <w:rPr>
                <w:sz w:val="16"/>
                <w:szCs w:val="16"/>
              </w:rPr>
            </w:pPr>
            <w:proofErr w:type="spellStart"/>
            <w:r>
              <w:rPr>
                <w:sz w:val="16"/>
                <w:szCs w:val="16"/>
              </w:rPr>
              <w:t>PutDataResponse</w:t>
            </w:r>
            <w:proofErr w:type="spellEnd"/>
          </w:p>
        </w:tc>
        <w:tc>
          <w:tcPr>
            <w:tcW w:w="1841" w:type="dxa"/>
            <w:tcBorders>
              <w:bottom w:val="single" w:sz="4" w:space="0" w:color="auto"/>
            </w:tcBorders>
            <w:shd w:val="clear" w:color="auto" w:fill="auto"/>
            <w:vAlign w:val="center"/>
          </w:tcPr>
          <w:p w14:paraId="000FA6A9" w14:textId="77777777" w:rsidR="00CC2548" w:rsidRPr="00AD0230" w:rsidRDefault="00CC2548" w:rsidP="00857900">
            <w:pPr>
              <w:rPr>
                <w:sz w:val="16"/>
                <w:szCs w:val="16"/>
              </w:rPr>
            </w:pPr>
            <w:proofErr w:type="spellStart"/>
            <w:r>
              <w:rPr>
                <w:sz w:val="16"/>
                <w:szCs w:val="16"/>
              </w:rPr>
              <w:t>putDataResult</w:t>
            </w:r>
            <w:proofErr w:type="spellEnd"/>
          </w:p>
        </w:tc>
        <w:tc>
          <w:tcPr>
            <w:tcW w:w="2070" w:type="dxa"/>
            <w:tcBorders>
              <w:bottom w:val="single" w:sz="4" w:space="0" w:color="auto"/>
            </w:tcBorders>
            <w:shd w:val="clear" w:color="auto" w:fill="auto"/>
            <w:vAlign w:val="center"/>
          </w:tcPr>
          <w:p w14:paraId="000FA6AA" w14:textId="77777777" w:rsidR="00CC2548" w:rsidRPr="000F76D7" w:rsidRDefault="00CC2548" w:rsidP="00857900">
            <w:pPr>
              <w:rPr>
                <w:sz w:val="16"/>
                <w:szCs w:val="16"/>
              </w:rPr>
            </w:pPr>
            <w:proofErr w:type="spellStart"/>
            <w:r>
              <w:rPr>
                <w:sz w:val="16"/>
              </w:rPr>
              <w:t>PutDataResult</w:t>
            </w:r>
            <w:proofErr w:type="spellEnd"/>
          </w:p>
        </w:tc>
        <w:tc>
          <w:tcPr>
            <w:tcW w:w="2340" w:type="dxa"/>
            <w:tcBorders>
              <w:bottom w:val="single" w:sz="4" w:space="0" w:color="auto"/>
              <w:right w:val="single" w:sz="12" w:space="0" w:color="1F497D"/>
            </w:tcBorders>
            <w:shd w:val="clear" w:color="auto" w:fill="auto"/>
            <w:vAlign w:val="center"/>
          </w:tcPr>
          <w:p w14:paraId="000FA6AB" w14:textId="77777777" w:rsidR="00CC2548" w:rsidRPr="00AD0230" w:rsidRDefault="00CC2548" w:rsidP="00857900">
            <w:pPr>
              <w:rPr>
                <w:sz w:val="16"/>
                <w:szCs w:val="16"/>
              </w:rPr>
            </w:pPr>
            <w:r w:rsidRPr="00AD0230">
              <w:rPr>
                <w:sz w:val="16"/>
                <w:szCs w:val="16"/>
              </w:rPr>
              <w:t xml:space="preserve">Server response containing </w:t>
            </w:r>
            <w:r w:rsidR="003E0AE0">
              <w:rPr>
                <w:sz w:val="16"/>
                <w:szCs w:val="16"/>
              </w:rPr>
              <w:t>results</w:t>
            </w:r>
            <w:r w:rsidR="003E0AE0" w:rsidRPr="00AD0230">
              <w:rPr>
                <w:sz w:val="16"/>
                <w:szCs w:val="16"/>
              </w:rPr>
              <w:t xml:space="preserve"> </w:t>
            </w:r>
            <w:r w:rsidRPr="00AD0230">
              <w:rPr>
                <w:sz w:val="16"/>
                <w:szCs w:val="16"/>
              </w:rPr>
              <w:t>of the operation.</w:t>
            </w:r>
          </w:p>
        </w:tc>
      </w:tr>
      <w:tr w:rsidR="00EC4E60" w:rsidRPr="0061028C" w14:paraId="000FA6B2" w14:textId="77777777" w:rsidTr="00934306">
        <w:trPr>
          <w:trHeight w:val="542"/>
        </w:trPr>
        <w:tc>
          <w:tcPr>
            <w:tcW w:w="1548" w:type="dxa"/>
            <w:vMerge w:val="restart"/>
            <w:tcBorders>
              <w:top w:val="single" w:sz="12" w:space="0" w:color="1F497D"/>
              <w:left w:val="single" w:sz="12" w:space="0" w:color="1F497D"/>
            </w:tcBorders>
            <w:shd w:val="clear" w:color="auto" w:fill="auto"/>
          </w:tcPr>
          <w:p w14:paraId="000FA6AD" w14:textId="77777777" w:rsidR="00EC4E60" w:rsidRPr="0061028C" w:rsidRDefault="00087E0C">
            <w:pPr>
              <w:rPr>
                <w:sz w:val="16"/>
                <w:szCs w:val="16"/>
              </w:rPr>
            </w:pPr>
            <w:hyperlink w:anchor="_DeleteData" w:history="1">
              <w:proofErr w:type="spellStart"/>
              <w:r w:rsidR="00AC7043">
                <w:rPr>
                  <w:rStyle w:val="Hyperlink"/>
                  <w:b/>
                  <w:sz w:val="16"/>
                  <w:szCs w:val="16"/>
                </w:rPr>
                <w:t>DeleteData</w:t>
              </w:r>
              <w:proofErr w:type="spellEnd"/>
            </w:hyperlink>
            <w:r w:rsidR="00EC4E60" w:rsidRPr="0061028C">
              <w:rPr>
                <w:sz w:val="16"/>
                <w:szCs w:val="16"/>
              </w:rPr>
              <w:t xml:space="preserve"> – </w:t>
            </w:r>
            <w:r w:rsidR="00AC7043">
              <w:rPr>
                <w:sz w:val="16"/>
                <w:szCs w:val="16"/>
              </w:rPr>
              <w:t>permanently deletes data-objects from the server.</w:t>
            </w:r>
          </w:p>
        </w:tc>
        <w:tc>
          <w:tcPr>
            <w:tcW w:w="2070" w:type="dxa"/>
            <w:tcBorders>
              <w:top w:val="single" w:sz="12" w:space="0" w:color="1F497D"/>
            </w:tcBorders>
            <w:shd w:val="clear" w:color="auto" w:fill="auto"/>
            <w:vAlign w:val="center"/>
          </w:tcPr>
          <w:p w14:paraId="000FA6AE" w14:textId="77777777" w:rsidR="00EC4E60" w:rsidRPr="0061028C" w:rsidRDefault="00DF7DCB" w:rsidP="00D01C5F">
            <w:pPr>
              <w:rPr>
                <w:sz w:val="16"/>
                <w:szCs w:val="16"/>
              </w:rPr>
            </w:pPr>
            <w:proofErr w:type="spellStart"/>
            <w:r>
              <w:rPr>
                <w:sz w:val="16"/>
                <w:szCs w:val="16"/>
              </w:rPr>
              <w:t>Delete</w:t>
            </w:r>
            <w:r w:rsidR="00EC4E60">
              <w:rPr>
                <w:sz w:val="16"/>
                <w:szCs w:val="16"/>
              </w:rPr>
              <w:t>Data</w:t>
            </w:r>
            <w:proofErr w:type="spellEnd"/>
          </w:p>
        </w:tc>
        <w:tc>
          <w:tcPr>
            <w:tcW w:w="1841" w:type="dxa"/>
            <w:tcBorders>
              <w:top w:val="single" w:sz="12" w:space="0" w:color="1F497D"/>
            </w:tcBorders>
            <w:shd w:val="clear" w:color="auto" w:fill="auto"/>
            <w:vAlign w:val="center"/>
          </w:tcPr>
          <w:p w14:paraId="000FA6AF" w14:textId="77777777" w:rsidR="00EC4E60" w:rsidRPr="0061028C" w:rsidRDefault="00DF7DCB" w:rsidP="00D01C5F">
            <w:pPr>
              <w:rPr>
                <w:sz w:val="16"/>
                <w:szCs w:val="16"/>
              </w:rPr>
            </w:pPr>
            <w:proofErr w:type="spellStart"/>
            <w:r>
              <w:rPr>
                <w:sz w:val="16"/>
                <w:szCs w:val="16"/>
              </w:rPr>
              <w:t>Uid</w:t>
            </w:r>
            <w:proofErr w:type="spellEnd"/>
          </w:p>
        </w:tc>
        <w:tc>
          <w:tcPr>
            <w:tcW w:w="2070" w:type="dxa"/>
            <w:tcBorders>
              <w:top w:val="single" w:sz="12" w:space="0" w:color="1F497D"/>
            </w:tcBorders>
            <w:shd w:val="clear" w:color="auto" w:fill="auto"/>
            <w:vAlign w:val="center"/>
          </w:tcPr>
          <w:p w14:paraId="000FA6B0" w14:textId="77777777" w:rsidR="00EC4E60" w:rsidRPr="000F76D7" w:rsidRDefault="00DF7DCB" w:rsidP="00D01C5F">
            <w:pPr>
              <w:rPr>
                <w:sz w:val="16"/>
                <w:szCs w:val="16"/>
              </w:rPr>
            </w:pPr>
            <w:r>
              <w:rPr>
                <w:sz w:val="16"/>
                <w:szCs w:val="16"/>
              </w:rPr>
              <w:t>string[]</w:t>
            </w:r>
          </w:p>
        </w:tc>
        <w:tc>
          <w:tcPr>
            <w:tcW w:w="2340" w:type="dxa"/>
            <w:tcBorders>
              <w:top w:val="single" w:sz="12" w:space="0" w:color="1F497D"/>
              <w:right w:val="single" w:sz="12" w:space="0" w:color="1F497D"/>
            </w:tcBorders>
            <w:shd w:val="clear" w:color="auto" w:fill="auto"/>
            <w:vAlign w:val="center"/>
          </w:tcPr>
          <w:p w14:paraId="000FA6B1" w14:textId="77777777" w:rsidR="00EC4E60" w:rsidRPr="0061028C" w:rsidRDefault="00EC4E60">
            <w:pPr>
              <w:rPr>
                <w:sz w:val="16"/>
                <w:szCs w:val="16"/>
              </w:rPr>
            </w:pPr>
            <w:r w:rsidRPr="00AD0230">
              <w:rPr>
                <w:sz w:val="16"/>
                <w:szCs w:val="16"/>
              </w:rPr>
              <w:t xml:space="preserve">List of </w:t>
            </w:r>
            <w:r w:rsidR="00DF7DCB">
              <w:rPr>
                <w:sz w:val="16"/>
                <w:szCs w:val="16"/>
              </w:rPr>
              <w:t>data-object identifiers for deletion.</w:t>
            </w:r>
          </w:p>
        </w:tc>
      </w:tr>
      <w:tr w:rsidR="00EC4E60" w:rsidRPr="00AD0230" w14:paraId="000FA6B8" w14:textId="77777777" w:rsidTr="00C410D8">
        <w:tc>
          <w:tcPr>
            <w:tcW w:w="1548" w:type="dxa"/>
            <w:vMerge/>
            <w:tcBorders>
              <w:left w:val="single" w:sz="12" w:space="0" w:color="1F497D"/>
              <w:bottom w:val="single" w:sz="4" w:space="0" w:color="auto"/>
            </w:tcBorders>
            <w:shd w:val="clear" w:color="auto" w:fill="auto"/>
          </w:tcPr>
          <w:p w14:paraId="000FA6B3" w14:textId="77777777" w:rsidR="00EC4E60" w:rsidRPr="00AD0230" w:rsidRDefault="00EC4E60" w:rsidP="00D01C5F">
            <w:pPr>
              <w:rPr>
                <w:b/>
                <w:sz w:val="16"/>
                <w:szCs w:val="16"/>
              </w:rPr>
            </w:pPr>
          </w:p>
        </w:tc>
        <w:tc>
          <w:tcPr>
            <w:tcW w:w="2070" w:type="dxa"/>
            <w:tcBorders>
              <w:bottom w:val="single" w:sz="4" w:space="0" w:color="auto"/>
            </w:tcBorders>
            <w:shd w:val="clear" w:color="auto" w:fill="auto"/>
            <w:vAlign w:val="center"/>
          </w:tcPr>
          <w:p w14:paraId="000FA6B4" w14:textId="77777777" w:rsidR="00EC4E60" w:rsidRPr="00AD0230" w:rsidRDefault="00DF7DCB" w:rsidP="00D01C5F">
            <w:pPr>
              <w:rPr>
                <w:sz w:val="16"/>
                <w:szCs w:val="16"/>
              </w:rPr>
            </w:pPr>
            <w:proofErr w:type="spellStart"/>
            <w:r>
              <w:rPr>
                <w:sz w:val="16"/>
                <w:szCs w:val="16"/>
              </w:rPr>
              <w:t>Delete</w:t>
            </w:r>
            <w:r w:rsidR="00EC4E60">
              <w:rPr>
                <w:sz w:val="16"/>
                <w:szCs w:val="16"/>
              </w:rPr>
              <w:t>DataResponse</w:t>
            </w:r>
            <w:proofErr w:type="spellEnd"/>
          </w:p>
        </w:tc>
        <w:tc>
          <w:tcPr>
            <w:tcW w:w="1841" w:type="dxa"/>
            <w:tcBorders>
              <w:bottom w:val="single" w:sz="4" w:space="0" w:color="auto"/>
            </w:tcBorders>
            <w:shd w:val="clear" w:color="auto" w:fill="auto"/>
            <w:vAlign w:val="center"/>
          </w:tcPr>
          <w:p w14:paraId="000FA6B5" w14:textId="77777777" w:rsidR="00EC4E60" w:rsidRPr="00AD0230" w:rsidRDefault="003E0AE0" w:rsidP="00D01C5F">
            <w:pPr>
              <w:rPr>
                <w:sz w:val="16"/>
                <w:szCs w:val="16"/>
              </w:rPr>
            </w:pPr>
            <w:proofErr w:type="spellStart"/>
            <w:r>
              <w:rPr>
                <w:sz w:val="16"/>
                <w:szCs w:val="16"/>
              </w:rPr>
              <w:t>delete</w:t>
            </w:r>
            <w:r w:rsidR="00EC4E60">
              <w:rPr>
                <w:sz w:val="16"/>
                <w:szCs w:val="16"/>
              </w:rPr>
              <w:t>DataResult</w:t>
            </w:r>
            <w:proofErr w:type="spellEnd"/>
          </w:p>
        </w:tc>
        <w:tc>
          <w:tcPr>
            <w:tcW w:w="2070" w:type="dxa"/>
            <w:tcBorders>
              <w:bottom w:val="single" w:sz="4" w:space="0" w:color="auto"/>
            </w:tcBorders>
            <w:shd w:val="clear" w:color="auto" w:fill="auto"/>
            <w:vAlign w:val="center"/>
          </w:tcPr>
          <w:p w14:paraId="000FA6B6" w14:textId="77777777" w:rsidR="00EC4E60" w:rsidRPr="000F76D7" w:rsidRDefault="003E0AE0" w:rsidP="00D01C5F">
            <w:pPr>
              <w:rPr>
                <w:sz w:val="16"/>
                <w:szCs w:val="16"/>
              </w:rPr>
            </w:pPr>
            <w:proofErr w:type="spellStart"/>
            <w:r>
              <w:rPr>
                <w:sz w:val="16"/>
              </w:rPr>
              <w:t>Delete</w:t>
            </w:r>
            <w:r w:rsidR="00DF466C">
              <w:rPr>
                <w:sz w:val="16"/>
              </w:rPr>
              <w:t>DataResult</w:t>
            </w:r>
            <w:proofErr w:type="spellEnd"/>
          </w:p>
        </w:tc>
        <w:tc>
          <w:tcPr>
            <w:tcW w:w="2340" w:type="dxa"/>
            <w:tcBorders>
              <w:bottom w:val="single" w:sz="4" w:space="0" w:color="auto"/>
              <w:right w:val="single" w:sz="12" w:space="0" w:color="1F497D"/>
            </w:tcBorders>
            <w:shd w:val="clear" w:color="auto" w:fill="auto"/>
            <w:vAlign w:val="center"/>
          </w:tcPr>
          <w:p w14:paraId="000FA6B7" w14:textId="77777777" w:rsidR="00EC4E60" w:rsidRPr="00AD0230" w:rsidRDefault="00EC4E60">
            <w:pPr>
              <w:rPr>
                <w:sz w:val="16"/>
                <w:szCs w:val="16"/>
              </w:rPr>
            </w:pPr>
            <w:r w:rsidRPr="00AD0230">
              <w:rPr>
                <w:sz w:val="16"/>
                <w:szCs w:val="16"/>
              </w:rPr>
              <w:t xml:space="preserve">Server response containing </w:t>
            </w:r>
            <w:r w:rsidR="003E0AE0">
              <w:rPr>
                <w:sz w:val="16"/>
                <w:szCs w:val="16"/>
              </w:rPr>
              <w:t>the results</w:t>
            </w:r>
            <w:r w:rsidR="003E0AE0" w:rsidRPr="00AD0230">
              <w:rPr>
                <w:sz w:val="16"/>
                <w:szCs w:val="16"/>
              </w:rPr>
              <w:t xml:space="preserve"> </w:t>
            </w:r>
            <w:r w:rsidRPr="00AD0230">
              <w:rPr>
                <w:sz w:val="16"/>
                <w:szCs w:val="16"/>
              </w:rPr>
              <w:t>of the operation.</w:t>
            </w:r>
          </w:p>
        </w:tc>
      </w:tr>
    </w:tbl>
    <w:p w14:paraId="000FA6B9" w14:textId="77777777" w:rsidR="007A568F" w:rsidRDefault="00342D47" w:rsidP="00342D47">
      <w:r>
        <w:t xml:space="preserve"> </w:t>
      </w:r>
    </w:p>
    <w:p w14:paraId="000FA6BA" w14:textId="77777777" w:rsidR="00743DC1" w:rsidRDefault="00743DC1">
      <w:pPr>
        <w:spacing w:after="0"/>
        <w:rPr>
          <w:rFonts w:cs="Arial"/>
          <w:b/>
          <w:bCs/>
          <w:sz w:val="22"/>
        </w:rPr>
      </w:pPr>
      <w:bookmarkStart w:id="158" w:name="_GetData"/>
      <w:bookmarkStart w:id="159" w:name="_Toc215564317"/>
      <w:bookmarkEnd w:id="158"/>
      <w:r>
        <w:br w:type="page"/>
      </w:r>
    </w:p>
    <w:p w14:paraId="000FA6BB" w14:textId="77777777" w:rsidR="00844E16" w:rsidRPr="002A3771" w:rsidRDefault="00844E16" w:rsidP="00844E16">
      <w:pPr>
        <w:pStyle w:val="Heading3"/>
      </w:pPr>
      <w:bookmarkStart w:id="160" w:name="_GetCapabilities_2"/>
      <w:bookmarkStart w:id="161" w:name="_Toc314736495"/>
      <w:bookmarkEnd w:id="160"/>
      <w:proofErr w:type="spellStart"/>
      <w:r w:rsidRPr="002A3771">
        <w:lastRenderedPageBreak/>
        <w:t>Get</w:t>
      </w:r>
      <w:r>
        <w:t>Capabilities</w:t>
      </w:r>
      <w:bookmarkEnd w:id="161"/>
      <w:proofErr w:type="spellEnd"/>
    </w:p>
    <w:p w14:paraId="000FA6BC" w14:textId="77777777" w:rsidR="0046531A" w:rsidRDefault="00844E16" w:rsidP="00844E16">
      <w:r>
        <w:t xml:space="preserve">Provides detailed information </w:t>
      </w:r>
      <w:proofErr w:type="gramStart"/>
      <w:r>
        <w:t>about a PRODML GDA Service implementation capabilities</w:t>
      </w:r>
      <w:proofErr w:type="gramEnd"/>
      <w:r>
        <w:t xml:space="preserve">. </w:t>
      </w:r>
    </w:p>
    <w:p w14:paraId="000FA6BD" w14:textId="77777777" w:rsidR="00844E16" w:rsidRDefault="0046531A" w:rsidP="00844E16">
      <w:r>
        <w:t xml:space="preserve">A CLIENT MAY </w:t>
      </w:r>
      <w:r w:rsidR="00844E16">
        <w:t xml:space="preserve">call </w:t>
      </w:r>
      <w:r>
        <w:t xml:space="preserve">this method </w:t>
      </w:r>
      <w:r w:rsidR="00844E16">
        <w:t>to retrieve detailed information about the service implementation, supported data selection and identification mechanisms, and more.</w:t>
      </w:r>
      <w:r>
        <w:t xml:space="preserve"> However, a SERVER MUST implement this method and return information about its capabilities.</w:t>
      </w:r>
    </w:p>
    <w:p w14:paraId="000FA6BE" w14:textId="77777777" w:rsidR="002A4682" w:rsidRDefault="002A4682" w:rsidP="002A4682">
      <w:pPr>
        <w:pStyle w:val="Heading4"/>
      </w:pPr>
      <w:r>
        <w:t>Request Message</w:t>
      </w:r>
    </w:p>
    <w:p w14:paraId="000FA6BF" w14:textId="77777777" w:rsidR="002A4682" w:rsidRDefault="002A4682" w:rsidP="00844E16">
      <w:r>
        <w:t xml:space="preserve">The </w:t>
      </w:r>
      <w:proofErr w:type="spellStart"/>
      <w:r>
        <w:t>GetCapabilities</w:t>
      </w:r>
      <w:proofErr w:type="spellEnd"/>
      <w:r>
        <w:t xml:space="preserve"> request message does not contain any parameters.</w:t>
      </w:r>
    </w:p>
    <w:p w14:paraId="000FA6C0" w14:textId="77777777" w:rsidR="00CA7E25" w:rsidRDefault="00CA7E25" w:rsidP="00C410D8">
      <w:pPr>
        <w:keepNext/>
      </w:pPr>
      <w:r>
        <w:rPr>
          <w:noProof/>
          <w:lang w:bidi="ar-SA"/>
        </w:rPr>
        <w:drawing>
          <wp:inline distT="0" distB="0" distL="0" distR="0" wp14:anchorId="000FA880" wp14:editId="000FA881">
            <wp:extent cx="1847850" cy="1100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7850" cy="1100115"/>
                    </a:xfrm>
                    <a:prstGeom prst="rect">
                      <a:avLst/>
                    </a:prstGeom>
                    <a:noFill/>
                    <a:ln>
                      <a:noFill/>
                    </a:ln>
                  </pic:spPr>
                </pic:pic>
              </a:graphicData>
            </a:graphic>
          </wp:inline>
        </w:drawing>
      </w:r>
    </w:p>
    <w:p w14:paraId="000FA6C1" w14:textId="77777777" w:rsidR="002A4682" w:rsidRDefault="00CA7E25" w:rsidP="00C410D8">
      <w:pPr>
        <w:pStyle w:val="Caption"/>
      </w:pPr>
      <w:r>
        <w:t xml:space="preserve">Figure </w:t>
      </w:r>
      <w:fldSimple w:instr=" SEQ Figure \* ARABIC ">
        <w:r w:rsidR="00501781">
          <w:rPr>
            <w:noProof/>
          </w:rPr>
          <w:t>1</w:t>
        </w:r>
      </w:fldSimple>
      <w:r>
        <w:t xml:space="preserve"> </w:t>
      </w:r>
      <w:proofErr w:type="spellStart"/>
      <w:r>
        <w:t>GetCapabilities</w:t>
      </w:r>
      <w:proofErr w:type="spellEnd"/>
      <w:r>
        <w:t xml:space="preserve"> Request Message</w:t>
      </w:r>
    </w:p>
    <w:p w14:paraId="000FA6C2" w14:textId="77777777" w:rsidR="00844E16" w:rsidRDefault="0043518D" w:rsidP="000F76D7">
      <w:pPr>
        <w:pStyle w:val="Heading4"/>
      </w:pPr>
      <w:r>
        <w:t>Response Message</w:t>
      </w:r>
    </w:p>
    <w:p w14:paraId="000FA6C3" w14:textId="77777777" w:rsidR="00844E16" w:rsidRDefault="00844E16" w:rsidP="00844E16">
      <w:pPr>
        <w:pStyle w:val="BodyText1"/>
        <w:ind w:left="0"/>
        <w:jc w:val="left"/>
      </w:pPr>
      <w:r>
        <w:t>The</w:t>
      </w:r>
      <w:r w:rsidR="00B446A7">
        <w:t xml:space="preserve"> </w:t>
      </w:r>
      <w:proofErr w:type="spellStart"/>
      <w:r w:rsidR="00B446A7" w:rsidRPr="00C410D8">
        <w:rPr>
          <w:i/>
        </w:rPr>
        <w:t>GetCapabilitiesResponse</w:t>
      </w:r>
      <w:proofErr w:type="spellEnd"/>
      <w:r w:rsidR="00B446A7">
        <w:t xml:space="preserve"> </w:t>
      </w:r>
      <w:r w:rsidR="00B61711">
        <w:t>response</w:t>
      </w:r>
      <w:r w:rsidR="00B446A7">
        <w:t xml:space="preserve"> message</w:t>
      </w:r>
      <w:r w:rsidR="00373870">
        <w:t xml:space="preserve"> </w:t>
      </w:r>
      <w:r>
        <w:t xml:space="preserve">contains information about the supported </w:t>
      </w:r>
      <w:r w:rsidR="00897203">
        <w:t>data-</w:t>
      </w:r>
      <w:r>
        <w:t>objects and other details of the service, as described below.</w:t>
      </w:r>
    </w:p>
    <w:p w14:paraId="000FA6C4" w14:textId="77777777" w:rsidR="00F31175" w:rsidRDefault="006F2DF8" w:rsidP="00F31175">
      <w:pPr>
        <w:pStyle w:val="BodyText1"/>
        <w:keepNext/>
        <w:ind w:left="0"/>
        <w:jc w:val="left"/>
      </w:pPr>
      <w:r w:rsidRPr="00A26524">
        <w:rPr>
          <w:noProof/>
          <w:lang w:eastAsia="en-US"/>
        </w:rPr>
        <w:drawing>
          <wp:inline distT="0" distB="0" distL="0" distR="0" wp14:anchorId="000FA882" wp14:editId="000FA883">
            <wp:extent cx="5667375" cy="49064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0682" cy="4909340"/>
                    </a:xfrm>
                    <a:prstGeom prst="rect">
                      <a:avLst/>
                    </a:prstGeom>
                    <a:noFill/>
                    <a:ln>
                      <a:noFill/>
                    </a:ln>
                  </pic:spPr>
                </pic:pic>
              </a:graphicData>
            </a:graphic>
          </wp:inline>
        </w:drawing>
      </w:r>
    </w:p>
    <w:p w14:paraId="000FA6C5" w14:textId="77777777" w:rsidR="00D11C59" w:rsidRDefault="00F31175" w:rsidP="00C410D8">
      <w:pPr>
        <w:pStyle w:val="Caption"/>
      </w:pPr>
      <w:r>
        <w:t xml:space="preserve">Figure </w:t>
      </w:r>
      <w:fldSimple w:instr=" SEQ Figure \* ARABIC ">
        <w:r w:rsidR="00501781">
          <w:rPr>
            <w:noProof/>
          </w:rPr>
          <w:t>2</w:t>
        </w:r>
      </w:fldSimple>
      <w:r>
        <w:t xml:space="preserve"> </w:t>
      </w:r>
      <w:proofErr w:type="spellStart"/>
      <w:r w:rsidR="00CA7E25">
        <w:t>GetCapabilites</w:t>
      </w:r>
      <w:proofErr w:type="spellEnd"/>
      <w:r w:rsidR="00CA7E25">
        <w:t xml:space="preserve"> Response Message</w:t>
      </w:r>
    </w:p>
    <w:p w14:paraId="000FA6C6" w14:textId="77777777" w:rsidR="005575AA" w:rsidRPr="00D31410" w:rsidRDefault="005575AA" w:rsidP="00C410D8"/>
    <w:p w14:paraId="000FA6C7" w14:textId="77777777" w:rsidR="00E34099" w:rsidRPr="000F76D7" w:rsidRDefault="00E34099" w:rsidP="00E34099">
      <w:pPr>
        <w:pStyle w:val="Heading5"/>
      </w:pPr>
      <w:r>
        <w:t>Authority</w:t>
      </w:r>
    </w:p>
    <w:p w14:paraId="000FA6C8" w14:textId="77777777" w:rsidR="00E34099" w:rsidRDefault="00133337" w:rsidP="00E34099">
      <w:r w:rsidRPr="00C410D8">
        <w:t>The</w:t>
      </w:r>
      <w:r>
        <w:rPr>
          <w:rStyle w:val="ParamNameChar"/>
        </w:rPr>
        <w:t xml:space="preserve"> Authority</w:t>
      </w:r>
      <w:r w:rsidR="00E34099">
        <w:t xml:space="preserve"> </w:t>
      </w:r>
      <w:r>
        <w:t xml:space="preserve">parameter specifies naming system authority </w:t>
      </w:r>
      <w:r w:rsidRPr="00133337">
        <w:t xml:space="preserve">for the primary </w:t>
      </w:r>
      <w:proofErr w:type="spellStart"/>
      <w:r w:rsidR="00CE5AA2">
        <w:rPr>
          <w:rStyle w:val="ParamNameChar"/>
          <w:i w:val="0"/>
        </w:rPr>
        <w:t>uids</w:t>
      </w:r>
      <w:proofErr w:type="spellEnd"/>
      <w:r w:rsidRPr="00133337">
        <w:t xml:space="preserve"> used by the server</w:t>
      </w:r>
      <w:r w:rsidR="00E34099">
        <w:t xml:space="preserve">. </w:t>
      </w:r>
    </w:p>
    <w:p w14:paraId="000FA6C9" w14:textId="77777777" w:rsidR="005A5B70" w:rsidRPr="000F76D7" w:rsidRDefault="0034154C" w:rsidP="000F76D7">
      <w:pPr>
        <w:pStyle w:val="Heading5"/>
      </w:pPr>
      <w:proofErr w:type="spellStart"/>
      <w:r w:rsidRPr="0034154C">
        <w:t>SupportedDataObject</w:t>
      </w:r>
      <w:r w:rsidR="005A5B70" w:rsidRPr="000F76D7">
        <w:t>s</w:t>
      </w:r>
      <w:proofErr w:type="spellEnd"/>
    </w:p>
    <w:p w14:paraId="000FA6CA" w14:textId="77777777" w:rsidR="00743DC1" w:rsidRDefault="0034154C" w:rsidP="00844E16">
      <w:proofErr w:type="spellStart"/>
      <w:r w:rsidRPr="00C410D8">
        <w:rPr>
          <w:rStyle w:val="ParamNameChar"/>
        </w:rPr>
        <w:t>SupportedDataObject</w:t>
      </w:r>
      <w:r w:rsidR="00844E16" w:rsidRPr="00C410D8">
        <w:rPr>
          <w:rStyle w:val="ParamNameChar"/>
        </w:rPr>
        <w:t>s</w:t>
      </w:r>
      <w:proofErr w:type="spellEnd"/>
      <w:r w:rsidR="005A0676">
        <w:t xml:space="preserve"> </w:t>
      </w:r>
      <w:r w:rsidR="00844E16">
        <w:t>provides an array of information</w:t>
      </w:r>
      <w:r w:rsidR="0047109E">
        <w:t xml:space="preserve"> about supported data</w:t>
      </w:r>
      <w:r w:rsidR="00602C04">
        <w:t>-object</w:t>
      </w:r>
      <w:r w:rsidR="0047109E">
        <w:t xml:space="preserve"> schemas</w:t>
      </w:r>
      <w:r w:rsidR="006E6E7B">
        <w:t xml:space="preserve">. </w:t>
      </w:r>
    </w:p>
    <w:p w14:paraId="000FA6CB" w14:textId="77777777" w:rsidR="00CB4878" w:rsidRPr="000F76D7" w:rsidRDefault="00CB4878" w:rsidP="00DC79DA">
      <w:pPr>
        <w:pStyle w:val="Heading6"/>
      </w:pPr>
      <w:r w:rsidRPr="000F76D7">
        <w:t>Name</w:t>
      </w:r>
    </w:p>
    <w:p w14:paraId="000FA6CC" w14:textId="77777777" w:rsidR="00CB4878" w:rsidRDefault="00CB4878" w:rsidP="00CB4878">
      <w:proofErr w:type="gramStart"/>
      <w:r>
        <w:t>S</w:t>
      </w:r>
      <w:r w:rsidRPr="00CB4878">
        <w:t xml:space="preserve">pecifies the kind of substitution group member that </w:t>
      </w:r>
      <w:r>
        <w:t xml:space="preserve">is supported </w:t>
      </w:r>
      <w:r w:rsidRPr="00CB4878">
        <w:t>by the GDA server.</w:t>
      </w:r>
      <w:proofErr w:type="gramEnd"/>
      <w:r w:rsidRPr="00CB4878">
        <w:t xml:space="preserve"> </w:t>
      </w:r>
      <w:r w:rsidR="00084FBD">
        <w:t>A SERVER</w:t>
      </w:r>
      <w:r w:rsidRPr="00CB4878">
        <w:t xml:space="preserve"> MUST </w:t>
      </w:r>
      <w:r w:rsidR="00084FBD">
        <w:t>specify the</w:t>
      </w:r>
      <w:r w:rsidRPr="00CB4878">
        <w:t xml:space="preserve"> element name of a member of the </w:t>
      </w:r>
      <w:proofErr w:type="spellStart"/>
      <w:r w:rsidRPr="00CB4878">
        <w:t>abstractDataObject</w:t>
      </w:r>
      <w:proofErr w:type="spellEnd"/>
      <w:r w:rsidRPr="00CB4878">
        <w:t xml:space="preserve"> element substitution group (e.g. </w:t>
      </w:r>
      <w:proofErr w:type="spellStart"/>
      <w:r w:rsidRPr="00C410D8">
        <w:rPr>
          <w:rStyle w:val="ParamValueChar"/>
        </w:rPr>
        <w:t>productVolumes</w:t>
      </w:r>
      <w:proofErr w:type="spellEnd"/>
      <w:r w:rsidRPr="00CB4878">
        <w:t xml:space="preserve">, </w:t>
      </w:r>
      <w:proofErr w:type="spellStart"/>
      <w:r w:rsidRPr="00C410D8">
        <w:rPr>
          <w:rStyle w:val="ParamValueChar"/>
        </w:rPr>
        <w:t>wellTests</w:t>
      </w:r>
      <w:proofErr w:type="spellEnd"/>
      <w:r w:rsidRPr="00CB4878">
        <w:t xml:space="preserve">, </w:t>
      </w:r>
      <w:proofErr w:type="spellStart"/>
      <w:r w:rsidRPr="00C410D8">
        <w:rPr>
          <w:rStyle w:val="ParamValueChar"/>
        </w:rPr>
        <w:t>timeSeriesDatas</w:t>
      </w:r>
      <w:proofErr w:type="spellEnd"/>
      <w:r w:rsidRPr="00CB4878">
        <w:t xml:space="preserve">, etc.).  </w:t>
      </w:r>
    </w:p>
    <w:p w14:paraId="000FA6CD" w14:textId="77777777" w:rsidR="001E6C83" w:rsidRPr="00BE6330" w:rsidRDefault="001E6C83" w:rsidP="00DC79DA">
      <w:pPr>
        <w:pStyle w:val="Heading6"/>
      </w:pPr>
      <w:proofErr w:type="spellStart"/>
      <w:r w:rsidRPr="001E6C83">
        <w:t>SupportedOperation</w:t>
      </w:r>
      <w:proofErr w:type="spellEnd"/>
    </w:p>
    <w:p w14:paraId="000FA6CE" w14:textId="77777777" w:rsidR="00CB4878" w:rsidRDefault="00D14824" w:rsidP="00D14824">
      <w:r>
        <w:t xml:space="preserve">An enumeration which indicates the operations supported on a given </w:t>
      </w:r>
      <w:r w:rsidR="00F85D2D">
        <w:t>data-object</w:t>
      </w:r>
      <w:r>
        <w:t xml:space="preserve"> for a GDA server. </w:t>
      </w:r>
      <w:r w:rsidR="00CF2B1B">
        <w:t>A SERVER</w:t>
      </w:r>
      <w:r w:rsidR="00CF2B1B" w:rsidRPr="00CB4878">
        <w:t xml:space="preserve"> </w:t>
      </w:r>
      <w:r w:rsidR="00C515C0" w:rsidRPr="00CB4878">
        <w:t xml:space="preserve">MUST </w:t>
      </w:r>
      <w:r w:rsidR="00CF2B1B">
        <w:t>return either</w:t>
      </w:r>
      <w:r w:rsidR="00C515C0" w:rsidRPr="00CB4878">
        <w:t xml:space="preserve"> </w:t>
      </w:r>
      <w:proofErr w:type="spellStart"/>
      <w:r w:rsidRPr="00C410D8">
        <w:rPr>
          <w:rStyle w:val="ParamValueChar"/>
        </w:rPr>
        <w:t>Put</w:t>
      </w:r>
      <w:r w:rsidR="006066ED" w:rsidRPr="00C410D8">
        <w:rPr>
          <w:rStyle w:val="ParamValueChar"/>
        </w:rPr>
        <w:t>Data</w:t>
      </w:r>
      <w:proofErr w:type="spellEnd"/>
      <w:r w:rsidR="00CF2B1B">
        <w:t xml:space="preserve"> or </w:t>
      </w:r>
      <w:proofErr w:type="spellStart"/>
      <w:r w:rsidRPr="00C410D8">
        <w:rPr>
          <w:rStyle w:val="ParamValueChar"/>
        </w:rPr>
        <w:t>Get</w:t>
      </w:r>
      <w:r w:rsidR="006066ED" w:rsidRPr="00C410D8">
        <w:rPr>
          <w:rStyle w:val="ParamValueChar"/>
        </w:rPr>
        <w:t>Data</w:t>
      </w:r>
      <w:proofErr w:type="spellEnd"/>
      <w:r w:rsidR="00CF2B1B">
        <w:t xml:space="preserve"> or both</w:t>
      </w:r>
      <w:r w:rsidR="00FC1986">
        <w:t xml:space="preserve"> for all supported </w:t>
      </w:r>
      <w:r w:rsidR="00E469C2">
        <w:t>data-objects</w:t>
      </w:r>
      <w:r w:rsidR="00FC1986">
        <w:t>.</w:t>
      </w:r>
    </w:p>
    <w:p w14:paraId="000FA6CF" w14:textId="77777777" w:rsidR="0087665A" w:rsidRPr="00BE6330" w:rsidRDefault="0087665A" w:rsidP="0087665A">
      <w:pPr>
        <w:pStyle w:val="Heading6"/>
      </w:pPr>
      <w:proofErr w:type="spellStart"/>
      <w:r w:rsidRPr="001E6C83">
        <w:t>Supported</w:t>
      </w:r>
      <w:r>
        <w:t>NamingSystem</w:t>
      </w:r>
      <w:proofErr w:type="spellEnd"/>
    </w:p>
    <w:p w14:paraId="000FA6D0" w14:textId="77777777" w:rsidR="0087665A" w:rsidRDefault="0087665A" w:rsidP="0087665A">
      <w:r>
        <w:t xml:space="preserve">Specifies the naming systems supported on a given data-object for a GDA server (e.g. </w:t>
      </w:r>
      <w:proofErr w:type="spellStart"/>
      <w:proofErr w:type="gramStart"/>
      <w:r w:rsidRPr="00C410D8">
        <w:rPr>
          <w:rStyle w:val="ParamValueChar"/>
        </w:rPr>
        <w:t>api</w:t>
      </w:r>
      <w:proofErr w:type="spellEnd"/>
      <w:proofErr w:type="gramEnd"/>
      <w:r>
        <w:t xml:space="preserve">, </w:t>
      </w:r>
      <w:proofErr w:type="spellStart"/>
      <w:r w:rsidRPr="00C410D8">
        <w:rPr>
          <w:rStyle w:val="ParamValueChar"/>
        </w:rPr>
        <w:t>witsml</w:t>
      </w:r>
      <w:proofErr w:type="spellEnd"/>
      <w:r>
        <w:t xml:space="preserve">, etc.) Refer to the </w:t>
      </w:r>
      <w:r w:rsidRPr="00C410D8">
        <w:rPr>
          <w:i/>
        </w:rPr>
        <w:t>PRODML Identifier Specification</w:t>
      </w:r>
      <w:r>
        <w:t xml:space="preserve"> for more information on naming systems.</w:t>
      </w:r>
    </w:p>
    <w:p w14:paraId="000FA6D1" w14:textId="77777777" w:rsidR="001E6C83" w:rsidRDefault="001E6C83" w:rsidP="00DC79DA">
      <w:pPr>
        <w:pStyle w:val="Heading6"/>
      </w:pPr>
      <w:r w:rsidRPr="001E6C83">
        <w:t xml:space="preserve">Version </w:t>
      </w:r>
    </w:p>
    <w:p w14:paraId="000FA6D2" w14:textId="6F2D1508" w:rsidR="001E6C83" w:rsidRDefault="007A5553" w:rsidP="007A5553">
      <w:proofErr w:type="gramStart"/>
      <w:r>
        <w:t xml:space="preserve">A string </w:t>
      </w:r>
      <w:r w:rsidR="007A44E4">
        <w:t>specifying</w:t>
      </w:r>
      <w:r w:rsidR="007A44E4" w:rsidDel="007A44E4">
        <w:t xml:space="preserve"> </w:t>
      </w:r>
      <w:r>
        <w:t xml:space="preserve">the version of </w:t>
      </w:r>
      <w:r w:rsidR="00F76C3F">
        <w:t>the schema</w:t>
      </w:r>
      <w:r w:rsidR="007778C3">
        <w:t xml:space="preserve"> containing the supported data-object</w:t>
      </w:r>
      <w:r>
        <w:t>.</w:t>
      </w:r>
      <w:proofErr w:type="gramEnd"/>
      <w:r>
        <w:t xml:space="preserve"> In the case of PRODML/WITSML </w:t>
      </w:r>
      <w:r w:rsidR="00026CDE">
        <w:t>data-</w:t>
      </w:r>
      <w:r>
        <w:t xml:space="preserve">objects, this </w:t>
      </w:r>
      <w:r w:rsidR="00FB6A97">
        <w:t>MUST</w:t>
      </w:r>
      <w:r>
        <w:t xml:space="preserve"> exactly match the version attribute found in the top-level plural object (e.g. ‘1.2.0.0(PRODML)’, ‘</w:t>
      </w:r>
      <w:r w:rsidRPr="007A5553">
        <w:t>1.3.1.1</w:t>
      </w:r>
      <w:r>
        <w:t>’, etc.).</w:t>
      </w:r>
      <w:r w:rsidR="000B0CEF">
        <w:t xml:space="preserve"> A SERVER</w:t>
      </w:r>
      <w:r w:rsidR="000B0CEF" w:rsidRPr="00CB4878">
        <w:t xml:space="preserve"> MUST </w:t>
      </w:r>
      <w:r w:rsidR="000B0CEF">
        <w:t xml:space="preserve">specify the versions for </w:t>
      </w:r>
      <w:r w:rsidR="007F5598">
        <w:t>all</w:t>
      </w:r>
      <w:r w:rsidR="000B0CEF">
        <w:t xml:space="preserve"> supported </w:t>
      </w:r>
      <w:r w:rsidR="0062252C">
        <w:t>data-objects</w:t>
      </w:r>
      <w:r w:rsidR="000B0CEF">
        <w:t>.</w:t>
      </w:r>
    </w:p>
    <w:p w14:paraId="000FA6D3" w14:textId="77777777" w:rsidR="001E6C83" w:rsidRPr="00BE6330" w:rsidRDefault="001E6C83" w:rsidP="00DC79DA">
      <w:pPr>
        <w:pStyle w:val="Heading6"/>
      </w:pPr>
      <w:r>
        <w:t>Namespace</w:t>
      </w:r>
      <w:r w:rsidR="000572E2">
        <w:tab/>
      </w:r>
    </w:p>
    <w:p w14:paraId="000FA6D4" w14:textId="77777777" w:rsidR="00B006A1" w:rsidRDefault="000572E2" w:rsidP="00C410D8">
      <w:pPr>
        <w:rPr>
          <w:u w:val="single"/>
        </w:rPr>
      </w:pPr>
      <w:r>
        <w:t xml:space="preserve">A string </w:t>
      </w:r>
      <w:r w:rsidR="00291BF6">
        <w:t>specifying</w:t>
      </w:r>
      <w:r w:rsidR="00291BF6" w:rsidDel="007A44E4">
        <w:t xml:space="preserve"> </w:t>
      </w:r>
      <w:r>
        <w:t xml:space="preserve">the XML schema namespace of the supported </w:t>
      </w:r>
      <w:r w:rsidR="00412929">
        <w:t xml:space="preserve">data-object </w:t>
      </w:r>
      <w:r>
        <w:t>(e.g. ‘</w:t>
      </w:r>
      <w:r w:rsidRPr="000572E2">
        <w:t>http</w:t>
      </w:r>
      <w:proofErr w:type="gramStart"/>
      <w:r w:rsidRPr="000572E2">
        <w:t>:/</w:t>
      </w:r>
      <w:proofErr w:type="gramEnd"/>
      <w:r w:rsidRPr="000572E2">
        <w:t>/www.prodml.org/schemas/1series</w:t>
      </w:r>
      <w:r>
        <w:t>’, ‘</w:t>
      </w:r>
      <w:r w:rsidR="00CE0A48" w:rsidRPr="00CE0A48">
        <w:t>http://www.witsml.org/schemas/1series</w:t>
      </w:r>
      <w:r>
        <w:t>’, etc.).</w:t>
      </w:r>
      <w:r w:rsidR="00E00E86">
        <w:t xml:space="preserve"> A SERVER</w:t>
      </w:r>
      <w:r w:rsidR="00E00E86" w:rsidRPr="00CB4878">
        <w:t xml:space="preserve"> MUST </w:t>
      </w:r>
      <w:r w:rsidR="00E00E86">
        <w:t xml:space="preserve">specify the namespaces for </w:t>
      </w:r>
      <w:r w:rsidR="007F5598">
        <w:t xml:space="preserve">all </w:t>
      </w:r>
      <w:r w:rsidR="00E00E86">
        <w:t xml:space="preserve">supported </w:t>
      </w:r>
      <w:r w:rsidR="00412929">
        <w:t>data-object</w:t>
      </w:r>
      <w:r w:rsidR="00A80D91">
        <w:t>s</w:t>
      </w:r>
      <w:r w:rsidR="00E00E86">
        <w:t>.</w:t>
      </w:r>
    </w:p>
    <w:p w14:paraId="000FA6D5" w14:textId="77777777" w:rsidR="001928F9" w:rsidRPr="00BE6330" w:rsidRDefault="001928F9" w:rsidP="000F76D7">
      <w:pPr>
        <w:pStyle w:val="Heading5"/>
      </w:pPr>
      <w:r>
        <w:t>Properties</w:t>
      </w:r>
    </w:p>
    <w:p w14:paraId="000FA6D6" w14:textId="77777777" w:rsidR="005A5B70" w:rsidRDefault="005A5B70" w:rsidP="005A5B70">
      <w:proofErr w:type="gramStart"/>
      <w:r w:rsidRPr="00C410D8">
        <w:rPr>
          <w:rStyle w:val="ParamNameChar"/>
        </w:rPr>
        <w:t>Properties</w:t>
      </w:r>
      <w:r w:rsidRPr="00BE6330">
        <w:t xml:space="preserve"> </w:t>
      </w:r>
      <w:r w:rsidR="00B65541">
        <w:t>is</w:t>
      </w:r>
      <w:proofErr w:type="gramEnd"/>
      <w:r w:rsidR="00B65541">
        <w:t xml:space="preserve"> an array of name-value pairs used to provide additional information about the server implementation</w:t>
      </w:r>
      <w:r w:rsidRPr="00BE6330">
        <w:t>.</w:t>
      </w:r>
      <w:r w:rsidR="00B65541">
        <w:t xml:space="preserve"> </w:t>
      </w:r>
      <w:r w:rsidR="005D5E1D">
        <w:t>A SERVER MAY return one or more of the</w:t>
      </w:r>
      <w:r w:rsidR="00B65541">
        <w:t xml:space="preserve"> following prop</w:t>
      </w:r>
      <w:r w:rsidR="005D5E1D">
        <w:t>erties</w:t>
      </w:r>
      <w:r w:rsidR="00B65541">
        <w:t>:</w:t>
      </w:r>
    </w:p>
    <w:tbl>
      <w:tblPr>
        <w:tblStyle w:val="TableGrid8"/>
        <w:tblW w:w="0" w:type="auto"/>
        <w:tblLook w:val="04A0" w:firstRow="1" w:lastRow="0" w:firstColumn="1" w:lastColumn="0" w:noHBand="0" w:noVBand="1"/>
      </w:tblPr>
      <w:tblGrid>
        <w:gridCol w:w="1537"/>
        <w:gridCol w:w="3302"/>
        <w:gridCol w:w="3303"/>
      </w:tblGrid>
      <w:tr w:rsidR="007A3684" w14:paraId="000FA6DA" w14:textId="77777777" w:rsidTr="000F76D7">
        <w:trPr>
          <w:cnfStyle w:val="100000000000" w:firstRow="1" w:lastRow="0" w:firstColumn="0" w:lastColumn="0" w:oddVBand="0" w:evenVBand="0" w:oddHBand="0" w:evenHBand="0" w:firstRowFirstColumn="0" w:firstRowLastColumn="0" w:lastRowFirstColumn="0" w:lastRowLastColumn="0"/>
        </w:trPr>
        <w:tc>
          <w:tcPr>
            <w:tcW w:w="1328" w:type="dxa"/>
          </w:tcPr>
          <w:p w14:paraId="000FA6D7" w14:textId="77777777" w:rsidR="007A3684" w:rsidRDefault="007A3684">
            <w:pPr>
              <w:rPr>
                <w:b w:val="0"/>
                <w:bCs w:val="0"/>
              </w:rPr>
            </w:pPr>
            <w:r>
              <w:t>Property</w:t>
            </w:r>
          </w:p>
        </w:tc>
        <w:tc>
          <w:tcPr>
            <w:tcW w:w="3302" w:type="dxa"/>
          </w:tcPr>
          <w:p w14:paraId="000FA6D8" w14:textId="77777777" w:rsidR="007A3684" w:rsidRDefault="007A3684" w:rsidP="005A5B70">
            <w:r>
              <w:t>Description</w:t>
            </w:r>
          </w:p>
        </w:tc>
        <w:tc>
          <w:tcPr>
            <w:tcW w:w="3303" w:type="dxa"/>
          </w:tcPr>
          <w:p w14:paraId="000FA6D9" w14:textId="77777777" w:rsidR="007A3684" w:rsidRDefault="007A3684" w:rsidP="005A5B70">
            <w:r>
              <w:t>Example</w:t>
            </w:r>
          </w:p>
        </w:tc>
      </w:tr>
      <w:tr w:rsidR="007A3684" w14:paraId="000FA6DE" w14:textId="77777777" w:rsidTr="000F76D7">
        <w:tc>
          <w:tcPr>
            <w:tcW w:w="1328" w:type="dxa"/>
          </w:tcPr>
          <w:p w14:paraId="000FA6DB" w14:textId="77777777" w:rsidR="007A3684" w:rsidRPr="000F76D7" w:rsidRDefault="009E65B0" w:rsidP="00C410D8">
            <w:pPr>
              <w:pStyle w:val="ParamValue"/>
            </w:pPr>
            <w:r w:rsidRPr="000F76D7">
              <w:t>Name</w:t>
            </w:r>
          </w:p>
        </w:tc>
        <w:tc>
          <w:tcPr>
            <w:tcW w:w="3302" w:type="dxa"/>
          </w:tcPr>
          <w:p w14:paraId="000FA6DC" w14:textId="77777777" w:rsidR="007A3684" w:rsidRDefault="009E65B0" w:rsidP="005A5B70">
            <w:r>
              <w:t>The name of the server implementation.</w:t>
            </w:r>
          </w:p>
        </w:tc>
        <w:tc>
          <w:tcPr>
            <w:tcW w:w="3303" w:type="dxa"/>
          </w:tcPr>
          <w:p w14:paraId="000FA6DD" w14:textId="77777777" w:rsidR="007A3684" w:rsidRPr="000F76D7" w:rsidRDefault="009E65B0" w:rsidP="00C410D8">
            <w:pPr>
              <w:pStyle w:val="ParamValue"/>
            </w:pPr>
            <w:r w:rsidRPr="000F76D7">
              <w:t>Server #1</w:t>
            </w:r>
          </w:p>
        </w:tc>
      </w:tr>
      <w:tr w:rsidR="007A3684" w14:paraId="000FA6E2" w14:textId="77777777" w:rsidTr="000F76D7">
        <w:tc>
          <w:tcPr>
            <w:tcW w:w="1328" w:type="dxa"/>
          </w:tcPr>
          <w:p w14:paraId="000FA6DF" w14:textId="77777777" w:rsidR="007A3684" w:rsidRPr="000F76D7" w:rsidRDefault="009E65B0" w:rsidP="00C410D8">
            <w:pPr>
              <w:pStyle w:val="ParamValue"/>
            </w:pPr>
            <w:r w:rsidRPr="000F76D7">
              <w:t>Description</w:t>
            </w:r>
          </w:p>
        </w:tc>
        <w:tc>
          <w:tcPr>
            <w:tcW w:w="3302" w:type="dxa"/>
          </w:tcPr>
          <w:p w14:paraId="000FA6E0" w14:textId="77777777" w:rsidR="007A3684" w:rsidRDefault="009E65B0" w:rsidP="005A5B70">
            <w:r>
              <w:t>A description of the server implementation.</w:t>
            </w:r>
          </w:p>
        </w:tc>
        <w:tc>
          <w:tcPr>
            <w:tcW w:w="3303" w:type="dxa"/>
          </w:tcPr>
          <w:p w14:paraId="000FA6E1" w14:textId="77777777" w:rsidR="007A3684" w:rsidRPr="000F76D7" w:rsidRDefault="009E65B0" w:rsidP="00C410D8">
            <w:pPr>
              <w:pStyle w:val="ParamValue"/>
            </w:pPr>
            <w:r w:rsidRPr="000F76D7">
              <w:t>PRODML GDA 2.0 for Production Accounting</w:t>
            </w:r>
          </w:p>
        </w:tc>
      </w:tr>
      <w:tr w:rsidR="007A3684" w14:paraId="000FA6E6" w14:textId="77777777" w:rsidTr="000F76D7">
        <w:tc>
          <w:tcPr>
            <w:tcW w:w="1328" w:type="dxa"/>
          </w:tcPr>
          <w:p w14:paraId="000FA6E3" w14:textId="77777777" w:rsidR="007A3684" w:rsidRPr="000F76D7" w:rsidRDefault="009E65B0" w:rsidP="00C410D8">
            <w:pPr>
              <w:pStyle w:val="ParamValue"/>
            </w:pPr>
            <w:r w:rsidRPr="000F76D7">
              <w:t>Version</w:t>
            </w:r>
          </w:p>
        </w:tc>
        <w:tc>
          <w:tcPr>
            <w:tcW w:w="3302" w:type="dxa"/>
          </w:tcPr>
          <w:p w14:paraId="000FA6E4" w14:textId="77777777" w:rsidR="007A3684" w:rsidRDefault="009E65B0" w:rsidP="005A5B70">
            <w:r>
              <w:t xml:space="preserve">The </w:t>
            </w:r>
            <w:r w:rsidRPr="008340C6">
              <w:t xml:space="preserve">version (build) of the </w:t>
            </w:r>
            <w:r>
              <w:t>server implementation.</w:t>
            </w:r>
          </w:p>
        </w:tc>
        <w:tc>
          <w:tcPr>
            <w:tcW w:w="3303" w:type="dxa"/>
          </w:tcPr>
          <w:p w14:paraId="000FA6E5" w14:textId="77777777" w:rsidR="007A3684" w:rsidRPr="000F76D7" w:rsidRDefault="00593645" w:rsidP="00C410D8">
            <w:pPr>
              <w:pStyle w:val="ParamValue"/>
            </w:pPr>
            <w:r w:rsidRPr="000F76D7">
              <w:t>1.0.0.4092</w:t>
            </w:r>
          </w:p>
        </w:tc>
      </w:tr>
      <w:tr w:rsidR="007A3684" w14:paraId="000FA6EA" w14:textId="77777777" w:rsidTr="000F76D7">
        <w:tc>
          <w:tcPr>
            <w:tcW w:w="1328" w:type="dxa"/>
          </w:tcPr>
          <w:p w14:paraId="000FA6E7" w14:textId="77777777" w:rsidR="007A3684" w:rsidRPr="000F76D7" w:rsidRDefault="00C9704B" w:rsidP="00C410D8">
            <w:pPr>
              <w:pStyle w:val="ParamValue"/>
            </w:pPr>
            <w:r w:rsidRPr="000F76D7">
              <w:t>Vendor</w:t>
            </w:r>
          </w:p>
        </w:tc>
        <w:tc>
          <w:tcPr>
            <w:tcW w:w="3302" w:type="dxa"/>
          </w:tcPr>
          <w:p w14:paraId="000FA6E8" w14:textId="77777777" w:rsidR="007A3684" w:rsidRDefault="00C9704B" w:rsidP="005A5B70">
            <w:r>
              <w:t xml:space="preserve">The </w:t>
            </w:r>
            <w:r w:rsidRPr="00C9704B">
              <w:t>vendor (producer) of the software</w:t>
            </w:r>
          </w:p>
        </w:tc>
        <w:tc>
          <w:tcPr>
            <w:tcW w:w="3303" w:type="dxa"/>
          </w:tcPr>
          <w:p w14:paraId="000FA6E9" w14:textId="77777777" w:rsidR="007A3684" w:rsidRPr="000F76D7" w:rsidRDefault="00A128CB" w:rsidP="00C410D8">
            <w:pPr>
              <w:pStyle w:val="ParamValue"/>
            </w:pPr>
            <w:r w:rsidRPr="00A128CB">
              <w:t>Acme</w:t>
            </w:r>
            <w:r>
              <w:t xml:space="preserve"> </w:t>
            </w:r>
            <w:r w:rsidR="00C04362">
              <w:t>Energy</w:t>
            </w:r>
          </w:p>
        </w:tc>
      </w:tr>
    </w:tbl>
    <w:p w14:paraId="000FA6EB" w14:textId="77777777" w:rsidR="000144F0" w:rsidRPr="000F76D7" w:rsidRDefault="000144F0">
      <w:pPr>
        <w:spacing w:after="0"/>
        <w:rPr>
          <w:b/>
        </w:rPr>
      </w:pPr>
    </w:p>
    <w:p w14:paraId="000FA6EC" w14:textId="77777777" w:rsidR="00CB4BCF" w:rsidRDefault="00CB4BCF">
      <w:pPr>
        <w:spacing w:after="0"/>
        <w:rPr>
          <w:b/>
          <w:bCs/>
          <w:color w:val="7F7F7F"/>
        </w:rPr>
      </w:pPr>
      <w:r>
        <w:br w:type="page"/>
      </w:r>
    </w:p>
    <w:p w14:paraId="000FA6ED" w14:textId="77777777" w:rsidR="0096402B" w:rsidRDefault="002600AD" w:rsidP="00C410D8">
      <w:pPr>
        <w:pStyle w:val="Heading5"/>
      </w:pPr>
      <w:proofErr w:type="spellStart"/>
      <w:r w:rsidRPr="002600AD">
        <w:lastRenderedPageBreak/>
        <w:t>GenericDataAccessCapabilities</w:t>
      </w:r>
      <w:proofErr w:type="spellEnd"/>
      <w:r w:rsidRPr="002600AD">
        <w:t xml:space="preserve"> </w:t>
      </w:r>
      <w:r w:rsidR="00E9372C">
        <w:t>Example</w:t>
      </w:r>
    </w:p>
    <w:p w14:paraId="000FA6EE" w14:textId="77777777" w:rsidR="00E9372C" w:rsidRPr="00E9372C" w:rsidRDefault="00E9372C"/>
    <w:p w14:paraId="000FA6EF"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GenericDataAccessCapabilities</w:t>
      </w:r>
      <w:r w:rsidRPr="00C410D8">
        <w:rPr>
          <w:rFonts w:ascii="Courier New" w:hAnsi="Courier New" w:cs="Courier New"/>
          <w:noProof/>
          <w:color w:val="0000FF"/>
          <w:sz w:val="18"/>
          <w:lang w:bidi="ar-SA"/>
        </w:rPr>
        <w:t xml:space="preserve"> </w:t>
      </w:r>
    </w:p>
    <w:p w14:paraId="000FA6F0"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w:t>
      </w:r>
      <w:r w:rsidRPr="00C410D8">
        <w:rPr>
          <w:rFonts w:ascii="Courier New" w:hAnsi="Courier New" w:cs="Courier New"/>
          <w:noProof/>
          <w:color w:val="FF0000"/>
          <w:sz w:val="18"/>
          <w:lang w:bidi="ar-SA"/>
        </w:rPr>
        <w:t>xmlns</w:t>
      </w:r>
      <w:r w:rsidRPr="00C410D8">
        <w:rPr>
          <w:rFonts w:ascii="Courier New" w:hAnsi="Courier New" w:cs="Courier New"/>
          <w:noProof/>
          <w:color w:val="0000FF"/>
          <w:sz w:val="18"/>
          <w:lang w:bidi="ar-SA"/>
        </w:rPr>
        <w:t>=</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http://www.prodml.org/api/</w:t>
      </w:r>
      <w:r w:rsidR="009B16DE" w:rsidRPr="00C410D8">
        <w:rPr>
          <w:rFonts w:ascii="Courier New" w:hAnsi="Courier New" w:cs="Courier New"/>
          <w:noProof/>
          <w:color w:val="0000FF"/>
          <w:sz w:val="18"/>
          <w:lang w:bidi="ar-SA"/>
        </w:rPr>
        <w:t>2</w:t>
      </w:r>
      <w:r w:rsidR="009B16DE">
        <w:rPr>
          <w:rFonts w:ascii="Courier New" w:hAnsi="Courier New" w:cs="Courier New"/>
          <w:noProof/>
          <w:color w:val="0000FF"/>
          <w:sz w:val="18"/>
          <w:lang w:bidi="ar-SA"/>
        </w:rPr>
        <w:t>1</w:t>
      </w:r>
      <w:r w:rsidR="009B16DE" w:rsidRPr="00C410D8">
        <w:rPr>
          <w:rFonts w:ascii="Courier New" w:hAnsi="Courier New" w:cs="Courier New"/>
          <w:noProof/>
          <w:color w:val="0000FF"/>
          <w:sz w:val="18"/>
          <w:lang w:bidi="ar-SA"/>
        </w:rPr>
        <w:t>0</w:t>
      </w:r>
      <w:r w:rsidRPr="00C410D8">
        <w:rPr>
          <w:rFonts w:ascii="Courier New" w:hAnsi="Courier New" w:cs="Courier New"/>
          <w:noProof/>
          <w:color w:val="0000FF"/>
          <w:sz w:val="18"/>
          <w:lang w:bidi="ar-SA"/>
        </w:rPr>
        <w:t>/genericDataAccess</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&gt;</w:t>
      </w:r>
    </w:p>
    <w:p w14:paraId="000FA6F1" w14:textId="77777777" w:rsidR="00696159" w:rsidRPr="00206302" w:rsidRDefault="00696159" w:rsidP="00696159">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Pr>
          <w:rFonts w:ascii="Courier New" w:hAnsi="Courier New" w:cs="Courier New"/>
          <w:noProof/>
          <w:color w:val="0000FF"/>
          <w:sz w:val="18"/>
          <w:lang w:bidi="ar-SA"/>
        </w:rPr>
        <w:t xml:space="preserve">  </w:t>
      </w:r>
      <w:r w:rsidRPr="00206302">
        <w:rPr>
          <w:rFonts w:ascii="Courier New" w:hAnsi="Courier New" w:cs="Courier New"/>
          <w:noProof/>
          <w:color w:val="0000FF"/>
          <w:sz w:val="18"/>
          <w:lang w:bidi="ar-SA"/>
        </w:rPr>
        <w:t>&lt;</w:t>
      </w:r>
      <w:r>
        <w:rPr>
          <w:rFonts w:ascii="Courier New" w:hAnsi="Courier New" w:cs="Courier New"/>
          <w:noProof/>
          <w:color w:val="A31515"/>
          <w:sz w:val="18"/>
          <w:lang w:bidi="ar-SA"/>
        </w:rPr>
        <w:t>Authority</w:t>
      </w:r>
      <w:r w:rsidRPr="00206302">
        <w:rPr>
          <w:rFonts w:ascii="Courier New" w:hAnsi="Courier New" w:cs="Courier New"/>
          <w:noProof/>
          <w:color w:val="0000FF"/>
          <w:sz w:val="18"/>
          <w:lang w:bidi="ar-SA"/>
        </w:rPr>
        <w:t>&gt;</w:t>
      </w:r>
      <w:r>
        <w:rPr>
          <w:rFonts w:ascii="Courier New" w:hAnsi="Courier New" w:cs="Courier New"/>
          <w:noProof/>
          <w:sz w:val="18"/>
          <w:lang w:bidi="ar-SA"/>
        </w:rPr>
        <w:t>www.bigoil.com</w:t>
      </w:r>
      <w:r w:rsidRPr="00206302">
        <w:rPr>
          <w:rFonts w:ascii="Courier New" w:hAnsi="Courier New" w:cs="Courier New"/>
          <w:noProof/>
          <w:color w:val="0000FF"/>
          <w:sz w:val="18"/>
          <w:lang w:bidi="ar-SA"/>
        </w:rPr>
        <w:t>&lt;/</w:t>
      </w:r>
      <w:r>
        <w:rPr>
          <w:rFonts w:ascii="Courier New" w:hAnsi="Courier New" w:cs="Courier New"/>
          <w:noProof/>
          <w:color w:val="A31515"/>
          <w:sz w:val="18"/>
          <w:lang w:bidi="ar-SA"/>
        </w:rPr>
        <w:t>Authority</w:t>
      </w:r>
      <w:r w:rsidRPr="00206302">
        <w:rPr>
          <w:rFonts w:ascii="Courier New" w:hAnsi="Courier New" w:cs="Courier New"/>
          <w:noProof/>
          <w:color w:val="0000FF"/>
          <w:sz w:val="18"/>
          <w:lang w:bidi="ar-SA"/>
        </w:rPr>
        <w:t>&gt;</w:t>
      </w:r>
    </w:p>
    <w:p w14:paraId="000FA6F2"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00D10547" w:rsidRPr="00D10547">
        <w:rPr>
          <w:rFonts w:ascii="Courier New" w:hAnsi="Courier New" w:cs="Courier New"/>
          <w:noProof/>
          <w:color w:val="A31515"/>
          <w:sz w:val="18"/>
          <w:lang w:bidi="ar-SA"/>
        </w:rPr>
        <w:t>SupportedDataObject</w:t>
      </w:r>
      <w:r w:rsidRPr="00C410D8">
        <w:rPr>
          <w:rFonts w:ascii="Courier New" w:hAnsi="Courier New" w:cs="Courier New"/>
          <w:noProof/>
          <w:color w:val="A31515"/>
          <w:sz w:val="18"/>
          <w:lang w:bidi="ar-SA"/>
        </w:rPr>
        <w:t>s</w:t>
      </w:r>
      <w:r w:rsidRPr="00C410D8">
        <w:rPr>
          <w:rFonts w:ascii="Courier New" w:hAnsi="Courier New" w:cs="Courier New"/>
          <w:noProof/>
          <w:color w:val="0000FF"/>
          <w:sz w:val="18"/>
          <w:lang w:bidi="ar-SA"/>
        </w:rPr>
        <w:t>&gt;</w:t>
      </w:r>
    </w:p>
    <w:p w14:paraId="000FA6F3"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00D10547" w:rsidRPr="00D10547">
        <w:rPr>
          <w:rFonts w:ascii="Courier New" w:hAnsi="Courier New" w:cs="Courier New"/>
          <w:noProof/>
          <w:color w:val="A31515"/>
          <w:sz w:val="18"/>
          <w:lang w:bidi="ar-SA"/>
        </w:rPr>
        <w:t>SupportedDataObject</w:t>
      </w:r>
      <w:r w:rsidRPr="00C410D8">
        <w:rPr>
          <w:rFonts w:ascii="Courier New" w:hAnsi="Courier New" w:cs="Courier New"/>
          <w:noProof/>
          <w:color w:val="0000FF"/>
          <w:sz w:val="18"/>
          <w:lang w:bidi="ar-SA"/>
        </w:rPr>
        <w:t xml:space="preserve"> </w:t>
      </w:r>
      <w:r w:rsidRPr="00C410D8">
        <w:rPr>
          <w:rFonts w:ascii="Courier New" w:hAnsi="Courier New" w:cs="Courier New"/>
          <w:noProof/>
          <w:color w:val="FF0000"/>
          <w:sz w:val="18"/>
          <w:lang w:bidi="ar-SA"/>
        </w:rPr>
        <w:t>version</w:t>
      </w:r>
      <w:r w:rsidRPr="00C410D8">
        <w:rPr>
          <w:rFonts w:ascii="Courier New" w:hAnsi="Courier New" w:cs="Courier New"/>
          <w:noProof/>
          <w:color w:val="0000FF"/>
          <w:sz w:val="18"/>
          <w:lang w:bidi="ar-SA"/>
        </w:rPr>
        <w:t>=</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1.2.0.0(PRODML)</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 xml:space="preserve"> </w:t>
      </w:r>
    </w:p>
    <w:p w14:paraId="000FA6F4"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w:t>
      </w:r>
      <w:r w:rsidRPr="00C410D8">
        <w:rPr>
          <w:rFonts w:ascii="Courier New" w:hAnsi="Courier New" w:cs="Courier New"/>
          <w:noProof/>
          <w:color w:val="FF0000"/>
          <w:sz w:val="18"/>
          <w:lang w:bidi="ar-SA"/>
        </w:rPr>
        <w:t>namespace</w:t>
      </w:r>
      <w:r w:rsidRPr="00C410D8">
        <w:rPr>
          <w:rFonts w:ascii="Courier New" w:hAnsi="Courier New" w:cs="Courier New"/>
          <w:noProof/>
          <w:color w:val="0000FF"/>
          <w:sz w:val="18"/>
          <w:lang w:bidi="ar-SA"/>
        </w:rPr>
        <w:t>=</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http://www.prodml.org/schemas/1series</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&gt;</w:t>
      </w:r>
    </w:p>
    <w:p w14:paraId="000FA6F5"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Name</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productionOperations</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Name</w:t>
      </w:r>
      <w:r w:rsidRPr="00C410D8">
        <w:rPr>
          <w:rFonts w:ascii="Courier New" w:hAnsi="Courier New" w:cs="Courier New"/>
          <w:noProof/>
          <w:color w:val="0000FF"/>
          <w:sz w:val="18"/>
          <w:lang w:bidi="ar-SA"/>
        </w:rPr>
        <w:t>&gt;</w:t>
      </w:r>
    </w:p>
    <w:p w14:paraId="000FA6F6"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SupportedOperation</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Get</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SupportedOperation</w:t>
      </w:r>
      <w:r w:rsidRPr="00C410D8">
        <w:rPr>
          <w:rFonts w:ascii="Courier New" w:hAnsi="Courier New" w:cs="Courier New"/>
          <w:noProof/>
          <w:color w:val="0000FF"/>
          <w:sz w:val="18"/>
          <w:lang w:bidi="ar-SA"/>
        </w:rPr>
        <w:t>&gt;</w:t>
      </w:r>
    </w:p>
    <w:p w14:paraId="000FA6F7"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SupportedOperation</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Put</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SupportedOperation</w:t>
      </w:r>
      <w:r w:rsidRPr="00C410D8">
        <w:rPr>
          <w:rFonts w:ascii="Courier New" w:hAnsi="Courier New" w:cs="Courier New"/>
          <w:noProof/>
          <w:color w:val="0000FF"/>
          <w:sz w:val="18"/>
          <w:lang w:bidi="ar-SA"/>
        </w:rPr>
        <w:t>&gt;</w:t>
      </w:r>
    </w:p>
    <w:p w14:paraId="000FA6F8"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00D10547" w:rsidRPr="00D10547">
        <w:rPr>
          <w:rFonts w:ascii="Courier New" w:hAnsi="Courier New" w:cs="Courier New"/>
          <w:noProof/>
          <w:color w:val="A31515"/>
          <w:sz w:val="18"/>
          <w:lang w:bidi="ar-SA"/>
        </w:rPr>
        <w:t>SupportedDataObject</w:t>
      </w:r>
      <w:r w:rsidRPr="00C410D8">
        <w:rPr>
          <w:rFonts w:ascii="Courier New" w:hAnsi="Courier New" w:cs="Courier New"/>
          <w:noProof/>
          <w:color w:val="0000FF"/>
          <w:sz w:val="18"/>
          <w:lang w:bidi="ar-SA"/>
        </w:rPr>
        <w:t>&gt;</w:t>
      </w:r>
    </w:p>
    <w:p w14:paraId="000FA6F9"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00D10547" w:rsidRPr="00D10547">
        <w:rPr>
          <w:rFonts w:ascii="Courier New" w:hAnsi="Courier New" w:cs="Courier New"/>
          <w:noProof/>
          <w:color w:val="A31515"/>
          <w:sz w:val="18"/>
          <w:lang w:bidi="ar-SA"/>
        </w:rPr>
        <w:t>SupportedDataObject</w:t>
      </w:r>
      <w:r w:rsidR="00D10547" w:rsidRPr="00B20483">
        <w:rPr>
          <w:rFonts w:ascii="Courier New" w:hAnsi="Courier New" w:cs="Courier New"/>
          <w:noProof/>
          <w:color w:val="0000FF"/>
          <w:sz w:val="18"/>
          <w:lang w:bidi="ar-SA"/>
        </w:rPr>
        <w:t xml:space="preserve"> </w:t>
      </w:r>
      <w:r w:rsidRPr="00C410D8">
        <w:rPr>
          <w:rFonts w:ascii="Courier New" w:hAnsi="Courier New" w:cs="Courier New"/>
          <w:noProof/>
          <w:color w:val="FF0000"/>
          <w:sz w:val="18"/>
          <w:lang w:bidi="ar-SA"/>
        </w:rPr>
        <w:t>version</w:t>
      </w:r>
      <w:r w:rsidRPr="00C410D8">
        <w:rPr>
          <w:rFonts w:ascii="Courier New" w:hAnsi="Courier New" w:cs="Courier New"/>
          <w:noProof/>
          <w:color w:val="0000FF"/>
          <w:sz w:val="18"/>
          <w:lang w:bidi="ar-SA"/>
        </w:rPr>
        <w:t>=</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1.2.0.0(PRODML)</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 xml:space="preserve"> </w:t>
      </w:r>
    </w:p>
    <w:p w14:paraId="000FA6FA"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w:t>
      </w:r>
      <w:r w:rsidRPr="00C410D8">
        <w:rPr>
          <w:rFonts w:ascii="Courier New" w:hAnsi="Courier New" w:cs="Courier New"/>
          <w:noProof/>
          <w:color w:val="FF0000"/>
          <w:sz w:val="18"/>
          <w:lang w:bidi="ar-SA"/>
        </w:rPr>
        <w:t>namespace</w:t>
      </w:r>
      <w:r w:rsidRPr="00C410D8">
        <w:rPr>
          <w:rFonts w:ascii="Courier New" w:hAnsi="Courier New" w:cs="Courier New"/>
          <w:noProof/>
          <w:color w:val="0000FF"/>
          <w:sz w:val="18"/>
          <w:lang w:bidi="ar-SA"/>
        </w:rPr>
        <w:t>=</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http://www.prodml.org/schemas/1series</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&gt;</w:t>
      </w:r>
    </w:p>
    <w:p w14:paraId="000FA6FB"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Name</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productVolumes</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Name</w:t>
      </w:r>
      <w:r w:rsidRPr="00C410D8">
        <w:rPr>
          <w:rFonts w:ascii="Courier New" w:hAnsi="Courier New" w:cs="Courier New"/>
          <w:noProof/>
          <w:color w:val="0000FF"/>
          <w:sz w:val="18"/>
          <w:lang w:bidi="ar-SA"/>
        </w:rPr>
        <w:t>&gt;</w:t>
      </w:r>
    </w:p>
    <w:p w14:paraId="000FA6FC"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SupportedOperation</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Get</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SupportedOperation</w:t>
      </w:r>
      <w:r w:rsidRPr="00C410D8">
        <w:rPr>
          <w:rFonts w:ascii="Courier New" w:hAnsi="Courier New" w:cs="Courier New"/>
          <w:noProof/>
          <w:color w:val="0000FF"/>
          <w:sz w:val="18"/>
          <w:lang w:bidi="ar-SA"/>
        </w:rPr>
        <w:t>&gt;</w:t>
      </w:r>
    </w:p>
    <w:p w14:paraId="000FA6FD"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SupportedOperation</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Put</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SupportedOperation</w:t>
      </w:r>
      <w:r w:rsidRPr="00C410D8">
        <w:rPr>
          <w:rFonts w:ascii="Courier New" w:hAnsi="Courier New" w:cs="Courier New"/>
          <w:noProof/>
          <w:color w:val="0000FF"/>
          <w:sz w:val="18"/>
          <w:lang w:bidi="ar-SA"/>
        </w:rPr>
        <w:t>&gt;</w:t>
      </w:r>
    </w:p>
    <w:p w14:paraId="000FA6FE"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00D10547" w:rsidRPr="00D10547">
        <w:rPr>
          <w:rFonts w:ascii="Courier New" w:hAnsi="Courier New" w:cs="Courier New"/>
          <w:noProof/>
          <w:color w:val="A31515"/>
          <w:sz w:val="18"/>
          <w:lang w:bidi="ar-SA"/>
        </w:rPr>
        <w:t>SupportedDataObject</w:t>
      </w:r>
      <w:r w:rsidRPr="00C410D8">
        <w:rPr>
          <w:rFonts w:ascii="Courier New" w:hAnsi="Courier New" w:cs="Courier New"/>
          <w:noProof/>
          <w:color w:val="0000FF"/>
          <w:sz w:val="18"/>
          <w:lang w:bidi="ar-SA"/>
        </w:rPr>
        <w:t>&gt;</w:t>
      </w:r>
    </w:p>
    <w:p w14:paraId="000FA6FF" w14:textId="77777777" w:rsidR="00E73716"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00D10547" w:rsidRPr="00D10547">
        <w:rPr>
          <w:rFonts w:ascii="Courier New" w:hAnsi="Courier New" w:cs="Courier New"/>
          <w:noProof/>
          <w:color w:val="A31515"/>
          <w:sz w:val="18"/>
          <w:lang w:bidi="ar-SA"/>
        </w:rPr>
        <w:t>SupportedDataObject</w:t>
      </w:r>
      <w:r w:rsidR="00D10547" w:rsidRPr="00B20483">
        <w:rPr>
          <w:rFonts w:ascii="Courier New" w:hAnsi="Courier New" w:cs="Courier New"/>
          <w:noProof/>
          <w:color w:val="0000FF"/>
          <w:sz w:val="18"/>
          <w:lang w:bidi="ar-SA"/>
        </w:rPr>
        <w:t xml:space="preserve"> </w:t>
      </w:r>
      <w:r w:rsidRPr="00C410D8">
        <w:rPr>
          <w:rFonts w:ascii="Courier New" w:hAnsi="Courier New" w:cs="Courier New"/>
          <w:noProof/>
          <w:color w:val="FF0000"/>
          <w:sz w:val="18"/>
          <w:lang w:bidi="ar-SA"/>
        </w:rPr>
        <w:t>version</w:t>
      </w:r>
      <w:r w:rsidRPr="00C410D8">
        <w:rPr>
          <w:rFonts w:ascii="Courier New" w:hAnsi="Courier New" w:cs="Courier New"/>
          <w:noProof/>
          <w:color w:val="0000FF"/>
          <w:sz w:val="18"/>
          <w:lang w:bidi="ar-SA"/>
        </w:rPr>
        <w:t>=</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1.</w:t>
      </w:r>
      <w:r w:rsidR="00E60318" w:rsidRPr="00C410D8">
        <w:rPr>
          <w:rFonts w:ascii="Courier New" w:hAnsi="Courier New" w:cs="Courier New"/>
          <w:noProof/>
          <w:color w:val="0000FF"/>
          <w:sz w:val="18"/>
          <w:lang w:bidi="ar-SA"/>
        </w:rPr>
        <w:t>3</w:t>
      </w:r>
      <w:r w:rsidRPr="00C410D8">
        <w:rPr>
          <w:rFonts w:ascii="Courier New" w:hAnsi="Courier New" w:cs="Courier New"/>
          <w:noProof/>
          <w:color w:val="0000FF"/>
          <w:sz w:val="18"/>
          <w:lang w:bidi="ar-SA"/>
        </w:rPr>
        <w:t>.</w:t>
      </w:r>
      <w:r w:rsidR="00E60318" w:rsidRPr="00C410D8">
        <w:rPr>
          <w:rFonts w:ascii="Courier New" w:hAnsi="Courier New" w:cs="Courier New"/>
          <w:noProof/>
          <w:color w:val="0000FF"/>
          <w:sz w:val="18"/>
          <w:lang w:bidi="ar-SA"/>
        </w:rPr>
        <w:t>1</w:t>
      </w:r>
      <w:r w:rsidRPr="00C410D8">
        <w:rPr>
          <w:rFonts w:ascii="Courier New" w:hAnsi="Courier New" w:cs="Courier New"/>
          <w:noProof/>
          <w:color w:val="0000FF"/>
          <w:sz w:val="18"/>
          <w:lang w:bidi="ar-SA"/>
        </w:rPr>
        <w:t>.0</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 xml:space="preserve"> </w:t>
      </w:r>
    </w:p>
    <w:p w14:paraId="000FA700" w14:textId="77777777" w:rsidR="00CF5740" w:rsidRPr="00C410D8" w:rsidRDefault="00E73716"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w:t>
      </w:r>
      <w:r w:rsidR="00CF5740" w:rsidRPr="00C410D8">
        <w:rPr>
          <w:rFonts w:ascii="Courier New" w:hAnsi="Courier New" w:cs="Courier New"/>
          <w:noProof/>
          <w:color w:val="FF0000"/>
          <w:sz w:val="18"/>
          <w:lang w:bidi="ar-SA"/>
        </w:rPr>
        <w:t>namespace</w:t>
      </w:r>
      <w:r w:rsidR="00CF5740" w:rsidRPr="00C410D8">
        <w:rPr>
          <w:rFonts w:ascii="Courier New" w:hAnsi="Courier New" w:cs="Courier New"/>
          <w:noProof/>
          <w:color w:val="0000FF"/>
          <w:sz w:val="18"/>
          <w:lang w:bidi="ar-SA"/>
        </w:rPr>
        <w:t>=</w:t>
      </w:r>
      <w:r w:rsidR="00CF5740" w:rsidRPr="00C410D8">
        <w:rPr>
          <w:rFonts w:ascii="Courier New" w:hAnsi="Courier New" w:cs="Courier New"/>
          <w:noProof/>
          <w:sz w:val="18"/>
          <w:lang w:bidi="ar-SA"/>
        </w:rPr>
        <w:t>"</w:t>
      </w:r>
      <w:r w:rsidR="00E60318" w:rsidRPr="00C410D8">
        <w:rPr>
          <w:sz w:val="18"/>
        </w:rPr>
        <w:t xml:space="preserve"> </w:t>
      </w:r>
      <w:r w:rsidR="00E60318" w:rsidRPr="00C410D8">
        <w:rPr>
          <w:rFonts w:ascii="Courier New" w:hAnsi="Courier New" w:cs="Courier New"/>
          <w:noProof/>
          <w:color w:val="0000FF"/>
          <w:sz w:val="18"/>
          <w:lang w:bidi="ar-SA"/>
        </w:rPr>
        <w:t>http://www.witsml.org/schemas/131</w:t>
      </w:r>
      <w:r w:rsidR="00CF5740" w:rsidRPr="00C410D8">
        <w:rPr>
          <w:rFonts w:ascii="Courier New" w:hAnsi="Courier New" w:cs="Courier New"/>
          <w:noProof/>
          <w:sz w:val="18"/>
          <w:lang w:bidi="ar-SA"/>
        </w:rPr>
        <w:t>"</w:t>
      </w:r>
      <w:r w:rsidR="00CF5740" w:rsidRPr="00C410D8">
        <w:rPr>
          <w:rFonts w:ascii="Courier New" w:hAnsi="Courier New" w:cs="Courier New"/>
          <w:noProof/>
          <w:color w:val="0000FF"/>
          <w:sz w:val="18"/>
          <w:lang w:bidi="ar-SA"/>
        </w:rPr>
        <w:t>&gt;</w:t>
      </w:r>
    </w:p>
    <w:p w14:paraId="000FA701"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Name</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wells</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Name</w:t>
      </w:r>
      <w:r w:rsidRPr="00C410D8">
        <w:rPr>
          <w:rFonts w:ascii="Courier New" w:hAnsi="Courier New" w:cs="Courier New"/>
          <w:noProof/>
          <w:color w:val="0000FF"/>
          <w:sz w:val="18"/>
          <w:lang w:bidi="ar-SA"/>
        </w:rPr>
        <w:t>&gt;</w:t>
      </w:r>
    </w:p>
    <w:p w14:paraId="000FA702"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SupportedOperation</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Get</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SupportedOperation</w:t>
      </w:r>
      <w:r w:rsidRPr="00C410D8">
        <w:rPr>
          <w:rFonts w:ascii="Courier New" w:hAnsi="Courier New" w:cs="Courier New"/>
          <w:noProof/>
          <w:color w:val="0000FF"/>
          <w:sz w:val="18"/>
          <w:lang w:bidi="ar-SA"/>
        </w:rPr>
        <w:t>&gt;</w:t>
      </w:r>
    </w:p>
    <w:p w14:paraId="000FA703" w14:textId="77777777" w:rsidR="00696159" w:rsidRPr="00206302" w:rsidRDefault="00696159" w:rsidP="00696159">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Pr>
          <w:rFonts w:ascii="Courier New" w:hAnsi="Courier New" w:cs="Courier New"/>
          <w:noProof/>
          <w:color w:val="0000FF"/>
          <w:sz w:val="18"/>
          <w:lang w:bidi="ar-SA"/>
        </w:rPr>
        <w:t xml:space="preserve">      </w:t>
      </w:r>
      <w:r w:rsidRPr="00206302">
        <w:rPr>
          <w:rFonts w:ascii="Courier New" w:hAnsi="Courier New" w:cs="Courier New"/>
          <w:noProof/>
          <w:color w:val="0000FF"/>
          <w:sz w:val="18"/>
          <w:lang w:bidi="ar-SA"/>
        </w:rPr>
        <w:t>&lt;</w:t>
      </w:r>
      <w:r w:rsidRPr="00206302">
        <w:rPr>
          <w:rFonts w:ascii="Courier New" w:hAnsi="Courier New" w:cs="Courier New"/>
          <w:noProof/>
          <w:color w:val="A31515"/>
          <w:sz w:val="18"/>
          <w:lang w:bidi="ar-SA"/>
        </w:rPr>
        <w:t>Supported</w:t>
      </w:r>
      <w:r>
        <w:rPr>
          <w:rFonts w:ascii="Courier New" w:hAnsi="Courier New" w:cs="Courier New"/>
          <w:noProof/>
          <w:color w:val="A31515"/>
          <w:sz w:val="18"/>
          <w:lang w:bidi="ar-SA"/>
        </w:rPr>
        <w:t>NamingSystem</w:t>
      </w:r>
      <w:r w:rsidRPr="00206302">
        <w:rPr>
          <w:rFonts w:ascii="Courier New" w:hAnsi="Courier New" w:cs="Courier New"/>
          <w:noProof/>
          <w:color w:val="0000FF"/>
          <w:sz w:val="18"/>
          <w:lang w:bidi="ar-SA"/>
        </w:rPr>
        <w:t>&gt;</w:t>
      </w:r>
      <w:r>
        <w:rPr>
          <w:rFonts w:ascii="Courier New" w:hAnsi="Courier New" w:cs="Courier New"/>
          <w:noProof/>
          <w:sz w:val="18"/>
          <w:lang w:bidi="ar-SA"/>
        </w:rPr>
        <w:t>api</w:t>
      </w:r>
      <w:r w:rsidRPr="00206302">
        <w:rPr>
          <w:rFonts w:ascii="Courier New" w:hAnsi="Courier New" w:cs="Courier New"/>
          <w:noProof/>
          <w:color w:val="0000FF"/>
          <w:sz w:val="18"/>
          <w:lang w:bidi="ar-SA"/>
        </w:rPr>
        <w:t>&lt;/</w:t>
      </w:r>
      <w:r w:rsidRPr="00206302">
        <w:rPr>
          <w:rFonts w:ascii="Courier New" w:hAnsi="Courier New" w:cs="Courier New"/>
          <w:noProof/>
          <w:color w:val="A31515"/>
          <w:sz w:val="18"/>
          <w:lang w:bidi="ar-SA"/>
        </w:rPr>
        <w:t>Supported</w:t>
      </w:r>
      <w:r>
        <w:rPr>
          <w:rFonts w:ascii="Courier New" w:hAnsi="Courier New" w:cs="Courier New"/>
          <w:noProof/>
          <w:color w:val="A31515"/>
          <w:sz w:val="18"/>
          <w:lang w:bidi="ar-SA"/>
        </w:rPr>
        <w:t>NamingSystem</w:t>
      </w:r>
      <w:r w:rsidRPr="00206302">
        <w:rPr>
          <w:rFonts w:ascii="Courier New" w:hAnsi="Courier New" w:cs="Courier New"/>
          <w:noProof/>
          <w:color w:val="0000FF"/>
          <w:sz w:val="18"/>
          <w:lang w:bidi="ar-SA"/>
        </w:rPr>
        <w:t>&gt;</w:t>
      </w:r>
    </w:p>
    <w:p w14:paraId="000FA704" w14:textId="77777777" w:rsidR="007472C5" w:rsidRPr="00206302" w:rsidRDefault="007472C5" w:rsidP="007472C5">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Pr>
          <w:rFonts w:ascii="Courier New" w:hAnsi="Courier New" w:cs="Courier New"/>
          <w:noProof/>
          <w:color w:val="0000FF"/>
          <w:sz w:val="18"/>
          <w:lang w:bidi="ar-SA"/>
        </w:rPr>
        <w:t xml:space="preserve">      </w:t>
      </w:r>
      <w:r w:rsidRPr="00206302">
        <w:rPr>
          <w:rFonts w:ascii="Courier New" w:hAnsi="Courier New" w:cs="Courier New"/>
          <w:noProof/>
          <w:color w:val="0000FF"/>
          <w:sz w:val="18"/>
          <w:lang w:bidi="ar-SA"/>
        </w:rPr>
        <w:t>&lt;</w:t>
      </w:r>
      <w:r w:rsidRPr="00206302">
        <w:rPr>
          <w:rFonts w:ascii="Courier New" w:hAnsi="Courier New" w:cs="Courier New"/>
          <w:noProof/>
          <w:color w:val="A31515"/>
          <w:sz w:val="18"/>
          <w:lang w:bidi="ar-SA"/>
        </w:rPr>
        <w:t>Supported</w:t>
      </w:r>
      <w:r>
        <w:rPr>
          <w:rFonts w:ascii="Courier New" w:hAnsi="Courier New" w:cs="Courier New"/>
          <w:noProof/>
          <w:color w:val="A31515"/>
          <w:sz w:val="18"/>
          <w:lang w:bidi="ar-SA"/>
        </w:rPr>
        <w:t>NamingSystem</w:t>
      </w:r>
      <w:r w:rsidRPr="00206302">
        <w:rPr>
          <w:rFonts w:ascii="Courier New" w:hAnsi="Courier New" w:cs="Courier New"/>
          <w:noProof/>
          <w:color w:val="0000FF"/>
          <w:sz w:val="18"/>
          <w:lang w:bidi="ar-SA"/>
        </w:rPr>
        <w:t>&gt;</w:t>
      </w:r>
      <w:r>
        <w:rPr>
          <w:rFonts w:ascii="Courier New" w:hAnsi="Courier New" w:cs="Courier New"/>
          <w:noProof/>
          <w:sz w:val="18"/>
          <w:lang w:bidi="ar-SA"/>
        </w:rPr>
        <w:t>witsml</w:t>
      </w:r>
      <w:r w:rsidRPr="00206302">
        <w:rPr>
          <w:rFonts w:ascii="Courier New" w:hAnsi="Courier New" w:cs="Courier New"/>
          <w:noProof/>
          <w:color w:val="0000FF"/>
          <w:sz w:val="18"/>
          <w:lang w:bidi="ar-SA"/>
        </w:rPr>
        <w:t>&lt;/</w:t>
      </w:r>
      <w:r w:rsidRPr="00206302">
        <w:rPr>
          <w:rFonts w:ascii="Courier New" w:hAnsi="Courier New" w:cs="Courier New"/>
          <w:noProof/>
          <w:color w:val="A31515"/>
          <w:sz w:val="18"/>
          <w:lang w:bidi="ar-SA"/>
        </w:rPr>
        <w:t>Supported</w:t>
      </w:r>
      <w:r>
        <w:rPr>
          <w:rFonts w:ascii="Courier New" w:hAnsi="Courier New" w:cs="Courier New"/>
          <w:noProof/>
          <w:color w:val="A31515"/>
          <w:sz w:val="18"/>
          <w:lang w:bidi="ar-SA"/>
        </w:rPr>
        <w:t>NamingSystem</w:t>
      </w:r>
      <w:r w:rsidRPr="00206302">
        <w:rPr>
          <w:rFonts w:ascii="Courier New" w:hAnsi="Courier New" w:cs="Courier New"/>
          <w:noProof/>
          <w:color w:val="0000FF"/>
          <w:sz w:val="18"/>
          <w:lang w:bidi="ar-SA"/>
        </w:rPr>
        <w:t>&gt;</w:t>
      </w:r>
    </w:p>
    <w:p w14:paraId="000FA705"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00D10547" w:rsidRPr="00D10547">
        <w:rPr>
          <w:rFonts w:ascii="Courier New" w:hAnsi="Courier New" w:cs="Courier New"/>
          <w:noProof/>
          <w:color w:val="A31515"/>
          <w:sz w:val="18"/>
          <w:lang w:bidi="ar-SA"/>
        </w:rPr>
        <w:t>SupportedDataObject</w:t>
      </w:r>
      <w:r w:rsidRPr="00C410D8">
        <w:rPr>
          <w:rFonts w:ascii="Courier New" w:hAnsi="Courier New" w:cs="Courier New"/>
          <w:noProof/>
          <w:color w:val="0000FF"/>
          <w:sz w:val="18"/>
          <w:lang w:bidi="ar-SA"/>
        </w:rPr>
        <w:t>&gt;</w:t>
      </w:r>
    </w:p>
    <w:p w14:paraId="000FA706" w14:textId="77777777" w:rsidR="00CF5740" w:rsidRPr="00C410D8"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00D10547" w:rsidRPr="00D10547">
        <w:rPr>
          <w:rFonts w:ascii="Courier New" w:hAnsi="Courier New" w:cs="Courier New"/>
          <w:noProof/>
          <w:color w:val="A31515"/>
          <w:sz w:val="18"/>
          <w:lang w:bidi="ar-SA"/>
        </w:rPr>
        <w:t>SupportedDataObject</w:t>
      </w:r>
      <w:r w:rsidRPr="00C410D8">
        <w:rPr>
          <w:rFonts w:ascii="Courier New" w:hAnsi="Courier New" w:cs="Courier New"/>
          <w:noProof/>
          <w:color w:val="A31515"/>
          <w:sz w:val="18"/>
          <w:lang w:bidi="ar-SA"/>
        </w:rPr>
        <w:t>s</w:t>
      </w:r>
      <w:r w:rsidRPr="00C410D8">
        <w:rPr>
          <w:rFonts w:ascii="Courier New" w:hAnsi="Courier New" w:cs="Courier New"/>
          <w:noProof/>
          <w:color w:val="0000FF"/>
          <w:sz w:val="18"/>
          <w:lang w:bidi="ar-SA"/>
        </w:rPr>
        <w:t>&gt;</w:t>
      </w:r>
    </w:p>
    <w:p w14:paraId="000FA707" w14:textId="77777777" w:rsidR="00F07F83" w:rsidRPr="00C410D8" w:rsidRDefault="00F07F83"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Properties</w:t>
      </w:r>
      <w:r w:rsidRPr="00C410D8">
        <w:rPr>
          <w:rFonts w:ascii="Courier New" w:hAnsi="Courier New" w:cs="Courier New"/>
          <w:noProof/>
          <w:color w:val="0000FF"/>
          <w:sz w:val="18"/>
          <w:lang w:bidi="ar-SA"/>
        </w:rPr>
        <w:t>&gt;</w:t>
      </w:r>
    </w:p>
    <w:p w14:paraId="000FA708" w14:textId="77777777" w:rsidR="00F07F83" w:rsidRPr="00C410D8" w:rsidRDefault="00F07F83"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NameValuePair</w:t>
      </w:r>
      <w:r w:rsidRPr="00C410D8">
        <w:rPr>
          <w:rFonts w:ascii="Courier New" w:hAnsi="Courier New" w:cs="Courier New"/>
          <w:noProof/>
          <w:color w:val="0000FF"/>
          <w:sz w:val="18"/>
          <w:lang w:bidi="ar-SA"/>
        </w:rPr>
        <w:t>&gt;</w:t>
      </w:r>
    </w:p>
    <w:p w14:paraId="000FA709" w14:textId="77777777" w:rsidR="00F07F83" w:rsidRPr="00C410D8" w:rsidRDefault="00F07F83"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Name</w:t>
      </w:r>
      <w:r w:rsidRPr="00C410D8">
        <w:rPr>
          <w:rFonts w:ascii="Courier New" w:hAnsi="Courier New" w:cs="Courier New"/>
          <w:noProof/>
          <w:color w:val="0000FF"/>
          <w:sz w:val="18"/>
          <w:lang w:bidi="ar-SA"/>
        </w:rPr>
        <w:t>&gt;</w:t>
      </w:r>
      <w:r w:rsidR="00305ED4" w:rsidRPr="00C410D8">
        <w:rPr>
          <w:rFonts w:ascii="Courier New" w:hAnsi="Courier New" w:cs="Courier New"/>
          <w:noProof/>
          <w:sz w:val="18"/>
          <w:lang w:bidi="ar-SA"/>
        </w:rPr>
        <w:t>Name</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Name</w:t>
      </w:r>
      <w:r w:rsidRPr="00C410D8">
        <w:rPr>
          <w:rFonts w:ascii="Courier New" w:hAnsi="Courier New" w:cs="Courier New"/>
          <w:noProof/>
          <w:color w:val="0000FF"/>
          <w:sz w:val="18"/>
          <w:lang w:bidi="ar-SA"/>
        </w:rPr>
        <w:t>&gt;</w:t>
      </w:r>
    </w:p>
    <w:p w14:paraId="000FA70A" w14:textId="77777777" w:rsidR="00F07F83" w:rsidRPr="00C410D8" w:rsidRDefault="00F07F83"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Value</w:t>
      </w:r>
      <w:r w:rsidRPr="00C410D8">
        <w:rPr>
          <w:rFonts w:ascii="Courier New" w:hAnsi="Courier New" w:cs="Courier New"/>
          <w:noProof/>
          <w:color w:val="0000FF"/>
          <w:sz w:val="18"/>
          <w:lang w:bidi="ar-SA"/>
        </w:rPr>
        <w:t>&gt;</w:t>
      </w:r>
      <w:r w:rsidR="00305ED4" w:rsidRPr="00C410D8">
        <w:rPr>
          <w:rFonts w:ascii="Courier New" w:hAnsi="Courier New" w:cs="Courier New"/>
          <w:noProof/>
          <w:sz w:val="18"/>
          <w:lang w:bidi="ar-SA"/>
        </w:rPr>
        <w:t>Server #1</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Value</w:t>
      </w:r>
      <w:r w:rsidRPr="00C410D8">
        <w:rPr>
          <w:rFonts w:ascii="Courier New" w:hAnsi="Courier New" w:cs="Courier New"/>
          <w:noProof/>
          <w:color w:val="0000FF"/>
          <w:sz w:val="18"/>
          <w:lang w:bidi="ar-SA"/>
        </w:rPr>
        <w:t>&gt;</w:t>
      </w:r>
    </w:p>
    <w:p w14:paraId="000FA70B" w14:textId="77777777" w:rsidR="00F07F83" w:rsidRPr="00C410D8" w:rsidRDefault="00F07F83"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NameValuePair</w:t>
      </w:r>
      <w:r w:rsidRPr="00C410D8">
        <w:rPr>
          <w:rFonts w:ascii="Courier New" w:hAnsi="Courier New" w:cs="Courier New"/>
          <w:noProof/>
          <w:color w:val="0000FF"/>
          <w:sz w:val="18"/>
          <w:lang w:bidi="ar-SA"/>
        </w:rPr>
        <w:t>&gt;</w:t>
      </w:r>
    </w:p>
    <w:p w14:paraId="000FA70C" w14:textId="77777777" w:rsidR="00F07F83" w:rsidRPr="00C410D8" w:rsidRDefault="00F07F83"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NameValuePair</w:t>
      </w:r>
      <w:r w:rsidRPr="00C410D8">
        <w:rPr>
          <w:rFonts w:ascii="Courier New" w:hAnsi="Courier New" w:cs="Courier New"/>
          <w:noProof/>
          <w:color w:val="0000FF"/>
          <w:sz w:val="18"/>
          <w:lang w:bidi="ar-SA"/>
        </w:rPr>
        <w:t>&gt;</w:t>
      </w:r>
    </w:p>
    <w:p w14:paraId="000FA70D" w14:textId="77777777" w:rsidR="00F07F83" w:rsidRPr="00C410D8" w:rsidRDefault="00F07F83"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Name</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Version</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Name</w:t>
      </w:r>
      <w:r w:rsidRPr="00C410D8">
        <w:rPr>
          <w:rFonts w:ascii="Courier New" w:hAnsi="Courier New" w:cs="Courier New"/>
          <w:noProof/>
          <w:color w:val="0000FF"/>
          <w:sz w:val="18"/>
          <w:lang w:bidi="ar-SA"/>
        </w:rPr>
        <w:t>&gt;</w:t>
      </w:r>
    </w:p>
    <w:p w14:paraId="000FA70E" w14:textId="77777777" w:rsidR="00F07F83" w:rsidRPr="00C410D8" w:rsidRDefault="00F07F83"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Value</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1.0.0</w:t>
      </w:r>
      <w:r w:rsidR="001645D1" w:rsidRPr="00C410D8">
        <w:rPr>
          <w:rFonts w:ascii="Courier New" w:hAnsi="Courier New" w:cs="Courier New"/>
          <w:noProof/>
          <w:sz w:val="18"/>
          <w:lang w:bidi="ar-SA"/>
        </w:rPr>
        <w:t>.4092</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Value</w:t>
      </w:r>
      <w:r w:rsidRPr="00C410D8">
        <w:rPr>
          <w:rFonts w:ascii="Courier New" w:hAnsi="Courier New" w:cs="Courier New"/>
          <w:noProof/>
          <w:color w:val="0000FF"/>
          <w:sz w:val="18"/>
          <w:lang w:bidi="ar-SA"/>
        </w:rPr>
        <w:t>&gt;</w:t>
      </w:r>
    </w:p>
    <w:p w14:paraId="000FA70F" w14:textId="77777777" w:rsidR="00F07F83" w:rsidRPr="00C410D8" w:rsidRDefault="00F07F83"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NameValuePair</w:t>
      </w:r>
      <w:r w:rsidRPr="00C410D8">
        <w:rPr>
          <w:rFonts w:ascii="Courier New" w:hAnsi="Courier New" w:cs="Courier New"/>
          <w:noProof/>
          <w:color w:val="0000FF"/>
          <w:sz w:val="18"/>
          <w:lang w:bidi="ar-SA"/>
        </w:rPr>
        <w:t>&gt;</w:t>
      </w:r>
    </w:p>
    <w:p w14:paraId="000FA710" w14:textId="77777777" w:rsidR="00EB0AD0" w:rsidRPr="00206302" w:rsidRDefault="00EB0AD0" w:rsidP="00EB0AD0">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206302">
        <w:rPr>
          <w:rFonts w:ascii="Courier New" w:hAnsi="Courier New" w:cs="Courier New"/>
          <w:noProof/>
          <w:color w:val="0000FF"/>
          <w:sz w:val="18"/>
          <w:lang w:bidi="ar-SA"/>
        </w:rPr>
        <w:t xml:space="preserve">    &lt;</w:t>
      </w:r>
      <w:r w:rsidRPr="00206302">
        <w:rPr>
          <w:rFonts w:ascii="Courier New" w:hAnsi="Courier New" w:cs="Courier New"/>
          <w:noProof/>
          <w:color w:val="A31515"/>
          <w:sz w:val="18"/>
          <w:lang w:bidi="ar-SA"/>
        </w:rPr>
        <w:t>NameValuePair</w:t>
      </w:r>
      <w:r w:rsidRPr="00206302">
        <w:rPr>
          <w:rFonts w:ascii="Courier New" w:hAnsi="Courier New" w:cs="Courier New"/>
          <w:noProof/>
          <w:color w:val="0000FF"/>
          <w:sz w:val="18"/>
          <w:lang w:bidi="ar-SA"/>
        </w:rPr>
        <w:t>&gt;</w:t>
      </w:r>
    </w:p>
    <w:p w14:paraId="000FA711" w14:textId="77777777" w:rsidR="00EB0AD0" w:rsidRPr="00206302" w:rsidRDefault="00EB0AD0" w:rsidP="00EB0AD0">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206302">
        <w:rPr>
          <w:rFonts w:ascii="Courier New" w:hAnsi="Courier New" w:cs="Courier New"/>
          <w:noProof/>
          <w:color w:val="0000FF"/>
          <w:sz w:val="18"/>
          <w:lang w:bidi="ar-SA"/>
        </w:rPr>
        <w:t xml:space="preserve">      &lt;</w:t>
      </w:r>
      <w:r w:rsidRPr="00206302">
        <w:rPr>
          <w:rFonts w:ascii="Courier New" w:hAnsi="Courier New" w:cs="Courier New"/>
          <w:noProof/>
          <w:color w:val="A31515"/>
          <w:sz w:val="18"/>
          <w:lang w:bidi="ar-SA"/>
        </w:rPr>
        <w:t>Name</w:t>
      </w:r>
      <w:r w:rsidRPr="00206302">
        <w:rPr>
          <w:rFonts w:ascii="Courier New" w:hAnsi="Courier New" w:cs="Courier New"/>
          <w:noProof/>
          <w:color w:val="0000FF"/>
          <w:sz w:val="18"/>
          <w:lang w:bidi="ar-SA"/>
        </w:rPr>
        <w:t>&gt;</w:t>
      </w:r>
      <w:r>
        <w:rPr>
          <w:rFonts w:ascii="Courier New" w:hAnsi="Courier New" w:cs="Courier New"/>
          <w:noProof/>
          <w:sz w:val="18"/>
          <w:lang w:bidi="ar-SA"/>
        </w:rPr>
        <w:t>Vendor</w:t>
      </w:r>
      <w:r w:rsidRPr="00206302">
        <w:rPr>
          <w:rFonts w:ascii="Courier New" w:hAnsi="Courier New" w:cs="Courier New"/>
          <w:noProof/>
          <w:color w:val="0000FF"/>
          <w:sz w:val="18"/>
          <w:lang w:bidi="ar-SA"/>
        </w:rPr>
        <w:t>&lt;/</w:t>
      </w:r>
      <w:r w:rsidRPr="00206302">
        <w:rPr>
          <w:rFonts w:ascii="Courier New" w:hAnsi="Courier New" w:cs="Courier New"/>
          <w:noProof/>
          <w:color w:val="A31515"/>
          <w:sz w:val="18"/>
          <w:lang w:bidi="ar-SA"/>
        </w:rPr>
        <w:t>Name</w:t>
      </w:r>
      <w:r w:rsidRPr="00206302">
        <w:rPr>
          <w:rFonts w:ascii="Courier New" w:hAnsi="Courier New" w:cs="Courier New"/>
          <w:noProof/>
          <w:color w:val="0000FF"/>
          <w:sz w:val="18"/>
          <w:lang w:bidi="ar-SA"/>
        </w:rPr>
        <w:t>&gt;</w:t>
      </w:r>
    </w:p>
    <w:p w14:paraId="000FA712" w14:textId="77777777" w:rsidR="00EB0AD0" w:rsidRPr="00206302" w:rsidRDefault="00EB0AD0" w:rsidP="00EB0AD0">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206302">
        <w:rPr>
          <w:rFonts w:ascii="Courier New" w:hAnsi="Courier New" w:cs="Courier New"/>
          <w:noProof/>
          <w:color w:val="0000FF"/>
          <w:sz w:val="18"/>
          <w:lang w:bidi="ar-SA"/>
        </w:rPr>
        <w:t xml:space="preserve">      &lt;</w:t>
      </w:r>
      <w:r w:rsidRPr="00206302">
        <w:rPr>
          <w:rFonts w:ascii="Courier New" w:hAnsi="Courier New" w:cs="Courier New"/>
          <w:noProof/>
          <w:color w:val="A31515"/>
          <w:sz w:val="18"/>
          <w:lang w:bidi="ar-SA"/>
        </w:rPr>
        <w:t>Value</w:t>
      </w:r>
      <w:r w:rsidRPr="00206302">
        <w:rPr>
          <w:rFonts w:ascii="Courier New" w:hAnsi="Courier New" w:cs="Courier New"/>
          <w:noProof/>
          <w:color w:val="0000FF"/>
          <w:sz w:val="18"/>
          <w:lang w:bidi="ar-SA"/>
        </w:rPr>
        <w:t>&gt;</w:t>
      </w:r>
      <w:r>
        <w:rPr>
          <w:rFonts w:ascii="Courier New" w:hAnsi="Courier New" w:cs="Courier New"/>
          <w:noProof/>
          <w:sz w:val="18"/>
          <w:lang w:bidi="ar-SA"/>
        </w:rPr>
        <w:t>Acme Energy</w:t>
      </w:r>
      <w:r w:rsidRPr="00206302">
        <w:rPr>
          <w:rFonts w:ascii="Courier New" w:hAnsi="Courier New" w:cs="Courier New"/>
          <w:noProof/>
          <w:color w:val="0000FF"/>
          <w:sz w:val="18"/>
          <w:lang w:bidi="ar-SA"/>
        </w:rPr>
        <w:t>&lt;/</w:t>
      </w:r>
      <w:r w:rsidRPr="00206302">
        <w:rPr>
          <w:rFonts w:ascii="Courier New" w:hAnsi="Courier New" w:cs="Courier New"/>
          <w:noProof/>
          <w:color w:val="A31515"/>
          <w:sz w:val="18"/>
          <w:lang w:bidi="ar-SA"/>
        </w:rPr>
        <w:t>Value</w:t>
      </w:r>
      <w:r w:rsidRPr="00206302">
        <w:rPr>
          <w:rFonts w:ascii="Courier New" w:hAnsi="Courier New" w:cs="Courier New"/>
          <w:noProof/>
          <w:color w:val="0000FF"/>
          <w:sz w:val="18"/>
          <w:lang w:bidi="ar-SA"/>
        </w:rPr>
        <w:t>&gt;</w:t>
      </w:r>
    </w:p>
    <w:p w14:paraId="000FA713" w14:textId="77777777" w:rsidR="00EB0AD0" w:rsidRPr="00206302" w:rsidRDefault="00EB0AD0" w:rsidP="00EB0AD0">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206302">
        <w:rPr>
          <w:rFonts w:ascii="Courier New" w:hAnsi="Courier New" w:cs="Courier New"/>
          <w:noProof/>
          <w:color w:val="0000FF"/>
          <w:sz w:val="18"/>
          <w:lang w:bidi="ar-SA"/>
        </w:rPr>
        <w:t xml:space="preserve">    &lt;/</w:t>
      </w:r>
      <w:r w:rsidRPr="00206302">
        <w:rPr>
          <w:rFonts w:ascii="Courier New" w:hAnsi="Courier New" w:cs="Courier New"/>
          <w:noProof/>
          <w:color w:val="A31515"/>
          <w:sz w:val="18"/>
          <w:lang w:bidi="ar-SA"/>
        </w:rPr>
        <w:t>NameValuePair</w:t>
      </w:r>
      <w:r w:rsidRPr="00206302">
        <w:rPr>
          <w:rFonts w:ascii="Courier New" w:hAnsi="Courier New" w:cs="Courier New"/>
          <w:noProof/>
          <w:color w:val="0000FF"/>
          <w:sz w:val="18"/>
          <w:lang w:bidi="ar-SA"/>
        </w:rPr>
        <w:t>&gt;</w:t>
      </w:r>
    </w:p>
    <w:p w14:paraId="000FA714" w14:textId="77777777" w:rsidR="005E0C82" w:rsidRDefault="00F07F83"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Properties</w:t>
      </w:r>
      <w:r w:rsidRPr="00C410D8">
        <w:rPr>
          <w:rFonts w:ascii="Courier New" w:hAnsi="Courier New" w:cs="Courier New"/>
          <w:noProof/>
          <w:color w:val="0000FF"/>
          <w:sz w:val="18"/>
          <w:lang w:bidi="ar-SA"/>
        </w:rPr>
        <w:t>&gt;</w:t>
      </w:r>
    </w:p>
    <w:p w14:paraId="000FA715" w14:textId="77777777" w:rsidR="00CC35BC" w:rsidRDefault="00CF5740" w:rsidP="00C410D8">
      <w:pPr>
        <w:pBdr>
          <w:top w:val="dashed" w:sz="4" w:space="1" w:color="auto"/>
          <w:left w:val="dashed" w:sz="4" w:space="4" w:color="auto"/>
          <w:bottom w:val="dashed" w:sz="4" w:space="1" w:color="auto"/>
          <w:right w:val="dashed" w:sz="4" w:space="4" w:color="auto"/>
        </w:pBdr>
        <w:shd w:val="clear" w:color="auto" w:fill="EEECE1" w:themeFill="background2"/>
        <w:rPr>
          <w:rFonts w:cs="Arial"/>
          <w:b/>
          <w:bCs/>
          <w:sz w:val="22"/>
        </w:rPr>
      </w:pP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GenericDataAccessCapabilities</w:t>
      </w:r>
      <w:r w:rsidRPr="00C410D8">
        <w:rPr>
          <w:rFonts w:ascii="Courier New" w:hAnsi="Courier New" w:cs="Courier New"/>
          <w:noProof/>
          <w:color w:val="0000FF"/>
          <w:sz w:val="18"/>
          <w:lang w:bidi="ar-SA"/>
        </w:rPr>
        <w:t>&gt;</w:t>
      </w:r>
      <w:bookmarkStart w:id="162" w:name="_GetData_1"/>
      <w:bookmarkEnd w:id="162"/>
      <w:r w:rsidR="00CC35BC">
        <w:br w:type="page"/>
      </w:r>
    </w:p>
    <w:p w14:paraId="000FA716" w14:textId="77777777" w:rsidR="00087EA4" w:rsidRPr="002A3771" w:rsidRDefault="00087EA4" w:rsidP="00E4769A">
      <w:pPr>
        <w:pStyle w:val="Heading3"/>
      </w:pPr>
      <w:bookmarkStart w:id="163" w:name="_GetData_2"/>
      <w:bookmarkStart w:id="164" w:name="_Toc314736496"/>
      <w:bookmarkEnd w:id="163"/>
      <w:proofErr w:type="spellStart"/>
      <w:r w:rsidRPr="002A3771">
        <w:lastRenderedPageBreak/>
        <w:t>GetData</w:t>
      </w:r>
      <w:bookmarkEnd w:id="156"/>
      <w:bookmarkEnd w:id="159"/>
      <w:bookmarkEnd w:id="164"/>
      <w:proofErr w:type="spellEnd"/>
    </w:p>
    <w:p w14:paraId="000FA717" w14:textId="77777777" w:rsidR="00087EA4" w:rsidRDefault="00781633" w:rsidP="008073DA">
      <w:pPr>
        <w:pStyle w:val="BodyText1"/>
        <w:ind w:left="0"/>
        <w:jc w:val="left"/>
      </w:pPr>
      <w:proofErr w:type="gramStart"/>
      <w:r>
        <w:t>A</w:t>
      </w:r>
      <w:r w:rsidR="00653367">
        <w:t xml:space="preserve"> </w:t>
      </w:r>
      <w:r w:rsidR="00087EA4">
        <w:t xml:space="preserve">service </w:t>
      </w:r>
      <w:r w:rsidR="00653367">
        <w:t xml:space="preserve">call which </w:t>
      </w:r>
      <w:r w:rsidR="00087EA4">
        <w:t xml:space="preserve">returns one or more </w:t>
      </w:r>
      <w:r w:rsidR="00D6423C">
        <w:t xml:space="preserve">instances </w:t>
      </w:r>
      <w:r w:rsidR="00653367">
        <w:t xml:space="preserve">of the same </w:t>
      </w:r>
      <w:r w:rsidR="00654282">
        <w:t>kind of data-object</w:t>
      </w:r>
      <w:r>
        <w:t xml:space="preserve"> from the server</w:t>
      </w:r>
      <w:r w:rsidR="00087EA4">
        <w:t>.</w:t>
      </w:r>
      <w:proofErr w:type="gramEnd"/>
      <w:r w:rsidR="00087EA4">
        <w:t xml:space="preserve"> </w:t>
      </w:r>
    </w:p>
    <w:p w14:paraId="000FA718" w14:textId="77777777" w:rsidR="004E11C7" w:rsidRDefault="00CC79A5" w:rsidP="000F76D7">
      <w:pPr>
        <w:pStyle w:val="Heading4"/>
      </w:pPr>
      <w:r>
        <w:t xml:space="preserve">Request </w:t>
      </w:r>
      <w:r w:rsidR="00E947AD">
        <w:t>Message</w:t>
      </w:r>
    </w:p>
    <w:p w14:paraId="000FA719" w14:textId="77777777" w:rsidR="004E11C7" w:rsidRDefault="00680B02" w:rsidP="00C410D8">
      <w:r>
        <w:t xml:space="preserve">Requests to the GDA are made by the use of a </w:t>
      </w:r>
      <w:r w:rsidRPr="00C410D8">
        <w:rPr>
          <w:i/>
        </w:rPr>
        <w:t>query</w:t>
      </w:r>
      <w:r>
        <w:t xml:space="preserve"> parameter that defines, in abstract terms, a common set of criteria that can be applied to most data-objects in the PRODML and WITSML domains.  In this section of the document we discuss the structure of the query parameter and how its data fields should be used in the context of various kinds of data.</w:t>
      </w:r>
    </w:p>
    <w:p w14:paraId="000FA71A" w14:textId="77777777" w:rsidR="004D77EF" w:rsidRDefault="004D77EF" w:rsidP="00C410D8">
      <w:r w:rsidRPr="00A26524">
        <w:rPr>
          <w:noProof/>
          <w:lang w:bidi="ar-SA"/>
        </w:rPr>
        <w:drawing>
          <wp:inline distT="0" distB="0" distL="0" distR="0" wp14:anchorId="000FA884" wp14:editId="000FA885">
            <wp:extent cx="5972175" cy="20207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791" cy="2021005"/>
                    </a:xfrm>
                    <a:prstGeom prst="rect">
                      <a:avLst/>
                    </a:prstGeom>
                    <a:noFill/>
                    <a:ln>
                      <a:noFill/>
                    </a:ln>
                  </pic:spPr>
                </pic:pic>
              </a:graphicData>
            </a:graphic>
          </wp:inline>
        </w:drawing>
      </w:r>
    </w:p>
    <w:p w14:paraId="000FA71B" w14:textId="77777777" w:rsidR="00087EA4" w:rsidRDefault="004E11C7" w:rsidP="00C410D8">
      <w:pPr>
        <w:pStyle w:val="Caption"/>
      </w:pPr>
      <w:r>
        <w:t xml:space="preserve">Figure </w:t>
      </w:r>
      <w:fldSimple w:instr=" SEQ Figure \* ARABIC ">
        <w:r w:rsidR="00501781">
          <w:rPr>
            <w:noProof/>
          </w:rPr>
          <w:t>3</w:t>
        </w:r>
      </w:fldSimple>
      <w:r>
        <w:t xml:space="preserve"> </w:t>
      </w:r>
      <w:proofErr w:type="spellStart"/>
      <w:r>
        <w:t>GetData</w:t>
      </w:r>
      <w:proofErr w:type="spellEnd"/>
      <w:r>
        <w:t xml:space="preserve"> Request Message</w:t>
      </w:r>
    </w:p>
    <w:p w14:paraId="000FA71C" w14:textId="77777777" w:rsidR="00087EA4" w:rsidRDefault="002972D8" w:rsidP="00894B9F">
      <w:pPr>
        <w:pStyle w:val="Heading5"/>
      </w:pPr>
      <w:proofErr w:type="gramStart"/>
      <w:r>
        <w:t>query</w:t>
      </w:r>
      <w:proofErr w:type="gramEnd"/>
    </w:p>
    <w:p w14:paraId="000FA71D" w14:textId="77777777" w:rsidR="006C0903" w:rsidRDefault="00D632AB" w:rsidP="008073DA">
      <w:pPr>
        <w:pStyle w:val="BodyText1"/>
        <w:ind w:left="0"/>
        <w:jc w:val="left"/>
      </w:pPr>
      <w:r>
        <w:t>The</w:t>
      </w:r>
      <w:r w:rsidR="00D01111">
        <w:t xml:space="preserve"> </w:t>
      </w:r>
      <w:r w:rsidR="0093260C" w:rsidRPr="00C410D8">
        <w:rPr>
          <w:i/>
        </w:rPr>
        <w:t>query</w:t>
      </w:r>
      <w:r w:rsidR="0093260C">
        <w:t xml:space="preserve"> </w:t>
      </w:r>
      <w:r>
        <w:t>parameter e</w:t>
      </w:r>
      <w:r w:rsidR="00212B2F" w:rsidRPr="00212B2F">
        <w:t xml:space="preserve">ncapsulates a single </w:t>
      </w:r>
      <w:r w:rsidR="006737CD">
        <w:t xml:space="preserve">set of </w:t>
      </w:r>
      <w:r w:rsidR="00212B2F" w:rsidRPr="00212B2F">
        <w:t>query</w:t>
      </w:r>
      <w:r w:rsidR="006737CD">
        <w:t xml:space="preserve"> information</w:t>
      </w:r>
      <w:r w:rsidR="00212B2F" w:rsidRPr="00212B2F">
        <w:t xml:space="preserve">.  </w:t>
      </w:r>
      <w:r w:rsidR="00B9430F">
        <w:t>A SERVER MUST</w:t>
      </w:r>
      <w:r w:rsidR="00B052F8">
        <w:t xml:space="preserve"> treat the</w:t>
      </w:r>
      <w:r w:rsidR="00B9430F" w:rsidRPr="00212B2F">
        <w:t xml:space="preserve"> </w:t>
      </w:r>
      <w:r w:rsidR="00212B2F" w:rsidRPr="00212B2F">
        <w:t xml:space="preserve">query </w:t>
      </w:r>
      <w:r>
        <w:t>items</w:t>
      </w:r>
      <w:r w:rsidRPr="00212B2F">
        <w:t xml:space="preserve"> </w:t>
      </w:r>
      <w:r w:rsidR="00212B2F" w:rsidRPr="00212B2F">
        <w:t xml:space="preserve">in this structure </w:t>
      </w:r>
      <w:r w:rsidR="00B052F8">
        <w:t>as a logical</w:t>
      </w:r>
      <w:r w:rsidR="00212B2F" w:rsidRPr="00212B2F">
        <w:t xml:space="preserve"> </w:t>
      </w:r>
      <w:r w:rsidR="00C10DA5">
        <w:t>AND</w:t>
      </w:r>
      <w:r w:rsidR="00B052F8">
        <w:t xml:space="preserve"> </w:t>
      </w:r>
      <w:r w:rsidR="00B052F8" w:rsidRPr="00B052F8">
        <w:t>(all must be true in order for the result to be included)</w:t>
      </w:r>
      <w:r w:rsidR="00B052F8">
        <w:t xml:space="preserve"> </w:t>
      </w:r>
      <w:r w:rsidR="00212B2F" w:rsidRPr="00212B2F">
        <w:t xml:space="preserve">to come up with a list of returned </w:t>
      </w:r>
      <w:r>
        <w:t>data-</w:t>
      </w:r>
      <w:r w:rsidR="00212B2F" w:rsidRPr="00212B2F">
        <w:t>objects.</w:t>
      </w:r>
    </w:p>
    <w:p w14:paraId="000FA71E" w14:textId="77777777" w:rsidR="00D60AE4" w:rsidRPr="00030F12" w:rsidRDefault="00E560FB" w:rsidP="000F76D7">
      <w:pPr>
        <w:pStyle w:val="Heading5"/>
        <w:rPr>
          <w:lang w:eastAsia="ar-SA" w:bidi="ar-SA"/>
        </w:rPr>
      </w:pPr>
      <w:proofErr w:type="spellStart"/>
      <w:r>
        <w:t>DataObject</w:t>
      </w:r>
      <w:proofErr w:type="spellEnd"/>
    </w:p>
    <w:p w14:paraId="000FA71F" w14:textId="77777777" w:rsidR="00233EE1" w:rsidRDefault="00D60AE4" w:rsidP="00D60AE4">
      <w:r>
        <w:t xml:space="preserve">The </w:t>
      </w:r>
      <w:proofErr w:type="spellStart"/>
      <w:r w:rsidR="00E560FB">
        <w:rPr>
          <w:i/>
        </w:rPr>
        <w:t>DataObject</w:t>
      </w:r>
      <w:proofErr w:type="spellEnd"/>
      <w:r w:rsidR="00E560FB">
        <w:t xml:space="preserve"> </w:t>
      </w:r>
      <w:r>
        <w:t xml:space="preserve">parameter specifies the kind of substitution group member that is to be returned by the GDA server.  </w:t>
      </w:r>
      <w:r w:rsidR="00E021C7">
        <w:t xml:space="preserve">The </w:t>
      </w:r>
      <w:proofErr w:type="spellStart"/>
      <w:r w:rsidR="00E021C7">
        <w:rPr>
          <w:i/>
        </w:rPr>
        <w:t>DataObject</w:t>
      </w:r>
      <w:proofErr w:type="spellEnd"/>
      <w:r w:rsidR="00E021C7">
        <w:t xml:space="preserve"> parameter is defined as a </w:t>
      </w:r>
      <w:proofErr w:type="spellStart"/>
      <w:r w:rsidR="00E021C7">
        <w:t>DataObjectReference</w:t>
      </w:r>
      <w:proofErr w:type="spellEnd"/>
      <w:r w:rsidR="00E021C7">
        <w:t xml:space="preserve"> structure, as shown in the following diagram.</w:t>
      </w:r>
    </w:p>
    <w:p w14:paraId="000FA720" w14:textId="77777777" w:rsidR="009F4C64" w:rsidRDefault="00E021C7" w:rsidP="00C410D8">
      <w:pPr>
        <w:keepNext/>
      </w:pPr>
      <w:r>
        <w:rPr>
          <w:noProof/>
          <w:lang w:bidi="ar-SA"/>
        </w:rPr>
        <w:drawing>
          <wp:inline distT="0" distB="0" distL="0" distR="0" wp14:anchorId="000FA886" wp14:editId="000FA887">
            <wp:extent cx="1570007" cy="22451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4483" cy="2251505"/>
                    </a:xfrm>
                    <a:prstGeom prst="rect">
                      <a:avLst/>
                    </a:prstGeom>
                    <a:noFill/>
                    <a:ln>
                      <a:noFill/>
                    </a:ln>
                  </pic:spPr>
                </pic:pic>
              </a:graphicData>
            </a:graphic>
          </wp:inline>
        </w:drawing>
      </w:r>
      <w:r>
        <w:br w:type="textWrapping" w:clear="all"/>
      </w:r>
    </w:p>
    <w:p w14:paraId="000FA721" w14:textId="77777777" w:rsidR="00233EE1" w:rsidRDefault="009F4C64" w:rsidP="00C410D8">
      <w:pPr>
        <w:pStyle w:val="Caption"/>
      </w:pPr>
      <w:r>
        <w:t xml:space="preserve">Figure </w:t>
      </w:r>
      <w:fldSimple w:instr=" SEQ Figure \* ARABIC ">
        <w:r w:rsidR="00501781">
          <w:rPr>
            <w:noProof/>
          </w:rPr>
          <w:t>4</w:t>
        </w:r>
      </w:fldSimple>
      <w:proofErr w:type="gramStart"/>
      <w:r>
        <w:t xml:space="preserve"> </w:t>
      </w:r>
      <w:proofErr w:type="spellStart"/>
      <w:r w:rsidR="00E021C7">
        <w:t>DataObjectReference</w:t>
      </w:r>
      <w:proofErr w:type="spellEnd"/>
      <w:r>
        <w:t xml:space="preserve"> </w:t>
      </w:r>
      <w:r w:rsidR="00853143">
        <w:t xml:space="preserve">Request </w:t>
      </w:r>
      <w:r>
        <w:t>Parameter</w:t>
      </w:r>
      <w:proofErr w:type="gramEnd"/>
    </w:p>
    <w:p w14:paraId="000FA722" w14:textId="77777777" w:rsidR="00147746" w:rsidRDefault="008234CA" w:rsidP="00D60AE4">
      <w:r>
        <w:t xml:space="preserve">The CLIENT </w:t>
      </w:r>
      <w:r w:rsidR="00D60AE4">
        <w:t xml:space="preserve">MUST </w:t>
      </w:r>
      <w:r>
        <w:t xml:space="preserve">specify an </w:t>
      </w:r>
      <w:r w:rsidR="00D60AE4">
        <w:t xml:space="preserve">element name of a member of the </w:t>
      </w:r>
      <w:proofErr w:type="spellStart"/>
      <w:r w:rsidR="00D60AE4">
        <w:t>abstractDataObject</w:t>
      </w:r>
      <w:proofErr w:type="spellEnd"/>
      <w:r w:rsidR="00D60AE4">
        <w:t xml:space="preserve"> element substitution group (e.g., </w:t>
      </w:r>
      <w:proofErr w:type="spellStart"/>
      <w:r w:rsidR="00D60AE4" w:rsidRPr="00BE6330">
        <w:rPr>
          <w:rFonts w:ascii="Courier New" w:hAnsi="Courier New" w:cs="Courier New"/>
        </w:rPr>
        <w:t>productVolume</w:t>
      </w:r>
      <w:r w:rsidR="00D60AE4" w:rsidRPr="00B64D74">
        <w:rPr>
          <w:rFonts w:ascii="Courier New" w:hAnsi="Courier New" w:cs="Courier New"/>
          <w:b/>
        </w:rPr>
        <w:t>s</w:t>
      </w:r>
      <w:proofErr w:type="spellEnd"/>
      <w:r w:rsidR="00D60AE4">
        <w:t xml:space="preserve">, </w:t>
      </w:r>
      <w:proofErr w:type="spellStart"/>
      <w:r w:rsidR="00D60AE4" w:rsidRPr="00BE6330">
        <w:rPr>
          <w:rFonts w:ascii="Courier New" w:hAnsi="Courier New" w:cs="Courier New"/>
        </w:rPr>
        <w:t>wellTest</w:t>
      </w:r>
      <w:r w:rsidR="00D60AE4" w:rsidRPr="00B64D74">
        <w:rPr>
          <w:rFonts w:ascii="Courier New" w:hAnsi="Courier New" w:cs="Courier New"/>
          <w:b/>
        </w:rPr>
        <w:t>s</w:t>
      </w:r>
      <w:proofErr w:type="spellEnd"/>
      <w:r w:rsidR="00D60AE4">
        <w:t xml:space="preserve">, </w:t>
      </w:r>
      <w:proofErr w:type="spellStart"/>
      <w:r w:rsidR="00D60AE4" w:rsidRPr="00BE6330">
        <w:rPr>
          <w:rFonts w:ascii="Courier New" w:hAnsi="Courier New" w:cs="Courier New"/>
        </w:rPr>
        <w:t>timeSeriesData</w:t>
      </w:r>
      <w:r w:rsidR="00D60AE4" w:rsidRPr="00B64D74">
        <w:rPr>
          <w:rFonts w:ascii="Courier New" w:hAnsi="Courier New" w:cs="Courier New"/>
          <w:b/>
        </w:rPr>
        <w:t>s</w:t>
      </w:r>
      <w:proofErr w:type="spellEnd"/>
      <w:r w:rsidR="00D60AE4">
        <w:t>, etc.)</w:t>
      </w:r>
      <w:r>
        <w:t xml:space="preserve"> supported by the server.</w:t>
      </w:r>
      <w:r w:rsidR="00D60AE4">
        <w:t xml:space="preserve"> </w:t>
      </w:r>
      <w:r w:rsidR="00947ECE" w:rsidRPr="001D4965">
        <w:t xml:space="preserve">If not, </w:t>
      </w:r>
      <w:r w:rsidR="00AF45A4">
        <w:t xml:space="preserve">then </w:t>
      </w:r>
      <w:r w:rsidR="00947ECE" w:rsidRPr="001D4965">
        <w:t xml:space="preserve">the SERVER MUST </w:t>
      </w:r>
      <w:proofErr w:type="gramStart"/>
      <w:r w:rsidR="00D74E07">
        <w:t>return</w:t>
      </w:r>
      <w:proofErr w:type="gramEnd"/>
      <w:r w:rsidR="00D74E07">
        <w:t xml:space="preserve"> a </w:t>
      </w:r>
      <w:proofErr w:type="spellStart"/>
      <w:r w:rsidR="00D74E07" w:rsidRPr="00C410D8">
        <w:rPr>
          <w:i/>
        </w:rPr>
        <w:t>MissingParameterFault</w:t>
      </w:r>
      <w:proofErr w:type="spellEnd"/>
      <w:r w:rsidR="00D74E07" w:rsidRPr="00D74E07">
        <w:t xml:space="preserve"> </w:t>
      </w:r>
      <w:r w:rsidR="00D74E07">
        <w:t>SOAP fault</w:t>
      </w:r>
      <w:r w:rsidR="00947ECE" w:rsidRPr="001D4965">
        <w:t>.</w:t>
      </w:r>
    </w:p>
    <w:p w14:paraId="000FA723" w14:textId="77777777" w:rsidR="00A66DC9" w:rsidRDefault="00A66DC9" w:rsidP="00D60AE4"/>
    <w:p w14:paraId="000FA724" w14:textId="45C9B514" w:rsidR="005271ED" w:rsidRDefault="001C5054" w:rsidP="00D60AE4">
      <w:r>
        <w:lastRenderedPageBreak/>
        <w:t>In addition, the</w:t>
      </w:r>
      <w:r w:rsidR="00867035">
        <w:t xml:space="preserve"> CLIENT </w:t>
      </w:r>
      <w:r w:rsidR="00197197">
        <w:t>MAY</w:t>
      </w:r>
      <w:r w:rsidR="00197197" w:rsidRPr="000F76D7">
        <w:t xml:space="preserve"> </w:t>
      </w:r>
      <w:r w:rsidR="000A2106">
        <w:t xml:space="preserve">also </w:t>
      </w:r>
      <w:r w:rsidR="00D60AE4" w:rsidRPr="000F76D7">
        <w:t xml:space="preserve">supply </w:t>
      </w:r>
      <w:proofErr w:type="gramStart"/>
      <w:r>
        <w:t xml:space="preserve">the </w:t>
      </w:r>
      <w:r w:rsidRPr="000F76D7">
        <w:t xml:space="preserve"> </w:t>
      </w:r>
      <w:r w:rsidR="0008038C">
        <w:t>version</w:t>
      </w:r>
      <w:proofErr w:type="gramEnd"/>
      <w:r>
        <w:t xml:space="preserve"> for the requested data-</w:t>
      </w:r>
      <w:r w:rsidR="0027320F">
        <w:t>object</w:t>
      </w:r>
      <w:r w:rsidR="0027320F" w:rsidRPr="000F76D7">
        <w:t>. If</w:t>
      </w:r>
      <w:r w:rsidR="003A5721">
        <w:t xml:space="preserve"> the client requests a specific version, then the SERVER MUST return an object up-to the number of digits specified. </w:t>
      </w:r>
      <w:r w:rsidR="00197197">
        <w:t>If a specific version is not requested, then the SERVER MUST retu</w:t>
      </w:r>
      <w:r w:rsidR="003A5721">
        <w:t xml:space="preserve">rn the lowest supported version. For example, if the client requests version ‘1.2’, then the </w:t>
      </w:r>
      <w:r w:rsidR="005070E7">
        <w:t>SERVER MAY</w:t>
      </w:r>
      <w:r w:rsidR="003A5721">
        <w:t xml:space="preserve"> return an object version of ‘1.2’, ‘1.2.1’, or ‘1.2.1.4’ but </w:t>
      </w:r>
      <w:r w:rsidR="005070E7">
        <w:t>the SERVER MUST NOT</w:t>
      </w:r>
      <w:r w:rsidR="003A5721">
        <w:t xml:space="preserve"> return an object version of ‘1.3’.</w:t>
      </w:r>
    </w:p>
    <w:p w14:paraId="000FA725" w14:textId="77777777" w:rsidR="00D60AE4" w:rsidRDefault="00D60AE4" w:rsidP="00D60AE4">
      <w:r w:rsidRPr="000F76D7">
        <w:t xml:space="preserve">The </w:t>
      </w:r>
      <w:r w:rsidR="00962DD0" w:rsidRPr="000F76D7">
        <w:t>SERVER</w:t>
      </w:r>
      <w:r w:rsidRPr="000F76D7">
        <w:t xml:space="preserve"> SHALL assume that a request for a plural WI</w:t>
      </w:r>
      <w:r w:rsidR="00656AA1">
        <w:t>T</w:t>
      </w:r>
      <w:r w:rsidRPr="000F76D7">
        <w:t xml:space="preserve">SML or PRODML element substitution group member is a request for singular data-objects in the </w:t>
      </w:r>
      <w:r w:rsidR="00260BE7">
        <w:t>specified</w:t>
      </w:r>
      <w:r w:rsidR="00260BE7" w:rsidRPr="000F76D7">
        <w:t xml:space="preserve"> </w:t>
      </w:r>
      <w:r w:rsidRPr="000F76D7">
        <w:t>namespace and version supported by the server.</w:t>
      </w:r>
    </w:p>
    <w:p w14:paraId="000FA726" w14:textId="77777777" w:rsidR="009721CC" w:rsidRDefault="00233EE1" w:rsidP="00DC79DA">
      <w:pPr>
        <w:pStyle w:val="Heading6"/>
      </w:pPr>
      <w:proofErr w:type="gramStart"/>
      <w:r>
        <w:rPr>
          <w:rFonts w:ascii="Consolas" w:hAnsi="Consolas" w:cs="Consolas"/>
          <w:noProof/>
          <w:color w:val="2B91AF"/>
          <w:lang w:bidi="ar-SA"/>
        </w:rPr>
        <w:t>v</w:t>
      </w:r>
      <w:proofErr w:type="spellStart"/>
      <w:r w:rsidR="009721CC" w:rsidRPr="009721CC">
        <w:t>ersion</w:t>
      </w:r>
      <w:proofErr w:type="spellEnd"/>
      <w:proofErr w:type="gramEnd"/>
    </w:p>
    <w:p w14:paraId="000FA727" w14:textId="77777777" w:rsidR="009721CC" w:rsidRDefault="00F80CC7" w:rsidP="009721CC">
      <w:proofErr w:type="gramStart"/>
      <w:r w:rsidRPr="00F80CC7">
        <w:t>The requested version of the data</w:t>
      </w:r>
      <w:r>
        <w:t>-</w:t>
      </w:r>
      <w:r w:rsidRPr="00F80CC7">
        <w:t>object which is to be returned.</w:t>
      </w:r>
      <w:proofErr w:type="gramEnd"/>
    </w:p>
    <w:p w14:paraId="000FA728" w14:textId="77777777" w:rsidR="009721CC" w:rsidRDefault="00233EE1" w:rsidP="00DC79DA">
      <w:pPr>
        <w:pStyle w:val="Heading6"/>
      </w:pPr>
      <w:proofErr w:type="gramStart"/>
      <w:r>
        <w:t>namespace</w:t>
      </w:r>
      <w:proofErr w:type="gramEnd"/>
    </w:p>
    <w:p w14:paraId="000FA729" w14:textId="77777777" w:rsidR="00F80CC7" w:rsidRDefault="00F80CC7" w:rsidP="009721CC">
      <w:proofErr w:type="gramStart"/>
      <w:r w:rsidRPr="00F80CC7">
        <w:t>The namespace of a data</w:t>
      </w:r>
      <w:r>
        <w:t>-</w:t>
      </w:r>
      <w:r w:rsidRPr="00F80CC7">
        <w:t>object which is to be returned.</w:t>
      </w:r>
      <w:proofErr w:type="gramEnd"/>
    </w:p>
    <w:p w14:paraId="000FA72A" w14:textId="77777777" w:rsidR="005F120C" w:rsidRDefault="005F120C" w:rsidP="009721CC">
      <w:r>
        <w:t xml:space="preserve">For example, </w:t>
      </w:r>
      <w:r w:rsidR="00CE59F8">
        <w:t xml:space="preserve">the following </w:t>
      </w:r>
      <w:r w:rsidR="00055572">
        <w:t>specifies a WITSML v1.3.1 well data-object.</w:t>
      </w:r>
    </w:p>
    <w:p w14:paraId="000FA72B" w14:textId="77777777" w:rsidR="004B740D" w:rsidRPr="00C410D8" w:rsidRDefault="005F120C" w:rsidP="00C410D8">
      <w:pPr>
        <w:pBdr>
          <w:top w:val="dashed" w:sz="4" w:space="1" w:color="auto"/>
          <w:left w:val="dashed" w:sz="4" w:space="4" w:color="auto"/>
          <w:bottom w:val="dashed" w:sz="4" w:space="1" w:color="auto"/>
          <w:right w:val="dashed" w:sz="4" w:space="4" w:color="auto"/>
        </w:pBdr>
        <w:shd w:val="clear" w:color="auto" w:fill="EEECE1" w:themeFill="background2"/>
        <w:rPr>
          <w:rFonts w:ascii="Courier New" w:hAnsi="Courier New" w:cs="Courier New"/>
          <w:sz w:val="18"/>
        </w:rPr>
      </w:pPr>
      <w:r w:rsidRPr="0074640D">
        <w:rPr>
          <w:rFonts w:ascii="Courier New" w:hAnsi="Courier New" w:cs="Courier New"/>
          <w:noProof/>
          <w:color w:val="0000FF"/>
          <w:sz w:val="18"/>
          <w:lang w:bidi="ar-SA"/>
        </w:rPr>
        <w:t>&lt;</w:t>
      </w:r>
      <w:r w:rsidRPr="0074640D">
        <w:rPr>
          <w:rFonts w:ascii="Courier New" w:hAnsi="Courier New" w:cs="Courier New"/>
          <w:noProof/>
          <w:color w:val="A31515"/>
          <w:sz w:val="18"/>
          <w:lang w:bidi="ar-SA"/>
        </w:rPr>
        <w:t>Data</w:t>
      </w:r>
      <w:r w:rsidR="00887BE5">
        <w:rPr>
          <w:rFonts w:ascii="Courier New" w:hAnsi="Courier New" w:cs="Courier New"/>
          <w:noProof/>
          <w:color w:val="A31515"/>
          <w:sz w:val="18"/>
          <w:lang w:bidi="ar-SA"/>
        </w:rPr>
        <w:t>Object</w:t>
      </w:r>
      <w:r w:rsidRPr="00C410D8">
        <w:rPr>
          <w:rFonts w:ascii="Courier New" w:hAnsi="Courier New" w:cs="Courier New"/>
          <w:i/>
          <w:iCs/>
          <w:noProof/>
          <w:color w:val="0000FF"/>
          <w:sz w:val="18"/>
          <w:lang w:bidi="ar-SA"/>
        </w:rPr>
        <w:t xml:space="preserve"> </w:t>
      </w:r>
      <w:r w:rsidR="00875822" w:rsidRPr="00C410D8">
        <w:rPr>
          <w:rFonts w:ascii="Courier New" w:hAnsi="Courier New" w:cs="Courier New"/>
          <w:i/>
          <w:iCs/>
          <w:noProof/>
          <w:color w:val="FF0000"/>
          <w:sz w:val="18"/>
          <w:lang w:bidi="ar-SA"/>
        </w:rPr>
        <w:t>namespace</w:t>
      </w:r>
      <w:r w:rsidR="00875822" w:rsidRPr="00C410D8">
        <w:rPr>
          <w:rFonts w:ascii="Courier New" w:hAnsi="Courier New" w:cs="Courier New"/>
          <w:i/>
          <w:iCs/>
          <w:noProof/>
          <w:color w:val="0000FF"/>
          <w:sz w:val="18"/>
          <w:lang w:bidi="ar-SA"/>
        </w:rPr>
        <w:t>=</w:t>
      </w:r>
      <w:r w:rsidR="00875822" w:rsidRPr="00C410D8">
        <w:rPr>
          <w:rFonts w:ascii="Courier New" w:hAnsi="Courier New" w:cs="Courier New"/>
          <w:i/>
          <w:iCs/>
          <w:noProof/>
          <w:color w:val="7F7F7F"/>
          <w:sz w:val="18"/>
          <w:lang w:bidi="ar-SA"/>
        </w:rPr>
        <w:t>"</w:t>
      </w:r>
      <w:r w:rsidR="00875822" w:rsidRPr="0074640D">
        <w:rPr>
          <w:rFonts w:ascii="Courier New" w:hAnsi="Courier New" w:cs="Courier New"/>
          <w:noProof/>
          <w:color w:val="0000FF"/>
          <w:sz w:val="18"/>
          <w:lang w:bidi="ar-SA"/>
        </w:rPr>
        <w:t>http://www.witsml.org/schemas/131</w:t>
      </w:r>
      <w:r w:rsidR="00875822" w:rsidRPr="00C410D8">
        <w:rPr>
          <w:rFonts w:ascii="Courier New" w:hAnsi="Courier New" w:cs="Courier New"/>
          <w:i/>
          <w:iCs/>
          <w:noProof/>
          <w:color w:val="7F7F7F"/>
          <w:sz w:val="18"/>
          <w:lang w:bidi="ar-SA"/>
        </w:rPr>
        <w:t xml:space="preserve">" </w:t>
      </w:r>
      <w:r w:rsidR="00875822" w:rsidRPr="00C410D8">
        <w:rPr>
          <w:rFonts w:ascii="Courier New" w:hAnsi="Courier New" w:cs="Courier New"/>
          <w:i/>
          <w:iCs/>
          <w:noProof/>
          <w:color w:val="7F7F7F"/>
          <w:sz w:val="18"/>
          <w:lang w:bidi="ar-SA"/>
        </w:rPr>
        <w:br/>
        <w:t xml:space="preserve">          </w:t>
      </w:r>
      <w:r w:rsidR="00C40285">
        <w:rPr>
          <w:rFonts w:ascii="Courier New" w:hAnsi="Courier New" w:cs="Courier New"/>
          <w:noProof/>
          <w:sz w:val="18"/>
          <w:lang w:bidi="ar-SA"/>
        </w:rPr>
        <w:t xml:space="preserve">  </w:t>
      </w:r>
      <w:r w:rsidRPr="0074640D">
        <w:rPr>
          <w:rFonts w:ascii="Courier New" w:hAnsi="Courier New" w:cs="Courier New"/>
          <w:noProof/>
          <w:color w:val="FF0000"/>
          <w:sz w:val="18"/>
          <w:lang w:bidi="ar-SA"/>
        </w:rPr>
        <w:t>version</w:t>
      </w:r>
      <w:r w:rsidRPr="0074640D">
        <w:rPr>
          <w:rFonts w:ascii="Courier New" w:hAnsi="Courier New" w:cs="Courier New"/>
          <w:noProof/>
          <w:color w:val="0000FF"/>
          <w:sz w:val="18"/>
          <w:lang w:bidi="ar-SA"/>
        </w:rPr>
        <w:t>=</w:t>
      </w:r>
      <w:r w:rsidRPr="00C410D8">
        <w:rPr>
          <w:rFonts w:ascii="Courier New" w:hAnsi="Courier New" w:cs="Courier New"/>
          <w:i/>
          <w:iCs/>
          <w:noProof/>
          <w:color w:val="7F7F7F"/>
          <w:sz w:val="18"/>
          <w:lang w:bidi="ar-SA"/>
        </w:rPr>
        <w:t>"</w:t>
      </w:r>
      <w:r w:rsidRPr="0074640D">
        <w:rPr>
          <w:rFonts w:ascii="Courier New" w:hAnsi="Courier New" w:cs="Courier New"/>
          <w:noProof/>
          <w:color w:val="0000FF"/>
          <w:sz w:val="18"/>
          <w:lang w:bidi="ar-SA"/>
        </w:rPr>
        <w:t>1.</w:t>
      </w:r>
      <w:r w:rsidR="00CE59F8" w:rsidRPr="0074640D">
        <w:rPr>
          <w:rFonts w:ascii="Courier New" w:hAnsi="Courier New" w:cs="Courier New"/>
          <w:noProof/>
          <w:color w:val="0000FF"/>
          <w:sz w:val="18"/>
          <w:lang w:bidi="ar-SA"/>
        </w:rPr>
        <w:t>3</w:t>
      </w:r>
      <w:r w:rsidRPr="00C410D8">
        <w:rPr>
          <w:rFonts w:ascii="Courier New" w:hAnsi="Courier New" w:cs="Courier New"/>
          <w:i/>
          <w:iCs/>
          <w:noProof/>
          <w:color w:val="0000FF"/>
          <w:sz w:val="18"/>
          <w:lang w:bidi="ar-SA"/>
        </w:rPr>
        <w:t>.</w:t>
      </w:r>
      <w:r w:rsidR="00CE59F8" w:rsidRPr="00C410D8">
        <w:rPr>
          <w:rFonts w:ascii="Courier New" w:hAnsi="Courier New" w:cs="Courier New"/>
          <w:i/>
          <w:iCs/>
          <w:noProof/>
          <w:color w:val="0000FF"/>
          <w:sz w:val="18"/>
          <w:lang w:bidi="ar-SA"/>
        </w:rPr>
        <w:t>1</w:t>
      </w:r>
      <w:r w:rsidRPr="00C410D8">
        <w:rPr>
          <w:rFonts w:ascii="Courier New" w:hAnsi="Courier New" w:cs="Courier New"/>
          <w:i/>
          <w:iCs/>
          <w:noProof/>
          <w:color w:val="0000FF"/>
          <w:sz w:val="18"/>
          <w:lang w:bidi="ar-SA"/>
        </w:rPr>
        <w:t>.0</w:t>
      </w:r>
      <w:r w:rsidRPr="00C410D8">
        <w:rPr>
          <w:rFonts w:ascii="Courier New" w:hAnsi="Courier New" w:cs="Courier New"/>
          <w:i/>
          <w:iCs/>
          <w:noProof/>
          <w:color w:val="7F7F7F"/>
          <w:sz w:val="18"/>
          <w:lang w:bidi="ar-SA"/>
        </w:rPr>
        <w:t>"</w:t>
      </w:r>
      <w:r w:rsidRPr="0074640D">
        <w:rPr>
          <w:rFonts w:ascii="Courier New" w:hAnsi="Courier New" w:cs="Courier New"/>
          <w:noProof/>
          <w:color w:val="0000FF"/>
          <w:sz w:val="18"/>
          <w:lang w:bidi="ar-SA"/>
        </w:rPr>
        <w:t>&gt;</w:t>
      </w:r>
      <w:r w:rsidRPr="00C410D8">
        <w:rPr>
          <w:rFonts w:ascii="Courier New" w:hAnsi="Courier New" w:cs="Courier New"/>
          <w:i/>
          <w:iCs/>
          <w:noProof/>
          <w:color w:val="7F7F7F"/>
          <w:sz w:val="18"/>
          <w:lang w:bidi="ar-SA"/>
        </w:rPr>
        <w:t>wells</w:t>
      </w:r>
      <w:r w:rsidRPr="0074640D">
        <w:rPr>
          <w:rFonts w:ascii="Courier New" w:hAnsi="Courier New" w:cs="Courier New"/>
          <w:noProof/>
          <w:color w:val="0000FF"/>
          <w:sz w:val="18"/>
          <w:lang w:bidi="ar-SA"/>
        </w:rPr>
        <w:t>&lt;/</w:t>
      </w:r>
      <w:r w:rsidRPr="0074640D">
        <w:rPr>
          <w:rFonts w:ascii="Courier New" w:hAnsi="Courier New" w:cs="Courier New"/>
          <w:noProof/>
          <w:color w:val="A31515"/>
          <w:sz w:val="18"/>
          <w:lang w:bidi="ar-SA"/>
        </w:rPr>
        <w:t>Data</w:t>
      </w:r>
      <w:r w:rsidR="00887BE5">
        <w:rPr>
          <w:rFonts w:ascii="Courier New" w:hAnsi="Courier New" w:cs="Courier New"/>
          <w:noProof/>
          <w:color w:val="A31515"/>
          <w:sz w:val="18"/>
          <w:lang w:bidi="ar-SA"/>
        </w:rPr>
        <w:t>Object</w:t>
      </w:r>
      <w:r w:rsidRPr="00C410D8">
        <w:rPr>
          <w:rFonts w:ascii="Courier New" w:hAnsi="Courier New" w:cs="Courier New"/>
          <w:i/>
          <w:iCs/>
          <w:noProof/>
          <w:color w:val="0000FF"/>
          <w:sz w:val="18"/>
          <w:lang w:bidi="ar-SA"/>
        </w:rPr>
        <w:t>&gt;</w:t>
      </w:r>
    </w:p>
    <w:p w14:paraId="000FA72C" w14:textId="77777777" w:rsidR="00D60AE4" w:rsidRPr="00030F12" w:rsidRDefault="00D60AE4" w:rsidP="000F76D7">
      <w:pPr>
        <w:pStyle w:val="Heading5"/>
      </w:pPr>
      <w:proofErr w:type="spellStart"/>
      <w:r w:rsidRPr="00030F12">
        <w:t>Uid</w:t>
      </w:r>
      <w:proofErr w:type="spellEnd"/>
    </w:p>
    <w:p w14:paraId="000FA72D" w14:textId="77777777" w:rsidR="00D60AE4" w:rsidRDefault="00D60AE4" w:rsidP="00D60AE4">
      <w:r>
        <w:t xml:space="preserve">The </w:t>
      </w:r>
      <w:proofErr w:type="spellStart"/>
      <w:r w:rsidRPr="00C410D8">
        <w:rPr>
          <w:i/>
        </w:rPr>
        <w:t>Uid</w:t>
      </w:r>
      <w:proofErr w:type="spellEnd"/>
      <w:r>
        <w:t xml:space="preserve"> </w:t>
      </w:r>
      <w:r w:rsidR="00675E27">
        <w:t xml:space="preserve">parameter </w:t>
      </w:r>
      <w:r>
        <w:t xml:space="preserve">is an identifier that </w:t>
      </w:r>
      <w:r w:rsidR="00A51224">
        <w:t>identifies</w:t>
      </w:r>
      <w:r w:rsidR="00A51224" w:rsidDel="00A51224">
        <w:t xml:space="preserve"> </w:t>
      </w:r>
      <w:r>
        <w:t xml:space="preserve">a data-object to be included in the returned results. Multiple </w:t>
      </w:r>
      <w:proofErr w:type="spellStart"/>
      <w:r>
        <w:t>Uid</w:t>
      </w:r>
      <w:proofErr w:type="spellEnd"/>
      <w:r>
        <w:t xml:space="preserve"> fields may be specified. The </w:t>
      </w:r>
      <w:proofErr w:type="spellStart"/>
      <w:r>
        <w:t>Uid</w:t>
      </w:r>
      <w:proofErr w:type="spellEnd"/>
      <w:r>
        <w:t xml:space="preserve"> value is considered to be a PRODML URI and is recommended to be formatted as such.</w:t>
      </w:r>
      <w:r w:rsidR="00847F54">
        <w:t xml:space="preserve"> Refer to the </w:t>
      </w:r>
      <w:r w:rsidR="00847F54" w:rsidRPr="00C410D8">
        <w:rPr>
          <w:i/>
        </w:rPr>
        <w:t xml:space="preserve">PRODML Identifiers Specification </w:t>
      </w:r>
      <w:r>
        <w:t xml:space="preserve">for more information. The </w:t>
      </w:r>
      <w:proofErr w:type="spellStart"/>
      <w:r>
        <w:t>Uid</w:t>
      </w:r>
      <w:proofErr w:type="spellEnd"/>
      <w:r>
        <w:t xml:space="preserve"> </w:t>
      </w:r>
      <w:r w:rsidR="00A51224">
        <w:t>parameter</w:t>
      </w:r>
      <w:r w:rsidR="00A51224" w:rsidDel="00A51224">
        <w:t xml:space="preserve"> </w:t>
      </w:r>
      <w:r>
        <w:t>is considered the primary way of constraining a returned data set to a subset of the data-objects that are held in the server.</w:t>
      </w:r>
    </w:p>
    <w:p w14:paraId="000FA72E" w14:textId="77777777" w:rsidR="00D60AE4" w:rsidRDefault="00D60AE4" w:rsidP="00D60AE4">
      <w:r>
        <w:t xml:space="preserve">It is important to understand that the identifiers in this input </w:t>
      </w:r>
      <w:r w:rsidR="00A51224">
        <w:t>parameter</w:t>
      </w:r>
      <w:r w:rsidR="00A51224" w:rsidDel="00A51224">
        <w:t xml:space="preserve"> </w:t>
      </w:r>
      <w:r>
        <w:t xml:space="preserve">are not necessarily the same as the identifiers to be returned, although they may be.  For example, in requesting the </w:t>
      </w:r>
      <w:proofErr w:type="spellStart"/>
      <w:r w:rsidRPr="00C410D8">
        <w:rPr>
          <w:rStyle w:val="ParamValueChar"/>
        </w:rPr>
        <w:t>wellLogs</w:t>
      </w:r>
      <w:proofErr w:type="spellEnd"/>
      <w:r>
        <w:t xml:space="preserve"> </w:t>
      </w:r>
      <w:r w:rsidR="00F206FF">
        <w:t xml:space="preserve">data-object </w:t>
      </w:r>
      <w:r>
        <w:t xml:space="preserve">from a GDA server, a </w:t>
      </w:r>
      <w:proofErr w:type="spellStart"/>
      <w:r>
        <w:t>Uid</w:t>
      </w:r>
      <w:proofErr w:type="spellEnd"/>
      <w:r>
        <w:t xml:space="preserve"> may be for a well, a wellbore, or even a </w:t>
      </w:r>
      <w:proofErr w:type="spellStart"/>
      <w:r>
        <w:t>wellLog</w:t>
      </w:r>
      <w:proofErr w:type="spellEnd"/>
      <w:r>
        <w:t xml:space="preserve">.  If a wellbore identifier is passed, it can be assumed that all logs for that wellbore are requested (or a filtered list, based on other parameters discussed below).  If a URI for a specific </w:t>
      </w:r>
      <w:proofErr w:type="spellStart"/>
      <w:r>
        <w:t>wellLog</w:t>
      </w:r>
      <w:proofErr w:type="spellEnd"/>
      <w:r>
        <w:t xml:space="preserve"> is passed, then that individual log will be returned.</w:t>
      </w:r>
    </w:p>
    <w:p w14:paraId="000FA72F" w14:textId="77777777" w:rsidR="00D83334" w:rsidRDefault="00652679" w:rsidP="00D60AE4">
      <w:r>
        <w:t>For example, t</w:t>
      </w:r>
      <w:r w:rsidR="00D83334">
        <w:t xml:space="preserve">he following specifies </w:t>
      </w:r>
      <w:proofErr w:type="gramStart"/>
      <w:r w:rsidR="00D83334">
        <w:t>a</w:t>
      </w:r>
      <w:proofErr w:type="gramEnd"/>
      <w:r w:rsidR="00D83334">
        <w:t xml:space="preserve"> </w:t>
      </w:r>
      <w:r w:rsidR="00DB3C3B">
        <w:t>identifier</w:t>
      </w:r>
      <w:r w:rsidR="00D83334">
        <w:t xml:space="preserve"> for a well with a specified API number.</w:t>
      </w:r>
    </w:p>
    <w:p w14:paraId="000FA730" w14:textId="77777777" w:rsidR="008C4F22" w:rsidRPr="00C410D8" w:rsidRDefault="008C4F22" w:rsidP="00C410D8">
      <w:pPr>
        <w:pBdr>
          <w:top w:val="dashed" w:sz="4" w:space="1" w:color="auto"/>
          <w:left w:val="dashed" w:sz="4" w:space="4" w:color="auto"/>
          <w:bottom w:val="dashed" w:sz="4" w:space="1" w:color="auto"/>
          <w:right w:val="dashed" w:sz="4" w:space="4" w:color="auto"/>
        </w:pBdr>
        <w:shd w:val="clear" w:color="auto" w:fill="EEECE1" w:themeFill="background2"/>
        <w:rPr>
          <w:sz w:val="18"/>
        </w:rPr>
      </w:pP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Uid</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prodml://api/well/4200150001</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Uid</w:t>
      </w:r>
      <w:r w:rsidRPr="00C410D8">
        <w:rPr>
          <w:rFonts w:ascii="Courier New" w:hAnsi="Courier New" w:cs="Courier New"/>
          <w:noProof/>
          <w:color w:val="0000FF"/>
          <w:sz w:val="18"/>
          <w:lang w:bidi="ar-SA"/>
        </w:rPr>
        <w:t>&gt;</w:t>
      </w:r>
    </w:p>
    <w:p w14:paraId="000FA731" w14:textId="77777777" w:rsidR="00FE5411" w:rsidRDefault="00FE5411">
      <w:pPr>
        <w:spacing w:after="0"/>
        <w:rPr>
          <w:b/>
          <w:bCs/>
          <w:color w:val="7F7F7F"/>
        </w:rPr>
      </w:pPr>
      <w:r>
        <w:br w:type="page"/>
      </w:r>
    </w:p>
    <w:p w14:paraId="000FA732" w14:textId="77777777" w:rsidR="00994326" w:rsidRDefault="00D60AE4" w:rsidP="000F76D7">
      <w:pPr>
        <w:pStyle w:val="Heading5"/>
      </w:pPr>
      <w:proofErr w:type="spellStart"/>
      <w:r w:rsidRPr="000728BD">
        <w:lastRenderedPageBreak/>
        <w:t>DateTimeCriterion</w:t>
      </w:r>
      <w:proofErr w:type="spellEnd"/>
    </w:p>
    <w:p w14:paraId="000FA733" w14:textId="77777777" w:rsidR="00D60AE4" w:rsidRPr="000728BD" w:rsidRDefault="00994326" w:rsidP="00C410D8">
      <w:r>
        <w:t xml:space="preserve">The </w:t>
      </w:r>
      <w:proofErr w:type="spellStart"/>
      <w:r>
        <w:rPr>
          <w:i/>
        </w:rPr>
        <w:t>DateTimeCriterion</w:t>
      </w:r>
      <w:proofErr w:type="spellEnd"/>
      <w:r>
        <w:t xml:space="preserve"> parameter is defined as a </w:t>
      </w:r>
      <w:proofErr w:type="spellStart"/>
      <w:r w:rsidR="005C5ABF">
        <w:t>DateTimeRange</w:t>
      </w:r>
      <w:proofErr w:type="spellEnd"/>
      <w:r>
        <w:t xml:space="preserve"> structure, as </w:t>
      </w:r>
      <w:r w:rsidR="00360B52">
        <w:t>shown in the following diagram</w:t>
      </w:r>
      <w:r>
        <w:t>.</w:t>
      </w:r>
      <w:r w:rsidDel="00994326">
        <w:rPr>
          <w:rStyle w:val="CommentReference"/>
          <w:b/>
          <w:bCs/>
        </w:rPr>
        <w:t xml:space="preserve"> </w:t>
      </w:r>
    </w:p>
    <w:p w14:paraId="000FA734" w14:textId="77777777" w:rsidR="0081687B" w:rsidRDefault="003E28B5" w:rsidP="00C410D8">
      <w:pPr>
        <w:pStyle w:val="BodyText1"/>
        <w:keepNext/>
        <w:ind w:left="0"/>
        <w:jc w:val="left"/>
      </w:pPr>
      <w:r>
        <w:rPr>
          <w:noProof/>
          <w:lang w:eastAsia="en-US"/>
        </w:rPr>
        <w:drawing>
          <wp:inline distT="0" distB="0" distL="0" distR="0" wp14:anchorId="000FA888" wp14:editId="000FA889">
            <wp:extent cx="4921460" cy="33901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1460" cy="3390182"/>
                    </a:xfrm>
                    <a:prstGeom prst="rect">
                      <a:avLst/>
                    </a:prstGeom>
                    <a:noFill/>
                    <a:ln>
                      <a:noFill/>
                    </a:ln>
                  </pic:spPr>
                </pic:pic>
              </a:graphicData>
            </a:graphic>
          </wp:inline>
        </w:drawing>
      </w:r>
    </w:p>
    <w:p w14:paraId="000FA735" w14:textId="77777777" w:rsidR="00233EE1" w:rsidRDefault="0081687B" w:rsidP="00C410D8">
      <w:pPr>
        <w:pStyle w:val="Caption"/>
      </w:pPr>
      <w:r>
        <w:t xml:space="preserve">Figure </w:t>
      </w:r>
      <w:fldSimple w:instr=" SEQ Figure \* ARABIC ">
        <w:r w:rsidR="00501781">
          <w:rPr>
            <w:noProof/>
          </w:rPr>
          <w:t>5</w:t>
        </w:r>
      </w:fldSimple>
      <w:proofErr w:type="gramStart"/>
      <w:r>
        <w:t xml:space="preserve"> </w:t>
      </w:r>
      <w:proofErr w:type="spellStart"/>
      <w:r w:rsidR="005F50CD">
        <w:t>GetData</w:t>
      </w:r>
      <w:proofErr w:type="spellEnd"/>
      <w:r w:rsidR="005F50CD">
        <w:t xml:space="preserve"> </w:t>
      </w:r>
      <w:proofErr w:type="spellStart"/>
      <w:r>
        <w:t>DateTimeCriterion</w:t>
      </w:r>
      <w:proofErr w:type="spellEnd"/>
      <w:r>
        <w:t xml:space="preserve"> </w:t>
      </w:r>
      <w:r w:rsidR="00853143">
        <w:t xml:space="preserve">Request </w:t>
      </w:r>
      <w:r>
        <w:t>Parameter</w:t>
      </w:r>
      <w:proofErr w:type="gramEnd"/>
    </w:p>
    <w:p w14:paraId="000FA736" w14:textId="4BACE4F2" w:rsidR="00D60AE4" w:rsidRDefault="00D60AE4" w:rsidP="00D60AE4">
      <w:pPr>
        <w:pStyle w:val="BodyText1"/>
        <w:ind w:left="0"/>
        <w:jc w:val="left"/>
      </w:pPr>
      <w:r>
        <w:t xml:space="preserve">The </w:t>
      </w:r>
      <w:proofErr w:type="spellStart"/>
      <w:r w:rsidRPr="00C410D8">
        <w:rPr>
          <w:i/>
        </w:rPr>
        <w:t>DateTimeCriterion</w:t>
      </w:r>
      <w:proofErr w:type="spellEnd"/>
      <w:r>
        <w:t xml:space="preserve"> parameter specifies the</w:t>
      </w:r>
      <w:r w:rsidRPr="00641BFD">
        <w:t xml:space="preserve"> start and end date</w:t>
      </w:r>
      <w:r>
        <w:t>s</w:t>
      </w:r>
      <w:r w:rsidRPr="00641BFD">
        <w:t>/time</w:t>
      </w:r>
      <w:r>
        <w:t>s</w:t>
      </w:r>
      <w:r w:rsidR="008E7D54">
        <w:t xml:space="preserve">. </w:t>
      </w:r>
      <w:r>
        <w:t>This query parameter is meant to be interpreted as a ‘where clause’ on the object</w:t>
      </w:r>
      <w:r w:rsidR="00C9771C">
        <w:t>s</w:t>
      </w:r>
      <w:r>
        <w:t xml:space="preserve"> being </w:t>
      </w:r>
      <w:r w:rsidR="007B05BD">
        <w:t>requested</w:t>
      </w:r>
      <w:r>
        <w:t>.</w:t>
      </w:r>
      <w:r w:rsidR="008E7D54">
        <w:t xml:space="preserve"> </w:t>
      </w:r>
      <w:r>
        <w:t xml:space="preserve">It includes a </w:t>
      </w:r>
      <w:r w:rsidR="0034261F" w:rsidRPr="00C410D8">
        <w:rPr>
          <w:i/>
        </w:rPr>
        <w:t>Path</w:t>
      </w:r>
      <w:r w:rsidR="0034261F">
        <w:t xml:space="preserve"> </w:t>
      </w:r>
      <w:r w:rsidR="00EE5CCB">
        <w:t>parameter</w:t>
      </w:r>
      <w:r>
        <w:t xml:space="preserve">, which should refer to the name of the date/time element </w:t>
      </w:r>
      <w:r w:rsidR="00F2697D">
        <w:t xml:space="preserve">or </w:t>
      </w:r>
      <w:r w:rsidR="0027320F">
        <w:t>attribute</w:t>
      </w:r>
      <w:r w:rsidR="00F2697D">
        <w:t xml:space="preserve"> </w:t>
      </w:r>
      <w:r>
        <w:t xml:space="preserve">of interest in the object being requested, using a </w:t>
      </w:r>
      <w:r w:rsidR="000E2869">
        <w:t>path</w:t>
      </w:r>
      <w:r w:rsidR="00C57FB3">
        <w:t xml:space="preserve"> syntax</w:t>
      </w:r>
      <w:r w:rsidR="000E2869">
        <w:t xml:space="preserve"> </w:t>
      </w:r>
      <w:r>
        <w:t>form</w:t>
      </w:r>
      <w:r w:rsidR="00554EBB">
        <w:t xml:space="preserve"> (see Appendix B – Element Path Syntax).</w:t>
      </w:r>
      <w:r>
        <w:t xml:space="preserve"> The root of the path SHALL be the element substitution group member.  </w:t>
      </w:r>
    </w:p>
    <w:p w14:paraId="000FA737" w14:textId="77777777" w:rsidR="00F244AF" w:rsidRDefault="00362850" w:rsidP="00D60AE4">
      <w:pPr>
        <w:pStyle w:val="BodyText1"/>
        <w:ind w:left="0"/>
        <w:jc w:val="left"/>
      </w:pPr>
      <w:r>
        <w:t xml:space="preserve">The semantics of the where clause depend on the recurrence of the element specified in the path. If the element specified is non-recurring with respect to the overall data-object, then the </w:t>
      </w:r>
      <w:proofErr w:type="gramStart"/>
      <w:r>
        <w:t>criteria is</w:t>
      </w:r>
      <w:proofErr w:type="gramEnd"/>
      <w:r>
        <w:t xml:space="preserve"> used to determine which data-objects are selected. </w:t>
      </w:r>
      <w:r w:rsidR="00F244AF">
        <w:t>If the element specified is part of a recurring section of the data-object, then it is interpreted to mean which part of the recurring section is returned.</w:t>
      </w:r>
    </w:p>
    <w:p w14:paraId="000FA739" w14:textId="42D7E2B1" w:rsidR="00682316" w:rsidRDefault="007C3A33" w:rsidP="00682316">
      <w:pPr>
        <w:pStyle w:val="BodyText1"/>
        <w:spacing w:before="120" w:after="120"/>
        <w:ind w:left="0"/>
        <w:jc w:val="left"/>
      </w:pPr>
      <w:r w:rsidRPr="001D4965">
        <w:t xml:space="preserve">The CLIENT MUST specify the </w:t>
      </w:r>
      <w:r w:rsidR="00D96DE4">
        <w:rPr>
          <w:i/>
        </w:rPr>
        <w:t>Path</w:t>
      </w:r>
      <w:r w:rsidR="00D96DE4" w:rsidRPr="001D4965">
        <w:t xml:space="preserve"> </w:t>
      </w:r>
      <w:r w:rsidRPr="001D4965">
        <w:t xml:space="preserve">parameter if </w:t>
      </w:r>
      <w:proofErr w:type="spellStart"/>
      <w:r w:rsidRPr="001D4965">
        <w:rPr>
          <w:i/>
        </w:rPr>
        <w:t>DateTimeCriterion</w:t>
      </w:r>
      <w:proofErr w:type="spellEnd"/>
      <w:r w:rsidRPr="001D4965">
        <w:t xml:space="preserve"> is used.</w:t>
      </w:r>
      <w:r w:rsidR="00D86146">
        <w:t xml:space="preserve"> </w:t>
      </w:r>
      <w:r w:rsidR="00682316" w:rsidRPr="001D4965">
        <w:t xml:space="preserve">The CLIENT MUST specify the </w:t>
      </w:r>
      <w:r w:rsidR="00682316">
        <w:rPr>
          <w:i/>
        </w:rPr>
        <w:t>Path</w:t>
      </w:r>
      <w:r w:rsidR="00682316" w:rsidRPr="001D4965">
        <w:t xml:space="preserve"> parameter if </w:t>
      </w:r>
      <w:proofErr w:type="spellStart"/>
      <w:r w:rsidR="0027320F">
        <w:rPr>
          <w:i/>
        </w:rPr>
        <w:t>DateTimeCriterion</w:t>
      </w:r>
      <w:proofErr w:type="spellEnd"/>
      <w:r w:rsidR="0027320F">
        <w:rPr>
          <w:i/>
        </w:rPr>
        <w:t xml:space="preserve"> </w:t>
      </w:r>
      <w:r w:rsidR="00682316" w:rsidRPr="001D4965">
        <w:t xml:space="preserve">is used. If not, </w:t>
      </w:r>
      <w:r w:rsidR="00682316">
        <w:t xml:space="preserve">then </w:t>
      </w:r>
      <w:r w:rsidR="00682316" w:rsidRPr="001D4965">
        <w:t xml:space="preserve">the SERVER MUST </w:t>
      </w:r>
      <w:r w:rsidR="00682316">
        <w:t xml:space="preserve">return a </w:t>
      </w:r>
      <w:proofErr w:type="spellStart"/>
      <w:r w:rsidR="00682316" w:rsidRPr="009F62F0">
        <w:rPr>
          <w:i/>
        </w:rPr>
        <w:t>MissingParameterFault</w:t>
      </w:r>
      <w:proofErr w:type="spellEnd"/>
      <w:r w:rsidR="00682316" w:rsidRPr="00D74E07">
        <w:t xml:space="preserve"> </w:t>
      </w:r>
      <w:r w:rsidR="00682316">
        <w:t xml:space="preserve">SOAP fault with </w:t>
      </w:r>
      <w:r w:rsidR="00682316" w:rsidRPr="00C410D8">
        <w:rPr>
          <w:i/>
        </w:rPr>
        <w:t>Parameter</w:t>
      </w:r>
      <w:r w:rsidR="00682316" w:rsidRPr="002E04AD">
        <w:t xml:space="preserve"> </w:t>
      </w:r>
      <w:r w:rsidR="00682316">
        <w:t xml:space="preserve">set to </w:t>
      </w:r>
      <w:proofErr w:type="spellStart"/>
      <w:r w:rsidR="00682316" w:rsidRPr="00682316">
        <w:rPr>
          <w:rStyle w:val="ParamValueChar"/>
        </w:rPr>
        <w:t>DateTimeCriterion</w:t>
      </w:r>
      <w:proofErr w:type="spellEnd"/>
      <w:r w:rsidR="00682316" w:rsidRPr="009F62F0">
        <w:rPr>
          <w:rStyle w:val="ParamValueChar"/>
        </w:rPr>
        <w:t>/Path</w:t>
      </w:r>
      <w:r w:rsidR="00682316">
        <w:t>.</w:t>
      </w:r>
    </w:p>
    <w:p w14:paraId="000FA73A" w14:textId="77777777" w:rsidR="00682316" w:rsidRPr="009F62F0" w:rsidRDefault="00682316" w:rsidP="00C410D8">
      <w:pPr>
        <w:pBdr>
          <w:top w:val="dashed" w:sz="4" w:space="1" w:color="auto"/>
          <w:left w:val="dashed" w:sz="4" w:space="4" w:color="auto"/>
          <w:bottom w:val="dashed" w:sz="4" w:space="1" w:color="auto"/>
          <w:right w:val="dashed" w:sz="4" w:space="4" w:color="auto"/>
        </w:pBdr>
        <w:shd w:val="clear" w:color="auto" w:fill="EEECE1" w:themeFill="background2"/>
        <w:tabs>
          <w:tab w:val="left" w:pos="4143"/>
        </w:tabs>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MissingParameterFault</w:t>
      </w:r>
      <w:r w:rsidRPr="009F62F0">
        <w:rPr>
          <w:rFonts w:ascii="Courier New" w:hAnsi="Courier New" w:cs="Courier New"/>
          <w:noProof/>
          <w:color w:val="0000FF"/>
          <w:sz w:val="18"/>
          <w:lang w:bidi="ar-SA"/>
        </w:rPr>
        <w:t>&gt;</w:t>
      </w:r>
      <w:r w:rsidR="00E77255">
        <w:rPr>
          <w:rFonts w:ascii="Courier New" w:hAnsi="Courier New" w:cs="Courier New"/>
          <w:noProof/>
          <w:color w:val="0000FF"/>
          <w:sz w:val="18"/>
          <w:lang w:bidi="ar-SA"/>
        </w:rPr>
        <w:tab/>
      </w:r>
    </w:p>
    <w:p w14:paraId="000FA73B" w14:textId="77777777" w:rsidR="00682316" w:rsidRPr="009F62F0" w:rsidRDefault="00682316"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 xml:space="preserve">    &lt;</w:t>
      </w:r>
      <w:r w:rsidRPr="009F62F0">
        <w:rPr>
          <w:rFonts w:ascii="Courier New" w:hAnsi="Courier New" w:cs="Courier New"/>
          <w:noProof/>
          <w:color w:val="A31515"/>
          <w:sz w:val="18"/>
          <w:lang w:bidi="ar-SA"/>
        </w:rPr>
        <w:t>Parameter</w:t>
      </w:r>
      <w:r w:rsidRPr="009F62F0">
        <w:rPr>
          <w:rFonts w:ascii="Courier New" w:hAnsi="Courier New" w:cs="Courier New"/>
          <w:noProof/>
          <w:color w:val="0000FF"/>
          <w:sz w:val="18"/>
          <w:lang w:bidi="ar-SA"/>
        </w:rPr>
        <w:t>&gt;</w:t>
      </w:r>
      <w:r w:rsidRPr="00682316">
        <w:rPr>
          <w:rFonts w:ascii="Courier New" w:hAnsi="Courier New" w:cs="Courier New"/>
          <w:noProof/>
          <w:sz w:val="18"/>
          <w:lang w:bidi="ar-SA"/>
        </w:rPr>
        <w:t>DateTimeCriterion</w:t>
      </w:r>
      <w:r>
        <w:rPr>
          <w:rFonts w:ascii="Courier New" w:hAnsi="Courier New" w:cs="Courier New"/>
          <w:noProof/>
          <w:sz w:val="18"/>
          <w:lang w:bidi="ar-SA"/>
        </w:rPr>
        <w:t>/Path</w:t>
      </w: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Parameter</w:t>
      </w:r>
      <w:r w:rsidRPr="009F62F0">
        <w:rPr>
          <w:rFonts w:ascii="Courier New" w:hAnsi="Courier New" w:cs="Courier New"/>
          <w:noProof/>
          <w:color w:val="0000FF"/>
          <w:sz w:val="18"/>
          <w:lang w:bidi="ar-SA"/>
        </w:rPr>
        <w:t>&gt;</w:t>
      </w:r>
    </w:p>
    <w:p w14:paraId="000FA73C" w14:textId="77777777" w:rsidR="00682316" w:rsidRPr="009F62F0" w:rsidRDefault="00682316"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MissingParameterFault</w:t>
      </w:r>
      <w:r w:rsidRPr="009F62F0">
        <w:rPr>
          <w:rFonts w:ascii="Courier New" w:hAnsi="Courier New" w:cs="Courier New"/>
          <w:noProof/>
          <w:color w:val="0000FF"/>
          <w:sz w:val="18"/>
          <w:lang w:bidi="ar-SA"/>
        </w:rPr>
        <w:t>&gt;</w:t>
      </w:r>
    </w:p>
    <w:p w14:paraId="000FA73D" w14:textId="77777777" w:rsidR="00D86146" w:rsidRDefault="00CA7956" w:rsidP="00EA58A6">
      <w:pPr>
        <w:pStyle w:val="BodyText1"/>
        <w:spacing w:before="120" w:after="120"/>
        <w:ind w:left="0"/>
        <w:jc w:val="left"/>
      </w:pPr>
      <w:r>
        <w:t>In addition, the CLIENT MUST specify</w:t>
      </w:r>
      <w:r w:rsidR="00DB5273">
        <w:t xml:space="preserve"> </w:t>
      </w:r>
      <w:r w:rsidR="00F53303">
        <w:t>a start date/time in the</w:t>
      </w:r>
      <w:r>
        <w:t xml:space="preserve"> </w:t>
      </w:r>
      <w:r w:rsidRPr="00C410D8">
        <w:rPr>
          <w:i/>
        </w:rPr>
        <w:t>T0</w:t>
      </w:r>
      <w:r>
        <w:t xml:space="preserve"> parameter.</w:t>
      </w:r>
      <w:r w:rsidR="00006E3F" w:rsidRPr="00006E3F">
        <w:t xml:space="preserve"> </w:t>
      </w:r>
      <w:r w:rsidR="00D86146" w:rsidRPr="001D4965">
        <w:t xml:space="preserve">If not, </w:t>
      </w:r>
      <w:r w:rsidR="00D86146">
        <w:t xml:space="preserve">then </w:t>
      </w:r>
      <w:r w:rsidR="00D86146" w:rsidRPr="001D4965">
        <w:t xml:space="preserve">the SERVER MUST </w:t>
      </w:r>
      <w:proofErr w:type="gramStart"/>
      <w:r w:rsidR="00D86146">
        <w:t>return</w:t>
      </w:r>
      <w:proofErr w:type="gramEnd"/>
      <w:r w:rsidR="00D86146">
        <w:t xml:space="preserve"> a </w:t>
      </w:r>
      <w:proofErr w:type="spellStart"/>
      <w:r w:rsidR="00D86146" w:rsidRPr="009F62F0">
        <w:rPr>
          <w:i/>
        </w:rPr>
        <w:t>MissingParameterFault</w:t>
      </w:r>
      <w:proofErr w:type="spellEnd"/>
      <w:r w:rsidR="00D86146" w:rsidRPr="00D74E07">
        <w:t xml:space="preserve"> </w:t>
      </w:r>
      <w:r w:rsidR="00D86146">
        <w:t>SOAP fault</w:t>
      </w:r>
      <w:r w:rsidR="00D86146" w:rsidRPr="001D4965">
        <w:t>.</w:t>
      </w:r>
      <w:r w:rsidR="00EA58A6">
        <w:t xml:space="preserve"> </w:t>
      </w:r>
    </w:p>
    <w:p w14:paraId="000FA73E" w14:textId="77777777" w:rsidR="00EA58A6" w:rsidRDefault="001B43E0" w:rsidP="00EA58A6">
      <w:pPr>
        <w:pStyle w:val="BodyText1"/>
        <w:spacing w:before="120" w:after="120"/>
        <w:ind w:left="0"/>
        <w:jc w:val="left"/>
      </w:pPr>
      <w:r>
        <w:t>Optionally, t</w:t>
      </w:r>
      <w:r w:rsidR="00EA58A6">
        <w:t xml:space="preserve">he CLIENT MAY also specify </w:t>
      </w:r>
      <w:r w:rsidR="00F53303">
        <w:t xml:space="preserve">the end date/time in </w:t>
      </w:r>
      <w:r w:rsidR="00EA58A6">
        <w:t xml:space="preserve">the </w:t>
      </w:r>
      <w:r w:rsidR="00EA58A6" w:rsidRPr="00B20483">
        <w:rPr>
          <w:i/>
        </w:rPr>
        <w:t>T1</w:t>
      </w:r>
      <w:r w:rsidR="00EA58A6">
        <w:t xml:space="preserve"> parameter.</w:t>
      </w:r>
    </w:p>
    <w:p w14:paraId="000FA73F" w14:textId="77777777" w:rsidR="00DA7839" w:rsidRDefault="00103588" w:rsidP="001D4965">
      <w:pPr>
        <w:pStyle w:val="BodyText1"/>
        <w:spacing w:before="120" w:after="120"/>
        <w:ind w:left="0"/>
        <w:jc w:val="left"/>
      </w:pPr>
      <w:r>
        <w:t xml:space="preserve">Optionally, the </w:t>
      </w:r>
      <w:r w:rsidR="00DA7839">
        <w:t xml:space="preserve">CLIENT MAY specify one of the following values for </w:t>
      </w:r>
      <w:proofErr w:type="spellStart"/>
      <w:r w:rsidR="00DA7839" w:rsidRPr="00C410D8">
        <w:rPr>
          <w:i/>
        </w:rPr>
        <w:t>EndPoint</w:t>
      </w:r>
      <w:proofErr w:type="spellEnd"/>
      <w:r w:rsidR="00DA7839">
        <w:t xml:space="preserve"> in the T0 and T1 parameters:</w:t>
      </w:r>
    </w:p>
    <w:p w14:paraId="000FA740" w14:textId="77777777" w:rsidR="00DA7839" w:rsidRDefault="00DA7839" w:rsidP="002C3091">
      <w:pPr>
        <w:pStyle w:val="BodyText1"/>
        <w:numPr>
          <w:ilvl w:val="0"/>
          <w:numId w:val="6"/>
        </w:numPr>
        <w:spacing w:after="0"/>
      </w:pPr>
      <w:r w:rsidRPr="00C410D8">
        <w:rPr>
          <w:rStyle w:val="ParamValueChar"/>
        </w:rPr>
        <w:t>Inclusive</w:t>
      </w:r>
      <w:r>
        <w:t xml:space="preserve"> – The interval returned includes all data between and including the boundary points.</w:t>
      </w:r>
    </w:p>
    <w:p w14:paraId="000FA741" w14:textId="77777777" w:rsidR="00DA7839" w:rsidRDefault="00DA7839" w:rsidP="002C3091">
      <w:pPr>
        <w:pStyle w:val="BodyText1"/>
        <w:numPr>
          <w:ilvl w:val="0"/>
          <w:numId w:val="6"/>
        </w:numPr>
        <w:spacing w:after="0"/>
      </w:pPr>
      <w:r w:rsidRPr="00C410D8">
        <w:rPr>
          <w:rStyle w:val="ParamValueChar"/>
        </w:rPr>
        <w:t>Exclusive</w:t>
      </w:r>
      <w:r>
        <w:t xml:space="preserve"> – The interval returned includes all data between, but not including the boundary points.</w:t>
      </w:r>
    </w:p>
    <w:p w14:paraId="000FA742" w14:textId="77777777" w:rsidR="00DA7839" w:rsidRDefault="00DA7839" w:rsidP="002C3091">
      <w:pPr>
        <w:pStyle w:val="BodyText1"/>
        <w:numPr>
          <w:ilvl w:val="0"/>
          <w:numId w:val="6"/>
        </w:numPr>
        <w:spacing w:after="0"/>
        <w:jc w:val="left"/>
      </w:pPr>
      <w:r w:rsidRPr="00C410D8">
        <w:rPr>
          <w:rStyle w:val="ParamValueChar"/>
        </w:rPr>
        <w:t>Extensive</w:t>
      </w:r>
      <w:r>
        <w:t xml:space="preserve"> - The interval returned includes all data between and including the first value outside of the boundary, if there is not a value at the boundary.</w:t>
      </w:r>
    </w:p>
    <w:p w14:paraId="000FA743" w14:textId="77777777" w:rsidR="00DA7839" w:rsidRDefault="00DA7839" w:rsidP="00DA7839">
      <w:pPr>
        <w:pStyle w:val="BodyText1"/>
        <w:spacing w:before="120" w:after="120"/>
        <w:ind w:left="0"/>
        <w:jc w:val="left"/>
      </w:pPr>
      <w:r>
        <w:t xml:space="preserve">If </w:t>
      </w:r>
      <w:proofErr w:type="spellStart"/>
      <w:r w:rsidRPr="00B20483">
        <w:rPr>
          <w:i/>
        </w:rPr>
        <w:t>EndPoint</w:t>
      </w:r>
      <w:proofErr w:type="spellEnd"/>
      <w:r>
        <w:t xml:space="preserve"> is not specified, then the SERVER </w:t>
      </w:r>
      <w:r w:rsidR="00925FCA">
        <w:t>SHALL</w:t>
      </w:r>
      <w:r>
        <w:t xml:space="preserve"> assume t</w:t>
      </w:r>
      <w:r w:rsidRPr="00DA7839">
        <w:t xml:space="preserve">he default </w:t>
      </w:r>
      <w:r>
        <w:t>value of</w:t>
      </w:r>
      <w:r w:rsidRPr="00DA7839">
        <w:t xml:space="preserve"> "Inclusive"</w:t>
      </w:r>
      <w:r w:rsidR="004749C9">
        <w:t>.</w:t>
      </w:r>
    </w:p>
    <w:p w14:paraId="000FA744" w14:textId="77777777" w:rsidR="000C63DF" w:rsidRDefault="000C63DF" w:rsidP="000C63DF">
      <w:pPr>
        <w:pStyle w:val="BodyText1"/>
        <w:spacing w:before="120" w:after="120"/>
        <w:ind w:left="0"/>
        <w:jc w:val="left"/>
      </w:pPr>
      <w:r>
        <w:lastRenderedPageBreak/>
        <w:t xml:space="preserve">If an implementation does not support the </w:t>
      </w:r>
      <w:proofErr w:type="spellStart"/>
      <w:r w:rsidRPr="001D4965">
        <w:rPr>
          <w:i/>
        </w:rPr>
        <w:t>DateTimeCriterion</w:t>
      </w:r>
      <w:proofErr w:type="spellEnd"/>
      <w:r w:rsidRPr="001D4965">
        <w:t xml:space="preserve"> </w:t>
      </w:r>
      <w:r>
        <w:t xml:space="preserve">parameter, then the SERVER MUST return </w:t>
      </w:r>
      <w:proofErr w:type="gramStart"/>
      <w:r>
        <w:t>a</w:t>
      </w:r>
      <w:proofErr w:type="gramEnd"/>
      <w:r>
        <w:t xml:space="preserve"> </w:t>
      </w:r>
      <w:proofErr w:type="spellStart"/>
      <w:r w:rsidRPr="00134C82">
        <w:rPr>
          <w:i/>
        </w:rPr>
        <w:t>UnsupportedCriterionFault</w:t>
      </w:r>
      <w:proofErr w:type="spellEnd"/>
      <w:r w:rsidRPr="00134C82">
        <w:rPr>
          <w:i/>
        </w:rPr>
        <w:t xml:space="preserve"> </w:t>
      </w:r>
      <w:r>
        <w:t xml:space="preserve">SOAP fault with the </w:t>
      </w:r>
      <w:proofErr w:type="spellStart"/>
      <w:r w:rsidRPr="00134C82">
        <w:rPr>
          <w:i/>
        </w:rPr>
        <w:t>CriterionName</w:t>
      </w:r>
      <w:proofErr w:type="spellEnd"/>
      <w:r w:rsidRPr="00134C82">
        <w:rPr>
          <w:i/>
        </w:rPr>
        <w:t xml:space="preserve"> </w:t>
      </w:r>
      <w:r w:rsidRPr="009F62F0">
        <w:t>field</w:t>
      </w:r>
      <w:r>
        <w:rPr>
          <w:i/>
        </w:rPr>
        <w:t xml:space="preserve"> </w:t>
      </w:r>
      <w:r>
        <w:t xml:space="preserve">set to </w:t>
      </w:r>
      <w:proofErr w:type="spellStart"/>
      <w:r w:rsidRPr="000C63DF">
        <w:rPr>
          <w:rStyle w:val="ParamValueChar"/>
        </w:rPr>
        <w:t>DateTimeCriterion</w:t>
      </w:r>
      <w:proofErr w:type="spellEnd"/>
      <w:r>
        <w:t>.</w:t>
      </w:r>
    </w:p>
    <w:p w14:paraId="000FA745" w14:textId="77777777" w:rsidR="000C63DF" w:rsidRPr="009F62F0" w:rsidRDefault="000C63DF"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UnsupportedCriterionFault</w:t>
      </w:r>
      <w:r w:rsidRPr="009F62F0">
        <w:rPr>
          <w:rFonts w:ascii="Courier New" w:hAnsi="Courier New" w:cs="Courier New"/>
          <w:noProof/>
          <w:color w:val="0000FF"/>
          <w:sz w:val="18"/>
          <w:lang w:bidi="ar-SA"/>
        </w:rPr>
        <w:t xml:space="preserve"> </w:t>
      </w:r>
      <w:r w:rsidRPr="009F62F0">
        <w:rPr>
          <w:rFonts w:ascii="Courier New" w:hAnsi="Courier New" w:cs="Courier New"/>
          <w:noProof/>
          <w:color w:val="FF0000"/>
          <w:sz w:val="18"/>
          <w:lang w:bidi="ar-SA"/>
        </w:rPr>
        <w:t>xmlns</w:t>
      </w:r>
      <w:r w:rsidRPr="009F62F0">
        <w:rPr>
          <w:rFonts w:ascii="Courier New" w:hAnsi="Courier New" w:cs="Courier New"/>
          <w:noProof/>
          <w:color w:val="0000FF"/>
          <w:sz w:val="18"/>
          <w:lang w:bidi="ar-SA"/>
        </w:rPr>
        <w:t>=</w:t>
      </w:r>
      <w:r w:rsidRPr="009F62F0">
        <w:rPr>
          <w:rFonts w:ascii="Courier New" w:hAnsi="Courier New" w:cs="Courier New"/>
          <w:noProof/>
          <w:sz w:val="18"/>
          <w:lang w:bidi="ar-SA"/>
        </w:rPr>
        <w:t>"</w:t>
      </w:r>
      <w:r w:rsidRPr="009F62F0">
        <w:rPr>
          <w:rFonts w:ascii="Courier New" w:hAnsi="Courier New" w:cs="Courier New"/>
          <w:noProof/>
          <w:color w:val="0000FF"/>
          <w:sz w:val="18"/>
          <w:lang w:bidi="ar-SA"/>
        </w:rPr>
        <w:t>http://www.prodml.org/api/210/genericDataAccess</w:t>
      </w:r>
      <w:r w:rsidRPr="009F62F0">
        <w:rPr>
          <w:rFonts w:ascii="Courier New" w:hAnsi="Courier New" w:cs="Courier New"/>
          <w:noProof/>
          <w:sz w:val="18"/>
          <w:lang w:bidi="ar-SA"/>
        </w:rPr>
        <w:t>"</w:t>
      </w:r>
      <w:r w:rsidRPr="009F62F0">
        <w:rPr>
          <w:rFonts w:ascii="Courier New" w:hAnsi="Courier New" w:cs="Courier New"/>
          <w:noProof/>
          <w:color w:val="0000FF"/>
          <w:sz w:val="18"/>
          <w:lang w:bidi="ar-SA"/>
        </w:rPr>
        <w:t>&gt;</w:t>
      </w:r>
    </w:p>
    <w:p w14:paraId="000FA746" w14:textId="77777777" w:rsidR="000C63DF" w:rsidRPr="009F62F0" w:rsidRDefault="000C63DF"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Pr>
          <w:rFonts w:ascii="Courier New" w:hAnsi="Courier New" w:cs="Courier New"/>
          <w:noProof/>
          <w:color w:val="0000FF"/>
          <w:sz w:val="18"/>
          <w:lang w:bidi="ar-SA"/>
        </w:rPr>
        <w:t xml:space="preserve">    </w:t>
      </w: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CriterionName</w:t>
      </w:r>
      <w:r w:rsidRPr="009F62F0">
        <w:rPr>
          <w:rFonts w:ascii="Courier New" w:hAnsi="Courier New" w:cs="Courier New"/>
          <w:noProof/>
          <w:color w:val="0000FF"/>
          <w:sz w:val="18"/>
          <w:lang w:bidi="ar-SA"/>
        </w:rPr>
        <w:t>&gt;</w:t>
      </w:r>
      <w:r>
        <w:rPr>
          <w:rFonts w:ascii="Courier New" w:hAnsi="Courier New" w:cs="Courier New"/>
          <w:noProof/>
          <w:sz w:val="18"/>
          <w:lang w:bidi="ar-SA"/>
        </w:rPr>
        <w:t>DateTimeCriterion</w:t>
      </w: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CriterionName</w:t>
      </w:r>
      <w:r w:rsidRPr="009F62F0">
        <w:rPr>
          <w:rFonts w:ascii="Courier New" w:hAnsi="Courier New" w:cs="Courier New"/>
          <w:noProof/>
          <w:color w:val="0000FF"/>
          <w:sz w:val="18"/>
          <w:lang w:bidi="ar-SA"/>
        </w:rPr>
        <w:t>&gt;</w:t>
      </w:r>
    </w:p>
    <w:p w14:paraId="000FA747" w14:textId="77777777" w:rsidR="000C63DF" w:rsidRPr="009F62F0" w:rsidRDefault="000C63DF"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UnsupportedCriterionFault</w:t>
      </w:r>
      <w:r w:rsidRPr="009F62F0">
        <w:rPr>
          <w:rFonts w:ascii="Courier New" w:hAnsi="Courier New" w:cs="Courier New"/>
          <w:noProof/>
          <w:color w:val="0000FF"/>
          <w:sz w:val="18"/>
          <w:lang w:bidi="ar-SA"/>
        </w:rPr>
        <w:t>&gt;</w:t>
      </w:r>
    </w:p>
    <w:p w14:paraId="000FA748" w14:textId="77777777" w:rsidR="003D44F9" w:rsidRDefault="007F2369" w:rsidP="00C410D8">
      <w:pPr>
        <w:pStyle w:val="Heading6"/>
      </w:pPr>
      <w:proofErr w:type="spellStart"/>
      <w:r>
        <w:t>DateTimeCriterion</w:t>
      </w:r>
      <w:proofErr w:type="spellEnd"/>
      <w:r>
        <w:t xml:space="preserve"> </w:t>
      </w:r>
      <w:r w:rsidR="003D44F9">
        <w:t>Example</w:t>
      </w:r>
    </w:p>
    <w:p w14:paraId="000FA749" w14:textId="77777777" w:rsidR="00821249" w:rsidRDefault="00821249" w:rsidP="00821249">
      <w:pPr>
        <w:pStyle w:val="BodyText1"/>
        <w:ind w:left="0"/>
        <w:jc w:val="left"/>
      </w:pPr>
      <w:r>
        <w:t xml:space="preserve">For example, </w:t>
      </w:r>
      <w:r w:rsidR="002D7B13">
        <w:t>t</w:t>
      </w:r>
      <w:r>
        <w:t xml:space="preserve">o request </w:t>
      </w:r>
      <w:r w:rsidR="002E1AA4">
        <w:t xml:space="preserve">the </w:t>
      </w:r>
      <w:r w:rsidR="002D7B13">
        <w:t xml:space="preserve">WITSML </w:t>
      </w:r>
      <w:r>
        <w:t>well data-objects which were modified in 2009, the following would be used:</w:t>
      </w:r>
    </w:p>
    <w:p w14:paraId="000FA74A" w14:textId="77777777" w:rsidR="00821249" w:rsidRPr="00BE6330" w:rsidRDefault="00821249"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BE6330">
        <w:rPr>
          <w:rFonts w:ascii="Courier New" w:hAnsi="Courier New" w:cs="Courier New"/>
          <w:noProof/>
          <w:color w:val="0000FF"/>
          <w:sz w:val="18"/>
          <w:lang w:bidi="ar-SA"/>
        </w:rPr>
        <w:t>&lt;</w:t>
      </w:r>
      <w:r w:rsidRPr="00BE6330">
        <w:rPr>
          <w:rFonts w:ascii="Courier New" w:hAnsi="Courier New" w:cs="Courier New"/>
          <w:noProof/>
          <w:color w:val="A31515"/>
          <w:sz w:val="18"/>
          <w:lang w:bidi="ar-SA"/>
        </w:rPr>
        <w:t>DateTimeCriterion</w:t>
      </w:r>
      <w:r w:rsidRPr="00BE6330">
        <w:rPr>
          <w:rFonts w:ascii="Courier New" w:hAnsi="Courier New" w:cs="Courier New"/>
          <w:noProof/>
          <w:color w:val="0000FF"/>
          <w:sz w:val="18"/>
          <w:lang w:bidi="ar-SA"/>
        </w:rPr>
        <w:t>&gt;</w:t>
      </w:r>
    </w:p>
    <w:p w14:paraId="000FA74B" w14:textId="4D92B663" w:rsidR="00821249" w:rsidRPr="00BE6330" w:rsidRDefault="00AE5C28"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Pr>
          <w:rFonts w:ascii="Courier New" w:hAnsi="Courier New" w:cs="Courier New"/>
          <w:noProof/>
          <w:color w:val="0000FF"/>
          <w:sz w:val="18"/>
          <w:lang w:bidi="ar-SA"/>
        </w:rPr>
        <w:t xml:space="preserve">    </w:t>
      </w:r>
      <w:r w:rsidR="00821249" w:rsidRPr="00BE6330">
        <w:rPr>
          <w:rFonts w:ascii="Courier New" w:hAnsi="Courier New" w:cs="Courier New"/>
          <w:noProof/>
          <w:color w:val="0000FF"/>
          <w:sz w:val="18"/>
          <w:lang w:bidi="ar-SA"/>
        </w:rPr>
        <w:t>&lt;</w:t>
      </w:r>
      <w:r w:rsidR="001311A6">
        <w:rPr>
          <w:rFonts w:ascii="Courier New" w:hAnsi="Courier New" w:cs="Courier New"/>
          <w:noProof/>
          <w:color w:val="A31515"/>
          <w:sz w:val="18"/>
          <w:lang w:bidi="ar-SA"/>
        </w:rPr>
        <w:t>Path</w:t>
      </w:r>
      <w:r w:rsidR="00821249" w:rsidRPr="00BE6330">
        <w:rPr>
          <w:rFonts w:ascii="Courier New" w:hAnsi="Courier New" w:cs="Courier New"/>
          <w:noProof/>
          <w:color w:val="0000FF"/>
          <w:sz w:val="18"/>
          <w:lang w:bidi="ar-SA"/>
        </w:rPr>
        <w:t>&gt;</w:t>
      </w:r>
      <w:r w:rsidR="00821249" w:rsidRPr="00DE0A07">
        <w:rPr>
          <w:rFonts w:ascii="Courier New" w:hAnsi="Courier New" w:cs="Courier New"/>
          <w:noProof/>
          <w:sz w:val="18"/>
          <w:lang w:bidi="ar-SA"/>
        </w:rPr>
        <w:t>dTimLastChange</w:t>
      </w:r>
      <w:r w:rsidR="00821249" w:rsidRPr="00BE6330">
        <w:rPr>
          <w:rFonts w:ascii="Courier New" w:hAnsi="Courier New" w:cs="Courier New"/>
          <w:noProof/>
          <w:color w:val="0000FF"/>
          <w:sz w:val="18"/>
          <w:lang w:bidi="ar-SA"/>
        </w:rPr>
        <w:t>&lt;/</w:t>
      </w:r>
      <w:r w:rsidR="001311A6">
        <w:rPr>
          <w:rFonts w:ascii="Courier New" w:hAnsi="Courier New" w:cs="Courier New"/>
          <w:noProof/>
          <w:color w:val="A31515"/>
          <w:sz w:val="18"/>
          <w:lang w:bidi="ar-SA"/>
        </w:rPr>
        <w:t>Path</w:t>
      </w:r>
      <w:r w:rsidR="00821249" w:rsidRPr="00BE6330">
        <w:rPr>
          <w:rFonts w:ascii="Courier New" w:hAnsi="Courier New" w:cs="Courier New"/>
          <w:noProof/>
          <w:color w:val="0000FF"/>
          <w:sz w:val="18"/>
          <w:lang w:bidi="ar-SA"/>
        </w:rPr>
        <w:t>&gt;</w:t>
      </w:r>
    </w:p>
    <w:p w14:paraId="000FA74C" w14:textId="77777777" w:rsidR="00821249" w:rsidRPr="00BE6330" w:rsidRDefault="00821249"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BE6330">
        <w:rPr>
          <w:rFonts w:ascii="Courier New" w:hAnsi="Courier New" w:cs="Courier New"/>
          <w:noProof/>
          <w:color w:val="0000FF"/>
          <w:sz w:val="18"/>
          <w:lang w:bidi="ar-SA"/>
        </w:rPr>
        <w:t xml:space="preserve">    &lt;</w:t>
      </w:r>
      <w:r w:rsidRPr="00BE6330">
        <w:rPr>
          <w:rFonts w:ascii="Courier New" w:hAnsi="Courier New" w:cs="Courier New"/>
          <w:noProof/>
          <w:color w:val="A31515"/>
          <w:sz w:val="18"/>
          <w:lang w:bidi="ar-SA"/>
        </w:rPr>
        <w:t>T0</w:t>
      </w:r>
      <w:r w:rsidRPr="00BE6330">
        <w:rPr>
          <w:rFonts w:ascii="Courier New" w:hAnsi="Courier New" w:cs="Courier New"/>
          <w:noProof/>
          <w:color w:val="0000FF"/>
          <w:sz w:val="18"/>
          <w:lang w:bidi="ar-SA"/>
        </w:rPr>
        <w:t xml:space="preserve"> </w:t>
      </w:r>
      <w:r w:rsidRPr="00BE6330">
        <w:rPr>
          <w:rFonts w:ascii="Courier New" w:hAnsi="Courier New" w:cs="Courier New"/>
          <w:noProof/>
          <w:color w:val="FF0000"/>
          <w:sz w:val="18"/>
          <w:lang w:bidi="ar-SA"/>
        </w:rPr>
        <w:t>Endpoint</w:t>
      </w:r>
      <w:r w:rsidRPr="00BE6330">
        <w:rPr>
          <w:rFonts w:ascii="Courier New" w:hAnsi="Courier New" w:cs="Courier New"/>
          <w:noProof/>
          <w:color w:val="0000FF"/>
          <w:sz w:val="18"/>
          <w:lang w:bidi="ar-SA"/>
        </w:rPr>
        <w:t>=</w:t>
      </w:r>
      <w:r w:rsidRPr="00BE6330">
        <w:rPr>
          <w:rFonts w:ascii="Courier New" w:hAnsi="Courier New" w:cs="Courier New"/>
          <w:noProof/>
          <w:sz w:val="18"/>
          <w:lang w:bidi="ar-SA"/>
        </w:rPr>
        <w:t>"</w:t>
      </w:r>
      <w:r w:rsidRPr="00BE6330">
        <w:rPr>
          <w:rFonts w:ascii="Courier New" w:hAnsi="Courier New" w:cs="Courier New"/>
          <w:noProof/>
          <w:color w:val="0000FF"/>
          <w:sz w:val="18"/>
          <w:lang w:bidi="ar-SA"/>
        </w:rPr>
        <w:t>Inclusive</w:t>
      </w:r>
      <w:r w:rsidRPr="00BE6330">
        <w:rPr>
          <w:rFonts w:ascii="Courier New" w:hAnsi="Courier New" w:cs="Courier New"/>
          <w:noProof/>
          <w:sz w:val="18"/>
          <w:lang w:bidi="ar-SA"/>
        </w:rPr>
        <w:t>"</w:t>
      </w:r>
      <w:r w:rsidRPr="00BE6330">
        <w:rPr>
          <w:rFonts w:ascii="Courier New" w:hAnsi="Courier New" w:cs="Courier New"/>
          <w:noProof/>
          <w:color w:val="0000FF"/>
          <w:sz w:val="18"/>
          <w:lang w:bidi="ar-SA"/>
        </w:rPr>
        <w:t>&gt;</w:t>
      </w:r>
      <w:r w:rsidRPr="00BE6330">
        <w:rPr>
          <w:rFonts w:ascii="Courier New" w:hAnsi="Courier New" w:cs="Courier New"/>
          <w:noProof/>
          <w:sz w:val="18"/>
          <w:lang w:bidi="ar-SA"/>
        </w:rPr>
        <w:t>20</w:t>
      </w:r>
      <w:r>
        <w:rPr>
          <w:rFonts w:ascii="Courier New" w:hAnsi="Courier New" w:cs="Courier New"/>
          <w:noProof/>
          <w:sz w:val="18"/>
          <w:lang w:bidi="ar-SA"/>
        </w:rPr>
        <w:t>09</w:t>
      </w:r>
      <w:r w:rsidRPr="00BE6330">
        <w:rPr>
          <w:rFonts w:ascii="Courier New" w:hAnsi="Courier New" w:cs="Courier New"/>
          <w:noProof/>
          <w:sz w:val="18"/>
          <w:lang w:bidi="ar-SA"/>
        </w:rPr>
        <w:t>-01-01T00:00:00Z</w:t>
      </w:r>
      <w:r w:rsidRPr="00BE6330">
        <w:rPr>
          <w:rFonts w:ascii="Courier New" w:hAnsi="Courier New" w:cs="Courier New"/>
          <w:noProof/>
          <w:color w:val="0000FF"/>
          <w:sz w:val="18"/>
          <w:lang w:bidi="ar-SA"/>
        </w:rPr>
        <w:t>&lt;/</w:t>
      </w:r>
      <w:r w:rsidRPr="00BE6330">
        <w:rPr>
          <w:rFonts w:ascii="Courier New" w:hAnsi="Courier New" w:cs="Courier New"/>
          <w:noProof/>
          <w:color w:val="A31515"/>
          <w:sz w:val="18"/>
          <w:lang w:bidi="ar-SA"/>
        </w:rPr>
        <w:t>T0</w:t>
      </w:r>
      <w:r w:rsidRPr="00BE6330">
        <w:rPr>
          <w:rFonts w:ascii="Courier New" w:hAnsi="Courier New" w:cs="Courier New"/>
          <w:noProof/>
          <w:color w:val="0000FF"/>
          <w:sz w:val="18"/>
          <w:lang w:bidi="ar-SA"/>
        </w:rPr>
        <w:t>&gt;</w:t>
      </w:r>
    </w:p>
    <w:p w14:paraId="000FA74D" w14:textId="77777777" w:rsidR="00821249" w:rsidRPr="00BE6330" w:rsidRDefault="00821249"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BE6330">
        <w:rPr>
          <w:rFonts w:ascii="Courier New" w:hAnsi="Courier New" w:cs="Courier New"/>
          <w:noProof/>
          <w:color w:val="0000FF"/>
          <w:sz w:val="18"/>
          <w:lang w:bidi="ar-SA"/>
        </w:rPr>
        <w:t xml:space="preserve">    &lt;</w:t>
      </w:r>
      <w:r w:rsidRPr="00BE6330">
        <w:rPr>
          <w:rFonts w:ascii="Courier New" w:hAnsi="Courier New" w:cs="Courier New"/>
          <w:noProof/>
          <w:color w:val="A31515"/>
          <w:sz w:val="18"/>
          <w:lang w:bidi="ar-SA"/>
        </w:rPr>
        <w:t>T1</w:t>
      </w:r>
      <w:r w:rsidRPr="00BE6330">
        <w:rPr>
          <w:rFonts w:ascii="Courier New" w:hAnsi="Courier New" w:cs="Courier New"/>
          <w:noProof/>
          <w:color w:val="0000FF"/>
          <w:sz w:val="18"/>
          <w:lang w:bidi="ar-SA"/>
        </w:rPr>
        <w:t xml:space="preserve"> </w:t>
      </w:r>
      <w:r w:rsidRPr="00BE6330">
        <w:rPr>
          <w:rFonts w:ascii="Courier New" w:hAnsi="Courier New" w:cs="Courier New"/>
          <w:noProof/>
          <w:color w:val="FF0000"/>
          <w:sz w:val="18"/>
          <w:lang w:bidi="ar-SA"/>
        </w:rPr>
        <w:t>Endpoint</w:t>
      </w:r>
      <w:r w:rsidRPr="00BE6330">
        <w:rPr>
          <w:rFonts w:ascii="Courier New" w:hAnsi="Courier New" w:cs="Courier New"/>
          <w:noProof/>
          <w:color w:val="0000FF"/>
          <w:sz w:val="18"/>
          <w:lang w:bidi="ar-SA"/>
        </w:rPr>
        <w:t>=</w:t>
      </w:r>
      <w:r w:rsidRPr="00BE6330">
        <w:rPr>
          <w:rFonts w:ascii="Courier New" w:hAnsi="Courier New" w:cs="Courier New"/>
          <w:noProof/>
          <w:sz w:val="18"/>
          <w:lang w:bidi="ar-SA"/>
        </w:rPr>
        <w:t>"</w:t>
      </w:r>
      <w:r w:rsidRPr="00BE6330">
        <w:rPr>
          <w:rFonts w:ascii="Courier New" w:hAnsi="Courier New" w:cs="Courier New"/>
          <w:noProof/>
          <w:color w:val="0000FF"/>
          <w:sz w:val="18"/>
          <w:lang w:bidi="ar-SA"/>
        </w:rPr>
        <w:t>Exclusive</w:t>
      </w:r>
      <w:r w:rsidRPr="00BE6330">
        <w:rPr>
          <w:rFonts w:ascii="Courier New" w:hAnsi="Courier New" w:cs="Courier New"/>
          <w:noProof/>
          <w:sz w:val="18"/>
          <w:lang w:bidi="ar-SA"/>
        </w:rPr>
        <w:t>"</w:t>
      </w:r>
      <w:r w:rsidRPr="00BE6330">
        <w:rPr>
          <w:rFonts w:ascii="Courier New" w:hAnsi="Courier New" w:cs="Courier New"/>
          <w:noProof/>
          <w:color w:val="0000FF"/>
          <w:sz w:val="18"/>
          <w:lang w:bidi="ar-SA"/>
        </w:rPr>
        <w:t>&gt;</w:t>
      </w:r>
      <w:r w:rsidRPr="00BE6330">
        <w:rPr>
          <w:rFonts w:ascii="Courier New" w:hAnsi="Courier New" w:cs="Courier New"/>
          <w:noProof/>
          <w:sz w:val="18"/>
          <w:lang w:bidi="ar-SA"/>
        </w:rPr>
        <w:t>2010-</w:t>
      </w:r>
      <w:r>
        <w:rPr>
          <w:rFonts w:ascii="Courier New" w:hAnsi="Courier New" w:cs="Courier New"/>
          <w:noProof/>
          <w:sz w:val="18"/>
          <w:lang w:bidi="ar-SA"/>
        </w:rPr>
        <w:t>01</w:t>
      </w:r>
      <w:r w:rsidRPr="00BE6330">
        <w:rPr>
          <w:rFonts w:ascii="Courier New" w:hAnsi="Courier New" w:cs="Courier New"/>
          <w:noProof/>
          <w:sz w:val="18"/>
          <w:lang w:bidi="ar-SA"/>
        </w:rPr>
        <w:t>-01T00:00:00Z</w:t>
      </w:r>
      <w:r w:rsidRPr="00BE6330">
        <w:rPr>
          <w:rFonts w:ascii="Courier New" w:hAnsi="Courier New" w:cs="Courier New"/>
          <w:noProof/>
          <w:color w:val="0000FF"/>
          <w:sz w:val="18"/>
          <w:lang w:bidi="ar-SA"/>
        </w:rPr>
        <w:t>&lt;/</w:t>
      </w:r>
      <w:r w:rsidRPr="00BE6330">
        <w:rPr>
          <w:rFonts w:ascii="Courier New" w:hAnsi="Courier New" w:cs="Courier New"/>
          <w:noProof/>
          <w:color w:val="A31515"/>
          <w:sz w:val="18"/>
          <w:lang w:bidi="ar-SA"/>
        </w:rPr>
        <w:t>T1</w:t>
      </w:r>
      <w:r w:rsidRPr="00BE6330">
        <w:rPr>
          <w:rFonts w:ascii="Courier New" w:hAnsi="Courier New" w:cs="Courier New"/>
          <w:noProof/>
          <w:color w:val="0000FF"/>
          <w:sz w:val="18"/>
          <w:lang w:bidi="ar-SA"/>
        </w:rPr>
        <w:t>&gt;</w:t>
      </w:r>
    </w:p>
    <w:p w14:paraId="000FA74E" w14:textId="77777777" w:rsidR="00821249" w:rsidRPr="00C410D8" w:rsidRDefault="00821249"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rPr>
      </w:pPr>
      <w:r w:rsidRPr="00BE6330">
        <w:rPr>
          <w:rFonts w:ascii="Courier New" w:hAnsi="Courier New" w:cs="Courier New"/>
          <w:noProof/>
          <w:color w:val="0000FF"/>
          <w:sz w:val="18"/>
          <w:lang w:bidi="ar-SA"/>
        </w:rPr>
        <w:t>&lt;/</w:t>
      </w:r>
      <w:r w:rsidRPr="00BE6330">
        <w:rPr>
          <w:rFonts w:ascii="Courier New" w:hAnsi="Courier New" w:cs="Courier New"/>
          <w:noProof/>
          <w:color w:val="A31515"/>
          <w:sz w:val="18"/>
          <w:lang w:bidi="ar-SA"/>
        </w:rPr>
        <w:t>DateTimeCriterion</w:t>
      </w:r>
      <w:r w:rsidRPr="00BE6330">
        <w:rPr>
          <w:rFonts w:ascii="Courier New" w:hAnsi="Courier New" w:cs="Courier New"/>
          <w:noProof/>
          <w:color w:val="0000FF"/>
          <w:sz w:val="18"/>
          <w:lang w:bidi="ar-SA"/>
        </w:rPr>
        <w:t>&gt;</w:t>
      </w:r>
    </w:p>
    <w:p w14:paraId="000FA74F" w14:textId="77777777" w:rsidR="00D60AE4" w:rsidRDefault="00D60AE4" w:rsidP="000F76D7">
      <w:pPr>
        <w:pStyle w:val="Heading5"/>
      </w:pPr>
      <w:proofErr w:type="spellStart"/>
      <w:r w:rsidRPr="000728BD">
        <w:t>DepthCriterion</w:t>
      </w:r>
      <w:proofErr w:type="spellEnd"/>
    </w:p>
    <w:p w14:paraId="000FA750" w14:textId="77777777" w:rsidR="0007634F" w:rsidRPr="0007634F" w:rsidRDefault="0007634F" w:rsidP="00C410D8">
      <w:r>
        <w:t xml:space="preserve">The </w:t>
      </w:r>
      <w:proofErr w:type="spellStart"/>
      <w:r w:rsidRPr="00C410D8">
        <w:rPr>
          <w:i/>
        </w:rPr>
        <w:t>DepthCriterion</w:t>
      </w:r>
      <w:proofErr w:type="spellEnd"/>
      <w:r>
        <w:t xml:space="preserve"> parameter is defined as a </w:t>
      </w:r>
      <w:proofErr w:type="spellStart"/>
      <w:r>
        <w:t>DepthRange</w:t>
      </w:r>
      <w:proofErr w:type="spellEnd"/>
      <w:r>
        <w:t xml:space="preserve"> structure, as </w:t>
      </w:r>
      <w:r w:rsidR="00360B52">
        <w:t>shown in the following diagram</w:t>
      </w:r>
      <w:r>
        <w:t>.</w:t>
      </w:r>
    </w:p>
    <w:p w14:paraId="000FA751" w14:textId="77777777" w:rsidR="002F20B2" w:rsidRDefault="009207A9" w:rsidP="00C410D8">
      <w:pPr>
        <w:pStyle w:val="BodyText1"/>
        <w:keepNext/>
        <w:ind w:left="0"/>
        <w:jc w:val="left"/>
      </w:pPr>
      <w:r>
        <w:rPr>
          <w:noProof/>
          <w:lang w:eastAsia="en-US"/>
        </w:rPr>
        <w:drawing>
          <wp:inline distT="0" distB="0" distL="0" distR="0" wp14:anchorId="000FA88A" wp14:editId="000FA88B">
            <wp:extent cx="4895850" cy="34811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0396" cy="3484346"/>
                    </a:xfrm>
                    <a:prstGeom prst="rect">
                      <a:avLst/>
                    </a:prstGeom>
                    <a:noFill/>
                    <a:ln>
                      <a:noFill/>
                    </a:ln>
                  </pic:spPr>
                </pic:pic>
              </a:graphicData>
            </a:graphic>
          </wp:inline>
        </w:drawing>
      </w:r>
    </w:p>
    <w:p w14:paraId="000FA752" w14:textId="77777777" w:rsidR="002F20B2" w:rsidRDefault="002F20B2" w:rsidP="00C410D8">
      <w:pPr>
        <w:pStyle w:val="Caption"/>
      </w:pPr>
      <w:r>
        <w:t xml:space="preserve">Figure </w:t>
      </w:r>
      <w:fldSimple w:instr=" SEQ Figure \* ARABIC ">
        <w:r w:rsidR="00501781">
          <w:rPr>
            <w:noProof/>
          </w:rPr>
          <w:t>6</w:t>
        </w:r>
      </w:fldSimple>
      <w:r>
        <w:t xml:space="preserve"> </w:t>
      </w:r>
      <w:proofErr w:type="spellStart"/>
      <w:r>
        <w:t>DepthCriterion</w:t>
      </w:r>
      <w:proofErr w:type="spellEnd"/>
      <w:r>
        <w:t xml:space="preserve"> Parameter</w:t>
      </w:r>
    </w:p>
    <w:p w14:paraId="000FA753" w14:textId="113C3B19" w:rsidR="001C3155" w:rsidRDefault="00D60AE4" w:rsidP="001C5F08">
      <w:pPr>
        <w:pStyle w:val="BodyText1"/>
        <w:ind w:left="0"/>
        <w:jc w:val="left"/>
      </w:pPr>
      <w:r>
        <w:t xml:space="preserve">The </w:t>
      </w:r>
      <w:proofErr w:type="spellStart"/>
      <w:r w:rsidRPr="00C410D8">
        <w:rPr>
          <w:i/>
        </w:rPr>
        <w:t>DepthCriterion</w:t>
      </w:r>
      <w:proofErr w:type="spellEnd"/>
      <w:r>
        <w:t xml:space="preserve"> parameter specifies the</w:t>
      </w:r>
      <w:r w:rsidRPr="00641BFD">
        <w:t xml:space="preserve"> start and end </w:t>
      </w:r>
      <w:r>
        <w:t>depths</w:t>
      </w:r>
      <w:r w:rsidRPr="00641BFD">
        <w:t>.</w:t>
      </w:r>
      <w:r>
        <w:t xml:space="preserve"> This is meant to be interpreted as a ‘where clause’ on the whole of the object being selected.  It is not meant to specify the range of depth desired in a growing data-object.  It includes a </w:t>
      </w:r>
      <w:r w:rsidR="005963A8">
        <w:rPr>
          <w:i/>
        </w:rPr>
        <w:t>Path</w:t>
      </w:r>
      <w:r>
        <w:t xml:space="preserve"> parameter, which should refer to the name of the depth element of interest in the object being requested, using a </w:t>
      </w:r>
      <w:r w:rsidR="007F0120">
        <w:t>using a path syntax form (see Appendix B – Element Path Syntax</w:t>
      </w:r>
      <w:r>
        <w:t xml:space="preserve">. </w:t>
      </w:r>
      <w:r w:rsidR="00626ABD">
        <w:t>The root of the path SHALL be the element substitution group member.</w:t>
      </w:r>
    </w:p>
    <w:p w14:paraId="000FA754" w14:textId="77777777" w:rsidR="007F0120" w:rsidRDefault="007F0120" w:rsidP="007F0120">
      <w:pPr>
        <w:pStyle w:val="BodyText1"/>
        <w:ind w:left="0"/>
        <w:jc w:val="left"/>
      </w:pPr>
      <w:r>
        <w:t xml:space="preserve">The semantics of the where clause depend on the recurrence of the element specified in the path. If the element specified is non-recurring with respect to the overall data-object, then the </w:t>
      </w:r>
      <w:proofErr w:type="gramStart"/>
      <w:r>
        <w:t>criteria is</w:t>
      </w:r>
      <w:proofErr w:type="gramEnd"/>
      <w:r>
        <w:t xml:space="preserve"> used to determine which data-objects are selected. If the element specified is part of a recurring section of the data-object, then it is interpreted to mean which part of the recurring section is returned.</w:t>
      </w:r>
    </w:p>
    <w:p w14:paraId="000FA755" w14:textId="77777777" w:rsidR="007F0120" w:rsidRDefault="007F0120" w:rsidP="001C5F08">
      <w:pPr>
        <w:pStyle w:val="BodyText1"/>
        <w:ind w:left="0"/>
        <w:jc w:val="left"/>
      </w:pPr>
    </w:p>
    <w:p w14:paraId="000FA756" w14:textId="77777777" w:rsidR="0005491F" w:rsidRDefault="0005491F" w:rsidP="0005491F">
      <w:pPr>
        <w:pStyle w:val="BodyText1"/>
        <w:spacing w:before="120" w:after="120"/>
        <w:ind w:left="0"/>
        <w:jc w:val="left"/>
      </w:pPr>
      <w:r w:rsidRPr="001D4965">
        <w:lastRenderedPageBreak/>
        <w:t xml:space="preserve">The CLIENT MUST specify the </w:t>
      </w:r>
      <w:r w:rsidR="00C308AD">
        <w:rPr>
          <w:i/>
        </w:rPr>
        <w:t>Path</w:t>
      </w:r>
      <w:r w:rsidRPr="001D4965">
        <w:t xml:space="preserve"> parameter if </w:t>
      </w:r>
      <w:proofErr w:type="spellStart"/>
      <w:r>
        <w:rPr>
          <w:i/>
        </w:rPr>
        <w:t>DepthCriterion</w:t>
      </w:r>
      <w:proofErr w:type="spellEnd"/>
      <w:r>
        <w:rPr>
          <w:i/>
        </w:rPr>
        <w:t xml:space="preserve"> </w:t>
      </w:r>
      <w:r w:rsidRPr="001D4965">
        <w:t xml:space="preserve">is used. </w:t>
      </w:r>
      <w:r w:rsidR="00BF4192" w:rsidRPr="001D4965">
        <w:t xml:space="preserve">If not, </w:t>
      </w:r>
      <w:r w:rsidR="00BF4192">
        <w:t xml:space="preserve">then </w:t>
      </w:r>
      <w:r w:rsidR="00BF4192" w:rsidRPr="001D4965">
        <w:t xml:space="preserve">the SERVER MUST </w:t>
      </w:r>
      <w:r w:rsidR="00BF4192">
        <w:t xml:space="preserve">return a </w:t>
      </w:r>
      <w:proofErr w:type="spellStart"/>
      <w:r w:rsidR="00BF4192" w:rsidRPr="009F62F0">
        <w:rPr>
          <w:i/>
        </w:rPr>
        <w:t>MissingParameterFault</w:t>
      </w:r>
      <w:proofErr w:type="spellEnd"/>
      <w:r w:rsidR="00BF4192" w:rsidRPr="00D74E07">
        <w:t xml:space="preserve"> </w:t>
      </w:r>
      <w:r w:rsidR="00BF4192">
        <w:t>SOAP fault</w:t>
      </w:r>
      <w:r w:rsidR="002E04AD">
        <w:t xml:space="preserve"> with </w:t>
      </w:r>
      <w:r w:rsidR="002E04AD" w:rsidRPr="00C410D8">
        <w:rPr>
          <w:i/>
        </w:rPr>
        <w:t>Parameter</w:t>
      </w:r>
      <w:r w:rsidR="002E04AD" w:rsidRPr="002E04AD">
        <w:t xml:space="preserve"> </w:t>
      </w:r>
      <w:r w:rsidR="002E04AD">
        <w:t xml:space="preserve">set to </w:t>
      </w:r>
      <w:proofErr w:type="spellStart"/>
      <w:r w:rsidR="002E04AD" w:rsidRPr="00C410D8">
        <w:rPr>
          <w:rStyle w:val="ParamValueChar"/>
        </w:rPr>
        <w:t>DepthCriterion</w:t>
      </w:r>
      <w:proofErr w:type="spellEnd"/>
      <w:r w:rsidR="002E04AD" w:rsidRPr="00C410D8">
        <w:rPr>
          <w:rStyle w:val="ParamValueChar"/>
        </w:rPr>
        <w:t>/Path</w:t>
      </w:r>
      <w:r w:rsidR="00AC7EEE">
        <w:t>.</w:t>
      </w:r>
    </w:p>
    <w:p w14:paraId="000FA757" w14:textId="77777777" w:rsidR="00AC7EEE" w:rsidRPr="00C410D8" w:rsidRDefault="00AC7EEE" w:rsidP="00645700">
      <w:pPr>
        <w:pBdr>
          <w:top w:val="dashed" w:sz="4" w:space="1" w:color="auto"/>
          <w:left w:val="dashed" w:sz="4" w:space="4" w:color="auto"/>
          <w:bottom w:val="dashed" w:sz="4" w:space="1" w:color="auto"/>
          <w:right w:val="dashed" w:sz="4" w:space="4" w:color="auto"/>
        </w:pBdr>
        <w:shd w:val="clear" w:color="auto" w:fill="EEECE1" w:themeFill="background2"/>
        <w:tabs>
          <w:tab w:val="left" w:pos="8445"/>
        </w:tabs>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MissingParameterFault</w:t>
      </w:r>
      <w:r w:rsidRPr="00C410D8">
        <w:rPr>
          <w:rFonts w:ascii="Courier New" w:hAnsi="Courier New" w:cs="Courier New"/>
          <w:noProof/>
          <w:color w:val="0000FF"/>
          <w:sz w:val="18"/>
          <w:lang w:bidi="ar-SA"/>
        </w:rPr>
        <w:t>&gt;</w:t>
      </w:r>
      <w:r w:rsidR="00857900">
        <w:rPr>
          <w:rFonts w:ascii="Courier New" w:hAnsi="Courier New" w:cs="Courier New"/>
          <w:noProof/>
          <w:color w:val="0000FF"/>
          <w:sz w:val="18"/>
          <w:lang w:bidi="ar-SA"/>
        </w:rPr>
        <w:tab/>
      </w:r>
    </w:p>
    <w:p w14:paraId="000FA758" w14:textId="77777777" w:rsidR="00AC7EEE" w:rsidRPr="00C410D8" w:rsidRDefault="00AC7EEE"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Parameter</w:t>
      </w:r>
      <w:r w:rsidRPr="00C410D8">
        <w:rPr>
          <w:rFonts w:ascii="Courier New" w:hAnsi="Courier New" w:cs="Courier New"/>
          <w:noProof/>
          <w:color w:val="0000FF"/>
          <w:sz w:val="18"/>
          <w:lang w:bidi="ar-SA"/>
        </w:rPr>
        <w:t>&gt;</w:t>
      </w:r>
      <w:r w:rsidR="00956EB5">
        <w:rPr>
          <w:rFonts w:ascii="Courier New" w:hAnsi="Courier New" w:cs="Courier New"/>
          <w:noProof/>
          <w:sz w:val="18"/>
          <w:lang w:bidi="ar-SA"/>
        </w:rPr>
        <w:t>DepthCriterion/Path</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Parameter</w:t>
      </w:r>
      <w:r w:rsidRPr="00C410D8">
        <w:rPr>
          <w:rFonts w:ascii="Courier New" w:hAnsi="Courier New" w:cs="Courier New"/>
          <w:noProof/>
          <w:color w:val="0000FF"/>
          <w:sz w:val="18"/>
          <w:lang w:bidi="ar-SA"/>
        </w:rPr>
        <w:t>&gt;</w:t>
      </w:r>
    </w:p>
    <w:p w14:paraId="000FA759" w14:textId="77777777" w:rsidR="00AC7EEE" w:rsidRPr="00C410D8" w:rsidRDefault="00AC7EEE"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MissingParameterFault</w:t>
      </w:r>
      <w:r w:rsidRPr="00C410D8">
        <w:rPr>
          <w:rFonts w:ascii="Courier New" w:hAnsi="Courier New" w:cs="Courier New"/>
          <w:noProof/>
          <w:color w:val="0000FF"/>
          <w:sz w:val="18"/>
          <w:lang w:bidi="ar-SA"/>
        </w:rPr>
        <w:t>&gt;</w:t>
      </w:r>
    </w:p>
    <w:p w14:paraId="000FA75A" w14:textId="77777777" w:rsidR="003D17C8" w:rsidRDefault="0005491F" w:rsidP="003D17C8">
      <w:pPr>
        <w:pStyle w:val="BodyText1"/>
        <w:spacing w:before="120" w:after="120"/>
        <w:ind w:left="0"/>
        <w:jc w:val="left"/>
      </w:pPr>
      <w:r>
        <w:t xml:space="preserve">In addition, the CLIENT MUST specify a start </w:t>
      </w:r>
      <w:r w:rsidR="007C146B">
        <w:t>depth</w:t>
      </w:r>
      <w:r>
        <w:t xml:space="preserve"> in the </w:t>
      </w:r>
      <w:r w:rsidRPr="00B20483">
        <w:rPr>
          <w:i/>
        </w:rPr>
        <w:t>T0</w:t>
      </w:r>
      <w:r>
        <w:t xml:space="preserve"> parameter.</w:t>
      </w:r>
      <w:r w:rsidRPr="00006E3F">
        <w:t xml:space="preserve"> </w:t>
      </w:r>
      <w:r w:rsidR="003D17C8" w:rsidRPr="001D4965">
        <w:t xml:space="preserve">The CLIENT MUST specify the </w:t>
      </w:r>
      <w:r w:rsidR="003D17C8">
        <w:rPr>
          <w:i/>
        </w:rPr>
        <w:t>Path</w:t>
      </w:r>
      <w:r w:rsidR="003D17C8" w:rsidRPr="001D4965">
        <w:t xml:space="preserve"> parameter if </w:t>
      </w:r>
      <w:proofErr w:type="spellStart"/>
      <w:r w:rsidR="003D17C8">
        <w:rPr>
          <w:i/>
        </w:rPr>
        <w:t>DepthCriterion</w:t>
      </w:r>
      <w:proofErr w:type="spellEnd"/>
      <w:r w:rsidR="003D17C8">
        <w:rPr>
          <w:i/>
        </w:rPr>
        <w:t xml:space="preserve"> </w:t>
      </w:r>
      <w:r w:rsidR="003D17C8" w:rsidRPr="001D4965">
        <w:t xml:space="preserve">is used. If not, </w:t>
      </w:r>
      <w:r w:rsidR="003D17C8">
        <w:t xml:space="preserve">then </w:t>
      </w:r>
      <w:r w:rsidR="003D17C8" w:rsidRPr="001D4965">
        <w:t xml:space="preserve">the SERVER MUST </w:t>
      </w:r>
      <w:r w:rsidR="003D17C8">
        <w:t xml:space="preserve">return a </w:t>
      </w:r>
      <w:proofErr w:type="spellStart"/>
      <w:r w:rsidR="003D17C8" w:rsidRPr="009F62F0">
        <w:rPr>
          <w:i/>
        </w:rPr>
        <w:t>MissingParameterFault</w:t>
      </w:r>
      <w:proofErr w:type="spellEnd"/>
      <w:r w:rsidR="003D17C8" w:rsidRPr="00D74E07">
        <w:t xml:space="preserve"> </w:t>
      </w:r>
      <w:r w:rsidR="003D17C8">
        <w:t xml:space="preserve">SOAP fault with </w:t>
      </w:r>
      <w:r w:rsidR="003D17C8" w:rsidRPr="00C410D8">
        <w:rPr>
          <w:i/>
        </w:rPr>
        <w:t>Parameter</w:t>
      </w:r>
      <w:r w:rsidR="003D17C8" w:rsidRPr="002E04AD">
        <w:t xml:space="preserve"> </w:t>
      </w:r>
      <w:r w:rsidR="003D17C8">
        <w:t xml:space="preserve">set to </w:t>
      </w:r>
      <w:proofErr w:type="spellStart"/>
      <w:r w:rsidR="003D17C8" w:rsidRPr="00C410D8">
        <w:rPr>
          <w:rStyle w:val="ParamValueChar"/>
        </w:rPr>
        <w:t>DepthCriterion</w:t>
      </w:r>
      <w:proofErr w:type="spellEnd"/>
      <w:r w:rsidR="003D17C8" w:rsidRPr="00C410D8">
        <w:rPr>
          <w:rStyle w:val="ParamValueChar"/>
        </w:rPr>
        <w:t>/</w:t>
      </w:r>
      <w:proofErr w:type="spellStart"/>
      <w:r w:rsidR="00A33FC1" w:rsidRPr="00C410D8">
        <w:rPr>
          <w:rStyle w:val="ParamValueChar"/>
        </w:rPr>
        <w:t>FromValue</w:t>
      </w:r>
      <w:proofErr w:type="spellEnd"/>
      <w:r w:rsidR="003D17C8">
        <w:t>.</w:t>
      </w:r>
    </w:p>
    <w:p w14:paraId="000FA75B" w14:textId="77777777" w:rsidR="003D17C8" w:rsidRPr="009F62F0" w:rsidRDefault="003D17C8"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MissingParameterFault</w:t>
      </w:r>
      <w:r w:rsidRPr="009F62F0">
        <w:rPr>
          <w:rFonts w:ascii="Courier New" w:hAnsi="Courier New" w:cs="Courier New"/>
          <w:noProof/>
          <w:color w:val="0000FF"/>
          <w:sz w:val="18"/>
          <w:lang w:bidi="ar-SA"/>
        </w:rPr>
        <w:t>&gt;</w:t>
      </w:r>
    </w:p>
    <w:p w14:paraId="000FA75C" w14:textId="77777777" w:rsidR="003D17C8" w:rsidRPr="009F62F0" w:rsidRDefault="003D17C8"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 xml:space="preserve">    &lt;</w:t>
      </w:r>
      <w:r w:rsidRPr="009F62F0">
        <w:rPr>
          <w:rFonts w:ascii="Courier New" w:hAnsi="Courier New" w:cs="Courier New"/>
          <w:noProof/>
          <w:color w:val="A31515"/>
          <w:sz w:val="18"/>
          <w:lang w:bidi="ar-SA"/>
        </w:rPr>
        <w:t>Parameter</w:t>
      </w:r>
      <w:r w:rsidRPr="009F62F0">
        <w:rPr>
          <w:rFonts w:ascii="Courier New" w:hAnsi="Courier New" w:cs="Courier New"/>
          <w:noProof/>
          <w:color w:val="0000FF"/>
          <w:sz w:val="18"/>
          <w:lang w:bidi="ar-SA"/>
        </w:rPr>
        <w:t>&gt;</w:t>
      </w:r>
      <w:r>
        <w:rPr>
          <w:rFonts w:ascii="Courier New" w:hAnsi="Courier New" w:cs="Courier New"/>
          <w:noProof/>
          <w:sz w:val="18"/>
          <w:lang w:bidi="ar-SA"/>
        </w:rPr>
        <w:t>DepthCriterion/</w:t>
      </w:r>
      <w:r w:rsidR="0088244C">
        <w:rPr>
          <w:rFonts w:ascii="Courier New" w:hAnsi="Courier New" w:cs="Courier New"/>
          <w:noProof/>
          <w:sz w:val="18"/>
          <w:lang w:bidi="ar-SA"/>
        </w:rPr>
        <w:t>FromValue</w:t>
      </w: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Parameter</w:t>
      </w:r>
      <w:r w:rsidRPr="009F62F0">
        <w:rPr>
          <w:rFonts w:ascii="Courier New" w:hAnsi="Courier New" w:cs="Courier New"/>
          <w:noProof/>
          <w:color w:val="0000FF"/>
          <w:sz w:val="18"/>
          <w:lang w:bidi="ar-SA"/>
        </w:rPr>
        <w:t>&gt;</w:t>
      </w:r>
    </w:p>
    <w:p w14:paraId="000FA75D" w14:textId="77777777" w:rsidR="003D17C8" w:rsidRPr="009F62F0" w:rsidRDefault="003D17C8"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MissingParameterFault</w:t>
      </w:r>
      <w:r w:rsidRPr="009F62F0">
        <w:rPr>
          <w:rFonts w:ascii="Courier New" w:hAnsi="Courier New" w:cs="Courier New"/>
          <w:noProof/>
          <w:color w:val="0000FF"/>
          <w:sz w:val="18"/>
          <w:lang w:bidi="ar-SA"/>
        </w:rPr>
        <w:t>&gt;</w:t>
      </w:r>
    </w:p>
    <w:p w14:paraId="000FA75E" w14:textId="77777777" w:rsidR="003D17C8" w:rsidRDefault="0005491F" w:rsidP="0005491F">
      <w:pPr>
        <w:pStyle w:val="BodyText1"/>
        <w:spacing w:before="120" w:after="120"/>
        <w:ind w:left="0"/>
        <w:jc w:val="left"/>
      </w:pPr>
      <w:r>
        <w:t xml:space="preserve"> </w:t>
      </w:r>
    </w:p>
    <w:p w14:paraId="000FA75F" w14:textId="77777777" w:rsidR="0005491F" w:rsidRDefault="0005491F" w:rsidP="0005491F">
      <w:pPr>
        <w:pStyle w:val="BodyText1"/>
        <w:spacing w:before="120" w:after="120"/>
        <w:ind w:left="0"/>
        <w:jc w:val="left"/>
      </w:pPr>
      <w:r>
        <w:t xml:space="preserve">Optionally, the CLIENT MAY also specify the </w:t>
      </w:r>
      <w:r w:rsidR="00103588">
        <w:t>end depth</w:t>
      </w:r>
      <w:r>
        <w:t xml:space="preserve"> in the </w:t>
      </w:r>
      <w:r w:rsidRPr="00B20483">
        <w:rPr>
          <w:i/>
        </w:rPr>
        <w:t>T1</w:t>
      </w:r>
      <w:r>
        <w:t xml:space="preserve"> parameter.</w:t>
      </w:r>
    </w:p>
    <w:p w14:paraId="000FA760" w14:textId="77777777" w:rsidR="0005491F" w:rsidRDefault="00103588" w:rsidP="0005491F">
      <w:pPr>
        <w:pStyle w:val="BodyText1"/>
        <w:spacing w:before="120" w:after="120"/>
        <w:ind w:left="0"/>
        <w:jc w:val="left"/>
      </w:pPr>
      <w:r>
        <w:t>Optionally, t</w:t>
      </w:r>
      <w:r w:rsidR="0005491F">
        <w:t xml:space="preserve">he CLIENT MAY specify one of the following values for </w:t>
      </w:r>
      <w:proofErr w:type="spellStart"/>
      <w:r w:rsidR="0005491F" w:rsidRPr="00B20483">
        <w:rPr>
          <w:i/>
        </w:rPr>
        <w:t>EndPoint</w:t>
      </w:r>
      <w:proofErr w:type="spellEnd"/>
      <w:r w:rsidR="0005491F">
        <w:t xml:space="preserve"> in the T0 and T1 parameters:</w:t>
      </w:r>
    </w:p>
    <w:p w14:paraId="000FA761" w14:textId="77777777" w:rsidR="0005491F" w:rsidRDefault="0005491F" w:rsidP="002C3091">
      <w:pPr>
        <w:pStyle w:val="BodyText1"/>
        <w:numPr>
          <w:ilvl w:val="0"/>
          <w:numId w:val="6"/>
        </w:numPr>
        <w:spacing w:after="0"/>
      </w:pPr>
      <w:r w:rsidRPr="00B20483">
        <w:rPr>
          <w:rStyle w:val="ParamValueChar"/>
        </w:rPr>
        <w:t>Inclusive</w:t>
      </w:r>
      <w:r>
        <w:t xml:space="preserve"> – The interval returned includes all data between and including the boundary points.</w:t>
      </w:r>
    </w:p>
    <w:p w14:paraId="000FA762" w14:textId="77777777" w:rsidR="0005491F" w:rsidRDefault="0005491F" w:rsidP="002C3091">
      <w:pPr>
        <w:pStyle w:val="BodyText1"/>
        <w:numPr>
          <w:ilvl w:val="0"/>
          <w:numId w:val="6"/>
        </w:numPr>
        <w:spacing w:after="0"/>
      </w:pPr>
      <w:r w:rsidRPr="00B20483">
        <w:rPr>
          <w:rStyle w:val="ParamValueChar"/>
        </w:rPr>
        <w:t>Exclusive</w:t>
      </w:r>
      <w:r>
        <w:t xml:space="preserve"> – The interval returned includes all data between, but not including the boundary points.</w:t>
      </w:r>
    </w:p>
    <w:p w14:paraId="000FA763" w14:textId="77777777" w:rsidR="0005491F" w:rsidRDefault="0005491F" w:rsidP="002C3091">
      <w:pPr>
        <w:pStyle w:val="BodyText1"/>
        <w:numPr>
          <w:ilvl w:val="0"/>
          <w:numId w:val="6"/>
        </w:numPr>
        <w:spacing w:after="0"/>
        <w:jc w:val="left"/>
      </w:pPr>
      <w:r w:rsidRPr="00B20483">
        <w:rPr>
          <w:rStyle w:val="ParamValueChar"/>
        </w:rPr>
        <w:t>Extensive</w:t>
      </w:r>
      <w:r>
        <w:t xml:space="preserve"> - The interval returned includes all data between and including the first value outside of the boundary, if there is not a value at the boundary.</w:t>
      </w:r>
    </w:p>
    <w:p w14:paraId="000FA764" w14:textId="77777777" w:rsidR="00626ABD" w:rsidRDefault="0005491F" w:rsidP="00C410D8">
      <w:pPr>
        <w:pStyle w:val="BodyText1"/>
        <w:spacing w:before="120" w:after="120"/>
        <w:ind w:left="0"/>
        <w:jc w:val="left"/>
      </w:pPr>
      <w:r>
        <w:t xml:space="preserve">If </w:t>
      </w:r>
      <w:proofErr w:type="spellStart"/>
      <w:r w:rsidRPr="00B20483">
        <w:rPr>
          <w:i/>
        </w:rPr>
        <w:t>EndPoint</w:t>
      </w:r>
      <w:proofErr w:type="spellEnd"/>
      <w:r>
        <w:t xml:space="preserve"> is not specified, then the SERVER </w:t>
      </w:r>
      <w:r w:rsidR="00200816">
        <w:t>SHALL</w:t>
      </w:r>
      <w:r>
        <w:t xml:space="preserve"> assume t</w:t>
      </w:r>
      <w:r w:rsidRPr="00DA7839">
        <w:t xml:space="preserve">he default </w:t>
      </w:r>
      <w:r>
        <w:t>value of</w:t>
      </w:r>
      <w:r w:rsidRPr="00DA7839">
        <w:t xml:space="preserve"> "Inclusive"</w:t>
      </w:r>
      <w:r>
        <w:t>.</w:t>
      </w:r>
    </w:p>
    <w:p w14:paraId="000FA765" w14:textId="77777777" w:rsidR="005217E0" w:rsidRDefault="005217E0" w:rsidP="005217E0">
      <w:pPr>
        <w:pStyle w:val="BodyText1"/>
        <w:spacing w:before="120" w:after="120"/>
        <w:ind w:left="0"/>
        <w:jc w:val="left"/>
      </w:pPr>
      <w:r>
        <w:t xml:space="preserve">If an implementation does not support the </w:t>
      </w:r>
      <w:proofErr w:type="spellStart"/>
      <w:r w:rsidRPr="009F62F0">
        <w:rPr>
          <w:i/>
        </w:rPr>
        <w:t>DepthCriterion</w:t>
      </w:r>
      <w:proofErr w:type="spellEnd"/>
      <w:r>
        <w:t xml:space="preserve"> parameter, then the SERVER MUST return </w:t>
      </w:r>
      <w:proofErr w:type="gramStart"/>
      <w:r>
        <w:t>a</w:t>
      </w:r>
      <w:proofErr w:type="gramEnd"/>
      <w:r>
        <w:t xml:space="preserve"> </w:t>
      </w:r>
      <w:proofErr w:type="spellStart"/>
      <w:r w:rsidRPr="00134C82">
        <w:rPr>
          <w:i/>
        </w:rPr>
        <w:t>UnsupportedCriterionFault</w:t>
      </w:r>
      <w:proofErr w:type="spellEnd"/>
      <w:r w:rsidRPr="00134C82">
        <w:rPr>
          <w:i/>
        </w:rPr>
        <w:t xml:space="preserve"> </w:t>
      </w:r>
      <w:r>
        <w:t xml:space="preserve">SOAP fault with the </w:t>
      </w:r>
      <w:proofErr w:type="spellStart"/>
      <w:r w:rsidRPr="00134C82">
        <w:rPr>
          <w:i/>
        </w:rPr>
        <w:t>CriterionName</w:t>
      </w:r>
      <w:proofErr w:type="spellEnd"/>
      <w:r w:rsidRPr="00134C82">
        <w:rPr>
          <w:i/>
        </w:rPr>
        <w:t xml:space="preserve"> </w:t>
      </w:r>
      <w:r w:rsidRPr="009F62F0">
        <w:t>field</w:t>
      </w:r>
      <w:r>
        <w:rPr>
          <w:i/>
        </w:rPr>
        <w:t xml:space="preserve"> </w:t>
      </w:r>
      <w:r>
        <w:t xml:space="preserve">set to </w:t>
      </w:r>
      <w:proofErr w:type="spellStart"/>
      <w:r w:rsidRPr="00C57291">
        <w:rPr>
          <w:rStyle w:val="ParamValueChar"/>
        </w:rPr>
        <w:t>DepthCriterion</w:t>
      </w:r>
      <w:proofErr w:type="spellEnd"/>
      <w:r>
        <w:t>.</w:t>
      </w:r>
    </w:p>
    <w:p w14:paraId="000FA766" w14:textId="77777777" w:rsidR="005217E0" w:rsidRPr="009F62F0" w:rsidRDefault="005217E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UnsupportedCriterionFault</w:t>
      </w:r>
      <w:r w:rsidRPr="009F62F0">
        <w:rPr>
          <w:rFonts w:ascii="Courier New" w:hAnsi="Courier New" w:cs="Courier New"/>
          <w:noProof/>
          <w:color w:val="0000FF"/>
          <w:sz w:val="18"/>
          <w:lang w:bidi="ar-SA"/>
        </w:rPr>
        <w:t xml:space="preserve"> </w:t>
      </w:r>
      <w:r w:rsidRPr="009F62F0">
        <w:rPr>
          <w:rFonts w:ascii="Courier New" w:hAnsi="Courier New" w:cs="Courier New"/>
          <w:noProof/>
          <w:color w:val="FF0000"/>
          <w:sz w:val="18"/>
          <w:lang w:bidi="ar-SA"/>
        </w:rPr>
        <w:t>xmlns</w:t>
      </w:r>
      <w:r w:rsidRPr="009F62F0">
        <w:rPr>
          <w:rFonts w:ascii="Courier New" w:hAnsi="Courier New" w:cs="Courier New"/>
          <w:noProof/>
          <w:color w:val="0000FF"/>
          <w:sz w:val="18"/>
          <w:lang w:bidi="ar-SA"/>
        </w:rPr>
        <w:t>=</w:t>
      </w:r>
      <w:r w:rsidRPr="009F62F0">
        <w:rPr>
          <w:rFonts w:ascii="Courier New" w:hAnsi="Courier New" w:cs="Courier New"/>
          <w:noProof/>
          <w:sz w:val="18"/>
          <w:lang w:bidi="ar-SA"/>
        </w:rPr>
        <w:t>"</w:t>
      </w:r>
      <w:r w:rsidRPr="009F62F0">
        <w:rPr>
          <w:rFonts w:ascii="Courier New" w:hAnsi="Courier New" w:cs="Courier New"/>
          <w:noProof/>
          <w:color w:val="0000FF"/>
          <w:sz w:val="18"/>
          <w:lang w:bidi="ar-SA"/>
        </w:rPr>
        <w:t>http://www.prodml.org/api/210/genericDataAccess</w:t>
      </w:r>
      <w:r w:rsidRPr="009F62F0">
        <w:rPr>
          <w:rFonts w:ascii="Courier New" w:hAnsi="Courier New" w:cs="Courier New"/>
          <w:noProof/>
          <w:sz w:val="18"/>
          <w:lang w:bidi="ar-SA"/>
        </w:rPr>
        <w:t>"</w:t>
      </w:r>
      <w:r w:rsidRPr="009F62F0">
        <w:rPr>
          <w:rFonts w:ascii="Courier New" w:hAnsi="Courier New" w:cs="Courier New"/>
          <w:noProof/>
          <w:color w:val="0000FF"/>
          <w:sz w:val="18"/>
          <w:lang w:bidi="ar-SA"/>
        </w:rPr>
        <w:t>&gt;</w:t>
      </w:r>
    </w:p>
    <w:p w14:paraId="000FA767" w14:textId="77777777" w:rsidR="005217E0" w:rsidRPr="009F62F0" w:rsidRDefault="005217E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Pr>
          <w:rFonts w:ascii="Courier New" w:hAnsi="Courier New" w:cs="Courier New"/>
          <w:noProof/>
          <w:color w:val="0000FF"/>
          <w:sz w:val="18"/>
          <w:lang w:bidi="ar-SA"/>
        </w:rPr>
        <w:t xml:space="preserve">    </w:t>
      </w: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CriterionName</w:t>
      </w:r>
      <w:r w:rsidRPr="009F62F0">
        <w:rPr>
          <w:rFonts w:ascii="Courier New" w:hAnsi="Courier New" w:cs="Courier New"/>
          <w:noProof/>
          <w:color w:val="0000FF"/>
          <w:sz w:val="18"/>
          <w:lang w:bidi="ar-SA"/>
        </w:rPr>
        <w:t>&gt;</w:t>
      </w:r>
      <w:r w:rsidRPr="00C57291">
        <w:rPr>
          <w:rFonts w:ascii="Courier New" w:hAnsi="Courier New" w:cs="Courier New"/>
          <w:noProof/>
          <w:sz w:val="18"/>
          <w:lang w:bidi="ar-SA"/>
        </w:rPr>
        <w:t>DepthCriterion</w:t>
      </w: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CriterionName</w:t>
      </w:r>
      <w:r w:rsidRPr="009F62F0">
        <w:rPr>
          <w:rFonts w:ascii="Courier New" w:hAnsi="Courier New" w:cs="Courier New"/>
          <w:noProof/>
          <w:color w:val="0000FF"/>
          <w:sz w:val="18"/>
          <w:lang w:bidi="ar-SA"/>
        </w:rPr>
        <w:t>&gt;</w:t>
      </w:r>
    </w:p>
    <w:p w14:paraId="000FA768" w14:textId="77777777" w:rsidR="005217E0" w:rsidRPr="009F62F0" w:rsidRDefault="005217E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UnsupportedCriterionFault</w:t>
      </w:r>
      <w:r w:rsidRPr="009F62F0">
        <w:rPr>
          <w:rFonts w:ascii="Courier New" w:hAnsi="Courier New" w:cs="Courier New"/>
          <w:noProof/>
          <w:color w:val="0000FF"/>
          <w:sz w:val="18"/>
          <w:lang w:bidi="ar-SA"/>
        </w:rPr>
        <w:t>&gt;</w:t>
      </w:r>
    </w:p>
    <w:p w14:paraId="000FA769" w14:textId="77777777" w:rsidR="009207A9" w:rsidRDefault="009207A9" w:rsidP="009207A9">
      <w:pPr>
        <w:pStyle w:val="Heading6"/>
      </w:pPr>
      <w:proofErr w:type="spellStart"/>
      <w:r>
        <w:t>DepthCriterion</w:t>
      </w:r>
      <w:proofErr w:type="spellEnd"/>
      <w:r>
        <w:t xml:space="preserve"> Example</w:t>
      </w:r>
    </w:p>
    <w:p w14:paraId="000FA76A" w14:textId="77777777" w:rsidR="009207A9" w:rsidRDefault="009207A9" w:rsidP="009207A9">
      <w:pPr>
        <w:pStyle w:val="BodyText1"/>
        <w:ind w:left="0"/>
        <w:jc w:val="left"/>
      </w:pPr>
      <w:r>
        <w:t xml:space="preserve">For example, the WITSML wellbore contains several depth-related elements, such as </w:t>
      </w:r>
      <w:proofErr w:type="spellStart"/>
      <w:r w:rsidRPr="00B20483">
        <w:rPr>
          <w:rStyle w:val="ParamValueChar"/>
        </w:rPr>
        <w:t>mdCurrent</w:t>
      </w:r>
      <w:proofErr w:type="spellEnd"/>
      <w:r>
        <w:t xml:space="preserve">, </w:t>
      </w:r>
      <w:proofErr w:type="spellStart"/>
      <w:r w:rsidRPr="00B20483">
        <w:rPr>
          <w:rStyle w:val="ParamValueChar"/>
        </w:rPr>
        <w:t>tvdCurrent</w:t>
      </w:r>
      <w:proofErr w:type="spellEnd"/>
      <w:r>
        <w:t xml:space="preserve">, </w:t>
      </w:r>
      <w:proofErr w:type="spellStart"/>
      <w:r w:rsidRPr="00B20483">
        <w:rPr>
          <w:rStyle w:val="ParamValueChar"/>
        </w:rPr>
        <w:t>mdKickoff</w:t>
      </w:r>
      <w:proofErr w:type="spellEnd"/>
      <w:r>
        <w:t>, etc.  To request wellbores which have a c</w:t>
      </w:r>
      <w:r w:rsidRPr="00E108E4">
        <w:t>u</w:t>
      </w:r>
      <w:r>
        <w:t>rrent measured depth between 10000 and 12000 feet (inclusive), the following would be used:</w:t>
      </w:r>
    </w:p>
    <w:p w14:paraId="000FA76B" w14:textId="77777777" w:rsidR="009207A9" w:rsidRPr="00DD2F51" w:rsidRDefault="009207A9" w:rsidP="009207A9">
      <w:pPr>
        <w:pStyle w:val="Code"/>
        <w:pBdr>
          <w:top w:val="dashed" w:sz="4" w:space="1" w:color="auto"/>
          <w:left w:val="dashed" w:sz="4" w:space="4" w:color="auto"/>
          <w:bottom w:val="dashed" w:sz="4" w:space="1" w:color="auto"/>
          <w:right w:val="dashed" w:sz="4" w:space="4" w:color="auto"/>
        </w:pBdr>
        <w:shd w:val="clear" w:color="auto" w:fill="EEECE1" w:themeFill="background2"/>
        <w:ind w:left="0"/>
      </w:pPr>
      <w:r w:rsidRPr="00DD2F51">
        <w:rPr>
          <w:color w:val="0000FF"/>
        </w:rPr>
        <w:t>&lt;</w:t>
      </w:r>
      <w:proofErr w:type="spellStart"/>
      <w:r w:rsidRPr="00DD2F51">
        <w:rPr>
          <w:color w:val="800000"/>
        </w:rPr>
        <w:t>DepthCriterion</w:t>
      </w:r>
      <w:proofErr w:type="spellEnd"/>
      <w:r w:rsidRPr="00DD2F51">
        <w:rPr>
          <w:color w:val="0000FF"/>
        </w:rPr>
        <w:t>&gt;</w:t>
      </w:r>
    </w:p>
    <w:p w14:paraId="000FA76C" w14:textId="6950950C" w:rsidR="009207A9" w:rsidRDefault="009207A9" w:rsidP="009207A9">
      <w:pPr>
        <w:pStyle w:val="Code"/>
        <w:pBdr>
          <w:top w:val="dashed" w:sz="4" w:space="1" w:color="auto"/>
          <w:left w:val="dashed" w:sz="4" w:space="4" w:color="auto"/>
          <w:bottom w:val="dashed" w:sz="4" w:space="1" w:color="auto"/>
          <w:right w:val="dashed" w:sz="4" w:space="4" w:color="auto"/>
        </w:pBdr>
        <w:shd w:val="clear" w:color="auto" w:fill="EEECE1" w:themeFill="background2"/>
        <w:ind w:left="0"/>
        <w:rPr>
          <w:color w:val="0000FF"/>
        </w:rPr>
      </w:pPr>
      <w:r>
        <w:t xml:space="preserve">    </w:t>
      </w:r>
      <w:r w:rsidRPr="00DD2F51">
        <w:rPr>
          <w:color w:val="0000FF"/>
        </w:rPr>
        <w:t>&lt;</w:t>
      </w:r>
      <w:r>
        <w:rPr>
          <w:color w:val="800000"/>
        </w:rPr>
        <w:t>Path</w:t>
      </w:r>
      <w:r w:rsidRPr="00DD2F51">
        <w:rPr>
          <w:color w:val="0000FF"/>
        </w:rPr>
        <w:t>&gt;</w:t>
      </w:r>
      <w:proofErr w:type="spellStart"/>
      <w:r w:rsidR="00440750" w:rsidRPr="00BE6330">
        <w:rPr>
          <w:color w:val="auto"/>
        </w:rPr>
        <w:t>md</w:t>
      </w:r>
      <w:r w:rsidR="00440750">
        <w:rPr>
          <w:color w:val="auto"/>
        </w:rPr>
        <w:t>Kickoff</w:t>
      </w:r>
      <w:proofErr w:type="spellEnd"/>
      <w:r w:rsidRPr="00DD2F51">
        <w:rPr>
          <w:color w:val="0000FF"/>
        </w:rPr>
        <w:t>&lt;/</w:t>
      </w:r>
      <w:r>
        <w:rPr>
          <w:color w:val="800000"/>
        </w:rPr>
        <w:t>Path</w:t>
      </w:r>
      <w:r w:rsidRPr="00DD2F51">
        <w:rPr>
          <w:color w:val="0000FF"/>
        </w:rPr>
        <w:t>&gt;</w:t>
      </w:r>
    </w:p>
    <w:p w14:paraId="000FA76D" w14:textId="77777777" w:rsidR="009207A9" w:rsidRPr="00DD2F51" w:rsidRDefault="009207A9" w:rsidP="009207A9">
      <w:pPr>
        <w:pStyle w:val="Code"/>
        <w:pBdr>
          <w:top w:val="dashed" w:sz="4" w:space="1" w:color="auto"/>
          <w:left w:val="dashed" w:sz="4" w:space="4" w:color="auto"/>
          <w:bottom w:val="dashed" w:sz="4" w:space="1" w:color="auto"/>
          <w:right w:val="dashed" w:sz="4" w:space="4" w:color="auto"/>
        </w:pBdr>
        <w:shd w:val="clear" w:color="auto" w:fill="EEECE1" w:themeFill="background2"/>
        <w:ind w:left="0"/>
      </w:pPr>
      <w:r>
        <w:t xml:space="preserve">    </w:t>
      </w:r>
      <w:r w:rsidRPr="00DD2F51">
        <w:rPr>
          <w:color w:val="0000FF"/>
        </w:rPr>
        <w:t>&lt;</w:t>
      </w:r>
      <w:proofErr w:type="spellStart"/>
      <w:r>
        <w:rPr>
          <w:color w:val="800000"/>
        </w:rPr>
        <w:t>Uom</w:t>
      </w:r>
      <w:proofErr w:type="spellEnd"/>
      <w:r w:rsidRPr="00DD2F51">
        <w:rPr>
          <w:color w:val="0000FF"/>
        </w:rPr>
        <w:t>&gt;</w:t>
      </w:r>
      <w:proofErr w:type="spellStart"/>
      <w:r>
        <w:rPr>
          <w:color w:val="auto"/>
        </w:rPr>
        <w:t>ft</w:t>
      </w:r>
      <w:proofErr w:type="spellEnd"/>
      <w:r w:rsidRPr="00DD2F51">
        <w:rPr>
          <w:color w:val="0000FF"/>
        </w:rPr>
        <w:t>&lt;</w:t>
      </w:r>
      <w:r w:rsidRPr="00DD2F51">
        <w:rPr>
          <w:color w:val="800000"/>
        </w:rPr>
        <w:t>/</w:t>
      </w:r>
      <w:proofErr w:type="spellStart"/>
      <w:r>
        <w:rPr>
          <w:color w:val="800000"/>
        </w:rPr>
        <w:t>Uom</w:t>
      </w:r>
      <w:proofErr w:type="spellEnd"/>
      <w:r w:rsidRPr="00DD2F51">
        <w:rPr>
          <w:color w:val="0000FF"/>
        </w:rPr>
        <w:t>&gt;</w:t>
      </w:r>
    </w:p>
    <w:p w14:paraId="000FA76E" w14:textId="77777777" w:rsidR="009207A9" w:rsidRPr="00DD2F51" w:rsidRDefault="009207A9" w:rsidP="009207A9">
      <w:pPr>
        <w:pStyle w:val="Code"/>
        <w:pBdr>
          <w:top w:val="dashed" w:sz="4" w:space="1" w:color="auto"/>
          <w:left w:val="dashed" w:sz="4" w:space="4" w:color="auto"/>
          <w:bottom w:val="dashed" w:sz="4" w:space="1" w:color="auto"/>
          <w:right w:val="dashed" w:sz="4" w:space="4" w:color="auto"/>
        </w:pBdr>
        <w:shd w:val="clear" w:color="auto" w:fill="EEECE1" w:themeFill="background2"/>
        <w:ind w:left="0"/>
      </w:pPr>
      <w:r>
        <w:t xml:space="preserve">    </w:t>
      </w:r>
      <w:r w:rsidRPr="00DD2F51">
        <w:rPr>
          <w:color w:val="0000FF"/>
        </w:rPr>
        <w:t>&lt;</w:t>
      </w:r>
      <w:proofErr w:type="spellStart"/>
      <w:r w:rsidRPr="00DD2F51">
        <w:rPr>
          <w:color w:val="800000"/>
        </w:rPr>
        <w:t>FromValue</w:t>
      </w:r>
      <w:proofErr w:type="spellEnd"/>
      <w:r w:rsidRPr="00DD2F51">
        <w:rPr>
          <w:color w:val="0000FF"/>
        </w:rPr>
        <w:t>&gt;</w:t>
      </w:r>
      <w:r w:rsidRPr="00BE6330">
        <w:rPr>
          <w:color w:val="auto"/>
        </w:rPr>
        <w:t>10000</w:t>
      </w:r>
      <w:r w:rsidRPr="00DD2F51">
        <w:rPr>
          <w:color w:val="0000FF"/>
        </w:rPr>
        <w:t>&lt;</w:t>
      </w:r>
      <w:r w:rsidRPr="00DD2F51">
        <w:rPr>
          <w:color w:val="800000"/>
        </w:rPr>
        <w:t>/</w:t>
      </w:r>
      <w:proofErr w:type="spellStart"/>
      <w:r w:rsidRPr="00DD2F51">
        <w:rPr>
          <w:color w:val="800000"/>
        </w:rPr>
        <w:t>FromValue</w:t>
      </w:r>
      <w:proofErr w:type="spellEnd"/>
      <w:r w:rsidRPr="00DD2F51">
        <w:rPr>
          <w:color w:val="0000FF"/>
        </w:rPr>
        <w:t>&gt;</w:t>
      </w:r>
    </w:p>
    <w:p w14:paraId="000FA76F" w14:textId="77777777" w:rsidR="009207A9" w:rsidRPr="00DD2F51" w:rsidRDefault="009207A9" w:rsidP="009207A9">
      <w:pPr>
        <w:pStyle w:val="Code"/>
        <w:pBdr>
          <w:top w:val="dashed" w:sz="4" w:space="1" w:color="auto"/>
          <w:left w:val="dashed" w:sz="4" w:space="4" w:color="auto"/>
          <w:bottom w:val="dashed" w:sz="4" w:space="1" w:color="auto"/>
          <w:right w:val="dashed" w:sz="4" w:space="4" w:color="auto"/>
        </w:pBdr>
        <w:shd w:val="clear" w:color="auto" w:fill="EEECE1" w:themeFill="background2"/>
        <w:ind w:left="0"/>
      </w:pPr>
      <w:r>
        <w:t xml:space="preserve">    </w:t>
      </w:r>
      <w:r w:rsidRPr="00DD2F51">
        <w:rPr>
          <w:color w:val="0000FF"/>
        </w:rPr>
        <w:t>&lt;</w:t>
      </w:r>
      <w:proofErr w:type="spellStart"/>
      <w:r w:rsidRPr="00DD2F51">
        <w:rPr>
          <w:color w:val="800000"/>
        </w:rPr>
        <w:t>ToValue</w:t>
      </w:r>
      <w:proofErr w:type="spellEnd"/>
      <w:r w:rsidRPr="00DD2F51">
        <w:rPr>
          <w:color w:val="0000FF"/>
        </w:rPr>
        <w:t>&gt;</w:t>
      </w:r>
      <w:r w:rsidRPr="00BE6330">
        <w:rPr>
          <w:color w:val="auto"/>
        </w:rPr>
        <w:t>12000</w:t>
      </w:r>
      <w:r w:rsidRPr="00DD2F51">
        <w:rPr>
          <w:color w:val="0000FF"/>
        </w:rPr>
        <w:t>&lt;</w:t>
      </w:r>
      <w:proofErr w:type="spellStart"/>
      <w:r w:rsidRPr="00DD2F51">
        <w:rPr>
          <w:color w:val="800000"/>
        </w:rPr>
        <w:t>ToValue</w:t>
      </w:r>
      <w:proofErr w:type="spellEnd"/>
      <w:r w:rsidRPr="00DD2F51">
        <w:rPr>
          <w:color w:val="0000FF"/>
        </w:rPr>
        <w:t>&gt;</w:t>
      </w:r>
    </w:p>
    <w:p w14:paraId="000FA770" w14:textId="77777777" w:rsidR="009207A9" w:rsidRDefault="009207A9" w:rsidP="009207A9">
      <w:pPr>
        <w:pStyle w:val="Code"/>
        <w:pBdr>
          <w:top w:val="dashed" w:sz="4" w:space="1" w:color="auto"/>
          <w:left w:val="dashed" w:sz="4" w:space="4" w:color="auto"/>
          <w:bottom w:val="dashed" w:sz="4" w:space="1" w:color="auto"/>
          <w:right w:val="dashed" w:sz="4" w:space="4" w:color="auto"/>
        </w:pBdr>
        <w:shd w:val="clear" w:color="auto" w:fill="EEECE1" w:themeFill="background2"/>
        <w:ind w:left="0"/>
      </w:pPr>
      <w:r w:rsidRPr="00DD2F51">
        <w:rPr>
          <w:color w:val="0000FF"/>
        </w:rPr>
        <w:t>&lt;/</w:t>
      </w:r>
      <w:proofErr w:type="spellStart"/>
      <w:r w:rsidRPr="00DD2F51">
        <w:rPr>
          <w:color w:val="800000"/>
        </w:rPr>
        <w:t>DepthCriterion</w:t>
      </w:r>
      <w:proofErr w:type="spellEnd"/>
      <w:r w:rsidRPr="00DD2F51">
        <w:rPr>
          <w:color w:val="0000FF"/>
        </w:rPr>
        <w:t>&gt;</w:t>
      </w:r>
    </w:p>
    <w:p w14:paraId="000FA771" w14:textId="77777777" w:rsidR="00D60AE4" w:rsidRPr="000728BD" w:rsidRDefault="00D60AE4" w:rsidP="000F76D7">
      <w:pPr>
        <w:pStyle w:val="Heading5"/>
      </w:pPr>
      <w:commentRangeStart w:id="165"/>
      <w:proofErr w:type="spellStart"/>
      <w:r w:rsidRPr="000728BD">
        <w:t>ContentFilter</w:t>
      </w:r>
      <w:proofErr w:type="spellEnd"/>
      <w:r w:rsidRPr="000728BD">
        <w:t xml:space="preserve"> </w:t>
      </w:r>
      <w:commentRangeEnd w:id="165"/>
      <w:r w:rsidR="00A943D3">
        <w:rPr>
          <w:rStyle w:val="CommentReference"/>
          <w:b w:val="0"/>
          <w:bCs w:val="0"/>
          <w:color w:val="auto"/>
        </w:rPr>
        <w:commentReference w:id="165"/>
      </w:r>
    </w:p>
    <w:p w14:paraId="000FA772" w14:textId="77777777" w:rsidR="002B3BCD" w:rsidRDefault="00D60AE4" w:rsidP="00D60AE4">
      <w:pPr>
        <w:pStyle w:val="BodyText1"/>
        <w:ind w:left="0"/>
        <w:jc w:val="left"/>
      </w:pPr>
      <w:r>
        <w:t xml:space="preserve">The </w:t>
      </w:r>
      <w:proofErr w:type="spellStart"/>
      <w:r w:rsidRPr="00C410D8">
        <w:rPr>
          <w:i/>
        </w:rPr>
        <w:t>ContentFilter</w:t>
      </w:r>
      <w:proofErr w:type="spellEnd"/>
      <w:r>
        <w:t xml:space="preserve"> parameter defines a selection criterion as an </w:t>
      </w:r>
      <w:proofErr w:type="spellStart"/>
      <w:r>
        <w:t>XPath</w:t>
      </w:r>
      <w:proofErr w:type="spellEnd"/>
      <w:r>
        <w:t xml:space="preserve"> statement into the returned </w:t>
      </w:r>
      <w:r w:rsidR="00372B7C">
        <w:t>data-objects</w:t>
      </w:r>
      <w:r>
        <w:t xml:space="preserve">. In the case of a pure XML database, it could possibly be applied as a query into the </w:t>
      </w:r>
      <w:proofErr w:type="spellStart"/>
      <w:r>
        <w:t>datastore</w:t>
      </w:r>
      <w:proofErr w:type="spellEnd"/>
      <w:r>
        <w:t xml:space="preserve">.  In most cases, however, backing databases will be SQL, in which case the </w:t>
      </w:r>
      <w:proofErr w:type="spellStart"/>
      <w:r>
        <w:t>ContentFilter</w:t>
      </w:r>
      <w:proofErr w:type="spellEnd"/>
      <w:r>
        <w:t xml:space="preserve"> would be applied post-query, but before objects are returned to the caller.  Note that this also means that objects must be serialized to XML before the </w:t>
      </w:r>
      <w:proofErr w:type="spellStart"/>
      <w:r>
        <w:t>XPath</w:t>
      </w:r>
      <w:proofErr w:type="spellEnd"/>
      <w:r>
        <w:t xml:space="preserve"> can be applied. The </w:t>
      </w:r>
      <w:proofErr w:type="spellStart"/>
      <w:r>
        <w:t>XPath</w:t>
      </w:r>
      <w:proofErr w:type="spellEnd"/>
      <w:r>
        <w:t xml:space="preserve"> statement should be interpreted as an 'assertion' on the candidate object.  If the </w:t>
      </w:r>
      <w:proofErr w:type="spellStart"/>
      <w:r>
        <w:t>XPath</w:t>
      </w:r>
      <w:proofErr w:type="spellEnd"/>
      <w:r>
        <w:t xml:space="preserve"> evaluates to any nodes at all, then it is included in the result set.  If it does not, it is discarded.  For the purposes of this filter, the root node of the </w:t>
      </w:r>
      <w:proofErr w:type="spellStart"/>
      <w:r>
        <w:t>XPath</w:t>
      </w:r>
      <w:proofErr w:type="spellEnd"/>
      <w:r>
        <w:t xml:space="preserve"> statement is considered to be </w:t>
      </w:r>
      <w:proofErr w:type="gramStart"/>
      <w:r>
        <w:t xml:space="preserve">the </w:t>
      </w:r>
      <w:r w:rsidR="00771269" w:rsidRPr="00771269">
        <w:t xml:space="preserve"> element</w:t>
      </w:r>
      <w:proofErr w:type="gramEnd"/>
      <w:r w:rsidR="00771269" w:rsidRPr="00771269">
        <w:t xml:space="preserve"> substitution group </w:t>
      </w:r>
      <w:r w:rsidR="00771269">
        <w:t xml:space="preserve">member </w:t>
      </w:r>
      <w:r w:rsidR="00771269" w:rsidRPr="00771269">
        <w:t xml:space="preserve">(e.g., </w:t>
      </w:r>
      <w:proofErr w:type="spellStart"/>
      <w:r w:rsidR="00771269" w:rsidRPr="005F0A76">
        <w:rPr>
          <w:rFonts w:ascii="Courier New" w:hAnsi="Courier New" w:cs="Courier New"/>
        </w:rPr>
        <w:t>productVolumes</w:t>
      </w:r>
      <w:proofErr w:type="spellEnd"/>
      <w:r w:rsidR="00771269" w:rsidRPr="00771269">
        <w:t xml:space="preserve">, </w:t>
      </w:r>
      <w:proofErr w:type="spellStart"/>
      <w:r w:rsidR="00771269" w:rsidRPr="005F0A76">
        <w:rPr>
          <w:rFonts w:ascii="Courier New" w:hAnsi="Courier New" w:cs="Courier New"/>
        </w:rPr>
        <w:t>wellTests</w:t>
      </w:r>
      <w:proofErr w:type="spellEnd"/>
      <w:r w:rsidR="00771269">
        <w:t xml:space="preserve">, </w:t>
      </w:r>
      <w:proofErr w:type="spellStart"/>
      <w:r w:rsidR="00771269" w:rsidRPr="005F0A76">
        <w:rPr>
          <w:rFonts w:ascii="Courier New" w:hAnsi="Courier New" w:cs="Courier New"/>
        </w:rPr>
        <w:t>timeSeriesDatas</w:t>
      </w:r>
      <w:proofErr w:type="spellEnd"/>
      <w:r w:rsidR="00771269">
        <w:t>, etc.).</w:t>
      </w:r>
    </w:p>
    <w:p w14:paraId="000FA773" w14:textId="77777777" w:rsidR="007B3CA8" w:rsidRDefault="007B3CA8" w:rsidP="00D60AE4">
      <w:pPr>
        <w:pStyle w:val="BodyText1"/>
        <w:ind w:left="0"/>
        <w:jc w:val="left"/>
      </w:pPr>
      <w:r>
        <w:t xml:space="preserve">For example, </w:t>
      </w:r>
    </w:p>
    <w:p w14:paraId="000FA774" w14:textId="77777777" w:rsidR="007B3CA8" w:rsidRDefault="007B3CA8" w:rsidP="00D60AE4">
      <w:pPr>
        <w:pStyle w:val="BodyText1"/>
        <w:ind w:left="0"/>
        <w:jc w:val="left"/>
      </w:pPr>
      <w:commentRangeStart w:id="166"/>
      <w:r>
        <w:t>/</w:t>
      </w:r>
      <w:r w:rsidR="00264773">
        <w:t>*</w:t>
      </w:r>
      <w:proofErr w:type="gramStart"/>
      <w:r w:rsidR="00264773">
        <w:t>:</w:t>
      </w:r>
      <w:r>
        <w:t>wells</w:t>
      </w:r>
      <w:proofErr w:type="gramEnd"/>
      <w:r>
        <w:t>/</w:t>
      </w:r>
      <w:r w:rsidR="00264773">
        <w:t>*:</w:t>
      </w:r>
      <w:r>
        <w:t>well[</w:t>
      </w:r>
      <w:proofErr w:type="spellStart"/>
      <w:r w:rsidRPr="006642BA">
        <w:rPr>
          <w:i/>
        </w:rPr>
        <w:t>ContentFilter</w:t>
      </w:r>
      <w:proofErr w:type="spellEnd"/>
      <w:r>
        <w:t>]</w:t>
      </w:r>
      <w:commentRangeEnd w:id="166"/>
      <w:r>
        <w:rPr>
          <w:rStyle w:val="CommentReference"/>
          <w:lang w:eastAsia="en-US" w:bidi="en-US"/>
        </w:rPr>
        <w:commentReference w:id="166"/>
      </w:r>
    </w:p>
    <w:p w14:paraId="000FA775" w14:textId="77777777" w:rsidR="00264773" w:rsidRDefault="00264773" w:rsidP="000F76D7">
      <w:pPr>
        <w:pStyle w:val="Heading5"/>
      </w:pPr>
    </w:p>
    <w:p w14:paraId="000FA776" w14:textId="77777777" w:rsidR="00D60AE4" w:rsidRPr="000728BD" w:rsidRDefault="000A3183" w:rsidP="000F76D7">
      <w:pPr>
        <w:pStyle w:val="Heading5"/>
      </w:pPr>
      <w:proofErr w:type="spellStart"/>
      <w:r>
        <w:lastRenderedPageBreak/>
        <w:t>Selection</w:t>
      </w:r>
      <w:r w:rsidR="00D60AE4" w:rsidRPr="005F0A76">
        <w:t>Criter</w:t>
      </w:r>
      <w:r>
        <w:t>ia</w:t>
      </w:r>
      <w:proofErr w:type="spellEnd"/>
    </w:p>
    <w:p w14:paraId="000FA777" w14:textId="77777777" w:rsidR="00D60AE4" w:rsidRDefault="00D60AE4" w:rsidP="00D60AE4">
      <w:pPr>
        <w:pStyle w:val="BodyText1"/>
        <w:ind w:left="0"/>
        <w:jc w:val="left"/>
      </w:pPr>
      <w:r>
        <w:t>An array</w:t>
      </w:r>
      <w:r w:rsidR="00EE65A7">
        <w:t xml:space="preserve"> </w:t>
      </w:r>
      <w:r>
        <w:t xml:space="preserve">of </w:t>
      </w:r>
      <w:r w:rsidR="00EE65A7">
        <w:t>path/</w:t>
      </w:r>
      <w:r w:rsidR="002B149B">
        <w:t>operator</w:t>
      </w:r>
      <w:r w:rsidR="00EE65A7">
        <w:t>/value triad</w:t>
      </w:r>
      <w:r w:rsidR="00793CC2">
        <w:t>ic</w:t>
      </w:r>
      <w:r w:rsidR="00EE65A7">
        <w:t xml:space="preserve"> parameters</w:t>
      </w:r>
      <w:r>
        <w:t xml:space="preserve"> u</w:t>
      </w:r>
      <w:r w:rsidRPr="00B945EA">
        <w:t>sed to send server-</w:t>
      </w:r>
      <w:r>
        <w:t>defined</w:t>
      </w:r>
      <w:r w:rsidRPr="00B945EA">
        <w:t xml:space="preserve"> options for the request</w:t>
      </w:r>
      <w:r>
        <w:t xml:space="preserve">. </w:t>
      </w:r>
    </w:p>
    <w:p w14:paraId="000FA778" w14:textId="77777777" w:rsidR="000A3183" w:rsidRDefault="000A3183" w:rsidP="00C410D8">
      <w:pPr>
        <w:keepNext/>
      </w:pPr>
      <w:r>
        <w:rPr>
          <w:noProof/>
          <w:lang w:bidi="ar-SA"/>
        </w:rPr>
        <w:drawing>
          <wp:inline distT="0" distB="0" distL="0" distR="0" wp14:anchorId="000FA88C" wp14:editId="000FA88D">
            <wp:extent cx="23431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3150" cy="1524000"/>
                    </a:xfrm>
                    <a:prstGeom prst="rect">
                      <a:avLst/>
                    </a:prstGeom>
                    <a:noFill/>
                    <a:ln>
                      <a:noFill/>
                    </a:ln>
                  </pic:spPr>
                </pic:pic>
              </a:graphicData>
            </a:graphic>
          </wp:inline>
        </w:drawing>
      </w:r>
    </w:p>
    <w:p w14:paraId="000FA779" w14:textId="77777777" w:rsidR="000A3183" w:rsidRDefault="000A3183" w:rsidP="00C410D8">
      <w:pPr>
        <w:pStyle w:val="Caption"/>
      </w:pPr>
      <w:r>
        <w:t xml:space="preserve">Figure </w:t>
      </w:r>
      <w:fldSimple w:instr=" SEQ Figure \* ARABIC ">
        <w:r w:rsidR="00501781">
          <w:rPr>
            <w:noProof/>
          </w:rPr>
          <w:t>7</w:t>
        </w:r>
      </w:fldSimple>
      <w:r>
        <w:t xml:space="preserve"> </w:t>
      </w:r>
      <w:proofErr w:type="spellStart"/>
      <w:r>
        <w:t>SelectionCriterion</w:t>
      </w:r>
      <w:proofErr w:type="spellEnd"/>
    </w:p>
    <w:p w14:paraId="000FA77A" w14:textId="77777777" w:rsidR="00EE65A7" w:rsidRDefault="00EE65A7" w:rsidP="00C410D8">
      <w:r>
        <w:t xml:space="preserve">Each </w:t>
      </w:r>
      <w:r w:rsidR="00793CC2">
        <w:t>path/</w:t>
      </w:r>
      <w:r w:rsidR="002B149B">
        <w:t>operator</w:t>
      </w:r>
      <w:r w:rsidR="00793CC2">
        <w:t xml:space="preserve">/value triadic </w:t>
      </w:r>
      <w:r>
        <w:t xml:space="preserve">may be applied to non-recurring elements. </w:t>
      </w:r>
      <w:r w:rsidR="00793CC2">
        <w:t>The SERVER SHALL</w:t>
      </w:r>
      <w:r>
        <w:t xml:space="preserve"> </w:t>
      </w:r>
      <w:r w:rsidR="00793CC2">
        <w:t>apply this criterion</w:t>
      </w:r>
      <w:r>
        <w:t xml:space="preserve"> BEFORE the </w:t>
      </w:r>
      <w:proofErr w:type="spellStart"/>
      <w:r>
        <w:t>XPath</w:t>
      </w:r>
      <w:proofErr w:type="spellEnd"/>
      <w:r>
        <w:t xml:space="preserve"> based </w:t>
      </w:r>
      <w:proofErr w:type="spellStart"/>
      <w:r>
        <w:t>ContentFilter</w:t>
      </w:r>
      <w:proofErr w:type="spellEnd"/>
      <w:r>
        <w:t xml:space="preserve">. </w:t>
      </w:r>
    </w:p>
    <w:p w14:paraId="000FA77B" w14:textId="26CFEB80" w:rsidR="009E6CA5" w:rsidRDefault="006B0194" w:rsidP="00C410D8">
      <w:r>
        <w:t xml:space="preserve">The path must be constructed according to the </w:t>
      </w:r>
      <w:r w:rsidR="008F1050">
        <w:t xml:space="preserve">element path </w:t>
      </w:r>
      <w:r>
        <w:t xml:space="preserve">rules in appendix B with the additional constraint that </w:t>
      </w:r>
      <w:proofErr w:type="gramStart"/>
      <w:r>
        <w:t>the a</w:t>
      </w:r>
      <w:proofErr w:type="gramEnd"/>
      <w:r>
        <w:t xml:space="preserve"> recurring element cannot exist in the path.</w:t>
      </w:r>
    </w:p>
    <w:p w14:paraId="000FA77C" w14:textId="65958223" w:rsidR="00EE65A7" w:rsidRDefault="00EE65A7" w:rsidP="00C410D8">
      <w:r>
        <w:t xml:space="preserve">The </w:t>
      </w:r>
      <w:r w:rsidR="002B149B">
        <w:t>operators</w:t>
      </w:r>
      <w:r>
        <w:t xml:space="preserve"> </w:t>
      </w:r>
      <w:r w:rsidR="009E6CA5">
        <w:t xml:space="preserve">are limited to </w:t>
      </w:r>
      <w:r w:rsidR="00D11CB2">
        <w:t xml:space="preserve">the following </w:t>
      </w:r>
      <w:r w:rsidR="009E6CA5">
        <w:t xml:space="preserve">well-known </w:t>
      </w:r>
      <w:r>
        <w:t>concepts</w:t>
      </w:r>
      <w:r w:rsidR="00D11CB2">
        <w:t>:</w:t>
      </w:r>
      <w:r w:rsidR="0022544A">
        <w:t xml:space="preserve"> </w:t>
      </w:r>
      <w:r>
        <w:t>“</w:t>
      </w:r>
      <w:proofErr w:type="spellStart"/>
      <w:r w:rsidR="0022544A">
        <w:t>eq</w:t>
      </w:r>
      <w:proofErr w:type="spellEnd"/>
      <w:r>
        <w:t>”, “</w:t>
      </w:r>
      <w:r w:rsidR="0022544A">
        <w:t>ne</w:t>
      </w:r>
      <w:r>
        <w:t>”,</w:t>
      </w:r>
      <w:r w:rsidR="009E6CA5">
        <w:t xml:space="preserve"> “</w:t>
      </w:r>
      <w:proofErr w:type="spellStart"/>
      <w:r w:rsidR="0022544A">
        <w:t>gt</w:t>
      </w:r>
      <w:proofErr w:type="spellEnd"/>
      <w:r w:rsidR="009E6CA5">
        <w:t>”, “</w:t>
      </w:r>
      <w:proofErr w:type="spellStart"/>
      <w:r w:rsidR="0022544A">
        <w:t>lt</w:t>
      </w:r>
      <w:proofErr w:type="spellEnd"/>
      <w:r w:rsidR="009E6CA5">
        <w:t>”, “</w:t>
      </w:r>
      <w:proofErr w:type="spellStart"/>
      <w:r w:rsidR="0022544A">
        <w:t>ge</w:t>
      </w:r>
      <w:proofErr w:type="spellEnd"/>
      <w:r w:rsidR="009E6CA5">
        <w:t>”, “</w:t>
      </w:r>
      <w:r w:rsidR="0022544A">
        <w:t>le</w:t>
      </w:r>
      <w:r w:rsidR="009E6CA5">
        <w:t>”,</w:t>
      </w:r>
      <w:r>
        <w:t xml:space="preserve"> </w:t>
      </w:r>
    </w:p>
    <w:p w14:paraId="000FA77D" w14:textId="77777777" w:rsidR="00D977DB" w:rsidRDefault="00D977DB" w:rsidP="00C410D8">
      <w:r>
        <w:t xml:space="preserve">For example, the following may be used to specify monthly production when requesting </w:t>
      </w:r>
      <w:proofErr w:type="gramStart"/>
      <w:r>
        <w:t xml:space="preserve">a </w:t>
      </w:r>
      <w:proofErr w:type="spellStart"/>
      <w:r>
        <w:t>productVolume</w:t>
      </w:r>
      <w:proofErr w:type="spellEnd"/>
      <w:r>
        <w:t xml:space="preserve"> data-objects</w:t>
      </w:r>
      <w:proofErr w:type="gramEnd"/>
      <w:r>
        <w:t>.</w:t>
      </w:r>
    </w:p>
    <w:p w14:paraId="000FA77E" w14:textId="77777777" w:rsidR="00D977DB" w:rsidRPr="00DD2F51" w:rsidRDefault="00D977DB" w:rsidP="00C410D8">
      <w:pPr>
        <w:pStyle w:val="Code"/>
        <w:pBdr>
          <w:top w:val="dashed" w:sz="4" w:space="1" w:color="auto"/>
          <w:left w:val="dashed" w:sz="4" w:space="4" w:color="auto"/>
          <w:bottom w:val="dashed" w:sz="4" w:space="1" w:color="auto"/>
          <w:right w:val="dashed" w:sz="4" w:space="4" w:color="auto"/>
        </w:pBdr>
        <w:shd w:val="clear" w:color="auto" w:fill="EEECE1" w:themeFill="background2"/>
        <w:ind w:left="0"/>
      </w:pPr>
      <w:r w:rsidRPr="00DD2F51">
        <w:rPr>
          <w:color w:val="0000FF"/>
        </w:rPr>
        <w:t>&lt;</w:t>
      </w:r>
      <w:proofErr w:type="spellStart"/>
      <w:r>
        <w:rPr>
          <w:color w:val="800000"/>
        </w:rPr>
        <w:t>ServerDefined</w:t>
      </w:r>
      <w:r w:rsidRPr="00DD2F51">
        <w:rPr>
          <w:color w:val="800000"/>
        </w:rPr>
        <w:t>Criterion</w:t>
      </w:r>
      <w:proofErr w:type="spellEnd"/>
      <w:r w:rsidRPr="00DD2F51">
        <w:rPr>
          <w:color w:val="0000FF"/>
        </w:rPr>
        <w:t>&gt;</w:t>
      </w:r>
    </w:p>
    <w:p w14:paraId="000FA77F" w14:textId="0585D7DD" w:rsidR="00D977DB" w:rsidRPr="00DD2F51" w:rsidRDefault="00D977DB" w:rsidP="00C410D8">
      <w:pPr>
        <w:pStyle w:val="Code"/>
        <w:pBdr>
          <w:top w:val="dashed" w:sz="4" w:space="1" w:color="auto"/>
          <w:left w:val="dashed" w:sz="4" w:space="4" w:color="auto"/>
          <w:bottom w:val="dashed" w:sz="4" w:space="1" w:color="auto"/>
          <w:right w:val="dashed" w:sz="4" w:space="4" w:color="auto"/>
        </w:pBdr>
        <w:shd w:val="clear" w:color="auto" w:fill="EEECE1" w:themeFill="background2"/>
        <w:ind w:left="0"/>
      </w:pPr>
      <w:r>
        <w:t xml:space="preserve">    </w:t>
      </w:r>
      <w:r w:rsidRPr="00DD2F51">
        <w:rPr>
          <w:color w:val="0000FF"/>
        </w:rPr>
        <w:t>&lt;</w:t>
      </w:r>
      <w:r>
        <w:rPr>
          <w:color w:val="800000"/>
        </w:rPr>
        <w:t>Path</w:t>
      </w:r>
      <w:r w:rsidRPr="00DD2F51">
        <w:rPr>
          <w:color w:val="0000FF"/>
        </w:rPr>
        <w:t>&gt;</w:t>
      </w:r>
      <w:proofErr w:type="spellStart"/>
      <w:r w:rsidR="002B149B">
        <w:rPr>
          <w:color w:val="auto"/>
        </w:rPr>
        <w:t>periodKind</w:t>
      </w:r>
      <w:proofErr w:type="spellEnd"/>
      <w:r w:rsidRPr="00DD2F51">
        <w:rPr>
          <w:color w:val="0000FF"/>
        </w:rPr>
        <w:t>&lt;/</w:t>
      </w:r>
      <w:r>
        <w:rPr>
          <w:color w:val="800000"/>
        </w:rPr>
        <w:t>Path</w:t>
      </w:r>
      <w:r w:rsidRPr="00DD2F51">
        <w:rPr>
          <w:color w:val="0000FF"/>
        </w:rPr>
        <w:t>&gt;</w:t>
      </w:r>
    </w:p>
    <w:p w14:paraId="000FA780" w14:textId="7AB6FDFE" w:rsidR="00D977DB" w:rsidRPr="00DD2F51" w:rsidRDefault="00D977DB" w:rsidP="00C410D8">
      <w:pPr>
        <w:pStyle w:val="Code"/>
        <w:pBdr>
          <w:top w:val="dashed" w:sz="4" w:space="1" w:color="auto"/>
          <w:left w:val="dashed" w:sz="4" w:space="4" w:color="auto"/>
          <w:bottom w:val="dashed" w:sz="4" w:space="1" w:color="auto"/>
          <w:right w:val="dashed" w:sz="4" w:space="4" w:color="auto"/>
        </w:pBdr>
        <w:shd w:val="clear" w:color="auto" w:fill="EEECE1" w:themeFill="background2"/>
        <w:ind w:left="0"/>
      </w:pPr>
      <w:r>
        <w:t xml:space="preserve">    </w:t>
      </w:r>
      <w:r w:rsidRPr="00DD2F51">
        <w:rPr>
          <w:color w:val="0000FF"/>
        </w:rPr>
        <w:t>&lt;</w:t>
      </w:r>
      <w:r w:rsidR="002B149B">
        <w:rPr>
          <w:color w:val="800000"/>
        </w:rPr>
        <w:t>O</w:t>
      </w:r>
      <w:r w:rsidR="008F7DC1">
        <w:rPr>
          <w:color w:val="800000"/>
        </w:rPr>
        <w:t>perator</w:t>
      </w:r>
      <w:r w:rsidRPr="00DD2F51">
        <w:rPr>
          <w:color w:val="0000FF"/>
        </w:rPr>
        <w:t>&gt;</w:t>
      </w:r>
      <w:proofErr w:type="spellStart"/>
      <w:r w:rsidR="001308B8">
        <w:rPr>
          <w:color w:val="auto"/>
        </w:rPr>
        <w:t>eq</w:t>
      </w:r>
      <w:proofErr w:type="spellEnd"/>
      <w:r w:rsidRPr="00DD2F51">
        <w:rPr>
          <w:color w:val="0000FF"/>
        </w:rPr>
        <w:t>&lt;</w:t>
      </w:r>
      <w:r w:rsidRPr="00DD2F51">
        <w:rPr>
          <w:color w:val="800000"/>
        </w:rPr>
        <w:t>/</w:t>
      </w:r>
      <w:r w:rsidR="002B149B">
        <w:rPr>
          <w:color w:val="800000"/>
        </w:rPr>
        <w:t>O</w:t>
      </w:r>
      <w:r w:rsidR="008F7DC1">
        <w:rPr>
          <w:color w:val="800000"/>
        </w:rPr>
        <w:t>perator</w:t>
      </w:r>
      <w:r w:rsidRPr="00DD2F51">
        <w:rPr>
          <w:color w:val="0000FF"/>
        </w:rPr>
        <w:t>&gt;</w:t>
      </w:r>
    </w:p>
    <w:p w14:paraId="000FA781" w14:textId="77777777" w:rsidR="00D977DB" w:rsidRPr="00DD2F51" w:rsidRDefault="00D977DB" w:rsidP="00C410D8">
      <w:pPr>
        <w:pStyle w:val="Code"/>
        <w:pBdr>
          <w:top w:val="dashed" w:sz="4" w:space="1" w:color="auto"/>
          <w:left w:val="dashed" w:sz="4" w:space="4" w:color="auto"/>
          <w:bottom w:val="dashed" w:sz="4" w:space="1" w:color="auto"/>
          <w:right w:val="dashed" w:sz="4" w:space="4" w:color="auto"/>
        </w:pBdr>
        <w:shd w:val="clear" w:color="auto" w:fill="EEECE1" w:themeFill="background2"/>
        <w:ind w:left="0"/>
      </w:pPr>
      <w:r>
        <w:t xml:space="preserve">    </w:t>
      </w:r>
      <w:r w:rsidRPr="00DD2F51">
        <w:rPr>
          <w:color w:val="0000FF"/>
        </w:rPr>
        <w:t>&lt;</w:t>
      </w:r>
      <w:r w:rsidR="008F7DC1">
        <w:rPr>
          <w:color w:val="800000"/>
        </w:rPr>
        <w:t>Value</w:t>
      </w:r>
      <w:r w:rsidRPr="00DD2F51">
        <w:rPr>
          <w:color w:val="0000FF"/>
        </w:rPr>
        <w:t>&gt;</w:t>
      </w:r>
      <w:r w:rsidR="008F7DC1">
        <w:rPr>
          <w:color w:val="auto"/>
        </w:rPr>
        <w:t>monthly</w:t>
      </w:r>
      <w:r w:rsidRPr="00DD2F51">
        <w:rPr>
          <w:color w:val="0000FF"/>
        </w:rPr>
        <w:t>&lt;</w:t>
      </w:r>
      <w:r w:rsidRPr="00DD2F51">
        <w:rPr>
          <w:color w:val="800000"/>
        </w:rPr>
        <w:t>Value</w:t>
      </w:r>
      <w:r w:rsidRPr="00DD2F51">
        <w:rPr>
          <w:color w:val="0000FF"/>
        </w:rPr>
        <w:t>&gt;</w:t>
      </w:r>
    </w:p>
    <w:p w14:paraId="000FA782" w14:textId="77777777" w:rsidR="00D977DB" w:rsidRDefault="00D977DB" w:rsidP="00C410D8">
      <w:pPr>
        <w:pStyle w:val="Code"/>
        <w:pBdr>
          <w:top w:val="dashed" w:sz="4" w:space="1" w:color="auto"/>
          <w:left w:val="dashed" w:sz="4" w:space="4" w:color="auto"/>
          <w:bottom w:val="dashed" w:sz="4" w:space="1" w:color="auto"/>
          <w:right w:val="dashed" w:sz="4" w:space="4" w:color="auto"/>
        </w:pBdr>
        <w:shd w:val="clear" w:color="auto" w:fill="EEECE1" w:themeFill="background2"/>
        <w:ind w:left="0"/>
      </w:pPr>
      <w:r w:rsidRPr="00DD2F51">
        <w:rPr>
          <w:color w:val="0000FF"/>
        </w:rPr>
        <w:t>&lt;/</w:t>
      </w:r>
      <w:proofErr w:type="spellStart"/>
      <w:r>
        <w:rPr>
          <w:color w:val="800000"/>
        </w:rPr>
        <w:t>ServerDefined</w:t>
      </w:r>
      <w:r w:rsidRPr="00DD2F51">
        <w:rPr>
          <w:color w:val="800000"/>
        </w:rPr>
        <w:t>Criterion</w:t>
      </w:r>
      <w:proofErr w:type="spellEnd"/>
      <w:r w:rsidRPr="00DD2F51">
        <w:rPr>
          <w:color w:val="0000FF"/>
        </w:rPr>
        <w:t>&gt;</w:t>
      </w:r>
    </w:p>
    <w:p w14:paraId="000FA783" w14:textId="77777777" w:rsidR="00032AAA" w:rsidRDefault="00032AAA" w:rsidP="00032AAA">
      <w:pPr>
        <w:pStyle w:val="BodyText1"/>
        <w:spacing w:before="120" w:after="120"/>
        <w:ind w:left="0"/>
        <w:jc w:val="left"/>
      </w:pPr>
      <w:r>
        <w:t xml:space="preserve">If an implementation does not support the </w:t>
      </w:r>
      <w:proofErr w:type="spellStart"/>
      <w:r w:rsidRPr="00C410D8">
        <w:rPr>
          <w:i/>
        </w:rPr>
        <w:t>ServerDefinedCriterion</w:t>
      </w:r>
      <w:proofErr w:type="spellEnd"/>
      <w:r w:rsidRPr="00032AAA">
        <w:t xml:space="preserve"> </w:t>
      </w:r>
      <w:r>
        <w:t xml:space="preserve">parameter, then the SERVER MUST return </w:t>
      </w:r>
      <w:proofErr w:type="gramStart"/>
      <w:r>
        <w:t>a</w:t>
      </w:r>
      <w:proofErr w:type="gramEnd"/>
      <w:r>
        <w:t xml:space="preserve"> </w:t>
      </w:r>
      <w:proofErr w:type="spellStart"/>
      <w:r w:rsidR="00134C82" w:rsidRPr="00134C82">
        <w:rPr>
          <w:i/>
        </w:rPr>
        <w:t>UnsupportedCriterionFault</w:t>
      </w:r>
      <w:proofErr w:type="spellEnd"/>
      <w:r w:rsidR="00134C82" w:rsidRPr="00134C82">
        <w:rPr>
          <w:i/>
        </w:rPr>
        <w:t xml:space="preserve"> </w:t>
      </w:r>
      <w:r>
        <w:t xml:space="preserve">SOAP fault with the </w:t>
      </w:r>
      <w:proofErr w:type="spellStart"/>
      <w:r w:rsidR="00134C82" w:rsidRPr="00134C82">
        <w:rPr>
          <w:i/>
        </w:rPr>
        <w:t>CriterionName</w:t>
      </w:r>
      <w:proofErr w:type="spellEnd"/>
      <w:r w:rsidR="00134C82" w:rsidRPr="00134C82">
        <w:rPr>
          <w:i/>
        </w:rPr>
        <w:t xml:space="preserve"> </w:t>
      </w:r>
      <w:r w:rsidRPr="009F62F0">
        <w:t>field</w:t>
      </w:r>
      <w:r>
        <w:rPr>
          <w:i/>
        </w:rPr>
        <w:t xml:space="preserve"> </w:t>
      </w:r>
      <w:r>
        <w:t xml:space="preserve">set to </w:t>
      </w:r>
      <w:proofErr w:type="spellStart"/>
      <w:r w:rsidR="00134C82" w:rsidRPr="00134C82">
        <w:rPr>
          <w:rStyle w:val="ParamValueChar"/>
        </w:rPr>
        <w:t>ServerDefinedCriterion</w:t>
      </w:r>
      <w:proofErr w:type="spellEnd"/>
      <w:r>
        <w:t>.</w:t>
      </w:r>
    </w:p>
    <w:p w14:paraId="000FA784" w14:textId="77777777" w:rsidR="00032AAA" w:rsidRPr="00C410D8" w:rsidRDefault="00032AAA"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UnsupportedCriterionFault</w:t>
      </w:r>
      <w:r w:rsidRPr="00C410D8">
        <w:rPr>
          <w:rFonts w:ascii="Courier New" w:hAnsi="Courier New" w:cs="Courier New"/>
          <w:noProof/>
          <w:color w:val="0000FF"/>
          <w:sz w:val="18"/>
          <w:lang w:bidi="ar-SA"/>
        </w:rPr>
        <w:t xml:space="preserve"> </w:t>
      </w:r>
      <w:r w:rsidRPr="00C410D8">
        <w:rPr>
          <w:rFonts w:ascii="Courier New" w:hAnsi="Courier New" w:cs="Courier New"/>
          <w:noProof/>
          <w:color w:val="FF0000"/>
          <w:sz w:val="18"/>
          <w:lang w:bidi="ar-SA"/>
        </w:rPr>
        <w:t>xmlns</w:t>
      </w:r>
      <w:r w:rsidRPr="00C410D8">
        <w:rPr>
          <w:rFonts w:ascii="Courier New" w:hAnsi="Courier New" w:cs="Courier New"/>
          <w:noProof/>
          <w:color w:val="0000FF"/>
          <w:sz w:val="18"/>
          <w:lang w:bidi="ar-SA"/>
        </w:rPr>
        <w:t>=</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http://www.prodml.org/api/210/genericDataAccess</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&gt;</w:t>
      </w:r>
    </w:p>
    <w:p w14:paraId="000FA785" w14:textId="77777777" w:rsidR="00032AAA" w:rsidRPr="00C410D8" w:rsidRDefault="00032AAA"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Pr>
          <w:rFonts w:ascii="Courier New" w:hAnsi="Courier New" w:cs="Courier New"/>
          <w:noProof/>
          <w:color w:val="0000FF"/>
          <w:sz w:val="18"/>
          <w:lang w:bidi="ar-SA"/>
        </w:rPr>
        <w:t xml:space="preserve">    </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CriterionName</w:t>
      </w:r>
      <w:r w:rsidRPr="00C410D8">
        <w:rPr>
          <w:rFonts w:ascii="Courier New" w:hAnsi="Courier New" w:cs="Courier New"/>
          <w:noProof/>
          <w:color w:val="0000FF"/>
          <w:sz w:val="18"/>
          <w:lang w:bidi="ar-SA"/>
        </w:rPr>
        <w:t>&gt;</w:t>
      </w:r>
      <w:r w:rsidR="003518BC" w:rsidRPr="003518BC">
        <w:rPr>
          <w:rFonts w:ascii="Courier New" w:hAnsi="Courier New" w:cs="Courier New"/>
          <w:noProof/>
          <w:sz w:val="18"/>
          <w:lang w:bidi="ar-SA"/>
        </w:rPr>
        <w:t>ServerDefinedCriterion</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CriterionName</w:t>
      </w:r>
      <w:r w:rsidRPr="00C410D8">
        <w:rPr>
          <w:rFonts w:ascii="Courier New" w:hAnsi="Courier New" w:cs="Courier New"/>
          <w:noProof/>
          <w:color w:val="0000FF"/>
          <w:sz w:val="18"/>
          <w:lang w:bidi="ar-SA"/>
        </w:rPr>
        <w:t>&gt;</w:t>
      </w:r>
    </w:p>
    <w:p w14:paraId="000FA786" w14:textId="77777777" w:rsidR="00032AAA" w:rsidRPr="00C410D8" w:rsidRDefault="00032AAA"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UnsupportedCriterionFault</w:t>
      </w:r>
      <w:r w:rsidRPr="00C410D8">
        <w:rPr>
          <w:rFonts w:ascii="Courier New" w:hAnsi="Courier New" w:cs="Courier New"/>
          <w:noProof/>
          <w:color w:val="0000FF"/>
          <w:sz w:val="18"/>
          <w:lang w:bidi="ar-SA"/>
        </w:rPr>
        <w:t>&gt;</w:t>
      </w:r>
    </w:p>
    <w:p w14:paraId="000FA787" w14:textId="77777777" w:rsidR="00D60AE4" w:rsidRPr="00DD2F51" w:rsidRDefault="00D60AE4" w:rsidP="000F76D7">
      <w:pPr>
        <w:pStyle w:val="Heading5"/>
      </w:pPr>
      <w:r w:rsidRPr="005F0A76">
        <w:t>Options</w:t>
      </w:r>
    </w:p>
    <w:p w14:paraId="000FA788" w14:textId="77777777" w:rsidR="00D60AE4" w:rsidRDefault="00D60AE4" w:rsidP="00D60AE4">
      <w:pPr>
        <w:pStyle w:val="BodyText1"/>
        <w:ind w:left="0"/>
        <w:jc w:val="left"/>
      </w:pPr>
      <w:r>
        <w:t xml:space="preserve">The </w:t>
      </w:r>
      <w:r w:rsidRPr="00C410D8">
        <w:rPr>
          <w:i/>
        </w:rPr>
        <w:t>Options</w:t>
      </w:r>
      <w:r>
        <w:t xml:space="preserve"> parameter is used to specify all of the o</w:t>
      </w:r>
      <w:r w:rsidRPr="00667285">
        <w:t xml:space="preserve">ptions for </w:t>
      </w:r>
      <w:proofErr w:type="spellStart"/>
      <w:r w:rsidRPr="00DC785A">
        <w:rPr>
          <w:i/>
        </w:rPr>
        <w:t>GetData</w:t>
      </w:r>
      <w:proofErr w:type="spellEnd"/>
      <w:r>
        <w:t xml:space="preserve"> </w:t>
      </w:r>
      <w:r w:rsidR="00A657F4">
        <w:t xml:space="preserve">and is defined as a </w:t>
      </w:r>
      <w:proofErr w:type="spellStart"/>
      <w:r w:rsidR="00A657F4">
        <w:t>GetDataOptions</w:t>
      </w:r>
      <w:proofErr w:type="spellEnd"/>
      <w:r w:rsidR="00A657F4">
        <w:t xml:space="preserve"> structure, as shown in the following diagram.</w:t>
      </w:r>
    </w:p>
    <w:p w14:paraId="000FA789" w14:textId="77777777" w:rsidR="00725444" w:rsidRDefault="00A657F4" w:rsidP="00C410D8">
      <w:pPr>
        <w:pStyle w:val="BodyText1"/>
        <w:keepNext/>
        <w:ind w:left="0"/>
        <w:jc w:val="left"/>
      </w:pPr>
      <w:r>
        <w:rPr>
          <w:noProof/>
          <w:lang w:eastAsia="en-US"/>
        </w:rPr>
        <w:lastRenderedPageBreak/>
        <w:drawing>
          <wp:inline distT="0" distB="0" distL="0" distR="0" wp14:anchorId="000FA88E" wp14:editId="000FA88F">
            <wp:extent cx="6179736" cy="33211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79736" cy="3321170"/>
                    </a:xfrm>
                    <a:prstGeom prst="rect">
                      <a:avLst/>
                    </a:prstGeom>
                    <a:noFill/>
                    <a:ln>
                      <a:noFill/>
                    </a:ln>
                  </pic:spPr>
                </pic:pic>
              </a:graphicData>
            </a:graphic>
          </wp:inline>
        </w:drawing>
      </w:r>
    </w:p>
    <w:p w14:paraId="000FA78A" w14:textId="77777777" w:rsidR="00A657F4" w:rsidRDefault="00725444" w:rsidP="00C410D8">
      <w:pPr>
        <w:pStyle w:val="Caption"/>
      </w:pPr>
      <w:r>
        <w:t xml:space="preserve">Figure </w:t>
      </w:r>
      <w:fldSimple w:instr=" SEQ Figure \* ARABIC ">
        <w:r w:rsidR="00501781">
          <w:rPr>
            <w:noProof/>
          </w:rPr>
          <w:t>8</w:t>
        </w:r>
      </w:fldSimple>
      <w:r>
        <w:t xml:space="preserve"> </w:t>
      </w:r>
      <w:proofErr w:type="spellStart"/>
      <w:r>
        <w:t>GetData</w:t>
      </w:r>
      <w:proofErr w:type="spellEnd"/>
      <w:r>
        <w:t xml:space="preserve"> Options Request Parameter</w:t>
      </w:r>
    </w:p>
    <w:p w14:paraId="000FA78B" w14:textId="77777777" w:rsidR="00D60AE4" w:rsidRPr="005E6AA6" w:rsidRDefault="00D60AE4" w:rsidP="00DC79DA">
      <w:pPr>
        <w:pStyle w:val="Heading6"/>
      </w:pPr>
      <w:proofErr w:type="spellStart"/>
      <w:r w:rsidRPr="000F76D7">
        <w:t>RequestedUom</w:t>
      </w:r>
      <w:proofErr w:type="spellEnd"/>
    </w:p>
    <w:p w14:paraId="000FA78C" w14:textId="77777777" w:rsidR="00A71988" w:rsidRDefault="00D60AE4" w:rsidP="00D60AE4">
      <w:pPr>
        <w:pStyle w:val="BodyText1"/>
        <w:ind w:left="0"/>
        <w:jc w:val="left"/>
      </w:pPr>
      <w:proofErr w:type="gramStart"/>
      <w:r>
        <w:t>The requested units of measure field.</w:t>
      </w:r>
      <w:proofErr w:type="gramEnd"/>
      <w:r>
        <w:t xml:space="preserve">  This value is intended primarily for </w:t>
      </w:r>
      <w:r w:rsidR="00297D84">
        <w:t xml:space="preserve">data-objects for which only one kind of data is being returned (e.g. the </w:t>
      </w:r>
      <w:proofErr w:type="spellStart"/>
      <w:r w:rsidR="00297D84" w:rsidRPr="004E28A1">
        <w:rPr>
          <w:rFonts w:ascii="Courier New" w:hAnsi="Courier New" w:cs="Courier New"/>
        </w:rPr>
        <w:t>timeSeries</w:t>
      </w:r>
      <w:proofErr w:type="spellEnd"/>
      <w:r w:rsidR="00297D84">
        <w:t xml:space="preserve"> data-object).</w:t>
      </w:r>
      <w:r w:rsidR="000E5954">
        <w:t xml:space="preserve"> </w:t>
      </w:r>
      <w:r>
        <w:t>It is of no practical value for most complex data-objects.</w:t>
      </w:r>
    </w:p>
    <w:p w14:paraId="000FA78D" w14:textId="77777777" w:rsidR="001E65E4" w:rsidRDefault="001E65E4" w:rsidP="001E65E4">
      <w:pPr>
        <w:pStyle w:val="BodyText1"/>
        <w:spacing w:before="120" w:after="120"/>
        <w:ind w:left="0"/>
        <w:jc w:val="left"/>
      </w:pPr>
      <w:r>
        <w:t xml:space="preserve">If an implementation does not support the </w:t>
      </w:r>
      <w:proofErr w:type="spellStart"/>
      <w:r w:rsidRPr="00C410D8">
        <w:rPr>
          <w:i/>
        </w:rPr>
        <w:t>RequestedUom</w:t>
      </w:r>
      <w:proofErr w:type="spellEnd"/>
      <w:r>
        <w:t xml:space="preserve"> parameter, then the SERVER MUST return </w:t>
      </w:r>
      <w:proofErr w:type="gramStart"/>
      <w:r>
        <w:t>a</w:t>
      </w:r>
      <w:proofErr w:type="gramEnd"/>
      <w:r>
        <w:t xml:space="preserve"> </w:t>
      </w:r>
      <w:proofErr w:type="spellStart"/>
      <w:r w:rsidR="006F0240" w:rsidRPr="006F0240">
        <w:rPr>
          <w:i/>
        </w:rPr>
        <w:t>UnsupportedOptionFault</w:t>
      </w:r>
      <w:proofErr w:type="spellEnd"/>
      <w:r w:rsidR="006F0240" w:rsidRPr="006F0240">
        <w:rPr>
          <w:i/>
        </w:rPr>
        <w:t xml:space="preserve"> </w:t>
      </w:r>
      <w:r>
        <w:t>SOAP fault with</w:t>
      </w:r>
      <w:r w:rsidR="006F0240">
        <w:t xml:space="preserve"> the</w:t>
      </w:r>
      <w:r>
        <w:t xml:space="preserve"> </w:t>
      </w:r>
      <w:proofErr w:type="spellStart"/>
      <w:r w:rsidR="006F0240" w:rsidRPr="006F0240">
        <w:rPr>
          <w:i/>
        </w:rPr>
        <w:t>OptionName</w:t>
      </w:r>
      <w:proofErr w:type="spellEnd"/>
      <w:r w:rsidR="006F0240" w:rsidRPr="006F0240">
        <w:rPr>
          <w:i/>
        </w:rPr>
        <w:t xml:space="preserve"> </w:t>
      </w:r>
      <w:r w:rsidR="006F0240" w:rsidRPr="00C410D8">
        <w:t>field</w:t>
      </w:r>
      <w:r w:rsidR="006F0240">
        <w:rPr>
          <w:i/>
        </w:rPr>
        <w:t xml:space="preserve"> </w:t>
      </w:r>
      <w:r>
        <w:t xml:space="preserve">set to </w:t>
      </w:r>
      <w:proofErr w:type="spellStart"/>
      <w:r w:rsidR="006F0240" w:rsidRPr="006F0240">
        <w:rPr>
          <w:rStyle w:val="ParamValueChar"/>
        </w:rPr>
        <w:t>RequestedUom</w:t>
      </w:r>
      <w:proofErr w:type="spellEnd"/>
      <w:r>
        <w:t>.</w:t>
      </w:r>
    </w:p>
    <w:p w14:paraId="000FA78E" w14:textId="77777777" w:rsidR="001E65E4" w:rsidRPr="00C410D8" w:rsidRDefault="001E65E4"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UnsupportedOptionFault</w:t>
      </w:r>
      <w:r w:rsidRPr="00C410D8">
        <w:rPr>
          <w:rFonts w:ascii="Courier New" w:hAnsi="Courier New" w:cs="Courier New"/>
          <w:noProof/>
          <w:color w:val="0000FF"/>
          <w:sz w:val="18"/>
          <w:lang w:bidi="ar-SA"/>
        </w:rPr>
        <w:t xml:space="preserve"> </w:t>
      </w:r>
      <w:r w:rsidRPr="00C410D8">
        <w:rPr>
          <w:rFonts w:ascii="Courier New" w:hAnsi="Courier New" w:cs="Courier New"/>
          <w:noProof/>
          <w:color w:val="FF0000"/>
          <w:sz w:val="18"/>
          <w:lang w:bidi="ar-SA"/>
        </w:rPr>
        <w:t>xmlns</w:t>
      </w:r>
      <w:r w:rsidRPr="00C410D8">
        <w:rPr>
          <w:rFonts w:ascii="Courier New" w:hAnsi="Courier New" w:cs="Courier New"/>
          <w:noProof/>
          <w:color w:val="0000FF"/>
          <w:sz w:val="18"/>
          <w:lang w:bidi="ar-SA"/>
        </w:rPr>
        <w:t>=</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http://www.prodml.org/api/210/genericDataAccess</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&gt;</w:t>
      </w:r>
    </w:p>
    <w:p w14:paraId="000FA78F" w14:textId="77777777" w:rsidR="001E65E4" w:rsidRPr="00C410D8" w:rsidRDefault="001E65E4"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Pr>
          <w:rFonts w:ascii="Courier New" w:hAnsi="Courier New" w:cs="Courier New"/>
          <w:noProof/>
          <w:color w:val="0000FF"/>
          <w:sz w:val="18"/>
          <w:lang w:bidi="ar-SA"/>
        </w:rPr>
        <w:t xml:space="preserve">    </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OptionName</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RequestedUom</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OptionName</w:t>
      </w:r>
      <w:r w:rsidRPr="00C410D8">
        <w:rPr>
          <w:rFonts w:ascii="Courier New" w:hAnsi="Courier New" w:cs="Courier New"/>
          <w:noProof/>
          <w:color w:val="0000FF"/>
          <w:sz w:val="18"/>
          <w:lang w:bidi="ar-SA"/>
        </w:rPr>
        <w:t>&gt;</w:t>
      </w:r>
    </w:p>
    <w:p w14:paraId="000FA790" w14:textId="77777777" w:rsidR="001E65E4" w:rsidRPr="00C410D8" w:rsidRDefault="001E65E4"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rPr>
      </w:pP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UnsupportedOptionFault</w:t>
      </w:r>
      <w:r w:rsidRPr="00C410D8">
        <w:rPr>
          <w:rFonts w:ascii="Courier New" w:hAnsi="Courier New" w:cs="Courier New"/>
          <w:noProof/>
          <w:color w:val="0000FF"/>
          <w:sz w:val="18"/>
          <w:lang w:bidi="ar-SA"/>
        </w:rPr>
        <w:t>&gt;</w:t>
      </w:r>
    </w:p>
    <w:p w14:paraId="000FA791" w14:textId="77777777" w:rsidR="004D77EF" w:rsidRDefault="004D77EF">
      <w:pPr>
        <w:spacing w:after="0"/>
        <w:rPr>
          <w:bCs/>
          <w:i/>
          <w:iCs/>
          <w:color w:val="7F7F7F"/>
        </w:rPr>
      </w:pPr>
      <w:r>
        <w:br w:type="page"/>
      </w:r>
    </w:p>
    <w:p w14:paraId="000FA792" w14:textId="77777777" w:rsidR="00D60AE4" w:rsidRPr="005E6AA6" w:rsidRDefault="00D60AE4" w:rsidP="00DC79DA">
      <w:pPr>
        <w:pStyle w:val="Heading6"/>
      </w:pPr>
      <w:proofErr w:type="spellStart"/>
      <w:r w:rsidRPr="005E6AA6">
        <w:lastRenderedPageBreak/>
        <w:t>SubsetOptions</w:t>
      </w:r>
      <w:proofErr w:type="spellEnd"/>
    </w:p>
    <w:p w14:paraId="000FA793" w14:textId="77777777" w:rsidR="006C624A" w:rsidRDefault="00D60AE4" w:rsidP="00C410D8">
      <w:pPr>
        <w:pStyle w:val="BodyText1"/>
        <w:keepLines/>
        <w:ind w:left="0"/>
        <w:jc w:val="left"/>
        <w:rPr>
          <w:i/>
          <w:iCs/>
        </w:rPr>
      </w:pPr>
      <w:r>
        <w:t xml:space="preserve">The </w:t>
      </w:r>
      <w:proofErr w:type="spellStart"/>
      <w:r>
        <w:rPr>
          <w:i/>
        </w:rPr>
        <w:t>SubsetOptions</w:t>
      </w:r>
      <w:proofErr w:type="spellEnd"/>
      <w:r>
        <w:rPr>
          <w:i/>
        </w:rPr>
        <w:t xml:space="preserve"> </w:t>
      </w:r>
      <w:r w:rsidRPr="00C35CB0">
        <w:t>parameter</w:t>
      </w:r>
      <w:r>
        <w:t xml:space="preserve"> is used to </w:t>
      </w:r>
      <w:r w:rsidRPr="008265F5">
        <w:t>specify what portion or subset of a growing object should be returned.</w:t>
      </w:r>
      <w:r>
        <w:t xml:space="preserve">  Growing data-objects are those that have a sub-component that grows over time, such as a time series from a data historian, or a well log.</w:t>
      </w:r>
      <w:r w:rsidR="0047260B">
        <w:t xml:space="preserve"> </w:t>
      </w:r>
      <w:r>
        <w:t xml:space="preserve">The </w:t>
      </w:r>
      <w:proofErr w:type="spellStart"/>
      <w:r w:rsidRPr="00C410D8">
        <w:rPr>
          <w:i/>
        </w:rPr>
        <w:t>SubsetOptions</w:t>
      </w:r>
      <w:proofErr w:type="spellEnd"/>
      <w:r>
        <w:t xml:space="preserve"> parameter has the following elements:</w:t>
      </w:r>
    </w:p>
    <w:p w14:paraId="000FA794" w14:textId="77777777" w:rsidR="00D60AE4" w:rsidRPr="000F76D7" w:rsidRDefault="00D60AE4" w:rsidP="003A1894">
      <w:pPr>
        <w:pStyle w:val="Heading7"/>
      </w:pPr>
      <w:proofErr w:type="spellStart"/>
      <w:r w:rsidRPr="003A1894">
        <w:t>SubsetType</w:t>
      </w:r>
      <w:proofErr w:type="spellEnd"/>
    </w:p>
    <w:p w14:paraId="000FA795" w14:textId="77777777" w:rsidR="0028077F" w:rsidRDefault="00D60AE4" w:rsidP="00D60AE4">
      <w:pPr>
        <w:pStyle w:val="BodyText1"/>
        <w:ind w:left="0"/>
        <w:jc w:val="left"/>
      </w:pPr>
      <w:r>
        <w:t xml:space="preserve">The </w:t>
      </w:r>
      <w:proofErr w:type="spellStart"/>
      <w:r w:rsidRPr="00C410D8">
        <w:rPr>
          <w:i/>
        </w:rPr>
        <w:t>SubsetType</w:t>
      </w:r>
      <w:proofErr w:type="spellEnd"/>
      <w:r>
        <w:t xml:space="preserve"> </w:t>
      </w:r>
      <w:r w:rsidR="004C60B3">
        <w:t xml:space="preserve">parameter </w:t>
      </w:r>
      <w:r>
        <w:t xml:space="preserve">is an enumeration that allows various parts of the requested objects to be returned. </w:t>
      </w:r>
      <w:r w:rsidR="00D31410" w:rsidRPr="00D31410">
        <w:t xml:space="preserve">If </w:t>
      </w:r>
      <w:r w:rsidR="00D31410">
        <w:t xml:space="preserve">the </w:t>
      </w:r>
      <w:proofErr w:type="spellStart"/>
      <w:r w:rsidR="00D31410">
        <w:t>SubsetType</w:t>
      </w:r>
      <w:proofErr w:type="spellEnd"/>
      <w:r w:rsidR="00D31410">
        <w:t xml:space="preserve"> parameter is not specified, then the SERVER SHALL return all data fields available for the </w:t>
      </w:r>
      <w:proofErr w:type="spellStart"/>
      <w:r w:rsidR="00D31410">
        <w:t>the</w:t>
      </w:r>
      <w:proofErr w:type="spellEnd"/>
      <w:r w:rsidR="00D31410">
        <w:t xml:space="preserve"> request data-object(s).</w:t>
      </w:r>
    </w:p>
    <w:tbl>
      <w:tblPr>
        <w:tblStyle w:val="TableGrid8"/>
        <w:tblW w:w="0" w:type="auto"/>
        <w:tblInd w:w="108" w:type="dxa"/>
        <w:tblLook w:val="04A0" w:firstRow="1" w:lastRow="0" w:firstColumn="1" w:lastColumn="0" w:noHBand="0" w:noVBand="1"/>
      </w:tblPr>
      <w:tblGrid>
        <w:gridCol w:w="1720"/>
        <w:gridCol w:w="7100"/>
      </w:tblGrid>
      <w:tr w:rsidR="00351EC0" w14:paraId="000FA798" w14:textId="77777777" w:rsidTr="00C410D8">
        <w:trPr>
          <w:cnfStyle w:val="100000000000" w:firstRow="1" w:lastRow="0" w:firstColumn="0" w:lastColumn="0" w:oddVBand="0" w:evenVBand="0" w:oddHBand="0" w:evenHBand="0" w:firstRowFirstColumn="0" w:firstRowLastColumn="0" w:lastRowFirstColumn="0" w:lastRowLastColumn="0"/>
        </w:trPr>
        <w:tc>
          <w:tcPr>
            <w:tcW w:w="1720" w:type="dxa"/>
          </w:tcPr>
          <w:p w14:paraId="000FA796" w14:textId="77777777" w:rsidR="00351EC0" w:rsidRDefault="00351EC0" w:rsidP="00857900">
            <w:pPr>
              <w:rPr>
                <w:b w:val="0"/>
                <w:bCs w:val="0"/>
              </w:rPr>
            </w:pPr>
            <w:proofErr w:type="spellStart"/>
            <w:r>
              <w:t>SubsetType</w:t>
            </w:r>
            <w:proofErr w:type="spellEnd"/>
          </w:p>
        </w:tc>
        <w:tc>
          <w:tcPr>
            <w:tcW w:w="7100" w:type="dxa"/>
          </w:tcPr>
          <w:p w14:paraId="000FA797" w14:textId="77777777" w:rsidR="00351EC0" w:rsidRDefault="00351EC0" w:rsidP="00857900">
            <w:r>
              <w:t>Description</w:t>
            </w:r>
          </w:p>
        </w:tc>
      </w:tr>
      <w:tr w:rsidR="00351EC0" w14:paraId="000FA79B" w14:textId="77777777" w:rsidTr="00C410D8">
        <w:tc>
          <w:tcPr>
            <w:tcW w:w="1720" w:type="dxa"/>
          </w:tcPr>
          <w:p w14:paraId="000FA799" w14:textId="77777777" w:rsidR="00351EC0" w:rsidRPr="000F76D7" w:rsidRDefault="00351EC0" w:rsidP="00857900">
            <w:pPr>
              <w:rPr>
                <w:rFonts w:ascii="Courier New" w:hAnsi="Courier New" w:cs="Courier New"/>
              </w:rPr>
            </w:pPr>
            <w:proofErr w:type="spellStart"/>
            <w:r>
              <w:rPr>
                <w:rFonts w:ascii="Courier New" w:hAnsi="Courier New" w:cs="Courier New"/>
              </w:rPr>
              <w:t>UidOnly</w:t>
            </w:r>
            <w:proofErr w:type="spellEnd"/>
          </w:p>
        </w:tc>
        <w:tc>
          <w:tcPr>
            <w:tcW w:w="7100" w:type="dxa"/>
          </w:tcPr>
          <w:p w14:paraId="000FA79A" w14:textId="77777777" w:rsidR="00351EC0" w:rsidRDefault="00401BBE" w:rsidP="00857900">
            <w:r>
              <w:t>I</w:t>
            </w:r>
            <w:r w:rsidR="00351EC0">
              <w:t xml:space="preserve">ndicates that the return parameter of the query should only contain the URIs or ID elements of the selected data-objects. </w:t>
            </w:r>
            <w:r w:rsidR="00351EC0" w:rsidRPr="0028077F">
              <w:t xml:space="preserve">In cases of compound identity all </w:t>
            </w:r>
            <w:proofErr w:type="spellStart"/>
            <w:r w:rsidR="00351EC0" w:rsidRPr="0028077F">
              <w:t>Uid</w:t>
            </w:r>
            <w:proofErr w:type="spellEnd"/>
            <w:r w:rsidR="00351EC0" w:rsidRPr="0028077F">
              <w:t xml:space="preserve"> components would be returned.  For example a query against </w:t>
            </w:r>
            <w:proofErr w:type="spellStart"/>
            <w:r w:rsidR="00351EC0" w:rsidRPr="00C410D8">
              <w:rPr>
                <w:rStyle w:val="ParamNameChar"/>
              </w:rPr>
              <w:t>wellLogs</w:t>
            </w:r>
            <w:proofErr w:type="spellEnd"/>
            <w:r w:rsidR="00351EC0" w:rsidRPr="0028077F">
              <w:t xml:space="preserve"> would </w:t>
            </w:r>
            <w:r w:rsidR="00351EC0">
              <w:t>return</w:t>
            </w:r>
            <w:r w:rsidR="00351EC0" w:rsidRPr="0028077F">
              <w:t xml:space="preserve"> the </w:t>
            </w:r>
            <w:proofErr w:type="spellStart"/>
            <w:r w:rsidR="00351EC0" w:rsidRPr="00C410D8">
              <w:rPr>
                <w:rStyle w:val="ParamNameChar"/>
              </w:rPr>
              <w:t>uidWell</w:t>
            </w:r>
            <w:proofErr w:type="spellEnd"/>
            <w:r w:rsidR="00351EC0" w:rsidRPr="0028077F">
              <w:t xml:space="preserve">, </w:t>
            </w:r>
            <w:proofErr w:type="spellStart"/>
            <w:r w:rsidR="00351EC0" w:rsidRPr="00C410D8">
              <w:rPr>
                <w:rStyle w:val="ParamNameChar"/>
              </w:rPr>
              <w:t>uidWellbore</w:t>
            </w:r>
            <w:proofErr w:type="spellEnd"/>
            <w:r w:rsidR="00351EC0" w:rsidRPr="0028077F">
              <w:t xml:space="preserve">, and </w:t>
            </w:r>
            <w:proofErr w:type="spellStart"/>
            <w:r w:rsidR="00351EC0" w:rsidRPr="00C410D8">
              <w:rPr>
                <w:rStyle w:val="ParamNameChar"/>
              </w:rPr>
              <w:t>uid</w:t>
            </w:r>
            <w:proofErr w:type="spellEnd"/>
            <w:r w:rsidR="00351EC0">
              <w:t xml:space="preserve"> attributes.</w:t>
            </w:r>
          </w:p>
        </w:tc>
      </w:tr>
      <w:tr w:rsidR="00351EC0" w14:paraId="000FA79E" w14:textId="77777777" w:rsidTr="00C410D8">
        <w:tc>
          <w:tcPr>
            <w:tcW w:w="1720" w:type="dxa"/>
          </w:tcPr>
          <w:p w14:paraId="000FA79C" w14:textId="77777777" w:rsidR="00351EC0" w:rsidRPr="000F76D7" w:rsidRDefault="006C624A" w:rsidP="00857900">
            <w:pPr>
              <w:rPr>
                <w:rFonts w:ascii="Courier New" w:hAnsi="Courier New" w:cs="Courier New"/>
              </w:rPr>
            </w:pPr>
            <w:proofErr w:type="spellStart"/>
            <w:r w:rsidRPr="006C624A">
              <w:rPr>
                <w:rFonts w:ascii="Courier New" w:hAnsi="Courier New" w:cs="Courier New"/>
              </w:rPr>
              <w:t>HeaderOnly</w:t>
            </w:r>
            <w:proofErr w:type="spellEnd"/>
          </w:p>
        </w:tc>
        <w:tc>
          <w:tcPr>
            <w:tcW w:w="7100" w:type="dxa"/>
          </w:tcPr>
          <w:p w14:paraId="000FA79D" w14:textId="77777777" w:rsidR="00351EC0" w:rsidRDefault="00401BBE" w:rsidP="00C410D8">
            <w:pPr>
              <w:pStyle w:val="BodyText1"/>
              <w:spacing w:after="0"/>
              <w:ind w:left="0"/>
              <w:jc w:val="left"/>
            </w:pPr>
            <w:r>
              <w:t xml:space="preserve">Indicates that the return parameter of the query should only contain </w:t>
            </w:r>
            <w:r w:rsidR="006C624A">
              <w:t xml:space="preserve">the identifying elements and the top-level </w:t>
            </w:r>
            <w:r w:rsidR="006C624A" w:rsidRPr="006A11D8">
              <w:t>non-growing parts of a growing data-object</w:t>
            </w:r>
            <w:r w:rsidR="006C624A">
              <w:t>. For instance, the WITSML</w:t>
            </w:r>
            <w:r w:rsidR="006C624A" w:rsidRPr="006A11D8">
              <w:t xml:space="preserve"> log header contains a recurring </w:t>
            </w:r>
            <w:proofErr w:type="spellStart"/>
            <w:r w:rsidR="006C624A" w:rsidRPr="00C410D8">
              <w:rPr>
                <w:rStyle w:val="ParamNameChar"/>
              </w:rPr>
              <w:t>logCurveInfo</w:t>
            </w:r>
            <w:proofErr w:type="spellEnd"/>
            <w:r w:rsidR="006C624A" w:rsidRPr="006A11D8">
              <w:t xml:space="preserve"> </w:t>
            </w:r>
            <w:r w:rsidR="006C624A">
              <w:t xml:space="preserve">element </w:t>
            </w:r>
            <w:r w:rsidR="006C624A" w:rsidRPr="006A11D8">
              <w:t>and</w:t>
            </w:r>
            <w:r w:rsidR="006C624A">
              <w:t xml:space="preserve"> a non-recurring</w:t>
            </w:r>
            <w:r w:rsidR="006C624A" w:rsidRPr="006A11D8">
              <w:t xml:space="preserve"> </w:t>
            </w:r>
            <w:proofErr w:type="spellStart"/>
            <w:r w:rsidR="006C624A" w:rsidRPr="00C410D8">
              <w:rPr>
                <w:rStyle w:val="ParamNameChar"/>
              </w:rPr>
              <w:t>logData</w:t>
            </w:r>
            <w:proofErr w:type="spellEnd"/>
            <w:r w:rsidR="006C624A" w:rsidRPr="006A11D8">
              <w:t xml:space="preserve"> </w:t>
            </w:r>
            <w:r w:rsidR="006C624A">
              <w:t>element</w:t>
            </w:r>
            <w:r w:rsidR="00351EC0">
              <w:t>.</w:t>
            </w:r>
          </w:p>
        </w:tc>
      </w:tr>
      <w:tr w:rsidR="00351EC0" w14:paraId="000FA7A1" w14:textId="77777777" w:rsidTr="00C410D8">
        <w:tc>
          <w:tcPr>
            <w:tcW w:w="1720" w:type="dxa"/>
          </w:tcPr>
          <w:p w14:paraId="000FA79F" w14:textId="77777777" w:rsidR="00351EC0" w:rsidRPr="000F76D7" w:rsidRDefault="006C624A" w:rsidP="00857900">
            <w:pPr>
              <w:rPr>
                <w:rFonts w:ascii="Courier New" w:hAnsi="Courier New" w:cs="Courier New"/>
              </w:rPr>
            </w:pPr>
            <w:r>
              <w:rPr>
                <w:rFonts w:ascii="Courier New" w:hAnsi="Courier New" w:cs="Courier New"/>
              </w:rPr>
              <w:t>Aggregate</w:t>
            </w:r>
          </w:p>
        </w:tc>
        <w:tc>
          <w:tcPr>
            <w:tcW w:w="7100" w:type="dxa"/>
          </w:tcPr>
          <w:p w14:paraId="000FA7A0" w14:textId="77777777" w:rsidR="00351EC0" w:rsidRDefault="00A57AD7" w:rsidP="00C410D8">
            <w:pPr>
              <w:pStyle w:val="BodyText1"/>
              <w:spacing w:after="0"/>
              <w:ind w:left="0"/>
              <w:jc w:val="left"/>
            </w:pPr>
            <w:r>
              <w:t xml:space="preserve">Indicates that the growing values be aggregated </w:t>
            </w:r>
            <w:r w:rsidRPr="00840112">
              <w:t xml:space="preserve">based on </w:t>
            </w:r>
            <w:r>
              <w:t xml:space="preserve">the </w:t>
            </w:r>
            <w:proofErr w:type="spellStart"/>
            <w:r>
              <w:t>GroupingFunction</w:t>
            </w:r>
            <w:proofErr w:type="spellEnd"/>
            <w:r>
              <w:t xml:space="preserve"> parameter. U</w:t>
            </w:r>
            <w:r w:rsidR="006C624A">
              <w:t xml:space="preserve">sed in combination with the </w:t>
            </w:r>
            <w:proofErr w:type="spellStart"/>
            <w:r w:rsidR="006C624A">
              <w:t>GroupingInterval</w:t>
            </w:r>
            <w:proofErr w:type="spellEnd"/>
            <w:r w:rsidR="006C624A">
              <w:t xml:space="preserve"> value to request values that are calculated based on ‘buckets’. </w:t>
            </w:r>
          </w:p>
        </w:tc>
      </w:tr>
      <w:tr w:rsidR="006C624A" w14:paraId="000FA7A4" w14:textId="77777777" w:rsidTr="00C410D8">
        <w:tc>
          <w:tcPr>
            <w:tcW w:w="1720" w:type="dxa"/>
          </w:tcPr>
          <w:p w14:paraId="000FA7A2" w14:textId="77777777" w:rsidR="006C624A" w:rsidRPr="000F76D7" w:rsidRDefault="006C624A" w:rsidP="00857900">
            <w:pPr>
              <w:rPr>
                <w:rFonts w:ascii="Courier New" w:hAnsi="Courier New" w:cs="Courier New"/>
              </w:rPr>
            </w:pPr>
            <w:r>
              <w:rPr>
                <w:rFonts w:ascii="Courier New" w:hAnsi="Courier New" w:cs="Courier New"/>
              </w:rPr>
              <w:t>Interpolate</w:t>
            </w:r>
          </w:p>
        </w:tc>
        <w:tc>
          <w:tcPr>
            <w:tcW w:w="7100" w:type="dxa"/>
          </w:tcPr>
          <w:p w14:paraId="000FA7A3" w14:textId="77777777" w:rsidR="006C624A" w:rsidRDefault="00A57AD7" w:rsidP="00857900">
            <w:r>
              <w:t>I</w:t>
            </w:r>
            <w:r w:rsidRPr="00840112">
              <w:t xml:space="preserve">ndicates that the growing values be interpolated based on the </w:t>
            </w:r>
            <w:proofErr w:type="spellStart"/>
            <w:r w:rsidRPr="00840112">
              <w:t>GroupingInterval</w:t>
            </w:r>
            <w:proofErr w:type="spellEnd"/>
            <w:r>
              <w:t xml:space="preserve"> parameter. Used in combination with the </w:t>
            </w:r>
            <w:proofErr w:type="spellStart"/>
            <w:r>
              <w:t>GroupingInterval</w:t>
            </w:r>
            <w:proofErr w:type="spellEnd"/>
            <w:r>
              <w:t xml:space="preserve"> value to request values that are calculated based on ‘buckets’.</w:t>
            </w:r>
          </w:p>
        </w:tc>
      </w:tr>
      <w:tr w:rsidR="006C624A" w14:paraId="000FA7A7" w14:textId="77777777" w:rsidTr="00C410D8">
        <w:tc>
          <w:tcPr>
            <w:tcW w:w="1720" w:type="dxa"/>
          </w:tcPr>
          <w:p w14:paraId="000FA7A5" w14:textId="77777777" w:rsidR="006C624A" w:rsidRPr="000F76D7" w:rsidRDefault="006C624A" w:rsidP="00857900">
            <w:pPr>
              <w:rPr>
                <w:rFonts w:ascii="Courier New" w:hAnsi="Courier New" w:cs="Courier New"/>
              </w:rPr>
            </w:pPr>
            <w:r>
              <w:rPr>
                <w:rFonts w:ascii="Courier New" w:hAnsi="Courier New" w:cs="Courier New"/>
              </w:rPr>
              <w:t>Current</w:t>
            </w:r>
          </w:p>
        </w:tc>
        <w:tc>
          <w:tcPr>
            <w:tcW w:w="7100" w:type="dxa"/>
          </w:tcPr>
          <w:p w14:paraId="000FA7A6" w14:textId="77777777" w:rsidR="006C624A" w:rsidRDefault="00000E71" w:rsidP="00C410D8">
            <w:pPr>
              <w:pStyle w:val="BodyText1"/>
              <w:spacing w:after="0"/>
              <w:ind w:left="0"/>
              <w:jc w:val="left"/>
            </w:pPr>
            <w:r>
              <w:t>I</w:t>
            </w:r>
            <w:r w:rsidRPr="00840112">
              <w:t xml:space="preserve">ndicates </w:t>
            </w:r>
            <w:r w:rsidR="006C624A">
              <w:t xml:space="preserve">that only the </w:t>
            </w:r>
            <w:r w:rsidR="006C624A" w:rsidRPr="00A36472">
              <w:t>latest values in each column of a systematically g</w:t>
            </w:r>
            <w:r w:rsidR="006C624A">
              <w:t xml:space="preserve">rowing data-object be returned. </w:t>
            </w:r>
          </w:p>
        </w:tc>
      </w:tr>
      <w:tr w:rsidR="00351EC0" w14:paraId="000FA7AA" w14:textId="77777777" w:rsidTr="00C410D8">
        <w:tc>
          <w:tcPr>
            <w:tcW w:w="1720" w:type="dxa"/>
          </w:tcPr>
          <w:p w14:paraId="000FA7A8" w14:textId="77777777" w:rsidR="00351EC0" w:rsidRPr="000F76D7" w:rsidRDefault="006C624A" w:rsidP="00857900">
            <w:pPr>
              <w:rPr>
                <w:rFonts w:ascii="Courier New" w:hAnsi="Courier New" w:cs="Courier New"/>
              </w:rPr>
            </w:pPr>
            <w:r>
              <w:rPr>
                <w:rFonts w:ascii="Courier New" w:hAnsi="Courier New" w:cs="Courier New"/>
              </w:rPr>
              <w:t>Range</w:t>
            </w:r>
          </w:p>
        </w:tc>
        <w:tc>
          <w:tcPr>
            <w:tcW w:w="7100" w:type="dxa"/>
          </w:tcPr>
          <w:p w14:paraId="000FA7A9" w14:textId="77777777" w:rsidR="00351EC0" w:rsidRDefault="002E0E52" w:rsidP="00C410D8">
            <w:pPr>
              <w:pStyle w:val="BodyText1"/>
              <w:spacing w:after="0"/>
              <w:ind w:left="0"/>
              <w:jc w:val="left"/>
            </w:pPr>
            <w:r>
              <w:t>Indicates a</w:t>
            </w:r>
            <w:r w:rsidR="006C624A">
              <w:t xml:space="preserve"> </w:t>
            </w:r>
            <w:r w:rsidR="006C624A" w:rsidRPr="00646734">
              <w:t>data portion of a growing data-object</w:t>
            </w:r>
            <w:r w:rsidR="006C624A">
              <w:t xml:space="preserve">. For instance, for a </w:t>
            </w:r>
            <w:proofErr w:type="spellStart"/>
            <w:r w:rsidR="006C624A">
              <w:t>wellLog</w:t>
            </w:r>
            <w:proofErr w:type="spellEnd"/>
            <w:r w:rsidR="006C624A">
              <w:t xml:space="preserve"> it would indicate that only a specific depth range would be returned.  For a process control historian, it would indicate that a range of time samples be included.</w:t>
            </w:r>
          </w:p>
        </w:tc>
      </w:tr>
    </w:tbl>
    <w:p w14:paraId="000FA7AB" w14:textId="77777777" w:rsidR="0028077F" w:rsidRDefault="0028077F" w:rsidP="00C35CB0">
      <w:pPr>
        <w:pStyle w:val="BodyText1"/>
        <w:spacing w:after="0"/>
        <w:ind w:left="0"/>
        <w:jc w:val="left"/>
      </w:pPr>
    </w:p>
    <w:p w14:paraId="000FA7AC" w14:textId="77777777" w:rsidR="00522E95" w:rsidRDefault="00522E95" w:rsidP="00522E95">
      <w:pPr>
        <w:pStyle w:val="BodyText1"/>
        <w:spacing w:before="120" w:after="120"/>
        <w:ind w:left="0"/>
        <w:jc w:val="left"/>
      </w:pPr>
      <w:r>
        <w:t xml:space="preserve">If an implementation does not support the </w:t>
      </w:r>
      <w:proofErr w:type="spellStart"/>
      <w:r w:rsidRPr="00C410D8">
        <w:rPr>
          <w:i/>
        </w:rPr>
        <w:t>SubsetType</w:t>
      </w:r>
      <w:proofErr w:type="spellEnd"/>
      <w:r>
        <w:t xml:space="preserve"> parameter, then the SERVER MUST return </w:t>
      </w:r>
      <w:proofErr w:type="gramStart"/>
      <w:r>
        <w:t>a</w:t>
      </w:r>
      <w:proofErr w:type="gramEnd"/>
      <w:r>
        <w:t xml:space="preserve"> </w:t>
      </w:r>
      <w:proofErr w:type="spellStart"/>
      <w:r w:rsidRPr="006F0240">
        <w:rPr>
          <w:i/>
        </w:rPr>
        <w:t>UnsupportedOptionFault</w:t>
      </w:r>
      <w:proofErr w:type="spellEnd"/>
      <w:r w:rsidRPr="006F0240">
        <w:rPr>
          <w:i/>
        </w:rPr>
        <w:t xml:space="preserve"> </w:t>
      </w:r>
      <w:r>
        <w:t xml:space="preserve">SOAP fault with the </w:t>
      </w:r>
      <w:proofErr w:type="spellStart"/>
      <w:r w:rsidRPr="006F0240">
        <w:rPr>
          <w:i/>
        </w:rPr>
        <w:t>OptionName</w:t>
      </w:r>
      <w:proofErr w:type="spellEnd"/>
      <w:r w:rsidRPr="006F0240">
        <w:rPr>
          <w:i/>
        </w:rPr>
        <w:t xml:space="preserve"> </w:t>
      </w:r>
      <w:r w:rsidRPr="009F62F0">
        <w:t>field</w:t>
      </w:r>
      <w:r>
        <w:rPr>
          <w:i/>
        </w:rPr>
        <w:t xml:space="preserve"> </w:t>
      </w:r>
      <w:r>
        <w:t xml:space="preserve">set to </w:t>
      </w:r>
      <w:proofErr w:type="spellStart"/>
      <w:r w:rsidR="00097451" w:rsidRPr="00097451">
        <w:rPr>
          <w:rStyle w:val="ParamValueChar"/>
        </w:rPr>
        <w:t>SubsetOptions</w:t>
      </w:r>
      <w:proofErr w:type="spellEnd"/>
      <w:r w:rsidR="00097451">
        <w:rPr>
          <w:rStyle w:val="ParamValueChar"/>
        </w:rPr>
        <w:t>/</w:t>
      </w:r>
      <w:proofErr w:type="spellStart"/>
      <w:r w:rsidR="00097451">
        <w:rPr>
          <w:rStyle w:val="ParamValueChar"/>
        </w:rPr>
        <w:t>SubsetType</w:t>
      </w:r>
      <w:proofErr w:type="spellEnd"/>
      <w:r>
        <w:t>.</w:t>
      </w:r>
    </w:p>
    <w:p w14:paraId="000FA7AD" w14:textId="77777777" w:rsidR="00522E95" w:rsidRPr="009F62F0" w:rsidRDefault="00522E95"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UnsupportedOptionFault</w:t>
      </w:r>
      <w:r w:rsidRPr="009F62F0">
        <w:rPr>
          <w:rFonts w:ascii="Courier New" w:hAnsi="Courier New" w:cs="Courier New"/>
          <w:noProof/>
          <w:color w:val="0000FF"/>
          <w:sz w:val="18"/>
          <w:lang w:bidi="ar-SA"/>
        </w:rPr>
        <w:t xml:space="preserve"> </w:t>
      </w:r>
      <w:r w:rsidRPr="009F62F0">
        <w:rPr>
          <w:rFonts w:ascii="Courier New" w:hAnsi="Courier New" w:cs="Courier New"/>
          <w:noProof/>
          <w:color w:val="FF0000"/>
          <w:sz w:val="18"/>
          <w:lang w:bidi="ar-SA"/>
        </w:rPr>
        <w:t>xmlns</w:t>
      </w:r>
      <w:r w:rsidRPr="009F62F0">
        <w:rPr>
          <w:rFonts w:ascii="Courier New" w:hAnsi="Courier New" w:cs="Courier New"/>
          <w:noProof/>
          <w:color w:val="0000FF"/>
          <w:sz w:val="18"/>
          <w:lang w:bidi="ar-SA"/>
        </w:rPr>
        <w:t>=</w:t>
      </w:r>
      <w:r w:rsidRPr="009F62F0">
        <w:rPr>
          <w:rFonts w:ascii="Courier New" w:hAnsi="Courier New" w:cs="Courier New"/>
          <w:noProof/>
          <w:sz w:val="18"/>
          <w:lang w:bidi="ar-SA"/>
        </w:rPr>
        <w:t>"</w:t>
      </w:r>
      <w:r w:rsidRPr="009F62F0">
        <w:rPr>
          <w:rFonts w:ascii="Courier New" w:hAnsi="Courier New" w:cs="Courier New"/>
          <w:noProof/>
          <w:color w:val="0000FF"/>
          <w:sz w:val="18"/>
          <w:lang w:bidi="ar-SA"/>
        </w:rPr>
        <w:t>http://www.prodml.org/api/210/genericDataAccess</w:t>
      </w:r>
      <w:r w:rsidRPr="009F62F0">
        <w:rPr>
          <w:rFonts w:ascii="Courier New" w:hAnsi="Courier New" w:cs="Courier New"/>
          <w:noProof/>
          <w:sz w:val="18"/>
          <w:lang w:bidi="ar-SA"/>
        </w:rPr>
        <w:t>"</w:t>
      </w:r>
      <w:r w:rsidRPr="009F62F0">
        <w:rPr>
          <w:rFonts w:ascii="Courier New" w:hAnsi="Courier New" w:cs="Courier New"/>
          <w:noProof/>
          <w:color w:val="0000FF"/>
          <w:sz w:val="18"/>
          <w:lang w:bidi="ar-SA"/>
        </w:rPr>
        <w:t>&gt;</w:t>
      </w:r>
    </w:p>
    <w:p w14:paraId="000FA7AE" w14:textId="77777777" w:rsidR="00522E95" w:rsidRPr="009F62F0" w:rsidRDefault="00522E95"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Pr>
          <w:rFonts w:ascii="Courier New" w:hAnsi="Courier New" w:cs="Courier New"/>
          <w:noProof/>
          <w:color w:val="0000FF"/>
          <w:sz w:val="18"/>
          <w:lang w:bidi="ar-SA"/>
        </w:rPr>
        <w:t xml:space="preserve">    </w:t>
      </w: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OptionName</w:t>
      </w:r>
      <w:r w:rsidRPr="009F62F0">
        <w:rPr>
          <w:rFonts w:ascii="Courier New" w:hAnsi="Courier New" w:cs="Courier New"/>
          <w:noProof/>
          <w:color w:val="0000FF"/>
          <w:sz w:val="18"/>
          <w:lang w:bidi="ar-SA"/>
        </w:rPr>
        <w:t>&gt;</w:t>
      </w:r>
      <w:r w:rsidR="00097451" w:rsidRPr="00097451">
        <w:rPr>
          <w:rFonts w:ascii="Courier New" w:hAnsi="Courier New" w:cs="Courier New"/>
          <w:noProof/>
          <w:sz w:val="18"/>
          <w:lang w:bidi="ar-SA"/>
        </w:rPr>
        <w:t>SubsetOptions/SubsetType</w:t>
      </w: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OptionName</w:t>
      </w:r>
      <w:r w:rsidRPr="009F62F0">
        <w:rPr>
          <w:rFonts w:ascii="Courier New" w:hAnsi="Courier New" w:cs="Courier New"/>
          <w:noProof/>
          <w:color w:val="0000FF"/>
          <w:sz w:val="18"/>
          <w:lang w:bidi="ar-SA"/>
        </w:rPr>
        <w:t>&gt;</w:t>
      </w:r>
    </w:p>
    <w:p w14:paraId="000FA7AF" w14:textId="77777777" w:rsidR="00522E95" w:rsidRPr="009F62F0" w:rsidRDefault="00522E95"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UnsupportedOptionFault</w:t>
      </w:r>
      <w:r w:rsidRPr="009F62F0">
        <w:rPr>
          <w:rFonts w:ascii="Courier New" w:hAnsi="Courier New" w:cs="Courier New"/>
          <w:noProof/>
          <w:color w:val="0000FF"/>
          <w:sz w:val="18"/>
          <w:lang w:bidi="ar-SA"/>
        </w:rPr>
        <w:t>&gt;</w:t>
      </w:r>
    </w:p>
    <w:p w14:paraId="000FA7B0" w14:textId="77777777" w:rsidR="001669BA" w:rsidRDefault="001669BA" w:rsidP="00C410D8">
      <w:pPr>
        <w:pStyle w:val="BodyText1"/>
        <w:spacing w:after="0"/>
        <w:ind w:left="0"/>
        <w:jc w:val="left"/>
      </w:pPr>
    </w:p>
    <w:p w14:paraId="000FA7B1" w14:textId="77777777" w:rsidR="00FB1BDF" w:rsidRPr="000F76D7" w:rsidRDefault="00FB1BDF" w:rsidP="00C410D8">
      <w:pPr>
        <w:pStyle w:val="Heading7"/>
      </w:pPr>
      <w:proofErr w:type="spellStart"/>
      <w:r>
        <w:t>MaxValues</w:t>
      </w:r>
      <w:proofErr w:type="spellEnd"/>
    </w:p>
    <w:p w14:paraId="000FA7B2" w14:textId="77777777" w:rsidR="00FB1BDF" w:rsidRDefault="00FB1BDF" w:rsidP="00FB1BDF">
      <w:pPr>
        <w:pStyle w:val="BodyText1"/>
        <w:ind w:left="0"/>
        <w:jc w:val="left"/>
      </w:pPr>
      <w:r>
        <w:t xml:space="preserve">The </w:t>
      </w:r>
      <w:proofErr w:type="spellStart"/>
      <w:r w:rsidR="00ED49AC">
        <w:t>MaxValues</w:t>
      </w:r>
      <w:proofErr w:type="spellEnd"/>
      <w:r>
        <w:t xml:space="preserve"> </w:t>
      </w:r>
      <w:r w:rsidR="00E315C2">
        <w:t>parameter</w:t>
      </w:r>
      <w:r>
        <w:t xml:space="preserve"> </w:t>
      </w:r>
      <w:r w:rsidR="00E315C2">
        <w:t>allows the client to specify the maximum number of data points to return.</w:t>
      </w:r>
    </w:p>
    <w:p w14:paraId="000FA7B3" w14:textId="77777777" w:rsidR="00A257AA" w:rsidRDefault="00A257AA" w:rsidP="00A257AA">
      <w:pPr>
        <w:pStyle w:val="BodyText1"/>
        <w:spacing w:before="120" w:after="120"/>
        <w:ind w:left="0"/>
        <w:jc w:val="left"/>
      </w:pPr>
      <w:r>
        <w:t xml:space="preserve">If an implementation does not support the </w:t>
      </w:r>
      <w:proofErr w:type="spellStart"/>
      <w:r>
        <w:rPr>
          <w:i/>
        </w:rPr>
        <w:t>MaxValues</w:t>
      </w:r>
      <w:proofErr w:type="spellEnd"/>
      <w:r>
        <w:t xml:space="preserve"> parameter, then the SERVER MUST return </w:t>
      </w:r>
      <w:proofErr w:type="gramStart"/>
      <w:r>
        <w:t>a</w:t>
      </w:r>
      <w:proofErr w:type="gramEnd"/>
      <w:r>
        <w:t xml:space="preserve"> </w:t>
      </w:r>
      <w:proofErr w:type="spellStart"/>
      <w:r w:rsidRPr="006F0240">
        <w:rPr>
          <w:i/>
        </w:rPr>
        <w:t>UnsupportedOptionFault</w:t>
      </w:r>
      <w:proofErr w:type="spellEnd"/>
      <w:r w:rsidRPr="006F0240">
        <w:rPr>
          <w:i/>
        </w:rPr>
        <w:t xml:space="preserve"> </w:t>
      </w:r>
      <w:r>
        <w:t xml:space="preserve">SOAP fault with the </w:t>
      </w:r>
      <w:proofErr w:type="spellStart"/>
      <w:r w:rsidRPr="006F0240">
        <w:rPr>
          <w:i/>
        </w:rPr>
        <w:t>OptionName</w:t>
      </w:r>
      <w:proofErr w:type="spellEnd"/>
      <w:r w:rsidRPr="006F0240">
        <w:rPr>
          <w:i/>
        </w:rPr>
        <w:t xml:space="preserve"> </w:t>
      </w:r>
      <w:r w:rsidRPr="009F62F0">
        <w:t>field</w:t>
      </w:r>
      <w:r>
        <w:rPr>
          <w:i/>
        </w:rPr>
        <w:t xml:space="preserve"> </w:t>
      </w:r>
      <w:r>
        <w:t xml:space="preserve">set to </w:t>
      </w:r>
      <w:proofErr w:type="spellStart"/>
      <w:r w:rsidRPr="00097451">
        <w:rPr>
          <w:rStyle w:val="ParamValueChar"/>
        </w:rPr>
        <w:t>SubsetOptions</w:t>
      </w:r>
      <w:proofErr w:type="spellEnd"/>
      <w:r>
        <w:rPr>
          <w:rStyle w:val="ParamValueChar"/>
        </w:rPr>
        <w:t>/</w:t>
      </w:r>
      <w:proofErr w:type="spellStart"/>
      <w:r>
        <w:rPr>
          <w:rStyle w:val="ParamValueChar"/>
        </w:rPr>
        <w:t>MaxValues</w:t>
      </w:r>
      <w:proofErr w:type="spellEnd"/>
      <w:r>
        <w:t>.</w:t>
      </w:r>
    </w:p>
    <w:p w14:paraId="000FA7B4" w14:textId="77777777" w:rsidR="00A257AA" w:rsidRPr="009F62F0" w:rsidRDefault="00A257AA"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UnsupportedOptionFault</w:t>
      </w:r>
      <w:r w:rsidRPr="009F62F0">
        <w:rPr>
          <w:rFonts w:ascii="Courier New" w:hAnsi="Courier New" w:cs="Courier New"/>
          <w:noProof/>
          <w:color w:val="0000FF"/>
          <w:sz w:val="18"/>
          <w:lang w:bidi="ar-SA"/>
        </w:rPr>
        <w:t xml:space="preserve"> </w:t>
      </w:r>
      <w:r w:rsidRPr="009F62F0">
        <w:rPr>
          <w:rFonts w:ascii="Courier New" w:hAnsi="Courier New" w:cs="Courier New"/>
          <w:noProof/>
          <w:color w:val="FF0000"/>
          <w:sz w:val="18"/>
          <w:lang w:bidi="ar-SA"/>
        </w:rPr>
        <w:t>xmlns</w:t>
      </w:r>
      <w:r w:rsidRPr="009F62F0">
        <w:rPr>
          <w:rFonts w:ascii="Courier New" w:hAnsi="Courier New" w:cs="Courier New"/>
          <w:noProof/>
          <w:color w:val="0000FF"/>
          <w:sz w:val="18"/>
          <w:lang w:bidi="ar-SA"/>
        </w:rPr>
        <w:t>=</w:t>
      </w:r>
      <w:r w:rsidRPr="009F62F0">
        <w:rPr>
          <w:rFonts w:ascii="Courier New" w:hAnsi="Courier New" w:cs="Courier New"/>
          <w:noProof/>
          <w:sz w:val="18"/>
          <w:lang w:bidi="ar-SA"/>
        </w:rPr>
        <w:t>"</w:t>
      </w:r>
      <w:r w:rsidRPr="009F62F0">
        <w:rPr>
          <w:rFonts w:ascii="Courier New" w:hAnsi="Courier New" w:cs="Courier New"/>
          <w:noProof/>
          <w:color w:val="0000FF"/>
          <w:sz w:val="18"/>
          <w:lang w:bidi="ar-SA"/>
        </w:rPr>
        <w:t>http://www.prodml.org/api/210/genericDataAccess</w:t>
      </w:r>
      <w:r w:rsidRPr="009F62F0">
        <w:rPr>
          <w:rFonts w:ascii="Courier New" w:hAnsi="Courier New" w:cs="Courier New"/>
          <w:noProof/>
          <w:sz w:val="18"/>
          <w:lang w:bidi="ar-SA"/>
        </w:rPr>
        <w:t>"</w:t>
      </w:r>
      <w:r w:rsidRPr="009F62F0">
        <w:rPr>
          <w:rFonts w:ascii="Courier New" w:hAnsi="Courier New" w:cs="Courier New"/>
          <w:noProof/>
          <w:color w:val="0000FF"/>
          <w:sz w:val="18"/>
          <w:lang w:bidi="ar-SA"/>
        </w:rPr>
        <w:t>&gt;</w:t>
      </w:r>
    </w:p>
    <w:p w14:paraId="000FA7B5" w14:textId="77777777" w:rsidR="00A257AA" w:rsidRPr="009F62F0" w:rsidRDefault="00A257AA"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Pr>
          <w:rFonts w:ascii="Courier New" w:hAnsi="Courier New" w:cs="Courier New"/>
          <w:noProof/>
          <w:color w:val="0000FF"/>
          <w:sz w:val="18"/>
          <w:lang w:bidi="ar-SA"/>
        </w:rPr>
        <w:t xml:space="preserve">    </w:t>
      </w: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OptionName</w:t>
      </w:r>
      <w:r w:rsidRPr="009F62F0">
        <w:rPr>
          <w:rFonts w:ascii="Courier New" w:hAnsi="Courier New" w:cs="Courier New"/>
          <w:noProof/>
          <w:color w:val="0000FF"/>
          <w:sz w:val="18"/>
          <w:lang w:bidi="ar-SA"/>
        </w:rPr>
        <w:t>&gt;</w:t>
      </w:r>
      <w:r w:rsidRPr="00097451">
        <w:rPr>
          <w:rFonts w:ascii="Courier New" w:hAnsi="Courier New" w:cs="Courier New"/>
          <w:noProof/>
          <w:sz w:val="18"/>
          <w:lang w:bidi="ar-SA"/>
        </w:rPr>
        <w:t>SubsetOptions/</w:t>
      </w:r>
      <w:r>
        <w:rPr>
          <w:rFonts w:ascii="Courier New" w:hAnsi="Courier New" w:cs="Courier New"/>
          <w:noProof/>
          <w:sz w:val="18"/>
          <w:lang w:bidi="ar-SA"/>
        </w:rPr>
        <w:t>MaxValues</w:t>
      </w: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OptionName</w:t>
      </w:r>
      <w:r w:rsidRPr="009F62F0">
        <w:rPr>
          <w:rFonts w:ascii="Courier New" w:hAnsi="Courier New" w:cs="Courier New"/>
          <w:noProof/>
          <w:color w:val="0000FF"/>
          <w:sz w:val="18"/>
          <w:lang w:bidi="ar-SA"/>
        </w:rPr>
        <w:t>&gt;</w:t>
      </w:r>
    </w:p>
    <w:p w14:paraId="000FA7B6" w14:textId="77777777" w:rsidR="00A257AA" w:rsidRPr="009F62F0" w:rsidRDefault="00A257AA"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UnsupportedOptionFault</w:t>
      </w:r>
      <w:r w:rsidRPr="009F62F0">
        <w:rPr>
          <w:rFonts w:ascii="Courier New" w:hAnsi="Courier New" w:cs="Courier New"/>
          <w:noProof/>
          <w:color w:val="0000FF"/>
          <w:sz w:val="18"/>
          <w:lang w:bidi="ar-SA"/>
        </w:rPr>
        <w:t>&gt;</w:t>
      </w:r>
    </w:p>
    <w:p w14:paraId="000FA7B7" w14:textId="77777777" w:rsidR="00C944B9" w:rsidRDefault="00C944B9" w:rsidP="00C410D8"/>
    <w:p w14:paraId="000FA7B8" w14:textId="77777777" w:rsidR="00606D48" w:rsidRDefault="00606D48">
      <w:pPr>
        <w:spacing w:after="0"/>
        <w:rPr>
          <w:i/>
          <w:iCs/>
        </w:rPr>
      </w:pPr>
      <w:r>
        <w:br w:type="page"/>
      </w:r>
    </w:p>
    <w:p w14:paraId="000FA7B9" w14:textId="77777777" w:rsidR="008E7D35" w:rsidRDefault="008E7D35" w:rsidP="00C410D8">
      <w:pPr>
        <w:pStyle w:val="Heading7"/>
      </w:pPr>
      <w:commentRangeStart w:id="167"/>
      <w:proofErr w:type="spellStart"/>
      <w:r>
        <w:lastRenderedPageBreak/>
        <w:t>GroupingFunction</w:t>
      </w:r>
      <w:commentRangeEnd w:id="167"/>
      <w:proofErr w:type="spellEnd"/>
      <w:r w:rsidR="00F906B6">
        <w:rPr>
          <w:rStyle w:val="CommentReference"/>
          <w:i w:val="0"/>
          <w:iCs w:val="0"/>
        </w:rPr>
        <w:commentReference w:id="167"/>
      </w:r>
    </w:p>
    <w:p w14:paraId="000FA7BA" w14:textId="77777777" w:rsidR="001743CC" w:rsidRDefault="008E7D35" w:rsidP="001743CC">
      <w:pPr>
        <w:pStyle w:val="BodyText1"/>
        <w:ind w:left="0"/>
        <w:jc w:val="left"/>
      </w:pPr>
      <w:r w:rsidRPr="008E7D35">
        <w:t xml:space="preserve">An enumeration of available or requested methods for </w:t>
      </w:r>
      <w:commentRangeStart w:id="168"/>
      <w:r w:rsidRPr="008E7D35">
        <w:t xml:space="preserve">combining or grouping values </w:t>
      </w:r>
      <w:commentRangeEnd w:id="168"/>
      <w:r w:rsidR="00F71963">
        <w:rPr>
          <w:rStyle w:val="CommentReference"/>
          <w:lang w:eastAsia="en-US" w:bidi="en-US"/>
        </w:rPr>
        <w:commentReference w:id="168"/>
      </w:r>
      <w:r w:rsidRPr="008E7D35">
        <w:t>when requesting data from a 'growing' or time-series object in specified intervals, or as an aggregate.</w:t>
      </w:r>
    </w:p>
    <w:tbl>
      <w:tblPr>
        <w:tblStyle w:val="TableGrid8"/>
        <w:tblW w:w="0" w:type="auto"/>
        <w:tblInd w:w="108" w:type="dxa"/>
        <w:tblLook w:val="04A0" w:firstRow="1" w:lastRow="0" w:firstColumn="1" w:lastColumn="0" w:noHBand="0" w:noVBand="1"/>
      </w:tblPr>
      <w:tblGrid>
        <w:gridCol w:w="1961"/>
        <w:gridCol w:w="7100"/>
      </w:tblGrid>
      <w:tr w:rsidR="006414A3" w14:paraId="000FA7BD" w14:textId="77777777" w:rsidTr="00C410D8">
        <w:trPr>
          <w:cnfStyle w:val="100000000000" w:firstRow="1" w:lastRow="0" w:firstColumn="0" w:lastColumn="0" w:oddVBand="0" w:evenVBand="0" w:oddHBand="0" w:evenHBand="0" w:firstRowFirstColumn="0" w:firstRowLastColumn="0" w:lastRowFirstColumn="0" w:lastRowLastColumn="0"/>
        </w:trPr>
        <w:tc>
          <w:tcPr>
            <w:tcW w:w="1853" w:type="dxa"/>
          </w:tcPr>
          <w:p w14:paraId="000FA7BB" w14:textId="77777777" w:rsidR="006414A3" w:rsidRDefault="006414A3" w:rsidP="00857900">
            <w:pPr>
              <w:rPr>
                <w:b w:val="0"/>
                <w:bCs w:val="0"/>
              </w:rPr>
            </w:pPr>
            <w:proofErr w:type="spellStart"/>
            <w:r>
              <w:t>GroupingFunction</w:t>
            </w:r>
            <w:proofErr w:type="spellEnd"/>
          </w:p>
        </w:tc>
        <w:tc>
          <w:tcPr>
            <w:tcW w:w="7100" w:type="dxa"/>
          </w:tcPr>
          <w:p w14:paraId="000FA7BC" w14:textId="77777777" w:rsidR="006414A3" w:rsidRDefault="006414A3" w:rsidP="00857900">
            <w:r>
              <w:t>Description</w:t>
            </w:r>
          </w:p>
        </w:tc>
      </w:tr>
      <w:tr w:rsidR="006414A3" w14:paraId="000FA7C0" w14:textId="77777777" w:rsidTr="00C410D8">
        <w:tc>
          <w:tcPr>
            <w:tcW w:w="1853" w:type="dxa"/>
          </w:tcPr>
          <w:p w14:paraId="000FA7BE" w14:textId="77777777" w:rsidR="006414A3" w:rsidRPr="000F76D7" w:rsidRDefault="006414A3" w:rsidP="00857900">
            <w:pPr>
              <w:rPr>
                <w:rFonts w:ascii="Courier New" w:hAnsi="Courier New" w:cs="Courier New"/>
              </w:rPr>
            </w:pPr>
            <w:r w:rsidRPr="006414A3">
              <w:rPr>
                <w:rFonts w:ascii="Courier New" w:hAnsi="Courier New" w:cs="Courier New"/>
              </w:rPr>
              <w:t>Average</w:t>
            </w:r>
          </w:p>
        </w:tc>
        <w:tc>
          <w:tcPr>
            <w:tcW w:w="7100" w:type="dxa"/>
          </w:tcPr>
          <w:p w14:paraId="000FA7BF" w14:textId="77777777" w:rsidR="006414A3" w:rsidRDefault="006414A3" w:rsidP="00857900"/>
        </w:tc>
      </w:tr>
      <w:tr w:rsidR="006414A3" w14:paraId="000FA7C3" w14:textId="77777777" w:rsidTr="00C410D8">
        <w:tc>
          <w:tcPr>
            <w:tcW w:w="1853" w:type="dxa"/>
          </w:tcPr>
          <w:p w14:paraId="000FA7C1" w14:textId="77777777" w:rsidR="006414A3" w:rsidRPr="000F76D7" w:rsidRDefault="006414A3" w:rsidP="00857900">
            <w:pPr>
              <w:rPr>
                <w:rFonts w:ascii="Courier New" w:hAnsi="Courier New" w:cs="Courier New"/>
              </w:rPr>
            </w:pPr>
            <w:r w:rsidRPr="006414A3">
              <w:rPr>
                <w:rFonts w:ascii="Courier New" w:hAnsi="Courier New" w:cs="Courier New"/>
              </w:rPr>
              <w:t>Minimum</w:t>
            </w:r>
          </w:p>
        </w:tc>
        <w:tc>
          <w:tcPr>
            <w:tcW w:w="7100" w:type="dxa"/>
          </w:tcPr>
          <w:p w14:paraId="000FA7C2" w14:textId="77777777" w:rsidR="006414A3" w:rsidRDefault="006414A3" w:rsidP="00857900">
            <w:pPr>
              <w:pStyle w:val="BodyText1"/>
              <w:spacing w:after="0"/>
              <w:ind w:left="0"/>
              <w:jc w:val="left"/>
            </w:pPr>
          </w:p>
        </w:tc>
      </w:tr>
      <w:tr w:rsidR="006414A3" w14:paraId="000FA7C6" w14:textId="77777777" w:rsidTr="00C410D8">
        <w:tc>
          <w:tcPr>
            <w:tcW w:w="1853" w:type="dxa"/>
          </w:tcPr>
          <w:p w14:paraId="000FA7C4" w14:textId="77777777" w:rsidR="006414A3" w:rsidRPr="000F76D7" w:rsidRDefault="006414A3" w:rsidP="00857900">
            <w:pPr>
              <w:rPr>
                <w:rFonts w:ascii="Courier New" w:hAnsi="Courier New" w:cs="Courier New"/>
              </w:rPr>
            </w:pPr>
            <w:r w:rsidRPr="006414A3">
              <w:rPr>
                <w:rFonts w:ascii="Courier New" w:hAnsi="Courier New" w:cs="Courier New"/>
              </w:rPr>
              <w:t>Maximum</w:t>
            </w:r>
          </w:p>
        </w:tc>
        <w:tc>
          <w:tcPr>
            <w:tcW w:w="7100" w:type="dxa"/>
          </w:tcPr>
          <w:p w14:paraId="000FA7C5" w14:textId="77777777" w:rsidR="006414A3" w:rsidRDefault="006414A3" w:rsidP="00857900">
            <w:pPr>
              <w:pStyle w:val="BodyText1"/>
              <w:spacing w:after="0"/>
              <w:ind w:left="0"/>
              <w:jc w:val="left"/>
            </w:pPr>
          </w:p>
        </w:tc>
      </w:tr>
      <w:tr w:rsidR="006414A3" w14:paraId="000FA7C9" w14:textId="77777777" w:rsidTr="00C410D8">
        <w:tc>
          <w:tcPr>
            <w:tcW w:w="1853" w:type="dxa"/>
          </w:tcPr>
          <w:p w14:paraId="000FA7C7" w14:textId="77777777" w:rsidR="006414A3" w:rsidRPr="000F76D7" w:rsidRDefault="006414A3" w:rsidP="00857900">
            <w:pPr>
              <w:rPr>
                <w:rFonts w:ascii="Courier New" w:hAnsi="Courier New" w:cs="Courier New"/>
              </w:rPr>
            </w:pPr>
            <w:r>
              <w:rPr>
                <w:rFonts w:ascii="Courier New" w:hAnsi="Courier New" w:cs="Courier New"/>
              </w:rPr>
              <w:t>Sum</w:t>
            </w:r>
          </w:p>
        </w:tc>
        <w:tc>
          <w:tcPr>
            <w:tcW w:w="7100" w:type="dxa"/>
          </w:tcPr>
          <w:p w14:paraId="000FA7C8" w14:textId="77777777" w:rsidR="006414A3" w:rsidRDefault="006414A3" w:rsidP="00857900"/>
        </w:tc>
      </w:tr>
      <w:tr w:rsidR="006414A3" w14:paraId="000FA7CC" w14:textId="77777777" w:rsidTr="00C410D8">
        <w:tc>
          <w:tcPr>
            <w:tcW w:w="1853" w:type="dxa"/>
          </w:tcPr>
          <w:p w14:paraId="000FA7CA" w14:textId="77777777" w:rsidR="006414A3" w:rsidRPr="000F76D7" w:rsidRDefault="006414A3" w:rsidP="00857900">
            <w:pPr>
              <w:rPr>
                <w:rFonts w:ascii="Courier New" w:hAnsi="Courier New" w:cs="Courier New"/>
              </w:rPr>
            </w:pPr>
            <w:commentRangeStart w:id="169"/>
            <w:r>
              <w:rPr>
                <w:rFonts w:ascii="Courier New" w:hAnsi="Courier New" w:cs="Courier New"/>
              </w:rPr>
              <w:t>Raw</w:t>
            </w:r>
            <w:commentRangeEnd w:id="169"/>
            <w:r w:rsidR="00184F07">
              <w:rPr>
                <w:rStyle w:val="CommentReference"/>
              </w:rPr>
              <w:commentReference w:id="169"/>
            </w:r>
          </w:p>
        </w:tc>
        <w:tc>
          <w:tcPr>
            <w:tcW w:w="7100" w:type="dxa"/>
          </w:tcPr>
          <w:p w14:paraId="000FA7CB" w14:textId="77777777" w:rsidR="006414A3" w:rsidRDefault="006414A3" w:rsidP="00857900">
            <w:pPr>
              <w:pStyle w:val="BodyText1"/>
              <w:spacing w:after="0"/>
              <w:ind w:left="0"/>
              <w:jc w:val="left"/>
            </w:pPr>
          </w:p>
        </w:tc>
      </w:tr>
      <w:tr w:rsidR="006414A3" w14:paraId="000FA7CF" w14:textId="77777777" w:rsidTr="00C410D8">
        <w:tc>
          <w:tcPr>
            <w:tcW w:w="1853" w:type="dxa"/>
          </w:tcPr>
          <w:p w14:paraId="000FA7CD" w14:textId="77777777" w:rsidR="006414A3" w:rsidRPr="000F76D7" w:rsidRDefault="006414A3" w:rsidP="00857900">
            <w:pPr>
              <w:rPr>
                <w:rFonts w:ascii="Courier New" w:hAnsi="Courier New" w:cs="Courier New"/>
              </w:rPr>
            </w:pPr>
            <w:proofErr w:type="spellStart"/>
            <w:r>
              <w:rPr>
                <w:rFonts w:ascii="Courier New" w:hAnsi="Courier New" w:cs="Courier New"/>
              </w:rPr>
              <w:t>StdDeviation</w:t>
            </w:r>
            <w:proofErr w:type="spellEnd"/>
          </w:p>
        </w:tc>
        <w:tc>
          <w:tcPr>
            <w:tcW w:w="7100" w:type="dxa"/>
          </w:tcPr>
          <w:p w14:paraId="000FA7CE" w14:textId="77777777" w:rsidR="006414A3" w:rsidRDefault="006414A3" w:rsidP="00857900">
            <w:pPr>
              <w:pStyle w:val="BodyText1"/>
              <w:spacing w:after="0"/>
              <w:ind w:left="0"/>
              <w:jc w:val="left"/>
            </w:pPr>
          </w:p>
        </w:tc>
      </w:tr>
      <w:tr w:rsidR="006414A3" w14:paraId="000FA7D2" w14:textId="77777777" w:rsidTr="00C410D8">
        <w:tc>
          <w:tcPr>
            <w:tcW w:w="1853" w:type="dxa"/>
          </w:tcPr>
          <w:p w14:paraId="000FA7D0" w14:textId="77777777" w:rsidR="006414A3" w:rsidRPr="000F76D7" w:rsidRDefault="006414A3" w:rsidP="00857900">
            <w:pPr>
              <w:rPr>
                <w:rFonts w:ascii="Courier New" w:hAnsi="Courier New" w:cs="Courier New"/>
              </w:rPr>
            </w:pPr>
            <w:r>
              <w:rPr>
                <w:rFonts w:ascii="Courier New" w:hAnsi="Courier New" w:cs="Courier New"/>
              </w:rPr>
              <w:t>Any</w:t>
            </w:r>
          </w:p>
        </w:tc>
        <w:tc>
          <w:tcPr>
            <w:tcW w:w="7100" w:type="dxa"/>
          </w:tcPr>
          <w:p w14:paraId="000FA7D1" w14:textId="0B3FD1C9" w:rsidR="006414A3" w:rsidRDefault="00184F07" w:rsidP="00184F07">
            <w:pPr>
              <w:pStyle w:val="BodyText1"/>
              <w:spacing w:after="0"/>
              <w:ind w:left="0"/>
              <w:jc w:val="left"/>
            </w:pPr>
            <w:r>
              <w:t>If there are multiple values within the interval, then any one value will be selected.</w:t>
            </w:r>
          </w:p>
        </w:tc>
      </w:tr>
    </w:tbl>
    <w:p w14:paraId="000FA7D3" w14:textId="77777777" w:rsidR="00FA6010" w:rsidRDefault="00FA6010" w:rsidP="00FA6010">
      <w:pPr>
        <w:pStyle w:val="BodyText1"/>
        <w:spacing w:before="120" w:after="120"/>
        <w:ind w:left="0"/>
        <w:jc w:val="left"/>
      </w:pPr>
      <w:r>
        <w:t xml:space="preserve">If an implementation does not support the </w:t>
      </w:r>
      <w:proofErr w:type="spellStart"/>
      <w:r w:rsidRPr="00FA6010">
        <w:rPr>
          <w:i/>
        </w:rPr>
        <w:t>GroupingFunction</w:t>
      </w:r>
      <w:proofErr w:type="spellEnd"/>
      <w:r>
        <w:rPr>
          <w:i/>
        </w:rPr>
        <w:t xml:space="preserve"> </w:t>
      </w:r>
      <w:r>
        <w:t xml:space="preserve">parameter, then the SERVER MUST return </w:t>
      </w:r>
      <w:proofErr w:type="gramStart"/>
      <w:r>
        <w:t>a</w:t>
      </w:r>
      <w:proofErr w:type="gramEnd"/>
      <w:r>
        <w:t xml:space="preserve"> </w:t>
      </w:r>
      <w:proofErr w:type="spellStart"/>
      <w:r w:rsidRPr="006F0240">
        <w:rPr>
          <w:i/>
        </w:rPr>
        <w:t>UnsupportedOptionFault</w:t>
      </w:r>
      <w:proofErr w:type="spellEnd"/>
      <w:r w:rsidRPr="006F0240">
        <w:rPr>
          <w:i/>
        </w:rPr>
        <w:t xml:space="preserve"> </w:t>
      </w:r>
      <w:r>
        <w:t xml:space="preserve">SOAP fault with the </w:t>
      </w:r>
      <w:proofErr w:type="spellStart"/>
      <w:r w:rsidRPr="006F0240">
        <w:rPr>
          <w:i/>
        </w:rPr>
        <w:t>OptionName</w:t>
      </w:r>
      <w:proofErr w:type="spellEnd"/>
      <w:r w:rsidRPr="006F0240">
        <w:rPr>
          <w:i/>
        </w:rPr>
        <w:t xml:space="preserve"> </w:t>
      </w:r>
      <w:r w:rsidRPr="009F62F0">
        <w:t>field</w:t>
      </w:r>
      <w:r>
        <w:rPr>
          <w:i/>
        </w:rPr>
        <w:t xml:space="preserve"> </w:t>
      </w:r>
      <w:r>
        <w:t xml:space="preserve">set to </w:t>
      </w:r>
      <w:proofErr w:type="spellStart"/>
      <w:r w:rsidRPr="00097451">
        <w:rPr>
          <w:rStyle w:val="ParamValueChar"/>
        </w:rPr>
        <w:t>SubsetOptions</w:t>
      </w:r>
      <w:proofErr w:type="spellEnd"/>
      <w:r>
        <w:rPr>
          <w:rStyle w:val="ParamValueChar"/>
        </w:rPr>
        <w:t>/</w:t>
      </w:r>
      <w:proofErr w:type="spellStart"/>
      <w:r>
        <w:rPr>
          <w:rStyle w:val="ParamValueChar"/>
        </w:rPr>
        <w:t>GroupingFunction</w:t>
      </w:r>
      <w:proofErr w:type="spellEnd"/>
      <w:r>
        <w:t>.</w:t>
      </w:r>
    </w:p>
    <w:p w14:paraId="000FA7D4" w14:textId="77777777" w:rsidR="00FA6010" w:rsidRPr="009F62F0" w:rsidRDefault="00FA601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UnsupportedOptionFault</w:t>
      </w:r>
      <w:r w:rsidRPr="009F62F0">
        <w:rPr>
          <w:rFonts w:ascii="Courier New" w:hAnsi="Courier New" w:cs="Courier New"/>
          <w:noProof/>
          <w:color w:val="0000FF"/>
          <w:sz w:val="18"/>
          <w:lang w:bidi="ar-SA"/>
        </w:rPr>
        <w:t xml:space="preserve"> </w:t>
      </w:r>
      <w:r w:rsidRPr="009F62F0">
        <w:rPr>
          <w:rFonts w:ascii="Courier New" w:hAnsi="Courier New" w:cs="Courier New"/>
          <w:noProof/>
          <w:color w:val="FF0000"/>
          <w:sz w:val="18"/>
          <w:lang w:bidi="ar-SA"/>
        </w:rPr>
        <w:t>xmlns</w:t>
      </w:r>
      <w:r w:rsidRPr="009F62F0">
        <w:rPr>
          <w:rFonts w:ascii="Courier New" w:hAnsi="Courier New" w:cs="Courier New"/>
          <w:noProof/>
          <w:color w:val="0000FF"/>
          <w:sz w:val="18"/>
          <w:lang w:bidi="ar-SA"/>
        </w:rPr>
        <w:t>=</w:t>
      </w:r>
      <w:r w:rsidRPr="009F62F0">
        <w:rPr>
          <w:rFonts w:ascii="Courier New" w:hAnsi="Courier New" w:cs="Courier New"/>
          <w:noProof/>
          <w:sz w:val="18"/>
          <w:lang w:bidi="ar-SA"/>
        </w:rPr>
        <w:t>"</w:t>
      </w:r>
      <w:r w:rsidRPr="009F62F0">
        <w:rPr>
          <w:rFonts w:ascii="Courier New" w:hAnsi="Courier New" w:cs="Courier New"/>
          <w:noProof/>
          <w:color w:val="0000FF"/>
          <w:sz w:val="18"/>
          <w:lang w:bidi="ar-SA"/>
        </w:rPr>
        <w:t>http://www.prodml.org/api/210/genericDataAccess</w:t>
      </w:r>
      <w:r w:rsidRPr="009F62F0">
        <w:rPr>
          <w:rFonts w:ascii="Courier New" w:hAnsi="Courier New" w:cs="Courier New"/>
          <w:noProof/>
          <w:sz w:val="18"/>
          <w:lang w:bidi="ar-SA"/>
        </w:rPr>
        <w:t>"</w:t>
      </w:r>
      <w:r w:rsidRPr="009F62F0">
        <w:rPr>
          <w:rFonts w:ascii="Courier New" w:hAnsi="Courier New" w:cs="Courier New"/>
          <w:noProof/>
          <w:color w:val="0000FF"/>
          <w:sz w:val="18"/>
          <w:lang w:bidi="ar-SA"/>
        </w:rPr>
        <w:t>&gt;</w:t>
      </w:r>
    </w:p>
    <w:p w14:paraId="000FA7D5" w14:textId="77777777" w:rsidR="00FA6010" w:rsidRPr="009F62F0" w:rsidRDefault="00FA601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Pr>
          <w:rFonts w:ascii="Courier New" w:hAnsi="Courier New" w:cs="Courier New"/>
          <w:noProof/>
          <w:color w:val="0000FF"/>
          <w:sz w:val="18"/>
          <w:lang w:bidi="ar-SA"/>
        </w:rPr>
        <w:t xml:space="preserve">    </w:t>
      </w: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OptionName</w:t>
      </w:r>
      <w:r w:rsidRPr="009F62F0">
        <w:rPr>
          <w:rFonts w:ascii="Courier New" w:hAnsi="Courier New" w:cs="Courier New"/>
          <w:noProof/>
          <w:color w:val="0000FF"/>
          <w:sz w:val="18"/>
          <w:lang w:bidi="ar-SA"/>
        </w:rPr>
        <w:t>&gt;</w:t>
      </w:r>
      <w:r w:rsidRPr="00097451">
        <w:rPr>
          <w:rFonts w:ascii="Courier New" w:hAnsi="Courier New" w:cs="Courier New"/>
          <w:noProof/>
          <w:sz w:val="18"/>
          <w:lang w:bidi="ar-SA"/>
        </w:rPr>
        <w:t>SubsetOptions/</w:t>
      </w:r>
      <w:r w:rsidRPr="00FA6010">
        <w:rPr>
          <w:rFonts w:ascii="Courier New" w:hAnsi="Courier New" w:cs="Courier New"/>
          <w:noProof/>
          <w:sz w:val="18"/>
          <w:lang w:bidi="ar-SA"/>
        </w:rPr>
        <w:t>GroupingFunction</w:t>
      </w: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OptionName</w:t>
      </w:r>
      <w:r w:rsidRPr="009F62F0">
        <w:rPr>
          <w:rFonts w:ascii="Courier New" w:hAnsi="Courier New" w:cs="Courier New"/>
          <w:noProof/>
          <w:color w:val="0000FF"/>
          <w:sz w:val="18"/>
          <w:lang w:bidi="ar-SA"/>
        </w:rPr>
        <w:t>&gt;</w:t>
      </w:r>
    </w:p>
    <w:p w14:paraId="000FA7D6" w14:textId="77777777" w:rsidR="00FA6010" w:rsidRPr="009F62F0" w:rsidRDefault="00FA6010"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UnsupportedOptionFault</w:t>
      </w:r>
      <w:r w:rsidRPr="009F62F0">
        <w:rPr>
          <w:rFonts w:ascii="Courier New" w:hAnsi="Courier New" w:cs="Courier New"/>
          <w:noProof/>
          <w:color w:val="0000FF"/>
          <w:sz w:val="18"/>
          <w:lang w:bidi="ar-SA"/>
        </w:rPr>
        <w:t>&gt;</w:t>
      </w:r>
    </w:p>
    <w:p w14:paraId="000FA7D7" w14:textId="77777777" w:rsidR="00103E1C" w:rsidRPr="0074640D" w:rsidRDefault="00103E1C" w:rsidP="00C410D8"/>
    <w:p w14:paraId="000FA7D8" w14:textId="77777777" w:rsidR="00F96BF1" w:rsidRDefault="00D60AE4" w:rsidP="00C410D8">
      <w:pPr>
        <w:pStyle w:val="Heading7"/>
      </w:pPr>
      <w:proofErr w:type="spellStart"/>
      <w:r w:rsidRPr="000F76D7">
        <w:t>GroupingInterval</w:t>
      </w:r>
      <w:proofErr w:type="spellEnd"/>
      <w:r>
        <w:t xml:space="preserve"> </w:t>
      </w:r>
    </w:p>
    <w:p w14:paraId="000FA7D9" w14:textId="77777777" w:rsidR="00F837D6" w:rsidRDefault="00F837D6" w:rsidP="00C35CB0">
      <w:proofErr w:type="gramStart"/>
      <w:r w:rsidRPr="00F837D6">
        <w:t>Specifies the interval, or 'bucket' size used when requesting a</w:t>
      </w:r>
      <w:r w:rsidR="005C7C54">
        <w:t xml:space="preserve">ggregated or interpolated </w:t>
      </w:r>
      <w:r w:rsidRPr="00F837D6">
        <w:t xml:space="preserve">data from a growing </w:t>
      </w:r>
      <w:r w:rsidR="003031A0">
        <w:t>data-</w:t>
      </w:r>
      <w:r w:rsidRPr="00F837D6">
        <w:t>object.</w:t>
      </w:r>
      <w:proofErr w:type="gramEnd"/>
    </w:p>
    <w:p w14:paraId="000FA7DA" w14:textId="77777777" w:rsidR="00FB1904" w:rsidRPr="00C410D8" w:rsidRDefault="00FB1904"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Options</w:t>
      </w:r>
      <w:r w:rsidRPr="00C410D8">
        <w:rPr>
          <w:rFonts w:ascii="Courier New" w:hAnsi="Courier New" w:cs="Courier New"/>
          <w:noProof/>
          <w:color w:val="0000FF"/>
          <w:sz w:val="18"/>
          <w:lang w:bidi="ar-SA"/>
        </w:rPr>
        <w:t>&gt;</w:t>
      </w:r>
    </w:p>
    <w:p w14:paraId="000FA7DB" w14:textId="77777777" w:rsidR="00FB1904" w:rsidRPr="00C410D8" w:rsidRDefault="005B122F"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Pr>
          <w:rFonts w:ascii="Courier New" w:hAnsi="Courier New" w:cs="Courier New"/>
          <w:noProof/>
          <w:color w:val="0000FF"/>
          <w:sz w:val="18"/>
          <w:lang w:bidi="ar-SA"/>
        </w:rPr>
        <w:t xml:space="preserve">  </w:t>
      </w:r>
      <w:r w:rsidR="00FB1904" w:rsidRPr="00C410D8">
        <w:rPr>
          <w:rFonts w:ascii="Courier New" w:hAnsi="Courier New" w:cs="Courier New"/>
          <w:noProof/>
          <w:color w:val="0000FF"/>
          <w:sz w:val="18"/>
          <w:lang w:bidi="ar-SA"/>
        </w:rPr>
        <w:t>&lt;</w:t>
      </w:r>
      <w:r w:rsidR="00FB1904" w:rsidRPr="00C410D8">
        <w:rPr>
          <w:rFonts w:ascii="Courier New" w:hAnsi="Courier New" w:cs="Courier New"/>
          <w:noProof/>
          <w:color w:val="A31515"/>
          <w:sz w:val="18"/>
          <w:lang w:bidi="ar-SA"/>
        </w:rPr>
        <w:t>SubsetOptions</w:t>
      </w:r>
      <w:r w:rsidR="00FB1904" w:rsidRPr="00C410D8">
        <w:rPr>
          <w:rFonts w:ascii="Courier New" w:hAnsi="Courier New" w:cs="Courier New"/>
          <w:noProof/>
          <w:color w:val="0000FF"/>
          <w:sz w:val="18"/>
          <w:lang w:bidi="ar-SA"/>
        </w:rPr>
        <w:t>&gt;</w:t>
      </w:r>
    </w:p>
    <w:p w14:paraId="000FA7DC" w14:textId="77777777" w:rsidR="00FB1904" w:rsidRPr="00C410D8" w:rsidRDefault="00FB1904"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w:t>
      </w:r>
      <w:r w:rsidR="005B122F">
        <w:rPr>
          <w:rFonts w:ascii="Courier New" w:hAnsi="Courier New" w:cs="Courier New"/>
          <w:noProof/>
          <w:color w:val="0000FF"/>
          <w:sz w:val="18"/>
          <w:lang w:bidi="ar-SA"/>
        </w:rPr>
        <w:t xml:space="preserve">    </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SubsetType</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Interpolate</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SubsetType</w:t>
      </w:r>
      <w:r w:rsidRPr="00C410D8">
        <w:rPr>
          <w:rFonts w:ascii="Courier New" w:hAnsi="Courier New" w:cs="Courier New"/>
          <w:noProof/>
          <w:color w:val="0000FF"/>
          <w:sz w:val="18"/>
          <w:lang w:bidi="ar-SA"/>
        </w:rPr>
        <w:t>&gt;</w:t>
      </w:r>
    </w:p>
    <w:p w14:paraId="000FA7DD" w14:textId="77777777" w:rsidR="00FB1904" w:rsidRPr="00C410D8" w:rsidRDefault="00FB1904"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w:t>
      </w:r>
      <w:r w:rsidR="005B122F">
        <w:rPr>
          <w:rFonts w:ascii="Courier New" w:hAnsi="Courier New" w:cs="Courier New"/>
          <w:noProof/>
          <w:color w:val="0000FF"/>
          <w:sz w:val="18"/>
          <w:lang w:bidi="ar-SA"/>
        </w:rPr>
        <w:t xml:space="preserve">    </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GroupingInterval</w:t>
      </w:r>
      <w:r w:rsidRPr="00C410D8">
        <w:rPr>
          <w:rFonts w:ascii="Courier New" w:hAnsi="Courier New" w:cs="Courier New"/>
          <w:noProof/>
          <w:color w:val="0000FF"/>
          <w:sz w:val="18"/>
          <w:lang w:bidi="ar-SA"/>
        </w:rPr>
        <w:t xml:space="preserve"> </w:t>
      </w:r>
      <w:r w:rsidRPr="00C410D8">
        <w:rPr>
          <w:rFonts w:ascii="Courier New" w:hAnsi="Courier New" w:cs="Courier New"/>
          <w:noProof/>
          <w:color w:val="FF0000"/>
          <w:sz w:val="18"/>
          <w:lang w:bidi="ar-SA"/>
        </w:rPr>
        <w:t>uom</w:t>
      </w:r>
      <w:r w:rsidRPr="00C410D8">
        <w:rPr>
          <w:rFonts w:ascii="Courier New" w:hAnsi="Courier New" w:cs="Courier New"/>
          <w:noProof/>
          <w:color w:val="0000FF"/>
          <w:sz w:val="18"/>
          <w:lang w:bidi="ar-SA"/>
        </w:rPr>
        <w:t>=</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s</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3</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GroupingInterval</w:t>
      </w:r>
      <w:r w:rsidRPr="00C410D8">
        <w:rPr>
          <w:rFonts w:ascii="Courier New" w:hAnsi="Courier New" w:cs="Courier New"/>
          <w:noProof/>
          <w:color w:val="0000FF"/>
          <w:sz w:val="18"/>
          <w:lang w:bidi="ar-SA"/>
        </w:rPr>
        <w:t>&gt;</w:t>
      </w:r>
    </w:p>
    <w:p w14:paraId="000FA7DE" w14:textId="77777777" w:rsidR="00FB1904" w:rsidRPr="00C410D8" w:rsidRDefault="005B122F"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Pr>
          <w:rFonts w:ascii="Courier New" w:hAnsi="Courier New" w:cs="Courier New"/>
          <w:noProof/>
          <w:color w:val="0000FF"/>
          <w:sz w:val="18"/>
          <w:lang w:bidi="ar-SA"/>
        </w:rPr>
        <w:t xml:space="preserve">  </w:t>
      </w:r>
      <w:r w:rsidR="00FB1904" w:rsidRPr="00C410D8">
        <w:rPr>
          <w:rFonts w:ascii="Courier New" w:hAnsi="Courier New" w:cs="Courier New"/>
          <w:noProof/>
          <w:color w:val="0000FF"/>
          <w:sz w:val="18"/>
          <w:lang w:bidi="ar-SA"/>
        </w:rPr>
        <w:t>&lt;/</w:t>
      </w:r>
      <w:r w:rsidR="00FB1904" w:rsidRPr="00C410D8">
        <w:rPr>
          <w:rFonts w:ascii="Courier New" w:hAnsi="Courier New" w:cs="Courier New"/>
          <w:noProof/>
          <w:color w:val="A31515"/>
          <w:sz w:val="18"/>
          <w:lang w:bidi="ar-SA"/>
        </w:rPr>
        <w:t>SubsetOptions</w:t>
      </w:r>
      <w:r w:rsidR="00FB1904" w:rsidRPr="00C410D8">
        <w:rPr>
          <w:rFonts w:ascii="Courier New" w:hAnsi="Courier New" w:cs="Courier New"/>
          <w:noProof/>
          <w:color w:val="0000FF"/>
          <w:sz w:val="18"/>
          <w:lang w:bidi="ar-SA"/>
        </w:rPr>
        <w:t>&gt;</w:t>
      </w:r>
    </w:p>
    <w:p w14:paraId="000FA7DF" w14:textId="77777777" w:rsidR="00FB1904" w:rsidRPr="00C410D8" w:rsidRDefault="00FB1904"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sz w:val="18"/>
        </w:rPr>
      </w:pP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Options</w:t>
      </w:r>
      <w:r w:rsidRPr="00C410D8">
        <w:rPr>
          <w:rFonts w:ascii="Courier New" w:hAnsi="Courier New" w:cs="Courier New"/>
          <w:noProof/>
          <w:color w:val="0000FF"/>
          <w:sz w:val="18"/>
          <w:lang w:bidi="ar-SA"/>
        </w:rPr>
        <w:t>&gt;</w:t>
      </w:r>
    </w:p>
    <w:p w14:paraId="000FA7E0" w14:textId="77777777" w:rsidR="005E785E" w:rsidRDefault="005E785E" w:rsidP="005E785E">
      <w:pPr>
        <w:pStyle w:val="BodyText1"/>
        <w:spacing w:before="120" w:after="120"/>
        <w:ind w:left="0"/>
        <w:jc w:val="left"/>
      </w:pPr>
      <w:r>
        <w:t xml:space="preserve">If an implementation does not support the </w:t>
      </w:r>
      <w:proofErr w:type="spellStart"/>
      <w:r>
        <w:rPr>
          <w:i/>
        </w:rPr>
        <w:t>GroupingInterval</w:t>
      </w:r>
      <w:proofErr w:type="spellEnd"/>
      <w:r>
        <w:rPr>
          <w:i/>
        </w:rPr>
        <w:t xml:space="preserve"> </w:t>
      </w:r>
      <w:r>
        <w:t xml:space="preserve">parameter, then the SERVER MUST return </w:t>
      </w:r>
      <w:proofErr w:type="gramStart"/>
      <w:r>
        <w:t>a</w:t>
      </w:r>
      <w:proofErr w:type="gramEnd"/>
      <w:r>
        <w:t xml:space="preserve"> </w:t>
      </w:r>
      <w:proofErr w:type="spellStart"/>
      <w:r w:rsidRPr="006F0240">
        <w:rPr>
          <w:i/>
        </w:rPr>
        <w:t>UnsupportedOptionFault</w:t>
      </w:r>
      <w:proofErr w:type="spellEnd"/>
      <w:r w:rsidRPr="006F0240">
        <w:rPr>
          <w:i/>
        </w:rPr>
        <w:t xml:space="preserve"> </w:t>
      </w:r>
      <w:r>
        <w:t xml:space="preserve">SOAP fault with the </w:t>
      </w:r>
      <w:proofErr w:type="spellStart"/>
      <w:r w:rsidRPr="006F0240">
        <w:rPr>
          <w:i/>
        </w:rPr>
        <w:t>OptionName</w:t>
      </w:r>
      <w:proofErr w:type="spellEnd"/>
      <w:r w:rsidRPr="006F0240">
        <w:rPr>
          <w:i/>
        </w:rPr>
        <w:t xml:space="preserve"> </w:t>
      </w:r>
      <w:r w:rsidRPr="009F62F0">
        <w:t>field</w:t>
      </w:r>
      <w:r>
        <w:rPr>
          <w:i/>
        </w:rPr>
        <w:t xml:space="preserve"> </w:t>
      </w:r>
      <w:r>
        <w:t xml:space="preserve">set to </w:t>
      </w:r>
      <w:proofErr w:type="spellStart"/>
      <w:r w:rsidRPr="00097451">
        <w:rPr>
          <w:rStyle w:val="ParamValueChar"/>
        </w:rPr>
        <w:t>SubsetOptions</w:t>
      </w:r>
      <w:proofErr w:type="spellEnd"/>
      <w:r>
        <w:rPr>
          <w:rStyle w:val="ParamValueChar"/>
        </w:rPr>
        <w:t>/</w:t>
      </w:r>
      <w:proofErr w:type="spellStart"/>
      <w:r w:rsidRPr="005E785E">
        <w:rPr>
          <w:rStyle w:val="ParamValueChar"/>
        </w:rPr>
        <w:t>GroupingInterval</w:t>
      </w:r>
      <w:proofErr w:type="spellEnd"/>
      <w:r>
        <w:t>.</w:t>
      </w:r>
    </w:p>
    <w:p w14:paraId="000FA7E1" w14:textId="77777777" w:rsidR="005E785E" w:rsidRPr="009F62F0" w:rsidRDefault="005E785E"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UnsupportedOptionFault</w:t>
      </w:r>
      <w:r w:rsidRPr="009F62F0">
        <w:rPr>
          <w:rFonts w:ascii="Courier New" w:hAnsi="Courier New" w:cs="Courier New"/>
          <w:noProof/>
          <w:color w:val="0000FF"/>
          <w:sz w:val="18"/>
          <w:lang w:bidi="ar-SA"/>
        </w:rPr>
        <w:t xml:space="preserve"> </w:t>
      </w:r>
      <w:r w:rsidRPr="009F62F0">
        <w:rPr>
          <w:rFonts w:ascii="Courier New" w:hAnsi="Courier New" w:cs="Courier New"/>
          <w:noProof/>
          <w:color w:val="FF0000"/>
          <w:sz w:val="18"/>
          <w:lang w:bidi="ar-SA"/>
        </w:rPr>
        <w:t>xmlns</w:t>
      </w:r>
      <w:r w:rsidRPr="009F62F0">
        <w:rPr>
          <w:rFonts w:ascii="Courier New" w:hAnsi="Courier New" w:cs="Courier New"/>
          <w:noProof/>
          <w:color w:val="0000FF"/>
          <w:sz w:val="18"/>
          <w:lang w:bidi="ar-SA"/>
        </w:rPr>
        <w:t>=</w:t>
      </w:r>
      <w:r w:rsidRPr="009F62F0">
        <w:rPr>
          <w:rFonts w:ascii="Courier New" w:hAnsi="Courier New" w:cs="Courier New"/>
          <w:noProof/>
          <w:sz w:val="18"/>
          <w:lang w:bidi="ar-SA"/>
        </w:rPr>
        <w:t>"</w:t>
      </w:r>
      <w:r w:rsidRPr="009F62F0">
        <w:rPr>
          <w:rFonts w:ascii="Courier New" w:hAnsi="Courier New" w:cs="Courier New"/>
          <w:noProof/>
          <w:color w:val="0000FF"/>
          <w:sz w:val="18"/>
          <w:lang w:bidi="ar-SA"/>
        </w:rPr>
        <w:t>http://www.prodml.org/api/210/genericDataAccess</w:t>
      </w:r>
      <w:r w:rsidRPr="009F62F0">
        <w:rPr>
          <w:rFonts w:ascii="Courier New" w:hAnsi="Courier New" w:cs="Courier New"/>
          <w:noProof/>
          <w:sz w:val="18"/>
          <w:lang w:bidi="ar-SA"/>
        </w:rPr>
        <w:t>"</w:t>
      </w:r>
      <w:r w:rsidRPr="009F62F0">
        <w:rPr>
          <w:rFonts w:ascii="Courier New" w:hAnsi="Courier New" w:cs="Courier New"/>
          <w:noProof/>
          <w:color w:val="0000FF"/>
          <w:sz w:val="18"/>
          <w:lang w:bidi="ar-SA"/>
        </w:rPr>
        <w:t>&gt;</w:t>
      </w:r>
    </w:p>
    <w:p w14:paraId="000FA7E2" w14:textId="77777777" w:rsidR="005E785E" w:rsidRPr="009F62F0" w:rsidRDefault="005E785E"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Pr>
          <w:rFonts w:ascii="Courier New" w:hAnsi="Courier New" w:cs="Courier New"/>
          <w:noProof/>
          <w:color w:val="0000FF"/>
          <w:sz w:val="18"/>
          <w:lang w:bidi="ar-SA"/>
        </w:rPr>
        <w:t xml:space="preserve">    </w:t>
      </w: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OptionName</w:t>
      </w:r>
      <w:r w:rsidRPr="009F62F0">
        <w:rPr>
          <w:rFonts w:ascii="Courier New" w:hAnsi="Courier New" w:cs="Courier New"/>
          <w:noProof/>
          <w:color w:val="0000FF"/>
          <w:sz w:val="18"/>
          <w:lang w:bidi="ar-SA"/>
        </w:rPr>
        <w:t>&gt;</w:t>
      </w:r>
      <w:r>
        <w:rPr>
          <w:rFonts w:ascii="Courier New" w:hAnsi="Courier New" w:cs="Courier New"/>
          <w:noProof/>
          <w:sz w:val="18"/>
          <w:lang w:bidi="ar-SA"/>
        </w:rPr>
        <w:t>SubsetOptions</w:t>
      </w:r>
      <w:r w:rsidR="00F60F50">
        <w:rPr>
          <w:rFonts w:ascii="Courier New" w:hAnsi="Courier New" w:cs="Courier New"/>
          <w:noProof/>
          <w:sz w:val="18"/>
          <w:lang w:bidi="ar-SA"/>
        </w:rPr>
        <w:t>/</w:t>
      </w:r>
      <w:r w:rsidRPr="005E785E">
        <w:rPr>
          <w:rFonts w:ascii="Courier New" w:hAnsi="Courier New" w:cs="Courier New"/>
          <w:noProof/>
          <w:sz w:val="18"/>
          <w:lang w:bidi="ar-SA"/>
        </w:rPr>
        <w:t>GroupingInterval</w:t>
      </w: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OptionName</w:t>
      </w:r>
      <w:r w:rsidRPr="009F62F0">
        <w:rPr>
          <w:rFonts w:ascii="Courier New" w:hAnsi="Courier New" w:cs="Courier New"/>
          <w:noProof/>
          <w:color w:val="0000FF"/>
          <w:sz w:val="18"/>
          <w:lang w:bidi="ar-SA"/>
        </w:rPr>
        <w:t>&gt;</w:t>
      </w:r>
    </w:p>
    <w:p w14:paraId="000FA7E3" w14:textId="77777777" w:rsidR="005E785E" w:rsidRPr="009F62F0" w:rsidRDefault="005E785E"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UnsupportedOptionFault</w:t>
      </w:r>
      <w:r w:rsidRPr="009F62F0">
        <w:rPr>
          <w:rFonts w:ascii="Courier New" w:hAnsi="Courier New" w:cs="Courier New"/>
          <w:noProof/>
          <w:color w:val="0000FF"/>
          <w:sz w:val="18"/>
          <w:lang w:bidi="ar-SA"/>
        </w:rPr>
        <w:t>&gt;</w:t>
      </w:r>
    </w:p>
    <w:p w14:paraId="000FA7E4" w14:textId="77777777" w:rsidR="007066F7" w:rsidRPr="000F76D7" w:rsidRDefault="007066F7" w:rsidP="00DC79DA">
      <w:pPr>
        <w:pStyle w:val="Heading6"/>
      </w:pPr>
      <w:proofErr w:type="spellStart"/>
      <w:r w:rsidRPr="000F76D7">
        <w:t>CustomOptions</w:t>
      </w:r>
      <w:proofErr w:type="spellEnd"/>
    </w:p>
    <w:p w14:paraId="000FA7E5" w14:textId="77777777" w:rsidR="007066F7" w:rsidRDefault="007066F7" w:rsidP="00D60AE4">
      <w:pPr>
        <w:pStyle w:val="BodyText1"/>
        <w:ind w:left="0"/>
        <w:jc w:val="left"/>
      </w:pPr>
      <w:r>
        <w:t>An array of name-value pair parameters u</w:t>
      </w:r>
      <w:r w:rsidRPr="00B945EA">
        <w:t>sed to send generic or server-specific options for the request</w:t>
      </w:r>
      <w:r>
        <w:t xml:space="preserve">. </w:t>
      </w:r>
      <w:r w:rsidRPr="007078A6">
        <w:t>No interoperability is guaranteed for these data and the server and client must agree on the meaning of the name/value pairs.</w:t>
      </w:r>
    </w:p>
    <w:p w14:paraId="000FA7E6" w14:textId="77777777" w:rsidR="00AC017C" w:rsidRDefault="00AC017C" w:rsidP="00AC017C">
      <w:pPr>
        <w:pStyle w:val="BodyText1"/>
        <w:spacing w:before="120" w:after="120"/>
        <w:ind w:left="0"/>
        <w:jc w:val="left"/>
      </w:pPr>
      <w:r>
        <w:t xml:space="preserve">If an implementation does not support the </w:t>
      </w:r>
      <w:proofErr w:type="spellStart"/>
      <w:r w:rsidRPr="00AC017C">
        <w:rPr>
          <w:i/>
        </w:rPr>
        <w:t>CustomOptions</w:t>
      </w:r>
      <w:proofErr w:type="spellEnd"/>
      <w:r>
        <w:rPr>
          <w:i/>
        </w:rPr>
        <w:t xml:space="preserve"> </w:t>
      </w:r>
      <w:r>
        <w:t xml:space="preserve">parameter, then the SERVER MUST return </w:t>
      </w:r>
      <w:proofErr w:type="gramStart"/>
      <w:r>
        <w:t>a</w:t>
      </w:r>
      <w:proofErr w:type="gramEnd"/>
      <w:r>
        <w:t xml:space="preserve"> </w:t>
      </w:r>
      <w:proofErr w:type="spellStart"/>
      <w:r w:rsidRPr="006F0240">
        <w:rPr>
          <w:i/>
        </w:rPr>
        <w:t>UnsupportedOptionFault</w:t>
      </w:r>
      <w:proofErr w:type="spellEnd"/>
      <w:r w:rsidRPr="006F0240">
        <w:rPr>
          <w:i/>
        </w:rPr>
        <w:t xml:space="preserve"> </w:t>
      </w:r>
      <w:r>
        <w:t xml:space="preserve">SOAP fault with the </w:t>
      </w:r>
      <w:proofErr w:type="spellStart"/>
      <w:r w:rsidRPr="006F0240">
        <w:rPr>
          <w:i/>
        </w:rPr>
        <w:t>OptionName</w:t>
      </w:r>
      <w:proofErr w:type="spellEnd"/>
      <w:r w:rsidRPr="006F0240">
        <w:rPr>
          <w:i/>
        </w:rPr>
        <w:t xml:space="preserve"> </w:t>
      </w:r>
      <w:r w:rsidRPr="009F62F0">
        <w:t>field</w:t>
      </w:r>
      <w:r>
        <w:rPr>
          <w:i/>
        </w:rPr>
        <w:t xml:space="preserve"> </w:t>
      </w:r>
      <w:r>
        <w:t xml:space="preserve">set to </w:t>
      </w:r>
      <w:proofErr w:type="spellStart"/>
      <w:r w:rsidRPr="00097451">
        <w:rPr>
          <w:rStyle w:val="ParamValueChar"/>
        </w:rPr>
        <w:t>SubsetOptions</w:t>
      </w:r>
      <w:proofErr w:type="spellEnd"/>
      <w:r>
        <w:rPr>
          <w:rStyle w:val="ParamValueChar"/>
        </w:rPr>
        <w:t>/</w:t>
      </w:r>
      <w:proofErr w:type="spellStart"/>
      <w:r w:rsidRPr="00AC017C">
        <w:rPr>
          <w:rStyle w:val="ParamValueChar"/>
        </w:rPr>
        <w:t>CustomOptions</w:t>
      </w:r>
      <w:proofErr w:type="spellEnd"/>
      <w:r>
        <w:t>.</w:t>
      </w:r>
    </w:p>
    <w:p w14:paraId="000FA7E7" w14:textId="77777777" w:rsidR="00AC017C" w:rsidRPr="009F62F0" w:rsidRDefault="00AC017C"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UnsupportedOptionFault</w:t>
      </w:r>
      <w:r w:rsidRPr="009F62F0">
        <w:rPr>
          <w:rFonts w:ascii="Courier New" w:hAnsi="Courier New" w:cs="Courier New"/>
          <w:noProof/>
          <w:color w:val="0000FF"/>
          <w:sz w:val="18"/>
          <w:lang w:bidi="ar-SA"/>
        </w:rPr>
        <w:t xml:space="preserve"> </w:t>
      </w:r>
      <w:r w:rsidRPr="009F62F0">
        <w:rPr>
          <w:rFonts w:ascii="Courier New" w:hAnsi="Courier New" w:cs="Courier New"/>
          <w:noProof/>
          <w:color w:val="FF0000"/>
          <w:sz w:val="18"/>
          <w:lang w:bidi="ar-SA"/>
        </w:rPr>
        <w:t>xmlns</w:t>
      </w:r>
      <w:r w:rsidRPr="009F62F0">
        <w:rPr>
          <w:rFonts w:ascii="Courier New" w:hAnsi="Courier New" w:cs="Courier New"/>
          <w:noProof/>
          <w:color w:val="0000FF"/>
          <w:sz w:val="18"/>
          <w:lang w:bidi="ar-SA"/>
        </w:rPr>
        <w:t>=</w:t>
      </w:r>
      <w:r w:rsidRPr="009F62F0">
        <w:rPr>
          <w:rFonts w:ascii="Courier New" w:hAnsi="Courier New" w:cs="Courier New"/>
          <w:noProof/>
          <w:sz w:val="18"/>
          <w:lang w:bidi="ar-SA"/>
        </w:rPr>
        <w:t>"</w:t>
      </w:r>
      <w:r w:rsidRPr="009F62F0">
        <w:rPr>
          <w:rFonts w:ascii="Courier New" w:hAnsi="Courier New" w:cs="Courier New"/>
          <w:noProof/>
          <w:color w:val="0000FF"/>
          <w:sz w:val="18"/>
          <w:lang w:bidi="ar-SA"/>
        </w:rPr>
        <w:t>http://www.prodml.org/api/210/genericDataAccess</w:t>
      </w:r>
      <w:r w:rsidRPr="009F62F0">
        <w:rPr>
          <w:rFonts w:ascii="Courier New" w:hAnsi="Courier New" w:cs="Courier New"/>
          <w:noProof/>
          <w:sz w:val="18"/>
          <w:lang w:bidi="ar-SA"/>
        </w:rPr>
        <w:t>"</w:t>
      </w:r>
      <w:r w:rsidRPr="009F62F0">
        <w:rPr>
          <w:rFonts w:ascii="Courier New" w:hAnsi="Courier New" w:cs="Courier New"/>
          <w:noProof/>
          <w:color w:val="0000FF"/>
          <w:sz w:val="18"/>
          <w:lang w:bidi="ar-SA"/>
        </w:rPr>
        <w:t>&gt;</w:t>
      </w:r>
    </w:p>
    <w:p w14:paraId="000FA7E8" w14:textId="77777777" w:rsidR="00AC017C" w:rsidRPr="009F62F0" w:rsidRDefault="00AC017C"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Pr>
          <w:rFonts w:ascii="Courier New" w:hAnsi="Courier New" w:cs="Courier New"/>
          <w:noProof/>
          <w:color w:val="0000FF"/>
          <w:sz w:val="18"/>
          <w:lang w:bidi="ar-SA"/>
        </w:rPr>
        <w:t xml:space="preserve">    </w:t>
      </w: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OptionName</w:t>
      </w:r>
      <w:r w:rsidRPr="009F62F0">
        <w:rPr>
          <w:rFonts w:ascii="Courier New" w:hAnsi="Courier New" w:cs="Courier New"/>
          <w:noProof/>
          <w:color w:val="0000FF"/>
          <w:sz w:val="18"/>
          <w:lang w:bidi="ar-SA"/>
        </w:rPr>
        <w:t>&gt;</w:t>
      </w:r>
      <w:r w:rsidRPr="00AC017C">
        <w:rPr>
          <w:rFonts w:ascii="Courier New" w:hAnsi="Courier New" w:cs="Courier New"/>
          <w:noProof/>
          <w:sz w:val="18"/>
          <w:lang w:bidi="ar-SA"/>
        </w:rPr>
        <w:t>CustomOptions</w:t>
      </w: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OptionName</w:t>
      </w:r>
      <w:r w:rsidRPr="009F62F0">
        <w:rPr>
          <w:rFonts w:ascii="Courier New" w:hAnsi="Courier New" w:cs="Courier New"/>
          <w:noProof/>
          <w:color w:val="0000FF"/>
          <w:sz w:val="18"/>
          <w:lang w:bidi="ar-SA"/>
        </w:rPr>
        <w:t>&gt;</w:t>
      </w:r>
    </w:p>
    <w:p w14:paraId="000FA7E9" w14:textId="77777777" w:rsidR="002C00EB" w:rsidRPr="00C410D8" w:rsidRDefault="00AC017C"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9F62F0">
        <w:rPr>
          <w:rFonts w:ascii="Courier New" w:hAnsi="Courier New" w:cs="Courier New"/>
          <w:noProof/>
          <w:color w:val="0000FF"/>
          <w:sz w:val="18"/>
          <w:lang w:bidi="ar-SA"/>
        </w:rPr>
        <w:t>&lt;/</w:t>
      </w:r>
      <w:r w:rsidRPr="009F62F0">
        <w:rPr>
          <w:rFonts w:ascii="Courier New" w:hAnsi="Courier New" w:cs="Courier New"/>
          <w:noProof/>
          <w:color w:val="A31515"/>
          <w:sz w:val="18"/>
          <w:lang w:bidi="ar-SA"/>
        </w:rPr>
        <w:t>UnsupportedOptionFault</w:t>
      </w:r>
      <w:r w:rsidRPr="009F62F0">
        <w:rPr>
          <w:rFonts w:ascii="Courier New" w:hAnsi="Courier New" w:cs="Courier New"/>
          <w:noProof/>
          <w:color w:val="0000FF"/>
          <w:sz w:val="18"/>
          <w:lang w:bidi="ar-SA"/>
        </w:rPr>
        <w:t>&gt;</w:t>
      </w:r>
    </w:p>
    <w:p w14:paraId="000FA7EA" w14:textId="77777777" w:rsidR="008B31D1" w:rsidRDefault="008B31D1">
      <w:pPr>
        <w:spacing w:after="0"/>
        <w:rPr>
          <w:b/>
          <w:bCs/>
          <w:i/>
          <w:iCs/>
        </w:rPr>
      </w:pPr>
      <w:r>
        <w:br w:type="page"/>
      </w:r>
    </w:p>
    <w:p w14:paraId="000FA7EB" w14:textId="77777777" w:rsidR="00D60AE4" w:rsidRPr="000F76D7" w:rsidRDefault="00552EC2" w:rsidP="000F76D7">
      <w:pPr>
        <w:pStyle w:val="Heading4"/>
      </w:pPr>
      <w:r>
        <w:lastRenderedPageBreak/>
        <w:t>Response Message</w:t>
      </w:r>
    </w:p>
    <w:p w14:paraId="000FA7EC" w14:textId="77777777" w:rsidR="008145D4" w:rsidRDefault="004C6ED3" w:rsidP="00C410D8">
      <w:pPr>
        <w:pStyle w:val="BodyText1"/>
        <w:spacing w:after="0"/>
        <w:ind w:left="0"/>
        <w:jc w:val="left"/>
      </w:pPr>
      <w:r w:rsidRPr="004C6ED3">
        <w:t xml:space="preserve">The </w:t>
      </w:r>
      <w:proofErr w:type="spellStart"/>
      <w:r w:rsidR="00386EE6" w:rsidRPr="00C410D8">
        <w:rPr>
          <w:rFonts w:ascii="Courier New" w:hAnsi="Courier New" w:cs="Courier New"/>
        </w:rPr>
        <w:t>G</w:t>
      </w:r>
      <w:r w:rsidR="001A5930" w:rsidRPr="00C410D8">
        <w:rPr>
          <w:rFonts w:ascii="Courier New" w:hAnsi="Courier New" w:cs="Courier New"/>
        </w:rPr>
        <w:t>etDataRe</w:t>
      </w:r>
      <w:r w:rsidR="001A5930">
        <w:rPr>
          <w:rFonts w:ascii="Courier New" w:hAnsi="Courier New" w:cs="Courier New"/>
        </w:rPr>
        <w:t>sponse</w:t>
      </w:r>
      <w:proofErr w:type="spellEnd"/>
      <w:r w:rsidR="00386EE6" w:rsidRPr="00386EE6">
        <w:t xml:space="preserve"> </w:t>
      </w:r>
      <w:r w:rsidR="00386EE6">
        <w:t>response message</w:t>
      </w:r>
      <w:r w:rsidR="00386EE6" w:rsidRPr="00386EE6" w:rsidDel="00386EE6">
        <w:t xml:space="preserve"> </w:t>
      </w:r>
      <w:r w:rsidRPr="004C6ED3">
        <w:t xml:space="preserve">is returned by the </w:t>
      </w:r>
      <w:proofErr w:type="spellStart"/>
      <w:r w:rsidR="002E121F" w:rsidRPr="002E121F">
        <w:rPr>
          <w:i/>
        </w:rPr>
        <w:t>GetData</w:t>
      </w:r>
      <w:proofErr w:type="spellEnd"/>
      <w:r w:rsidRPr="004C6ED3">
        <w:t xml:space="preserve"> operation of the GDA service</w:t>
      </w:r>
      <w:r>
        <w:t xml:space="preserve">. </w:t>
      </w:r>
      <w:r w:rsidR="00E129C9" w:rsidRPr="00C410D8">
        <w:rPr>
          <w:noProof/>
          <w:lang w:eastAsia="en-US"/>
        </w:rPr>
        <w:drawing>
          <wp:inline distT="0" distB="0" distL="0" distR="0" wp14:anchorId="000FA890" wp14:editId="000FA891">
            <wp:extent cx="4744528" cy="26427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2033" cy="2646892"/>
                    </a:xfrm>
                    <a:prstGeom prst="rect">
                      <a:avLst/>
                    </a:prstGeom>
                    <a:noFill/>
                    <a:ln>
                      <a:noFill/>
                    </a:ln>
                  </pic:spPr>
                </pic:pic>
              </a:graphicData>
            </a:graphic>
          </wp:inline>
        </w:drawing>
      </w:r>
    </w:p>
    <w:p w14:paraId="000FA7ED" w14:textId="77777777" w:rsidR="00CE0422" w:rsidRDefault="008145D4" w:rsidP="00C410D8">
      <w:pPr>
        <w:pStyle w:val="Caption"/>
      </w:pPr>
      <w:r>
        <w:t xml:space="preserve">Figure </w:t>
      </w:r>
      <w:fldSimple w:instr=" SEQ Figure \* ARABIC ">
        <w:r w:rsidR="00501781">
          <w:rPr>
            <w:noProof/>
          </w:rPr>
          <w:t>9</w:t>
        </w:r>
      </w:fldSimple>
      <w:r>
        <w:t xml:space="preserve"> </w:t>
      </w:r>
      <w:proofErr w:type="spellStart"/>
      <w:r>
        <w:t>GetData</w:t>
      </w:r>
      <w:proofErr w:type="spellEnd"/>
      <w:r w:rsidR="003E1EE5">
        <w:t xml:space="preserve"> </w:t>
      </w:r>
      <w:r>
        <w:t>Response Message</w:t>
      </w:r>
    </w:p>
    <w:p w14:paraId="000FA7EE" w14:textId="77777777" w:rsidR="000E4825" w:rsidRDefault="001F2B63" w:rsidP="000E4825">
      <w:pPr>
        <w:pStyle w:val="Heading5"/>
      </w:pPr>
      <w:proofErr w:type="spellStart"/>
      <w:r>
        <w:t>GetDataResult</w:t>
      </w:r>
      <w:proofErr w:type="spellEnd"/>
    </w:p>
    <w:p w14:paraId="000FA7EF" w14:textId="77777777" w:rsidR="000E4825" w:rsidRDefault="002C31A7" w:rsidP="00C410D8">
      <w:pPr>
        <w:pStyle w:val="BodyText1"/>
        <w:spacing w:after="120"/>
        <w:ind w:left="0"/>
        <w:jc w:val="left"/>
      </w:pPr>
      <w:r>
        <w:t>On success, t</w:t>
      </w:r>
      <w:r w:rsidR="000E4825" w:rsidRPr="004C6ED3">
        <w:t xml:space="preserve">he </w:t>
      </w:r>
      <w:proofErr w:type="spellStart"/>
      <w:r w:rsidR="00E472AE" w:rsidRPr="00C410D8">
        <w:rPr>
          <w:i/>
        </w:rPr>
        <w:t>g</w:t>
      </w:r>
      <w:r w:rsidR="000E4825" w:rsidRPr="00C410D8">
        <w:rPr>
          <w:i/>
        </w:rPr>
        <w:t>etDataResult</w:t>
      </w:r>
      <w:proofErr w:type="spellEnd"/>
      <w:r w:rsidR="000E4825" w:rsidRPr="00386EE6">
        <w:t xml:space="preserve"> </w:t>
      </w:r>
      <w:r w:rsidR="000E4825">
        <w:t>parameter carries the requested data-object(s).</w:t>
      </w:r>
    </w:p>
    <w:p w14:paraId="000FA7F0" w14:textId="77777777" w:rsidR="00D60AE4" w:rsidRDefault="00D60AE4" w:rsidP="00C410D8">
      <w:pPr>
        <w:pStyle w:val="Heading6"/>
      </w:pPr>
      <w:proofErr w:type="spellStart"/>
      <w:proofErr w:type="gramStart"/>
      <w:r w:rsidRPr="0074640D">
        <w:t>abstractDataObject</w:t>
      </w:r>
      <w:proofErr w:type="spellEnd"/>
      <w:proofErr w:type="gramEnd"/>
    </w:p>
    <w:p w14:paraId="000FA7F1" w14:textId="77777777" w:rsidR="00836175" w:rsidRDefault="00D60AE4">
      <w:pPr>
        <w:spacing w:after="0"/>
      </w:pPr>
      <w:r>
        <w:t xml:space="preserve">The </w:t>
      </w:r>
      <w:proofErr w:type="spellStart"/>
      <w:r w:rsidRPr="00C410D8">
        <w:rPr>
          <w:i/>
        </w:rPr>
        <w:t>abstractDataObject</w:t>
      </w:r>
      <w:proofErr w:type="spellEnd"/>
      <w:r w:rsidRPr="00C24DFC">
        <w:t xml:space="preserve"> </w:t>
      </w:r>
      <w:r>
        <w:t>parameter is an element s</w:t>
      </w:r>
      <w:r w:rsidRPr="00C24DFC">
        <w:t xml:space="preserve">ubstitution group for </w:t>
      </w:r>
      <w:r>
        <w:t>the returned</w:t>
      </w:r>
      <w:r w:rsidRPr="00C24DFC">
        <w:t xml:space="preserve"> </w:t>
      </w:r>
      <w:r>
        <w:t>member that contains the data-object</w:t>
      </w:r>
      <w:r w:rsidRPr="00C24DFC">
        <w:t>s</w:t>
      </w:r>
      <w:r>
        <w:t xml:space="preserve">. In actual usage, </w:t>
      </w:r>
      <w:r w:rsidR="001F3018">
        <w:t>t</w:t>
      </w:r>
      <w:r>
        <w:t>he content will be content of the referenced member schema. Only one substitution group member can be returned to the client. Note however that for PRODML and WITSML data-objects, the member will actually be the plural root that encompasses the singular data-objects. Thus, while only one plural member may be returned, multiple data-objects may be returned.</w:t>
      </w:r>
    </w:p>
    <w:p w14:paraId="000FA7F2" w14:textId="77777777" w:rsidR="00F934FA" w:rsidRDefault="00F934FA">
      <w:pPr>
        <w:spacing w:after="0"/>
      </w:pPr>
    </w:p>
    <w:p w14:paraId="000FA7F3" w14:textId="77777777" w:rsidR="004F1E6C" w:rsidRPr="00C410D8" w:rsidRDefault="00B538F3" w:rsidP="00C410D8">
      <w:r>
        <w:t>For example, the following shows a response containing a WITSML well data-object.</w:t>
      </w:r>
      <w:bookmarkStart w:id="170" w:name="_Toc287954163"/>
      <w:bookmarkStart w:id="171" w:name="_Toc287954512"/>
      <w:bookmarkStart w:id="172" w:name="_Toc287954861"/>
      <w:bookmarkEnd w:id="170"/>
      <w:bookmarkEnd w:id="171"/>
      <w:bookmarkEnd w:id="172"/>
    </w:p>
    <w:p w14:paraId="000FA7F4" w14:textId="77777777" w:rsidR="0094271D" w:rsidRPr="00C410D8" w:rsidRDefault="0094271D"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bookmarkStart w:id="173" w:name="_Toc287955568"/>
      <w:bookmarkStart w:id="174" w:name="_Toc287955388"/>
      <w:bookmarkStart w:id="175" w:name="_Toc287956087"/>
      <w:bookmarkStart w:id="176" w:name="_Toc287963807"/>
      <w:bookmarkStart w:id="177" w:name="_toc392"/>
      <w:bookmarkStart w:id="178" w:name="_PutData"/>
      <w:bookmarkStart w:id="179" w:name="_Toc202172003"/>
      <w:bookmarkStart w:id="180" w:name="_Toc215564318"/>
      <w:bookmarkEnd w:id="173"/>
      <w:bookmarkEnd w:id="174"/>
      <w:bookmarkEnd w:id="175"/>
      <w:bookmarkEnd w:id="176"/>
      <w:bookmarkEnd w:id="177"/>
      <w:bookmarkEnd w:id="178"/>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GetDataResponse</w:t>
      </w:r>
      <w:r w:rsidRPr="00C410D8">
        <w:rPr>
          <w:rFonts w:ascii="Courier New" w:hAnsi="Courier New" w:cs="Courier New"/>
          <w:noProof/>
          <w:color w:val="0000FF"/>
          <w:sz w:val="18"/>
          <w:lang w:bidi="ar-SA"/>
        </w:rPr>
        <w:t xml:space="preserve"> </w:t>
      </w:r>
      <w:r w:rsidRPr="00C410D8">
        <w:rPr>
          <w:rFonts w:ascii="Courier New" w:hAnsi="Courier New" w:cs="Courier New"/>
          <w:noProof/>
          <w:color w:val="FF0000"/>
          <w:sz w:val="18"/>
          <w:lang w:bidi="ar-SA"/>
        </w:rPr>
        <w:t>xmlns</w:t>
      </w:r>
      <w:r w:rsidRPr="00C410D8">
        <w:rPr>
          <w:rFonts w:ascii="Courier New" w:hAnsi="Courier New" w:cs="Courier New"/>
          <w:noProof/>
          <w:color w:val="0000FF"/>
          <w:sz w:val="18"/>
          <w:lang w:bidi="ar-SA"/>
        </w:rPr>
        <w:t>=</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http://www.prodml.org/api/210/genericDataAccess</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&gt;</w:t>
      </w:r>
    </w:p>
    <w:p w14:paraId="000FA7F5" w14:textId="77777777" w:rsidR="0094271D" w:rsidRPr="00C410D8" w:rsidRDefault="0094271D" w:rsidP="00C410D8">
      <w:pPr>
        <w:pBdr>
          <w:top w:val="dashed" w:sz="4" w:space="1" w:color="auto"/>
          <w:left w:val="dashed" w:sz="4" w:space="4" w:color="auto"/>
          <w:bottom w:val="dashed" w:sz="4" w:space="1" w:color="auto"/>
          <w:right w:val="dashed" w:sz="4" w:space="4" w:color="auto"/>
        </w:pBdr>
        <w:shd w:val="clear" w:color="auto" w:fill="EEECE1" w:themeFill="background2"/>
        <w:tabs>
          <w:tab w:val="left" w:pos="3926"/>
        </w:tabs>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getDataResult</w:t>
      </w:r>
      <w:r w:rsidRPr="00C410D8">
        <w:rPr>
          <w:rFonts w:ascii="Courier New" w:hAnsi="Courier New" w:cs="Courier New"/>
          <w:noProof/>
          <w:color w:val="0000FF"/>
          <w:sz w:val="18"/>
          <w:lang w:bidi="ar-SA"/>
        </w:rPr>
        <w:t>&gt;</w:t>
      </w:r>
      <w:r w:rsidR="00C7338D">
        <w:rPr>
          <w:rFonts w:ascii="Courier New" w:hAnsi="Courier New" w:cs="Courier New"/>
          <w:noProof/>
          <w:color w:val="0000FF"/>
          <w:sz w:val="18"/>
          <w:lang w:bidi="ar-SA"/>
        </w:rPr>
        <w:tab/>
      </w:r>
    </w:p>
    <w:p w14:paraId="000FA7F6" w14:textId="77777777" w:rsidR="0094271D" w:rsidRPr="00C410D8" w:rsidRDefault="0094271D"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abstractDataObject</w:t>
      </w:r>
      <w:r w:rsidRPr="00C410D8">
        <w:rPr>
          <w:rFonts w:ascii="Courier New" w:hAnsi="Courier New" w:cs="Courier New"/>
          <w:noProof/>
          <w:color w:val="0000FF"/>
          <w:sz w:val="18"/>
          <w:lang w:bidi="ar-SA"/>
        </w:rPr>
        <w:t xml:space="preserve"> </w:t>
      </w:r>
      <w:r w:rsidRPr="00C410D8">
        <w:rPr>
          <w:rFonts w:ascii="Courier New" w:hAnsi="Courier New" w:cs="Courier New"/>
          <w:noProof/>
          <w:color w:val="FF0000"/>
          <w:sz w:val="18"/>
          <w:lang w:bidi="ar-SA"/>
        </w:rPr>
        <w:t>xmlns:q1</w:t>
      </w:r>
      <w:r w:rsidRPr="00C410D8">
        <w:rPr>
          <w:rFonts w:ascii="Courier New" w:hAnsi="Courier New" w:cs="Courier New"/>
          <w:noProof/>
          <w:color w:val="0000FF"/>
          <w:sz w:val="18"/>
          <w:lang w:bidi="ar-SA"/>
        </w:rPr>
        <w:t>=</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http://www.witsml.org/schemas/131</w:t>
      </w:r>
      <w:r w:rsidRPr="00C410D8">
        <w:rPr>
          <w:rFonts w:ascii="Courier New" w:hAnsi="Courier New" w:cs="Courier New"/>
          <w:noProof/>
          <w:sz w:val="18"/>
          <w:lang w:bidi="ar-SA"/>
        </w:rPr>
        <w:t>"</w:t>
      </w:r>
      <w:r w:rsidR="005E10D6">
        <w:rPr>
          <w:rFonts w:ascii="Courier New" w:hAnsi="Courier New" w:cs="Courier New"/>
          <w:noProof/>
          <w:sz w:val="18"/>
          <w:lang w:bidi="ar-SA"/>
        </w:rPr>
        <w:t xml:space="preserve"> </w:t>
      </w:r>
      <w:r w:rsidRPr="00C410D8">
        <w:rPr>
          <w:rFonts w:ascii="Courier New" w:hAnsi="Courier New" w:cs="Courier New"/>
          <w:noProof/>
          <w:color w:val="0000FF"/>
          <w:sz w:val="18"/>
          <w:lang w:bidi="ar-SA"/>
        </w:rPr>
        <w:t xml:space="preserve"> </w:t>
      </w:r>
    </w:p>
    <w:p w14:paraId="000FA7F7" w14:textId="77777777" w:rsidR="0094271D" w:rsidRPr="00C410D8" w:rsidRDefault="0094271D"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FF0000"/>
          <w:sz w:val="18"/>
          <w:lang w:bidi="ar-SA"/>
        </w:rPr>
        <w:t xml:space="preserve">                </w:t>
      </w:r>
      <w:r w:rsidR="000B2F27">
        <w:rPr>
          <w:rFonts w:ascii="Courier New" w:hAnsi="Courier New" w:cs="Courier New"/>
          <w:noProof/>
          <w:color w:val="FF0000"/>
          <w:sz w:val="18"/>
          <w:lang w:bidi="ar-SA"/>
        </w:rPr>
        <w:t xml:space="preserve">        </w:t>
      </w:r>
      <w:r w:rsidRPr="00C410D8">
        <w:rPr>
          <w:rFonts w:ascii="Courier New" w:hAnsi="Courier New" w:cs="Courier New"/>
          <w:noProof/>
          <w:color w:val="FF0000"/>
          <w:sz w:val="18"/>
          <w:lang w:bidi="ar-SA"/>
        </w:rPr>
        <w:t>xsi:type</w:t>
      </w:r>
      <w:r w:rsidRPr="00C410D8">
        <w:rPr>
          <w:rFonts w:ascii="Courier New" w:hAnsi="Courier New" w:cs="Courier New"/>
          <w:noProof/>
          <w:color w:val="0000FF"/>
          <w:sz w:val="18"/>
          <w:lang w:bidi="ar-SA"/>
        </w:rPr>
        <w:t>=</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q1:obj_wells</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 xml:space="preserve"> </w:t>
      </w:r>
    </w:p>
    <w:p w14:paraId="000FA7F8" w14:textId="77777777" w:rsidR="0094271D" w:rsidRPr="00C410D8" w:rsidRDefault="0094271D"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w:t>
      </w:r>
      <w:r w:rsidR="000B2F27">
        <w:rPr>
          <w:rFonts w:ascii="Courier New" w:hAnsi="Courier New" w:cs="Courier New"/>
          <w:noProof/>
          <w:color w:val="0000FF"/>
          <w:sz w:val="18"/>
          <w:lang w:bidi="ar-SA"/>
        </w:rPr>
        <w:t xml:space="preserve">        </w:t>
      </w:r>
      <w:r w:rsidRPr="00C410D8">
        <w:rPr>
          <w:rFonts w:ascii="Courier New" w:hAnsi="Courier New" w:cs="Courier New"/>
          <w:noProof/>
          <w:color w:val="FF0000"/>
          <w:sz w:val="18"/>
          <w:lang w:bidi="ar-SA"/>
        </w:rPr>
        <w:t>xmlns</w:t>
      </w:r>
      <w:r w:rsidRPr="00C410D8">
        <w:rPr>
          <w:rFonts w:ascii="Courier New" w:hAnsi="Courier New" w:cs="Courier New"/>
          <w:noProof/>
          <w:color w:val="0000FF"/>
          <w:sz w:val="18"/>
          <w:lang w:bidi="ar-SA"/>
        </w:rPr>
        <w:t>=</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http://www.energistics.org/schemas/abstract</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&gt;</w:t>
      </w:r>
    </w:p>
    <w:p w14:paraId="000FA7F9" w14:textId="77777777" w:rsidR="0094271D" w:rsidRPr="00C410D8" w:rsidRDefault="0094271D"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q1:well</w:t>
      </w:r>
      <w:r w:rsidRPr="00C410D8">
        <w:rPr>
          <w:rFonts w:ascii="Courier New" w:hAnsi="Courier New" w:cs="Courier New"/>
          <w:noProof/>
          <w:color w:val="0000FF"/>
          <w:sz w:val="18"/>
          <w:lang w:bidi="ar-SA"/>
        </w:rPr>
        <w:t xml:space="preserve"> </w:t>
      </w:r>
      <w:r w:rsidRPr="00C410D8">
        <w:rPr>
          <w:rFonts w:ascii="Courier New" w:hAnsi="Courier New" w:cs="Courier New"/>
          <w:noProof/>
          <w:color w:val="FF0000"/>
          <w:sz w:val="18"/>
          <w:lang w:bidi="ar-SA"/>
        </w:rPr>
        <w:t>uid</w:t>
      </w:r>
      <w:r w:rsidRPr="00C410D8">
        <w:rPr>
          <w:rFonts w:ascii="Courier New" w:hAnsi="Courier New" w:cs="Courier New"/>
          <w:noProof/>
          <w:color w:val="0000FF"/>
          <w:sz w:val="18"/>
          <w:lang w:bidi="ar-SA"/>
        </w:rPr>
        <w:t>=</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26725</w:t>
      </w:r>
      <w:r w:rsidRPr="00C410D8">
        <w:rPr>
          <w:rFonts w:ascii="Courier New" w:hAnsi="Courier New" w:cs="Courier New"/>
          <w:noProof/>
          <w:sz w:val="18"/>
          <w:lang w:bidi="ar-SA"/>
        </w:rPr>
        <w:t>"</w:t>
      </w:r>
      <w:r w:rsidRPr="00C410D8">
        <w:rPr>
          <w:rFonts w:ascii="Courier New" w:hAnsi="Courier New" w:cs="Courier New"/>
          <w:noProof/>
          <w:color w:val="0000FF"/>
          <w:sz w:val="18"/>
          <w:lang w:bidi="ar-SA"/>
        </w:rPr>
        <w:t>&gt;</w:t>
      </w:r>
    </w:p>
    <w:p w14:paraId="000FA7FA" w14:textId="77777777" w:rsidR="0094271D" w:rsidRPr="00C410D8" w:rsidRDefault="0094271D"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w:t>
      </w:r>
      <w:r w:rsidR="00F02E65">
        <w:rPr>
          <w:rFonts w:ascii="Courier New" w:hAnsi="Courier New" w:cs="Courier New"/>
          <w:noProof/>
          <w:color w:val="0000FF"/>
          <w:sz w:val="18"/>
          <w:lang w:bidi="ar-SA"/>
        </w:rPr>
        <w:t xml:space="preserve">    </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q1:name</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TITAN #1</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q1:name</w:t>
      </w:r>
      <w:r w:rsidRPr="00C410D8">
        <w:rPr>
          <w:rFonts w:ascii="Courier New" w:hAnsi="Courier New" w:cs="Courier New"/>
          <w:noProof/>
          <w:color w:val="0000FF"/>
          <w:sz w:val="18"/>
          <w:lang w:bidi="ar-SA"/>
        </w:rPr>
        <w:t>&gt;</w:t>
      </w:r>
    </w:p>
    <w:p w14:paraId="000FA7FB" w14:textId="77777777" w:rsidR="0094271D" w:rsidRPr="00C410D8" w:rsidRDefault="0094271D"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w:t>
      </w:r>
      <w:r w:rsidR="00F02E65">
        <w:rPr>
          <w:rFonts w:ascii="Courier New" w:hAnsi="Courier New" w:cs="Courier New"/>
          <w:noProof/>
          <w:color w:val="0000FF"/>
          <w:sz w:val="18"/>
          <w:lang w:bidi="ar-SA"/>
        </w:rPr>
        <w:t xml:space="preserve">    </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q1:field</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BLIZZARD</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q1:field</w:t>
      </w:r>
      <w:r w:rsidRPr="00C410D8">
        <w:rPr>
          <w:rFonts w:ascii="Courier New" w:hAnsi="Courier New" w:cs="Courier New"/>
          <w:noProof/>
          <w:color w:val="0000FF"/>
          <w:sz w:val="18"/>
          <w:lang w:bidi="ar-SA"/>
        </w:rPr>
        <w:t>&gt;</w:t>
      </w:r>
    </w:p>
    <w:p w14:paraId="000FA7FC" w14:textId="77777777" w:rsidR="0094271D" w:rsidRPr="00C410D8" w:rsidRDefault="0094271D"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w:t>
      </w:r>
      <w:r w:rsidR="00F02E65">
        <w:rPr>
          <w:rFonts w:ascii="Courier New" w:hAnsi="Courier New" w:cs="Courier New"/>
          <w:noProof/>
          <w:color w:val="0000FF"/>
          <w:sz w:val="18"/>
          <w:lang w:bidi="ar-SA"/>
        </w:rPr>
        <w:t xml:space="preserve">    </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q1:county</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MARTIN</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q1:county</w:t>
      </w:r>
      <w:r w:rsidRPr="00C410D8">
        <w:rPr>
          <w:rFonts w:ascii="Courier New" w:hAnsi="Courier New" w:cs="Courier New"/>
          <w:noProof/>
          <w:color w:val="0000FF"/>
          <w:sz w:val="18"/>
          <w:lang w:bidi="ar-SA"/>
        </w:rPr>
        <w:t>&gt;</w:t>
      </w:r>
    </w:p>
    <w:p w14:paraId="000FA7FD" w14:textId="77777777" w:rsidR="0094271D" w:rsidRPr="00C410D8" w:rsidRDefault="0094271D"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w:t>
      </w:r>
      <w:r w:rsidR="00F02E65">
        <w:rPr>
          <w:rFonts w:ascii="Courier New" w:hAnsi="Courier New" w:cs="Courier New"/>
          <w:noProof/>
          <w:color w:val="0000FF"/>
          <w:sz w:val="18"/>
          <w:lang w:bidi="ar-SA"/>
        </w:rPr>
        <w:t xml:space="preserve">    </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q1:block</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TARTARUS</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q1:block</w:t>
      </w:r>
      <w:r w:rsidRPr="00C410D8">
        <w:rPr>
          <w:rFonts w:ascii="Courier New" w:hAnsi="Courier New" w:cs="Courier New"/>
          <w:noProof/>
          <w:color w:val="0000FF"/>
          <w:sz w:val="18"/>
          <w:lang w:bidi="ar-SA"/>
        </w:rPr>
        <w:t>&gt;</w:t>
      </w:r>
    </w:p>
    <w:p w14:paraId="000FA7FE" w14:textId="77777777" w:rsidR="0094271D" w:rsidRPr="00C410D8" w:rsidRDefault="0094271D"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w:t>
      </w:r>
      <w:r w:rsidR="00F02E65">
        <w:rPr>
          <w:rFonts w:ascii="Courier New" w:hAnsi="Courier New" w:cs="Courier New"/>
          <w:noProof/>
          <w:color w:val="0000FF"/>
          <w:sz w:val="18"/>
          <w:lang w:bidi="ar-SA"/>
        </w:rPr>
        <w:t xml:space="preserve">    </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q1:operator</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BIG OIL</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q1:operator</w:t>
      </w:r>
      <w:r w:rsidRPr="00C410D8">
        <w:rPr>
          <w:rFonts w:ascii="Courier New" w:hAnsi="Courier New" w:cs="Courier New"/>
          <w:noProof/>
          <w:color w:val="0000FF"/>
          <w:sz w:val="18"/>
          <w:lang w:bidi="ar-SA"/>
        </w:rPr>
        <w:t>&gt;</w:t>
      </w:r>
    </w:p>
    <w:p w14:paraId="000FA7FF" w14:textId="77777777" w:rsidR="0094271D" w:rsidRPr="00C410D8" w:rsidRDefault="0094271D"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w:t>
      </w:r>
      <w:r w:rsidR="00F02E65">
        <w:rPr>
          <w:rFonts w:ascii="Courier New" w:hAnsi="Courier New" w:cs="Courier New"/>
          <w:noProof/>
          <w:color w:val="0000FF"/>
          <w:sz w:val="18"/>
          <w:lang w:bidi="ar-SA"/>
        </w:rPr>
        <w:t xml:space="preserve">    </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q1:numAPI</w:t>
      </w:r>
      <w:r w:rsidRPr="00C410D8">
        <w:rPr>
          <w:rFonts w:ascii="Courier New" w:hAnsi="Courier New" w:cs="Courier New"/>
          <w:noProof/>
          <w:color w:val="0000FF"/>
          <w:sz w:val="18"/>
          <w:lang w:bidi="ar-SA"/>
        </w:rPr>
        <w:t>&gt;</w:t>
      </w:r>
      <w:r w:rsidRPr="00C410D8">
        <w:rPr>
          <w:rFonts w:ascii="Courier New" w:hAnsi="Courier New" w:cs="Courier New"/>
          <w:noProof/>
          <w:sz w:val="18"/>
          <w:lang w:bidi="ar-SA"/>
        </w:rPr>
        <w:t>42001100000001</w:t>
      </w:r>
      <w:r w:rsidRPr="00C410D8">
        <w:rPr>
          <w:rFonts w:ascii="Courier New" w:hAnsi="Courier New" w:cs="Courier New"/>
          <w:noProof/>
          <w:color w:val="0000FF"/>
          <w:sz w:val="18"/>
          <w:lang w:bidi="ar-SA"/>
        </w:rPr>
        <w:t>&lt;/</w:t>
      </w:r>
      <w:r w:rsidRPr="00C410D8">
        <w:rPr>
          <w:rFonts w:ascii="Courier New" w:hAnsi="Courier New" w:cs="Courier New"/>
          <w:noProof/>
          <w:color w:val="A31515"/>
          <w:sz w:val="18"/>
          <w:lang w:bidi="ar-SA"/>
        </w:rPr>
        <w:t>q1:numAPI</w:t>
      </w:r>
      <w:r w:rsidRPr="00C410D8">
        <w:rPr>
          <w:rFonts w:ascii="Courier New" w:hAnsi="Courier New" w:cs="Courier New"/>
          <w:noProof/>
          <w:color w:val="0000FF"/>
          <w:sz w:val="18"/>
          <w:lang w:bidi="ar-SA"/>
        </w:rPr>
        <w:t>&gt;</w:t>
      </w:r>
    </w:p>
    <w:p w14:paraId="000FA800" w14:textId="77777777" w:rsidR="0094271D" w:rsidRPr="00C410D8" w:rsidRDefault="0094271D"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q1:well</w:t>
      </w:r>
      <w:r w:rsidRPr="00C410D8">
        <w:rPr>
          <w:rFonts w:ascii="Courier New" w:hAnsi="Courier New" w:cs="Courier New"/>
          <w:noProof/>
          <w:color w:val="0000FF"/>
          <w:sz w:val="18"/>
          <w:lang w:bidi="ar-SA"/>
        </w:rPr>
        <w:t>&gt;</w:t>
      </w:r>
    </w:p>
    <w:p w14:paraId="000FA801" w14:textId="77777777" w:rsidR="0094271D" w:rsidRPr="00C410D8" w:rsidRDefault="0094271D"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lang w:bidi="ar-SA"/>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abstractDataObject</w:t>
      </w:r>
      <w:r w:rsidRPr="00C410D8">
        <w:rPr>
          <w:rFonts w:ascii="Courier New" w:hAnsi="Courier New" w:cs="Courier New"/>
          <w:noProof/>
          <w:color w:val="0000FF"/>
          <w:sz w:val="18"/>
          <w:lang w:bidi="ar-SA"/>
        </w:rPr>
        <w:t>&gt;</w:t>
      </w:r>
    </w:p>
    <w:p w14:paraId="000FA802" w14:textId="77777777" w:rsidR="0082543E" w:rsidRDefault="0094271D"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cs="Arial"/>
          <w:b/>
          <w:bCs/>
          <w:sz w:val="22"/>
        </w:rPr>
      </w:pPr>
      <w:r w:rsidRPr="00C410D8">
        <w:rPr>
          <w:rFonts w:ascii="Courier New" w:hAnsi="Courier New" w:cs="Courier New"/>
          <w:noProof/>
          <w:color w:val="0000FF"/>
          <w:sz w:val="18"/>
          <w:lang w:bidi="ar-SA"/>
        </w:rPr>
        <w:t xml:space="preserve">  &lt;/</w:t>
      </w:r>
      <w:r w:rsidRPr="00C410D8">
        <w:rPr>
          <w:rFonts w:ascii="Courier New" w:hAnsi="Courier New" w:cs="Courier New"/>
          <w:noProof/>
          <w:color w:val="A31515"/>
          <w:sz w:val="18"/>
          <w:lang w:bidi="ar-SA"/>
        </w:rPr>
        <w:t>getDataResult</w:t>
      </w:r>
      <w:r w:rsidRPr="00C410D8">
        <w:rPr>
          <w:rFonts w:ascii="Courier New" w:hAnsi="Courier New" w:cs="Courier New"/>
          <w:noProof/>
          <w:color w:val="0000FF"/>
          <w:sz w:val="18"/>
          <w:lang w:bidi="ar-SA"/>
        </w:rPr>
        <w:t>&gt;&lt;/</w:t>
      </w:r>
      <w:r w:rsidRPr="00C410D8">
        <w:rPr>
          <w:rFonts w:ascii="Courier New" w:hAnsi="Courier New" w:cs="Courier New"/>
          <w:noProof/>
          <w:color w:val="A31515"/>
          <w:sz w:val="18"/>
          <w:lang w:bidi="ar-SA"/>
        </w:rPr>
        <w:t>GetDataResponse</w:t>
      </w:r>
      <w:r w:rsidRPr="00C410D8">
        <w:rPr>
          <w:rFonts w:ascii="Courier New" w:hAnsi="Courier New" w:cs="Courier New"/>
          <w:noProof/>
          <w:color w:val="0000FF"/>
          <w:sz w:val="18"/>
          <w:lang w:bidi="ar-SA"/>
        </w:rPr>
        <w:t>&gt;</w:t>
      </w:r>
      <w:r w:rsidR="0082543E">
        <w:br w:type="page"/>
      </w:r>
    </w:p>
    <w:p w14:paraId="000FA803" w14:textId="77777777" w:rsidR="00087EA4" w:rsidRPr="002A3771" w:rsidRDefault="001C37C0" w:rsidP="00E4769A">
      <w:pPr>
        <w:pStyle w:val="Heading3"/>
      </w:pPr>
      <w:bookmarkStart w:id="181" w:name="_Toc314736497"/>
      <w:proofErr w:type="spellStart"/>
      <w:r>
        <w:lastRenderedPageBreak/>
        <w:t>Put</w:t>
      </w:r>
      <w:r w:rsidR="00087EA4" w:rsidRPr="002A3771">
        <w:t>Data</w:t>
      </w:r>
      <w:bookmarkEnd w:id="179"/>
      <w:bookmarkEnd w:id="180"/>
      <w:bookmarkEnd w:id="181"/>
      <w:proofErr w:type="spellEnd"/>
    </w:p>
    <w:p w14:paraId="000FA804" w14:textId="77777777" w:rsidR="00781633" w:rsidRDefault="00781633" w:rsidP="000F6ABE">
      <w:proofErr w:type="gramStart"/>
      <w:r>
        <w:t xml:space="preserve">A service call which passes one or more </w:t>
      </w:r>
      <w:r w:rsidR="007A57D1">
        <w:t>data-object</w:t>
      </w:r>
      <w:r>
        <w:t>s to the server.</w:t>
      </w:r>
      <w:proofErr w:type="gramEnd"/>
      <w:r>
        <w:t xml:space="preserve"> </w:t>
      </w:r>
      <w:r w:rsidR="00A410A1">
        <w:t xml:space="preserve"> </w:t>
      </w:r>
    </w:p>
    <w:p w14:paraId="000FA805" w14:textId="77777777" w:rsidR="00087EA4" w:rsidRDefault="0082543E" w:rsidP="000F76D7">
      <w:pPr>
        <w:pStyle w:val="Heading4"/>
      </w:pPr>
      <w:r>
        <w:t>Request Message</w:t>
      </w:r>
    </w:p>
    <w:p w14:paraId="000FA806" w14:textId="77777777" w:rsidR="00554F6E" w:rsidRDefault="00554F6E" w:rsidP="00C410D8">
      <w:pPr>
        <w:keepNext/>
      </w:pPr>
      <w:r>
        <w:rPr>
          <w:noProof/>
          <w:lang w:bidi="ar-SA"/>
        </w:rPr>
        <w:drawing>
          <wp:inline distT="0" distB="0" distL="0" distR="0" wp14:anchorId="000FA892" wp14:editId="000FA893">
            <wp:extent cx="5389063" cy="2855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9166" cy="2855398"/>
                    </a:xfrm>
                    <a:prstGeom prst="rect">
                      <a:avLst/>
                    </a:prstGeom>
                    <a:noFill/>
                    <a:ln>
                      <a:noFill/>
                    </a:ln>
                  </pic:spPr>
                </pic:pic>
              </a:graphicData>
            </a:graphic>
          </wp:inline>
        </w:drawing>
      </w:r>
    </w:p>
    <w:p w14:paraId="000FA807" w14:textId="77777777" w:rsidR="00554F6E" w:rsidRPr="0074640D" w:rsidRDefault="00554F6E" w:rsidP="00C410D8">
      <w:pPr>
        <w:pStyle w:val="Caption"/>
      </w:pPr>
      <w:r>
        <w:t xml:space="preserve">Figure </w:t>
      </w:r>
      <w:fldSimple w:instr=" SEQ Figure \* ARABIC ">
        <w:r w:rsidR="00501781">
          <w:rPr>
            <w:noProof/>
          </w:rPr>
          <w:t>10</w:t>
        </w:r>
      </w:fldSimple>
      <w:r>
        <w:t xml:space="preserve"> </w:t>
      </w:r>
      <w:proofErr w:type="spellStart"/>
      <w:r>
        <w:t>PutData</w:t>
      </w:r>
      <w:proofErr w:type="spellEnd"/>
      <w:r>
        <w:t xml:space="preserve"> Request Message</w:t>
      </w:r>
    </w:p>
    <w:p w14:paraId="000FA808" w14:textId="77777777" w:rsidR="00087EA4" w:rsidRDefault="00CB6618" w:rsidP="000F76D7">
      <w:pPr>
        <w:pStyle w:val="Heading5"/>
      </w:pPr>
      <w:proofErr w:type="spellStart"/>
      <w:proofErr w:type="gramStart"/>
      <w:r w:rsidRPr="00CB6618">
        <w:t>abstractDataObject</w:t>
      </w:r>
      <w:proofErr w:type="spellEnd"/>
      <w:proofErr w:type="gramEnd"/>
    </w:p>
    <w:p w14:paraId="000FA809" w14:textId="77777777" w:rsidR="0047109E" w:rsidRDefault="006737CD" w:rsidP="00844E16">
      <w:pPr>
        <w:pStyle w:val="BodyText1"/>
        <w:ind w:left="0"/>
        <w:jc w:val="left"/>
      </w:pPr>
      <w:proofErr w:type="gramStart"/>
      <w:r>
        <w:t>The element s</w:t>
      </w:r>
      <w:r w:rsidR="0089459E" w:rsidRPr="0089459E">
        <w:t xml:space="preserve">ubstitution group for </w:t>
      </w:r>
      <w:r w:rsidR="00E90106">
        <w:t>supported</w:t>
      </w:r>
      <w:r w:rsidR="00E90106" w:rsidRPr="0089459E">
        <w:t xml:space="preserve"> </w:t>
      </w:r>
      <w:r w:rsidR="007A57D1">
        <w:t>data-object</w:t>
      </w:r>
      <w:r w:rsidR="0089459E" w:rsidRPr="0089459E">
        <w:t>s.</w:t>
      </w:r>
      <w:proofErr w:type="gramEnd"/>
      <w:r w:rsidR="0089459E">
        <w:t xml:space="preserve"> </w:t>
      </w:r>
      <w:r w:rsidR="00E90106">
        <w:t xml:space="preserve">In actual usage, the </w:t>
      </w:r>
      <w:proofErr w:type="spellStart"/>
      <w:r w:rsidR="001C5D5C">
        <w:t>the</w:t>
      </w:r>
      <w:proofErr w:type="spellEnd"/>
      <w:r w:rsidR="00E90106">
        <w:t xml:space="preserve"> </w:t>
      </w:r>
      <w:proofErr w:type="spellStart"/>
      <w:r w:rsidR="001C5D5C" w:rsidRPr="00E90106">
        <w:t>abstractDataObject</w:t>
      </w:r>
      <w:proofErr w:type="spellEnd"/>
      <w:r w:rsidR="001C5D5C">
        <w:t xml:space="preserve"> </w:t>
      </w:r>
      <w:r w:rsidR="00E90106">
        <w:t xml:space="preserve">content will be content of the </w:t>
      </w:r>
      <w:r>
        <w:t>referenced member schema</w:t>
      </w:r>
      <w:r w:rsidR="00E90106">
        <w:t>.</w:t>
      </w:r>
      <w:r w:rsidR="004B055D">
        <w:t xml:space="preserve"> Only one </w:t>
      </w:r>
      <w:r>
        <w:t>substitution group member</w:t>
      </w:r>
      <w:r w:rsidR="004B055D">
        <w:t xml:space="preserve"> can be uploaded to the server</w:t>
      </w:r>
      <w:r w:rsidR="00F27A9B">
        <w:t xml:space="preserve"> </w:t>
      </w:r>
      <w:r w:rsidR="009A0C60" w:rsidRPr="00CB4878">
        <w:t xml:space="preserve">(e.g., </w:t>
      </w:r>
      <w:proofErr w:type="spellStart"/>
      <w:r w:rsidR="009A0C60" w:rsidRPr="009F62F0">
        <w:rPr>
          <w:rStyle w:val="ParamValueChar"/>
        </w:rPr>
        <w:t>productVolumes</w:t>
      </w:r>
      <w:proofErr w:type="spellEnd"/>
      <w:r w:rsidR="009A0C60" w:rsidRPr="00CB4878">
        <w:t xml:space="preserve">, </w:t>
      </w:r>
      <w:proofErr w:type="spellStart"/>
      <w:r w:rsidR="009A0C60" w:rsidRPr="009F62F0">
        <w:rPr>
          <w:rStyle w:val="ParamValueChar"/>
        </w:rPr>
        <w:t>wellTests</w:t>
      </w:r>
      <w:proofErr w:type="spellEnd"/>
      <w:r w:rsidR="009A0C60" w:rsidRPr="00CB4878">
        <w:t xml:space="preserve">, </w:t>
      </w:r>
      <w:proofErr w:type="spellStart"/>
      <w:r w:rsidR="009A0C60" w:rsidRPr="009F62F0">
        <w:rPr>
          <w:rStyle w:val="ParamValueChar"/>
        </w:rPr>
        <w:t>timeSeriesDatas</w:t>
      </w:r>
      <w:proofErr w:type="spellEnd"/>
      <w:r w:rsidR="009A0C60" w:rsidRPr="00CB4878">
        <w:t>, etc.)</w:t>
      </w:r>
      <w:r w:rsidR="004B055D">
        <w:t>.</w:t>
      </w:r>
      <w:r>
        <w:t xml:space="preserve"> Note however that for PRODML and WITSML data-objects, the member will actually be the plural root that encompasses the singular data-objects. Thus, while only one plural member may be uploaded, multiple data-objects may be uploaded.</w:t>
      </w:r>
      <w:r w:rsidR="0047109E">
        <w:t xml:space="preserve"> </w:t>
      </w:r>
    </w:p>
    <w:p w14:paraId="000FA80A" w14:textId="77777777" w:rsidR="00781633" w:rsidRPr="0047109E" w:rsidRDefault="0047109E" w:rsidP="00844E16">
      <w:pPr>
        <w:pStyle w:val="BodyText1"/>
        <w:ind w:left="0"/>
        <w:jc w:val="left"/>
        <w:rPr>
          <w:b/>
        </w:rPr>
      </w:pPr>
      <w:r w:rsidRPr="0047109E">
        <w:rPr>
          <w:b/>
        </w:rPr>
        <w:t xml:space="preserve">NOTE: It is possible for </w:t>
      </w:r>
      <w:r>
        <w:rPr>
          <w:b/>
        </w:rPr>
        <w:t>a</w:t>
      </w:r>
      <w:r w:rsidRPr="0047109E">
        <w:rPr>
          <w:b/>
        </w:rPr>
        <w:t xml:space="preserve"> member schema to be constructed such that the member is the data-object. Future versions of this specification may allow multiple members if future versions of the WITSML and/or PRODML schemas make the singular data-object the member.</w:t>
      </w:r>
    </w:p>
    <w:p w14:paraId="000FA80B" w14:textId="77777777" w:rsidR="00A410A1" w:rsidRDefault="00A410A1" w:rsidP="000F76D7">
      <w:pPr>
        <w:pStyle w:val="Heading5"/>
      </w:pPr>
      <w:proofErr w:type="gramStart"/>
      <w:r>
        <w:t>options</w:t>
      </w:r>
      <w:proofErr w:type="gramEnd"/>
    </w:p>
    <w:p w14:paraId="000FA80C" w14:textId="50E13386" w:rsidR="00A410A1" w:rsidRPr="00A410A1" w:rsidRDefault="00A410A1" w:rsidP="000F6ABE">
      <w:pPr>
        <w:pStyle w:val="BodyText1"/>
        <w:ind w:left="0"/>
        <w:jc w:val="left"/>
        <w:rPr>
          <w:iCs/>
        </w:rPr>
      </w:pPr>
      <w:r>
        <w:rPr>
          <w:iCs/>
        </w:rPr>
        <w:t>Options</w:t>
      </w:r>
      <w:r w:rsidR="003D2B8B">
        <w:rPr>
          <w:iCs/>
        </w:rPr>
        <w:t xml:space="preserve"> as an array of </w:t>
      </w:r>
      <w:proofErr w:type="spellStart"/>
      <w:r w:rsidR="00D72A78" w:rsidRPr="00C410D8">
        <w:t>NameValuePair</w:t>
      </w:r>
      <w:proofErr w:type="spellEnd"/>
      <w:r w:rsidR="003D2B8B">
        <w:rPr>
          <w:iCs/>
        </w:rPr>
        <w:t xml:space="preserve"> objects</w:t>
      </w:r>
      <w:r>
        <w:rPr>
          <w:iCs/>
        </w:rPr>
        <w:t xml:space="preserve"> to be used by the server</w:t>
      </w:r>
      <w:r w:rsidR="00CE1F22">
        <w:rPr>
          <w:iCs/>
        </w:rPr>
        <w:t>.</w:t>
      </w:r>
      <w:r w:rsidR="008727F6">
        <w:rPr>
          <w:iCs/>
        </w:rPr>
        <w:t xml:space="preserve"> This is an open collection of name-value pairs. There are no standard names for the options and any use is server specific.</w:t>
      </w:r>
    </w:p>
    <w:p w14:paraId="000FA80D" w14:textId="77777777" w:rsidR="00717206" w:rsidRDefault="00717206">
      <w:pPr>
        <w:spacing w:after="0"/>
        <w:rPr>
          <w:b/>
          <w:bCs/>
          <w:i/>
          <w:iCs/>
        </w:rPr>
      </w:pPr>
      <w:r>
        <w:br w:type="page"/>
      </w:r>
    </w:p>
    <w:p w14:paraId="000FA80E" w14:textId="77777777" w:rsidR="006C0903" w:rsidRDefault="008D5C85" w:rsidP="000F76D7">
      <w:pPr>
        <w:pStyle w:val="Heading4"/>
      </w:pPr>
      <w:r>
        <w:lastRenderedPageBreak/>
        <w:t>Response Message</w:t>
      </w:r>
    </w:p>
    <w:p w14:paraId="000FA80F" w14:textId="77777777" w:rsidR="0043683B" w:rsidRDefault="00C247B0" w:rsidP="000F6ABE">
      <w:pPr>
        <w:pStyle w:val="BodyText1"/>
        <w:ind w:left="0"/>
        <w:jc w:val="left"/>
      </w:pPr>
      <w:r w:rsidRPr="00C247B0">
        <w:t xml:space="preserve">The </w:t>
      </w:r>
      <w:proofErr w:type="spellStart"/>
      <w:r w:rsidRPr="00C410D8">
        <w:rPr>
          <w:i/>
        </w:rPr>
        <w:t>PutDataResponse</w:t>
      </w:r>
      <w:proofErr w:type="spellEnd"/>
      <w:r>
        <w:t xml:space="preserve"> </w:t>
      </w:r>
      <w:r w:rsidRPr="00C247B0">
        <w:t xml:space="preserve">response message is returned by the </w:t>
      </w:r>
      <w:proofErr w:type="spellStart"/>
      <w:r>
        <w:t>PutData</w:t>
      </w:r>
      <w:proofErr w:type="spellEnd"/>
      <w:r w:rsidRPr="00C247B0">
        <w:t xml:space="preserve"> operation of the GDA service</w:t>
      </w:r>
      <w:r>
        <w:t>.</w:t>
      </w:r>
      <w:r w:rsidR="001D5DDD">
        <w:t xml:space="preserve"> </w:t>
      </w:r>
      <w:r w:rsidR="00206B31">
        <w:t xml:space="preserve"> </w:t>
      </w:r>
    </w:p>
    <w:p w14:paraId="000FA810" w14:textId="77777777" w:rsidR="00DD6527" w:rsidRDefault="00DD6527" w:rsidP="00C410D8">
      <w:pPr>
        <w:pStyle w:val="BodyText1"/>
        <w:keepNext/>
        <w:ind w:left="0"/>
        <w:jc w:val="left"/>
      </w:pPr>
      <w:r>
        <w:rPr>
          <w:noProof/>
          <w:lang w:eastAsia="en-US"/>
        </w:rPr>
        <w:drawing>
          <wp:inline distT="0" distB="0" distL="0" distR="0" wp14:anchorId="000FA894" wp14:editId="000FA895">
            <wp:extent cx="4755938" cy="24757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6046" cy="2475837"/>
                    </a:xfrm>
                    <a:prstGeom prst="rect">
                      <a:avLst/>
                    </a:prstGeom>
                    <a:noFill/>
                    <a:ln>
                      <a:noFill/>
                    </a:ln>
                  </pic:spPr>
                </pic:pic>
              </a:graphicData>
            </a:graphic>
          </wp:inline>
        </w:drawing>
      </w:r>
    </w:p>
    <w:p w14:paraId="000FA811" w14:textId="77777777" w:rsidR="00717206" w:rsidRDefault="00DD6527" w:rsidP="00C410D8">
      <w:pPr>
        <w:pStyle w:val="Caption"/>
      </w:pPr>
      <w:r>
        <w:t xml:space="preserve">Figure </w:t>
      </w:r>
      <w:fldSimple w:instr=" SEQ Figure \* ARABIC ">
        <w:r w:rsidR="00501781">
          <w:rPr>
            <w:noProof/>
          </w:rPr>
          <w:t>11</w:t>
        </w:r>
      </w:fldSimple>
      <w:r>
        <w:t xml:space="preserve"> </w:t>
      </w:r>
      <w:proofErr w:type="spellStart"/>
      <w:r>
        <w:t>PutData</w:t>
      </w:r>
      <w:proofErr w:type="spellEnd"/>
      <w:r w:rsidR="00B83521">
        <w:t xml:space="preserve"> </w:t>
      </w:r>
      <w:r>
        <w:t>Response Message</w:t>
      </w:r>
    </w:p>
    <w:p w14:paraId="000FA812" w14:textId="77777777" w:rsidR="0043683B" w:rsidRDefault="00C945DC" w:rsidP="0043683B">
      <w:pPr>
        <w:pStyle w:val="Heading5"/>
      </w:pPr>
      <w:proofErr w:type="spellStart"/>
      <w:r>
        <w:t>PutDataResult</w:t>
      </w:r>
      <w:proofErr w:type="spellEnd"/>
    </w:p>
    <w:p w14:paraId="000FA813" w14:textId="77777777" w:rsidR="006C0903" w:rsidRDefault="0043683B" w:rsidP="000F6ABE">
      <w:pPr>
        <w:pStyle w:val="BodyText1"/>
        <w:ind w:left="0"/>
        <w:jc w:val="left"/>
      </w:pPr>
      <w:r>
        <w:t xml:space="preserve">The </w:t>
      </w:r>
      <w:proofErr w:type="spellStart"/>
      <w:r w:rsidR="00C945DC" w:rsidRPr="00C410D8">
        <w:rPr>
          <w:i/>
        </w:rPr>
        <w:t>PutDataResult</w:t>
      </w:r>
      <w:proofErr w:type="spellEnd"/>
      <w:r>
        <w:t xml:space="preserve"> parameter contains </w:t>
      </w:r>
      <w:r w:rsidRPr="004E2B10">
        <w:t xml:space="preserve">information regarding the </w:t>
      </w:r>
      <w:proofErr w:type="spellStart"/>
      <w:r w:rsidR="00C945DC">
        <w:t>resultsof</w:t>
      </w:r>
      <w:proofErr w:type="spellEnd"/>
      <w:r w:rsidR="00C945DC">
        <w:t xml:space="preserve"> the operation.</w:t>
      </w:r>
    </w:p>
    <w:p w14:paraId="000FA814" w14:textId="77777777" w:rsidR="008079A1" w:rsidRDefault="008079A1" w:rsidP="000F6ABE">
      <w:pPr>
        <w:pStyle w:val="BodyText1"/>
        <w:ind w:left="0"/>
        <w:jc w:val="left"/>
      </w:pPr>
      <w:r>
        <w:t xml:space="preserve">For example, the following response may be returned for 2 wells that have been added to </w:t>
      </w:r>
      <w:r w:rsidR="00B821A6">
        <w:t>a</w:t>
      </w:r>
      <w:r>
        <w:t xml:space="preserve"> back-end database by the </w:t>
      </w:r>
      <w:proofErr w:type="spellStart"/>
      <w:r>
        <w:t>PutData</w:t>
      </w:r>
      <w:proofErr w:type="spellEnd"/>
      <w:r>
        <w:t xml:space="preserve"> operation.</w:t>
      </w:r>
    </w:p>
    <w:p w14:paraId="000FA815" w14:textId="77777777" w:rsidR="00C7338D" w:rsidRPr="00C410D8" w:rsidRDefault="00C7338D"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0000FF"/>
          <w:sz w:val="18"/>
          <w:szCs w:val="18"/>
          <w:lang w:bidi="ar-SA"/>
        </w:rPr>
      </w:pPr>
      <w:bookmarkStart w:id="182" w:name="_Toc229302363"/>
      <w:bookmarkStart w:id="183" w:name="_Toc229302668"/>
      <w:bookmarkStart w:id="184" w:name="_Toc229419309"/>
      <w:bookmarkStart w:id="185" w:name="_Toc229420170"/>
      <w:bookmarkStart w:id="186" w:name="_Toc229420444"/>
      <w:bookmarkStart w:id="187" w:name="_Toc229420691"/>
      <w:bookmarkStart w:id="188" w:name="_Toc229450434"/>
      <w:bookmarkStart w:id="189" w:name="_Toc229452590"/>
      <w:bookmarkStart w:id="190" w:name="_Toc231883765"/>
      <w:bookmarkStart w:id="191" w:name="_Toc231900145"/>
      <w:bookmarkStart w:id="192" w:name="_Toc229302368"/>
      <w:bookmarkStart w:id="193" w:name="_Toc229302673"/>
      <w:bookmarkStart w:id="194" w:name="_Toc229419314"/>
      <w:bookmarkStart w:id="195" w:name="_Toc229420175"/>
      <w:bookmarkStart w:id="196" w:name="_Toc229420449"/>
      <w:bookmarkStart w:id="197" w:name="_Toc229420696"/>
      <w:bookmarkStart w:id="198" w:name="_Toc229450439"/>
      <w:bookmarkStart w:id="199" w:name="_Toc229452595"/>
      <w:bookmarkStart w:id="200" w:name="_Toc231883770"/>
      <w:bookmarkStart w:id="201" w:name="_Toc231900150"/>
      <w:bookmarkStart w:id="202" w:name="_Toc229302385"/>
      <w:bookmarkStart w:id="203" w:name="_Toc229302690"/>
      <w:bookmarkStart w:id="204" w:name="_Toc229419331"/>
      <w:bookmarkStart w:id="205" w:name="_Toc229420192"/>
      <w:bookmarkStart w:id="206" w:name="_Toc229420466"/>
      <w:bookmarkStart w:id="207" w:name="_Toc229420713"/>
      <w:bookmarkStart w:id="208" w:name="_Toc229450456"/>
      <w:bookmarkStart w:id="209" w:name="_Toc229452612"/>
      <w:bookmarkStart w:id="210" w:name="_Toc231883787"/>
      <w:bookmarkStart w:id="211" w:name="_Toc231900167"/>
      <w:bookmarkStart w:id="212" w:name="_Toc229302387"/>
      <w:bookmarkStart w:id="213" w:name="_Toc229302692"/>
      <w:bookmarkStart w:id="214" w:name="_Toc229419333"/>
      <w:bookmarkStart w:id="215" w:name="_Toc229420194"/>
      <w:bookmarkStart w:id="216" w:name="_Toc229420468"/>
      <w:bookmarkStart w:id="217" w:name="_Toc229420715"/>
      <w:bookmarkStart w:id="218" w:name="_Toc229450458"/>
      <w:bookmarkStart w:id="219" w:name="_Toc229452614"/>
      <w:bookmarkStart w:id="220" w:name="_Toc231883789"/>
      <w:bookmarkStart w:id="221" w:name="_Toc231900169"/>
      <w:bookmarkStart w:id="222" w:name="_Toc229302389"/>
      <w:bookmarkStart w:id="223" w:name="_Toc229302694"/>
      <w:bookmarkStart w:id="224" w:name="_Toc229419335"/>
      <w:bookmarkStart w:id="225" w:name="_Toc229420196"/>
      <w:bookmarkStart w:id="226" w:name="_Toc229420470"/>
      <w:bookmarkStart w:id="227" w:name="_Toc229420717"/>
      <w:bookmarkStart w:id="228" w:name="_Toc229450460"/>
      <w:bookmarkStart w:id="229" w:name="_Toc229452616"/>
      <w:bookmarkStart w:id="230" w:name="_Toc231883791"/>
      <w:bookmarkStart w:id="231" w:name="_Toc231900171"/>
      <w:bookmarkStart w:id="232" w:name="_Toc229302392"/>
      <w:bookmarkStart w:id="233" w:name="_Toc229302697"/>
      <w:bookmarkStart w:id="234" w:name="_Toc229419338"/>
      <w:bookmarkStart w:id="235" w:name="_Toc229420199"/>
      <w:bookmarkStart w:id="236" w:name="_Toc229420473"/>
      <w:bookmarkStart w:id="237" w:name="_Toc229420720"/>
      <w:bookmarkStart w:id="238" w:name="_Toc229450463"/>
      <w:bookmarkStart w:id="239" w:name="_Toc229452619"/>
      <w:bookmarkStart w:id="240" w:name="_Toc231883794"/>
      <w:bookmarkStart w:id="241" w:name="_Toc231900174"/>
      <w:bookmarkStart w:id="242" w:name="_Toc229302393"/>
      <w:bookmarkStart w:id="243" w:name="_Toc229302698"/>
      <w:bookmarkStart w:id="244" w:name="_Toc229419339"/>
      <w:bookmarkStart w:id="245" w:name="_Toc229420200"/>
      <w:bookmarkStart w:id="246" w:name="_Toc229420474"/>
      <w:bookmarkStart w:id="247" w:name="_Toc229420721"/>
      <w:bookmarkStart w:id="248" w:name="_Toc229450464"/>
      <w:bookmarkStart w:id="249" w:name="_Toc229452620"/>
      <w:bookmarkStart w:id="250" w:name="_Toc231883795"/>
      <w:bookmarkStart w:id="251" w:name="_Toc231900175"/>
      <w:bookmarkStart w:id="252" w:name="_Toc229302394"/>
      <w:bookmarkStart w:id="253" w:name="_Toc229302699"/>
      <w:bookmarkStart w:id="254" w:name="_Toc229419340"/>
      <w:bookmarkStart w:id="255" w:name="_Toc229420201"/>
      <w:bookmarkStart w:id="256" w:name="_Toc229420475"/>
      <w:bookmarkStart w:id="257" w:name="_Toc229420722"/>
      <w:bookmarkStart w:id="258" w:name="_Toc229450465"/>
      <w:bookmarkStart w:id="259" w:name="_Toc229452621"/>
      <w:bookmarkStart w:id="260" w:name="_Toc231883796"/>
      <w:bookmarkStart w:id="261" w:name="_Toc231900176"/>
      <w:bookmarkStart w:id="262" w:name="_Toc229302402"/>
      <w:bookmarkStart w:id="263" w:name="_Toc229302707"/>
      <w:bookmarkStart w:id="264" w:name="_Toc229419348"/>
      <w:bookmarkStart w:id="265" w:name="_Toc229420209"/>
      <w:bookmarkStart w:id="266" w:name="_Toc229420483"/>
      <w:bookmarkStart w:id="267" w:name="_Toc229420730"/>
      <w:bookmarkStart w:id="268" w:name="_Toc229450473"/>
      <w:bookmarkStart w:id="269" w:name="_Toc229452629"/>
      <w:bookmarkStart w:id="270" w:name="_Toc231883804"/>
      <w:bookmarkStart w:id="271" w:name="_Toc231900184"/>
      <w:bookmarkStart w:id="272" w:name="_Toc229302403"/>
      <w:bookmarkStart w:id="273" w:name="_Toc229302708"/>
      <w:bookmarkStart w:id="274" w:name="_Toc229419349"/>
      <w:bookmarkStart w:id="275" w:name="_Toc229420210"/>
      <w:bookmarkStart w:id="276" w:name="_Toc229420484"/>
      <w:bookmarkStart w:id="277" w:name="_Toc229420731"/>
      <w:bookmarkStart w:id="278" w:name="_Toc229450474"/>
      <w:bookmarkStart w:id="279" w:name="_Toc229452630"/>
      <w:bookmarkStart w:id="280" w:name="_Toc231883805"/>
      <w:bookmarkStart w:id="281" w:name="_Toc231900185"/>
      <w:bookmarkStart w:id="282" w:name="_Toc229302408"/>
      <w:bookmarkStart w:id="283" w:name="_Toc229302713"/>
      <w:bookmarkStart w:id="284" w:name="_Toc229419354"/>
      <w:bookmarkStart w:id="285" w:name="_Toc229420215"/>
      <w:bookmarkStart w:id="286" w:name="_Toc229420489"/>
      <w:bookmarkStart w:id="287" w:name="_Toc229420736"/>
      <w:bookmarkStart w:id="288" w:name="_Toc229450479"/>
      <w:bookmarkStart w:id="289" w:name="_Toc229452635"/>
      <w:bookmarkStart w:id="290" w:name="_Toc231883810"/>
      <w:bookmarkStart w:id="291" w:name="_Toc231900190"/>
      <w:bookmarkStart w:id="292" w:name="_Toc229302412"/>
      <w:bookmarkStart w:id="293" w:name="_Toc229302717"/>
      <w:bookmarkStart w:id="294" w:name="_Toc229419358"/>
      <w:bookmarkStart w:id="295" w:name="_Toc229420219"/>
      <w:bookmarkStart w:id="296" w:name="_Toc229420493"/>
      <w:bookmarkStart w:id="297" w:name="_Toc229420740"/>
      <w:bookmarkStart w:id="298" w:name="_Toc229450483"/>
      <w:bookmarkStart w:id="299" w:name="_Toc229452639"/>
      <w:bookmarkStart w:id="300" w:name="_Toc231883814"/>
      <w:bookmarkStart w:id="301" w:name="_Toc231900194"/>
      <w:bookmarkStart w:id="302" w:name="_Toc229302414"/>
      <w:bookmarkStart w:id="303" w:name="_Toc229302719"/>
      <w:bookmarkStart w:id="304" w:name="_Toc229419360"/>
      <w:bookmarkStart w:id="305" w:name="_Toc229420221"/>
      <w:bookmarkStart w:id="306" w:name="_Toc229420495"/>
      <w:bookmarkStart w:id="307" w:name="_Toc229420742"/>
      <w:bookmarkStart w:id="308" w:name="_Toc229450485"/>
      <w:bookmarkStart w:id="309" w:name="_Toc229452641"/>
      <w:bookmarkStart w:id="310" w:name="_Toc231883816"/>
      <w:bookmarkStart w:id="311" w:name="_Toc231900196"/>
      <w:bookmarkStart w:id="312" w:name="_Toc229302415"/>
      <w:bookmarkStart w:id="313" w:name="_Toc229302720"/>
      <w:bookmarkStart w:id="314" w:name="_Toc229419361"/>
      <w:bookmarkStart w:id="315" w:name="_Toc229420222"/>
      <w:bookmarkStart w:id="316" w:name="_Toc229420496"/>
      <w:bookmarkStart w:id="317" w:name="_Toc229420743"/>
      <w:bookmarkStart w:id="318" w:name="_Toc229450486"/>
      <w:bookmarkStart w:id="319" w:name="_Toc229452642"/>
      <w:bookmarkStart w:id="320" w:name="_Toc231883817"/>
      <w:bookmarkStart w:id="321" w:name="_Toc231900197"/>
      <w:bookmarkStart w:id="322" w:name="_Toc229302417"/>
      <w:bookmarkStart w:id="323" w:name="_Toc229302722"/>
      <w:bookmarkStart w:id="324" w:name="_Toc229419363"/>
      <w:bookmarkStart w:id="325" w:name="_Toc229420224"/>
      <w:bookmarkStart w:id="326" w:name="_Toc229420498"/>
      <w:bookmarkStart w:id="327" w:name="_Toc229420745"/>
      <w:bookmarkStart w:id="328" w:name="_Toc229450488"/>
      <w:bookmarkStart w:id="329" w:name="_Toc229452644"/>
      <w:bookmarkStart w:id="330" w:name="_Toc231883819"/>
      <w:bookmarkStart w:id="331" w:name="_Toc231900199"/>
      <w:bookmarkStart w:id="332" w:name="_Toc229302419"/>
      <w:bookmarkStart w:id="333" w:name="_Toc229302724"/>
      <w:bookmarkStart w:id="334" w:name="_Toc229419365"/>
      <w:bookmarkStart w:id="335" w:name="_Toc229420226"/>
      <w:bookmarkStart w:id="336" w:name="_Toc229420500"/>
      <w:bookmarkStart w:id="337" w:name="_Toc229420747"/>
      <w:bookmarkStart w:id="338" w:name="_Toc229450490"/>
      <w:bookmarkStart w:id="339" w:name="_Toc229452646"/>
      <w:bookmarkStart w:id="340" w:name="_Toc231883821"/>
      <w:bookmarkStart w:id="341" w:name="_Toc231900201"/>
      <w:bookmarkStart w:id="342" w:name="_Toc229302420"/>
      <w:bookmarkStart w:id="343" w:name="_Toc229302725"/>
      <w:bookmarkStart w:id="344" w:name="_Toc229419366"/>
      <w:bookmarkStart w:id="345" w:name="_Toc229420227"/>
      <w:bookmarkStart w:id="346" w:name="_Toc229420501"/>
      <w:bookmarkStart w:id="347" w:name="_Toc229420748"/>
      <w:bookmarkStart w:id="348" w:name="_Toc229450491"/>
      <w:bookmarkStart w:id="349" w:name="_Toc229452647"/>
      <w:bookmarkStart w:id="350" w:name="_Toc231883822"/>
      <w:bookmarkStart w:id="351" w:name="_Toc231900202"/>
      <w:bookmarkStart w:id="352" w:name="_Toc229302423"/>
      <w:bookmarkStart w:id="353" w:name="_Toc229302728"/>
      <w:bookmarkStart w:id="354" w:name="_Toc229419369"/>
      <w:bookmarkStart w:id="355" w:name="_Toc229420230"/>
      <w:bookmarkStart w:id="356" w:name="_Toc229420504"/>
      <w:bookmarkStart w:id="357" w:name="_Toc229420751"/>
      <w:bookmarkStart w:id="358" w:name="_Toc229450494"/>
      <w:bookmarkStart w:id="359" w:name="_Toc229452650"/>
      <w:bookmarkStart w:id="360" w:name="_Toc231883825"/>
      <w:bookmarkStart w:id="361" w:name="_Toc231900205"/>
      <w:bookmarkStart w:id="362" w:name="_Toc229302425"/>
      <w:bookmarkStart w:id="363" w:name="_Toc229302730"/>
      <w:bookmarkStart w:id="364" w:name="_Toc229419371"/>
      <w:bookmarkStart w:id="365" w:name="_Toc229420232"/>
      <w:bookmarkStart w:id="366" w:name="_Toc229420506"/>
      <w:bookmarkStart w:id="367" w:name="_Toc229420753"/>
      <w:bookmarkStart w:id="368" w:name="_Toc229450496"/>
      <w:bookmarkStart w:id="369" w:name="_Toc229452652"/>
      <w:bookmarkStart w:id="370" w:name="_Toc231883827"/>
      <w:bookmarkStart w:id="371" w:name="_Toc231900207"/>
      <w:bookmarkStart w:id="372" w:name="_Toc229302428"/>
      <w:bookmarkStart w:id="373" w:name="_Toc229302733"/>
      <w:bookmarkStart w:id="374" w:name="_Toc229419374"/>
      <w:bookmarkStart w:id="375" w:name="_Toc229420235"/>
      <w:bookmarkStart w:id="376" w:name="_Toc229420509"/>
      <w:bookmarkStart w:id="377" w:name="_Toc229420756"/>
      <w:bookmarkStart w:id="378" w:name="_Toc229450499"/>
      <w:bookmarkStart w:id="379" w:name="_Toc229452655"/>
      <w:bookmarkStart w:id="380" w:name="_Toc231883830"/>
      <w:bookmarkStart w:id="381" w:name="_Toc231900210"/>
      <w:bookmarkStart w:id="382" w:name="_toc400"/>
      <w:bookmarkStart w:id="383" w:name="_toc525"/>
      <w:bookmarkStart w:id="384" w:name="_GetCapabilities"/>
      <w:bookmarkStart w:id="385" w:name="_Toc229420236"/>
      <w:bookmarkStart w:id="386" w:name="_Toc229420510"/>
      <w:bookmarkStart w:id="387" w:name="_Toc229420757"/>
      <w:bookmarkStart w:id="388" w:name="_Toc229450500"/>
      <w:bookmarkStart w:id="389" w:name="_Toc229452656"/>
      <w:bookmarkStart w:id="390" w:name="_Toc231883831"/>
      <w:bookmarkStart w:id="391" w:name="_Toc231900211"/>
      <w:bookmarkStart w:id="392" w:name="_Toc229420237"/>
      <w:bookmarkStart w:id="393" w:name="_Toc229420511"/>
      <w:bookmarkStart w:id="394" w:name="_Toc229420758"/>
      <w:bookmarkStart w:id="395" w:name="_Toc229450501"/>
      <w:bookmarkStart w:id="396" w:name="_Toc229452657"/>
      <w:bookmarkStart w:id="397" w:name="_Toc231883832"/>
      <w:bookmarkStart w:id="398" w:name="_Toc231900212"/>
      <w:bookmarkStart w:id="399" w:name="_Toc229420240"/>
      <w:bookmarkStart w:id="400" w:name="_Toc229420514"/>
      <w:bookmarkStart w:id="401" w:name="_Toc229420761"/>
      <w:bookmarkStart w:id="402" w:name="_Toc229450504"/>
      <w:bookmarkStart w:id="403" w:name="_Toc229452660"/>
      <w:bookmarkStart w:id="404" w:name="_Toc231883835"/>
      <w:bookmarkStart w:id="405" w:name="_Toc231900215"/>
      <w:bookmarkStart w:id="406" w:name="_Toc229420241"/>
      <w:bookmarkStart w:id="407" w:name="_Toc229420515"/>
      <w:bookmarkStart w:id="408" w:name="_Toc229420762"/>
      <w:bookmarkStart w:id="409" w:name="_Toc229450505"/>
      <w:bookmarkStart w:id="410" w:name="_Toc229452661"/>
      <w:bookmarkStart w:id="411" w:name="_Toc231883836"/>
      <w:bookmarkStart w:id="412" w:name="_Toc231900216"/>
      <w:bookmarkStart w:id="413" w:name="_Toc229420243"/>
      <w:bookmarkStart w:id="414" w:name="_Toc229420517"/>
      <w:bookmarkStart w:id="415" w:name="_Toc229420764"/>
      <w:bookmarkStart w:id="416" w:name="_Toc229450507"/>
      <w:bookmarkStart w:id="417" w:name="_Toc229452663"/>
      <w:bookmarkStart w:id="418" w:name="_Toc231883838"/>
      <w:bookmarkStart w:id="419" w:name="_Toc231900218"/>
      <w:bookmarkStart w:id="420" w:name="_Toc229420244"/>
      <w:bookmarkStart w:id="421" w:name="_Toc229420518"/>
      <w:bookmarkStart w:id="422" w:name="_Toc229420765"/>
      <w:bookmarkStart w:id="423" w:name="_Toc229450508"/>
      <w:bookmarkStart w:id="424" w:name="_Toc229452664"/>
      <w:bookmarkStart w:id="425" w:name="_Toc231883839"/>
      <w:bookmarkStart w:id="426" w:name="_Toc231900219"/>
      <w:bookmarkStart w:id="427" w:name="_Toc229420246"/>
      <w:bookmarkStart w:id="428" w:name="_Toc229420520"/>
      <w:bookmarkStart w:id="429" w:name="_Toc229420767"/>
      <w:bookmarkStart w:id="430" w:name="_Toc229450510"/>
      <w:bookmarkStart w:id="431" w:name="_Toc229452666"/>
      <w:bookmarkStart w:id="432" w:name="_Toc231883841"/>
      <w:bookmarkStart w:id="433" w:name="_Toc231900221"/>
      <w:bookmarkStart w:id="434" w:name="_Toc229420247"/>
      <w:bookmarkStart w:id="435" w:name="_Toc229420521"/>
      <w:bookmarkStart w:id="436" w:name="_Toc229420768"/>
      <w:bookmarkStart w:id="437" w:name="_Toc229450511"/>
      <w:bookmarkStart w:id="438" w:name="_Toc229452667"/>
      <w:bookmarkStart w:id="439" w:name="_Toc231883842"/>
      <w:bookmarkStart w:id="440" w:name="_Toc231900222"/>
      <w:bookmarkStart w:id="441" w:name="_Toc229420253"/>
      <w:bookmarkStart w:id="442" w:name="_Toc229420527"/>
      <w:bookmarkStart w:id="443" w:name="_Toc229420774"/>
      <w:bookmarkStart w:id="444" w:name="_Toc229450517"/>
      <w:bookmarkStart w:id="445" w:name="_Toc229452673"/>
      <w:bookmarkStart w:id="446" w:name="_Toc231883848"/>
      <w:bookmarkStart w:id="447" w:name="_Toc231900228"/>
      <w:bookmarkStart w:id="448" w:name="_Toc229420254"/>
      <w:bookmarkStart w:id="449" w:name="_Toc229420528"/>
      <w:bookmarkStart w:id="450" w:name="_Toc229420775"/>
      <w:bookmarkStart w:id="451" w:name="_Toc229450518"/>
      <w:bookmarkStart w:id="452" w:name="_Toc229452674"/>
      <w:bookmarkStart w:id="453" w:name="_Toc231883849"/>
      <w:bookmarkStart w:id="454" w:name="_Toc231900229"/>
      <w:bookmarkStart w:id="455" w:name="_Toc229420261"/>
      <w:bookmarkStart w:id="456" w:name="_Toc229420535"/>
      <w:bookmarkStart w:id="457" w:name="_Toc229420782"/>
      <w:bookmarkStart w:id="458" w:name="_Toc229450525"/>
      <w:bookmarkStart w:id="459" w:name="_Toc229452681"/>
      <w:bookmarkStart w:id="460" w:name="_Toc231883856"/>
      <w:bookmarkStart w:id="461" w:name="_Toc231900236"/>
      <w:bookmarkStart w:id="462" w:name="_Toc229420265"/>
      <w:bookmarkStart w:id="463" w:name="_Toc229420539"/>
      <w:bookmarkStart w:id="464" w:name="_Toc229420786"/>
      <w:bookmarkStart w:id="465" w:name="_Toc229450529"/>
      <w:bookmarkStart w:id="466" w:name="_Toc229452685"/>
      <w:bookmarkStart w:id="467" w:name="_Toc231883860"/>
      <w:bookmarkStart w:id="468" w:name="_Toc231900240"/>
      <w:bookmarkStart w:id="469" w:name="_Toc229420269"/>
      <w:bookmarkStart w:id="470" w:name="_Toc229420543"/>
      <w:bookmarkStart w:id="471" w:name="_Toc229420790"/>
      <w:bookmarkStart w:id="472" w:name="_Toc229450533"/>
      <w:bookmarkStart w:id="473" w:name="_Toc229452689"/>
      <w:bookmarkStart w:id="474" w:name="_Toc231883864"/>
      <w:bookmarkStart w:id="475" w:name="_Toc231900244"/>
      <w:bookmarkStart w:id="476" w:name="_Toc229420271"/>
      <w:bookmarkStart w:id="477" w:name="_Toc229420545"/>
      <w:bookmarkStart w:id="478" w:name="_Toc229420792"/>
      <w:bookmarkStart w:id="479" w:name="_Toc229450535"/>
      <w:bookmarkStart w:id="480" w:name="_Toc229452691"/>
      <w:bookmarkStart w:id="481" w:name="_Toc231883866"/>
      <w:bookmarkStart w:id="482" w:name="_Toc231900246"/>
      <w:bookmarkStart w:id="483" w:name="_Toc229420273"/>
      <w:bookmarkStart w:id="484" w:name="_Toc229420547"/>
      <w:bookmarkStart w:id="485" w:name="_Toc229420794"/>
      <w:bookmarkStart w:id="486" w:name="_Toc229450537"/>
      <w:bookmarkStart w:id="487" w:name="_Toc229452693"/>
      <w:bookmarkStart w:id="488" w:name="_Toc231883868"/>
      <w:bookmarkStart w:id="489" w:name="_Toc231900248"/>
      <w:bookmarkStart w:id="490" w:name="_Toc229420279"/>
      <w:bookmarkStart w:id="491" w:name="_Toc229420553"/>
      <w:bookmarkStart w:id="492" w:name="_Toc229420800"/>
      <w:bookmarkStart w:id="493" w:name="_Toc229450543"/>
      <w:bookmarkStart w:id="494" w:name="_Toc229452699"/>
      <w:bookmarkStart w:id="495" w:name="_Toc231883874"/>
      <w:bookmarkStart w:id="496" w:name="_Toc231900254"/>
      <w:bookmarkStart w:id="497" w:name="_toc554"/>
      <w:bookmarkStart w:id="498" w:name="_toc561"/>
      <w:bookmarkStart w:id="499" w:name="_toc895"/>
      <w:bookmarkStart w:id="500" w:name="_Toc229419376"/>
      <w:bookmarkStart w:id="501" w:name="_Toc229420280"/>
      <w:bookmarkStart w:id="502" w:name="_Toc229420554"/>
      <w:bookmarkStart w:id="503" w:name="_Toc229420801"/>
      <w:bookmarkStart w:id="504" w:name="_Toc229450544"/>
      <w:bookmarkStart w:id="505" w:name="_Toc229452700"/>
      <w:bookmarkStart w:id="506" w:name="_Toc231883875"/>
      <w:bookmarkStart w:id="507" w:name="_Toc231900255"/>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r w:rsidRPr="00C410D8">
        <w:rPr>
          <w:rFonts w:ascii="Courier New" w:hAnsi="Courier New" w:cs="Courier New"/>
          <w:noProof/>
          <w:color w:val="0000FF"/>
          <w:sz w:val="18"/>
          <w:szCs w:val="18"/>
          <w:lang w:bidi="ar-SA"/>
        </w:rPr>
        <w:t>&lt;</w:t>
      </w:r>
      <w:r w:rsidRPr="00C410D8">
        <w:rPr>
          <w:rFonts w:ascii="Courier New" w:hAnsi="Courier New" w:cs="Courier New"/>
          <w:noProof/>
          <w:color w:val="A31515"/>
          <w:sz w:val="18"/>
          <w:szCs w:val="18"/>
          <w:lang w:bidi="ar-SA"/>
        </w:rPr>
        <w:t>PutDataResponse</w:t>
      </w:r>
      <w:r w:rsidRPr="00C410D8">
        <w:rPr>
          <w:rFonts w:ascii="Courier New" w:hAnsi="Courier New" w:cs="Courier New"/>
          <w:noProof/>
          <w:color w:val="0000FF"/>
          <w:sz w:val="18"/>
          <w:szCs w:val="18"/>
          <w:lang w:bidi="ar-SA"/>
        </w:rPr>
        <w:t xml:space="preserve"> </w:t>
      </w:r>
      <w:r w:rsidRPr="00C410D8">
        <w:rPr>
          <w:rFonts w:ascii="Courier New" w:hAnsi="Courier New" w:cs="Courier New"/>
          <w:noProof/>
          <w:color w:val="FF0000"/>
          <w:sz w:val="18"/>
          <w:szCs w:val="18"/>
          <w:lang w:bidi="ar-SA"/>
        </w:rPr>
        <w:t>xmlns</w:t>
      </w:r>
      <w:r w:rsidRPr="00C410D8">
        <w:rPr>
          <w:rFonts w:ascii="Courier New" w:hAnsi="Courier New" w:cs="Courier New"/>
          <w:noProof/>
          <w:color w:val="0000FF"/>
          <w:sz w:val="18"/>
          <w:szCs w:val="18"/>
          <w:lang w:bidi="ar-SA"/>
        </w:rPr>
        <w:t>=</w:t>
      </w:r>
      <w:r w:rsidRPr="00C410D8">
        <w:rPr>
          <w:rFonts w:ascii="Courier New" w:hAnsi="Courier New" w:cs="Courier New"/>
          <w:noProof/>
          <w:sz w:val="18"/>
          <w:szCs w:val="18"/>
          <w:lang w:bidi="ar-SA"/>
        </w:rPr>
        <w:t>"</w:t>
      </w:r>
      <w:r w:rsidRPr="00C410D8">
        <w:rPr>
          <w:rFonts w:ascii="Courier New" w:hAnsi="Courier New" w:cs="Courier New"/>
          <w:noProof/>
          <w:color w:val="0000FF"/>
          <w:sz w:val="18"/>
          <w:szCs w:val="18"/>
          <w:lang w:bidi="ar-SA"/>
        </w:rPr>
        <w:t xml:space="preserve"> http://www.prodml.org/api/210/genericDataAccess</w:t>
      </w:r>
      <w:r w:rsidRPr="00C410D8">
        <w:rPr>
          <w:rFonts w:ascii="Courier New" w:hAnsi="Courier New" w:cs="Courier New"/>
          <w:noProof/>
          <w:sz w:val="18"/>
          <w:szCs w:val="18"/>
          <w:lang w:bidi="ar-SA"/>
        </w:rPr>
        <w:t>"</w:t>
      </w:r>
      <w:r w:rsidRPr="00C410D8">
        <w:rPr>
          <w:rFonts w:ascii="Courier New" w:hAnsi="Courier New" w:cs="Courier New"/>
          <w:noProof/>
          <w:color w:val="0000FF"/>
          <w:sz w:val="18"/>
          <w:szCs w:val="18"/>
          <w:lang w:bidi="ar-SA"/>
        </w:rPr>
        <w:t>&gt;</w:t>
      </w:r>
    </w:p>
    <w:p w14:paraId="000FA816" w14:textId="77777777" w:rsidR="00C7338D" w:rsidRPr="00C410D8" w:rsidRDefault="00007308"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szCs w:val="18"/>
          <w:lang w:bidi="ar-SA"/>
        </w:rPr>
      </w:pPr>
      <w:r w:rsidRPr="00C410D8">
        <w:rPr>
          <w:rFonts w:ascii="Courier New" w:hAnsi="Courier New" w:cs="Courier New"/>
          <w:noProof/>
          <w:color w:val="0000FF"/>
          <w:sz w:val="18"/>
          <w:szCs w:val="18"/>
          <w:lang w:bidi="ar-SA"/>
        </w:rPr>
        <w:t xml:space="preserve">    </w:t>
      </w:r>
      <w:r w:rsidR="00C7338D" w:rsidRPr="00C410D8">
        <w:rPr>
          <w:rFonts w:ascii="Courier New" w:hAnsi="Courier New" w:cs="Courier New"/>
          <w:noProof/>
          <w:color w:val="0000FF"/>
          <w:sz w:val="18"/>
          <w:szCs w:val="18"/>
          <w:lang w:bidi="ar-SA"/>
        </w:rPr>
        <w:t>&lt;</w:t>
      </w:r>
      <w:r w:rsidRPr="00C410D8">
        <w:rPr>
          <w:rFonts w:ascii="Courier New" w:hAnsi="Courier New" w:cs="Courier New"/>
          <w:noProof/>
          <w:color w:val="A31515"/>
          <w:sz w:val="18"/>
          <w:szCs w:val="18"/>
          <w:lang w:bidi="ar-SA"/>
        </w:rPr>
        <w:t>putDataResult</w:t>
      </w:r>
      <w:r w:rsidR="00C7338D" w:rsidRPr="00C410D8">
        <w:rPr>
          <w:rFonts w:ascii="Courier New" w:hAnsi="Courier New" w:cs="Courier New"/>
          <w:noProof/>
          <w:color w:val="0000FF"/>
          <w:sz w:val="18"/>
          <w:szCs w:val="18"/>
          <w:lang w:bidi="ar-SA"/>
        </w:rPr>
        <w:t>&gt;</w:t>
      </w:r>
    </w:p>
    <w:p w14:paraId="000FA817" w14:textId="77777777" w:rsidR="00C7338D" w:rsidRPr="00C410D8" w:rsidRDefault="00C7338D"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szCs w:val="18"/>
          <w:lang w:bidi="ar-SA"/>
        </w:rPr>
      </w:pPr>
      <w:r w:rsidRPr="00C410D8">
        <w:rPr>
          <w:rFonts w:ascii="Courier New" w:hAnsi="Courier New" w:cs="Courier New"/>
          <w:noProof/>
          <w:color w:val="0000FF"/>
          <w:sz w:val="18"/>
          <w:szCs w:val="18"/>
          <w:lang w:bidi="ar-SA"/>
        </w:rPr>
        <w:t xml:space="preserve">        &lt;</w:t>
      </w:r>
      <w:r w:rsidR="00DD6527" w:rsidRPr="00C410D8">
        <w:rPr>
          <w:rFonts w:ascii="Courier New" w:hAnsi="Courier New" w:cs="Courier New"/>
          <w:noProof/>
          <w:color w:val="A31515"/>
          <w:sz w:val="18"/>
          <w:szCs w:val="18"/>
          <w:lang w:bidi="ar-SA"/>
        </w:rPr>
        <w:t>Status</w:t>
      </w:r>
      <w:r w:rsidRPr="00C410D8">
        <w:rPr>
          <w:rFonts w:ascii="Courier New" w:hAnsi="Courier New" w:cs="Courier New"/>
          <w:noProof/>
          <w:color w:val="0000FF"/>
          <w:sz w:val="18"/>
          <w:szCs w:val="18"/>
          <w:lang w:bidi="ar-SA"/>
        </w:rPr>
        <w:t>&gt;</w:t>
      </w:r>
      <w:r w:rsidR="00DD6527" w:rsidRPr="00C410D8">
        <w:rPr>
          <w:rFonts w:ascii="Courier New" w:hAnsi="Courier New" w:cs="Courier New"/>
          <w:noProof/>
          <w:sz w:val="18"/>
          <w:szCs w:val="18"/>
          <w:lang w:bidi="ar-SA"/>
        </w:rPr>
        <w:t>Added</w:t>
      </w:r>
      <w:r w:rsidRPr="00C410D8">
        <w:rPr>
          <w:rFonts w:ascii="Courier New" w:hAnsi="Courier New" w:cs="Courier New"/>
          <w:noProof/>
          <w:color w:val="0000FF"/>
          <w:sz w:val="18"/>
          <w:szCs w:val="18"/>
          <w:lang w:bidi="ar-SA"/>
        </w:rPr>
        <w:t>&lt;/</w:t>
      </w:r>
      <w:r w:rsidR="00DD6527" w:rsidRPr="00C410D8">
        <w:rPr>
          <w:rFonts w:ascii="Courier New" w:hAnsi="Courier New" w:cs="Courier New"/>
          <w:noProof/>
          <w:color w:val="A31515"/>
          <w:sz w:val="18"/>
          <w:szCs w:val="18"/>
          <w:lang w:bidi="ar-SA"/>
        </w:rPr>
        <w:t>Status</w:t>
      </w:r>
      <w:r w:rsidRPr="00C410D8">
        <w:rPr>
          <w:rFonts w:ascii="Courier New" w:hAnsi="Courier New" w:cs="Courier New"/>
          <w:noProof/>
          <w:color w:val="0000FF"/>
          <w:sz w:val="18"/>
          <w:szCs w:val="18"/>
          <w:lang w:bidi="ar-SA"/>
        </w:rPr>
        <w:t>&gt;</w:t>
      </w:r>
    </w:p>
    <w:p w14:paraId="000FA818" w14:textId="77777777" w:rsidR="00C7338D" w:rsidRPr="00C410D8" w:rsidRDefault="00C7338D"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szCs w:val="18"/>
          <w:lang w:bidi="ar-SA"/>
        </w:rPr>
      </w:pPr>
      <w:r w:rsidRPr="00C410D8">
        <w:rPr>
          <w:rFonts w:ascii="Courier New" w:hAnsi="Courier New" w:cs="Courier New"/>
          <w:noProof/>
          <w:color w:val="0000FF"/>
          <w:sz w:val="18"/>
          <w:szCs w:val="18"/>
          <w:lang w:bidi="ar-SA"/>
        </w:rPr>
        <w:t xml:space="preserve">        &lt;</w:t>
      </w:r>
      <w:r w:rsidR="00E76A35" w:rsidRPr="00C410D8">
        <w:rPr>
          <w:rFonts w:ascii="Courier New" w:hAnsi="Courier New" w:cs="Courier New"/>
          <w:noProof/>
          <w:color w:val="A31515"/>
          <w:sz w:val="18"/>
          <w:szCs w:val="18"/>
          <w:lang w:bidi="ar-SA"/>
        </w:rPr>
        <w:t>Id</w:t>
      </w:r>
      <w:r w:rsidRPr="00C410D8">
        <w:rPr>
          <w:rFonts w:ascii="Courier New" w:hAnsi="Courier New" w:cs="Courier New"/>
          <w:noProof/>
          <w:color w:val="0000FF"/>
          <w:sz w:val="18"/>
          <w:szCs w:val="18"/>
          <w:lang w:bidi="ar-SA"/>
        </w:rPr>
        <w:t>&gt;</w:t>
      </w:r>
      <w:r w:rsidRPr="00C410D8">
        <w:rPr>
          <w:rFonts w:ascii="Courier New" w:hAnsi="Courier New" w:cs="Courier New"/>
          <w:noProof/>
          <w:sz w:val="18"/>
          <w:szCs w:val="18"/>
          <w:lang w:bidi="ar-SA"/>
        </w:rPr>
        <w:t>prodml://</w:t>
      </w:r>
      <w:r w:rsidR="00F8369A" w:rsidRPr="00C410D8">
        <w:rPr>
          <w:rFonts w:ascii="Courier New" w:hAnsi="Courier New" w:cs="Courier New"/>
          <w:noProof/>
          <w:sz w:val="18"/>
          <w:szCs w:val="18"/>
          <w:lang w:bidi="ar-SA"/>
        </w:rPr>
        <w:t>gda.bigoil.com</w:t>
      </w:r>
      <w:r w:rsidRPr="00C410D8">
        <w:rPr>
          <w:rFonts w:ascii="Courier New" w:hAnsi="Courier New" w:cs="Courier New"/>
          <w:noProof/>
          <w:sz w:val="18"/>
          <w:szCs w:val="18"/>
          <w:lang w:bidi="ar-SA"/>
        </w:rPr>
        <w:t>/well/W-1</w:t>
      </w:r>
      <w:r w:rsidRPr="00C410D8">
        <w:rPr>
          <w:rFonts w:ascii="Courier New" w:hAnsi="Courier New" w:cs="Courier New"/>
          <w:noProof/>
          <w:color w:val="0000FF"/>
          <w:sz w:val="18"/>
          <w:szCs w:val="18"/>
          <w:lang w:bidi="ar-SA"/>
        </w:rPr>
        <w:t>&lt;/</w:t>
      </w:r>
      <w:r w:rsidR="00E76A35" w:rsidRPr="00C410D8">
        <w:rPr>
          <w:rFonts w:ascii="Courier New" w:hAnsi="Courier New" w:cs="Courier New"/>
          <w:noProof/>
          <w:color w:val="A31515"/>
          <w:sz w:val="18"/>
          <w:szCs w:val="18"/>
          <w:lang w:bidi="ar-SA"/>
        </w:rPr>
        <w:t>Id</w:t>
      </w:r>
      <w:r w:rsidRPr="00C410D8">
        <w:rPr>
          <w:rFonts w:ascii="Courier New" w:hAnsi="Courier New" w:cs="Courier New"/>
          <w:noProof/>
          <w:color w:val="0000FF"/>
          <w:sz w:val="18"/>
          <w:szCs w:val="18"/>
          <w:lang w:bidi="ar-SA"/>
        </w:rPr>
        <w:t>&gt;</w:t>
      </w:r>
    </w:p>
    <w:p w14:paraId="000FA819" w14:textId="77777777" w:rsidR="00C7338D" w:rsidRPr="00C410D8" w:rsidRDefault="00007308" w:rsidP="00C410D8">
      <w:pPr>
        <w:pBdr>
          <w:top w:val="dashed" w:sz="4" w:space="1" w:color="auto"/>
          <w:left w:val="dashed" w:sz="4" w:space="4" w:color="auto"/>
          <w:bottom w:val="dashed" w:sz="4" w:space="1" w:color="auto"/>
          <w:right w:val="dashed" w:sz="4" w:space="4" w:color="auto"/>
        </w:pBdr>
        <w:shd w:val="clear" w:color="auto" w:fill="EEECE1" w:themeFill="background2"/>
        <w:tabs>
          <w:tab w:val="left" w:pos="3960"/>
        </w:tabs>
        <w:autoSpaceDE w:val="0"/>
        <w:autoSpaceDN w:val="0"/>
        <w:adjustRightInd w:val="0"/>
        <w:spacing w:after="0"/>
        <w:rPr>
          <w:rFonts w:ascii="Courier New" w:hAnsi="Courier New" w:cs="Courier New"/>
          <w:noProof/>
          <w:color w:val="0000FF"/>
          <w:sz w:val="18"/>
          <w:szCs w:val="18"/>
          <w:lang w:bidi="ar-SA"/>
        </w:rPr>
      </w:pPr>
      <w:r w:rsidRPr="00C410D8">
        <w:rPr>
          <w:rFonts w:ascii="Courier New" w:hAnsi="Courier New" w:cs="Courier New"/>
          <w:noProof/>
          <w:color w:val="0000FF"/>
          <w:sz w:val="18"/>
          <w:szCs w:val="18"/>
          <w:lang w:bidi="ar-SA"/>
        </w:rPr>
        <w:t xml:space="preserve">    </w:t>
      </w:r>
      <w:r w:rsidR="00C7338D" w:rsidRPr="00C410D8">
        <w:rPr>
          <w:rFonts w:ascii="Courier New" w:hAnsi="Courier New" w:cs="Courier New"/>
          <w:noProof/>
          <w:color w:val="0000FF"/>
          <w:sz w:val="18"/>
          <w:szCs w:val="18"/>
          <w:lang w:bidi="ar-SA"/>
        </w:rPr>
        <w:t>&lt;/</w:t>
      </w:r>
      <w:r w:rsidRPr="00C410D8">
        <w:rPr>
          <w:rFonts w:ascii="Courier New" w:hAnsi="Courier New" w:cs="Courier New"/>
          <w:noProof/>
          <w:color w:val="A31515"/>
          <w:sz w:val="18"/>
          <w:szCs w:val="18"/>
          <w:lang w:bidi="ar-SA"/>
        </w:rPr>
        <w:t>putDataResult</w:t>
      </w:r>
      <w:r w:rsidR="00C7338D" w:rsidRPr="00C410D8">
        <w:rPr>
          <w:rFonts w:ascii="Courier New" w:hAnsi="Courier New" w:cs="Courier New"/>
          <w:noProof/>
          <w:color w:val="0000FF"/>
          <w:sz w:val="18"/>
          <w:szCs w:val="18"/>
          <w:lang w:bidi="ar-SA"/>
        </w:rPr>
        <w:t>&gt;</w:t>
      </w:r>
      <w:r w:rsidR="0065091C">
        <w:rPr>
          <w:rFonts w:ascii="Courier New" w:hAnsi="Courier New" w:cs="Courier New"/>
          <w:noProof/>
          <w:color w:val="0000FF"/>
          <w:sz w:val="18"/>
          <w:szCs w:val="18"/>
          <w:lang w:bidi="ar-SA"/>
        </w:rPr>
        <w:tab/>
      </w:r>
    </w:p>
    <w:p w14:paraId="000FA81A" w14:textId="77777777" w:rsidR="00BA212B" w:rsidRPr="0083546D" w:rsidRDefault="00BA212B"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szCs w:val="18"/>
          <w:lang w:bidi="ar-SA"/>
        </w:rPr>
      </w:pPr>
      <w:r w:rsidRPr="00C410D8">
        <w:rPr>
          <w:rFonts w:ascii="Courier New" w:hAnsi="Courier New" w:cs="Courier New"/>
          <w:noProof/>
          <w:color w:val="0000FF"/>
          <w:sz w:val="18"/>
          <w:szCs w:val="18"/>
          <w:lang w:bidi="ar-SA"/>
        </w:rPr>
        <w:t xml:space="preserve">    &lt;</w:t>
      </w:r>
      <w:r w:rsidRPr="00C410D8">
        <w:rPr>
          <w:rFonts w:ascii="Courier New" w:hAnsi="Courier New" w:cs="Courier New"/>
          <w:noProof/>
          <w:color w:val="A31515"/>
          <w:sz w:val="18"/>
          <w:szCs w:val="18"/>
          <w:lang w:bidi="ar-SA"/>
        </w:rPr>
        <w:t>putDataResult</w:t>
      </w:r>
      <w:r w:rsidRPr="00C410D8">
        <w:rPr>
          <w:rFonts w:ascii="Courier New" w:hAnsi="Courier New" w:cs="Courier New"/>
          <w:noProof/>
          <w:color w:val="0000FF"/>
          <w:sz w:val="18"/>
          <w:szCs w:val="18"/>
          <w:lang w:bidi="ar-SA"/>
        </w:rPr>
        <w:t>&gt;</w:t>
      </w:r>
    </w:p>
    <w:p w14:paraId="000FA81B" w14:textId="77777777" w:rsidR="00BA212B" w:rsidRPr="0083546D" w:rsidRDefault="00BA212B"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szCs w:val="18"/>
          <w:lang w:bidi="ar-SA"/>
        </w:rPr>
      </w:pPr>
      <w:r w:rsidRPr="00C410D8">
        <w:rPr>
          <w:rFonts w:ascii="Courier New" w:hAnsi="Courier New" w:cs="Courier New"/>
          <w:noProof/>
          <w:color w:val="0000FF"/>
          <w:sz w:val="18"/>
          <w:szCs w:val="18"/>
          <w:lang w:bidi="ar-SA"/>
        </w:rPr>
        <w:t xml:space="preserve">        &lt;</w:t>
      </w:r>
      <w:r w:rsidRPr="00C410D8">
        <w:rPr>
          <w:rFonts w:ascii="Courier New" w:hAnsi="Courier New" w:cs="Courier New"/>
          <w:noProof/>
          <w:color w:val="A31515"/>
          <w:sz w:val="18"/>
          <w:szCs w:val="18"/>
          <w:lang w:bidi="ar-SA"/>
        </w:rPr>
        <w:t>Status</w:t>
      </w:r>
      <w:r w:rsidRPr="00C410D8">
        <w:rPr>
          <w:rFonts w:ascii="Courier New" w:hAnsi="Courier New" w:cs="Courier New"/>
          <w:noProof/>
          <w:color w:val="0000FF"/>
          <w:sz w:val="18"/>
          <w:szCs w:val="18"/>
          <w:lang w:bidi="ar-SA"/>
        </w:rPr>
        <w:t>&gt;</w:t>
      </w:r>
      <w:r w:rsidRPr="00C410D8">
        <w:rPr>
          <w:rFonts w:ascii="Courier New" w:hAnsi="Courier New" w:cs="Courier New"/>
          <w:noProof/>
          <w:sz w:val="18"/>
          <w:szCs w:val="18"/>
          <w:lang w:bidi="ar-SA"/>
        </w:rPr>
        <w:t>Added</w:t>
      </w:r>
      <w:r w:rsidRPr="00C410D8">
        <w:rPr>
          <w:rFonts w:ascii="Courier New" w:hAnsi="Courier New" w:cs="Courier New"/>
          <w:noProof/>
          <w:color w:val="0000FF"/>
          <w:sz w:val="18"/>
          <w:szCs w:val="18"/>
          <w:lang w:bidi="ar-SA"/>
        </w:rPr>
        <w:t>&lt;/</w:t>
      </w:r>
      <w:r w:rsidRPr="00C410D8">
        <w:rPr>
          <w:rFonts w:ascii="Courier New" w:hAnsi="Courier New" w:cs="Courier New"/>
          <w:noProof/>
          <w:color w:val="A31515"/>
          <w:sz w:val="18"/>
          <w:szCs w:val="18"/>
          <w:lang w:bidi="ar-SA"/>
        </w:rPr>
        <w:t>Status</w:t>
      </w:r>
      <w:r w:rsidRPr="00C410D8">
        <w:rPr>
          <w:rFonts w:ascii="Courier New" w:hAnsi="Courier New" w:cs="Courier New"/>
          <w:noProof/>
          <w:color w:val="0000FF"/>
          <w:sz w:val="18"/>
          <w:szCs w:val="18"/>
          <w:lang w:bidi="ar-SA"/>
        </w:rPr>
        <w:t>&gt;</w:t>
      </w:r>
    </w:p>
    <w:p w14:paraId="000FA81C" w14:textId="77777777" w:rsidR="00BA212B" w:rsidRPr="0083546D" w:rsidRDefault="00BA212B"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szCs w:val="18"/>
          <w:lang w:bidi="ar-SA"/>
        </w:rPr>
      </w:pPr>
      <w:r w:rsidRPr="00C410D8">
        <w:rPr>
          <w:rFonts w:ascii="Courier New" w:hAnsi="Courier New" w:cs="Courier New"/>
          <w:noProof/>
          <w:color w:val="0000FF"/>
          <w:sz w:val="18"/>
          <w:szCs w:val="18"/>
          <w:lang w:bidi="ar-SA"/>
        </w:rPr>
        <w:t xml:space="preserve">        &lt;</w:t>
      </w:r>
      <w:r w:rsidRPr="00C410D8">
        <w:rPr>
          <w:rFonts w:ascii="Courier New" w:hAnsi="Courier New" w:cs="Courier New"/>
          <w:noProof/>
          <w:color w:val="A31515"/>
          <w:sz w:val="18"/>
          <w:szCs w:val="18"/>
          <w:lang w:bidi="ar-SA"/>
        </w:rPr>
        <w:t>Id</w:t>
      </w:r>
      <w:r w:rsidRPr="00C410D8">
        <w:rPr>
          <w:rFonts w:ascii="Courier New" w:hAnsi="Courier New" w:cs="Courier New"/>
          <w:noProof/>
          <w:color w:val="0000FF"/>
          <w:sz w:val="18"/>
          <w:szCs w:val="18"/>
          <w:lang w:bidi="ar-SA"/>
        </w:rPr>
        <w:t>&gt;</w:t>
      </w:r>
      <w:r w:rsidRPr="00C410D8">
        <w:rPr>
          <w:rFonts w:ascii="Courier New" w:hAnsi="Courier New" w:cs="Courier New"/>
          <w:noProof/>
          <w:sz w:val="18"/>
          <w:szCs w:val="18"/>
          <w:lang w:bidi="ar-SA"/>
        </w:rPr>
        <w:t>prodml://gda.bigoil.com/well/W-2</w:t>
      </w:r>
      <w:r w:rsidRPr="00C410D8">
        <w:rPr>
          <w:rFonts w:ascii="Courier New" w:hAnsi="Courier New" w:cs="Courier New"/>
          <w:noProof/>
          <w:color w:val="0000FF"/>
          <w:sz w:val="18"/>
          <w:szCs w:val="18"/>
          <w:lang w:bidi="ar-SA"/>
        </w:rPr>
        <w:t>&lt;/</w:t>
      </w:r>
      <w:r w:rsidRPr="00C410D8">
        <w:rPr>
          <w:rFonts w:ascii="Courier New" w:hAnsi="Courier New" w:cs="Courier New"/>
          <w:noProof/>
          <w:color w:val="A31515"/>
          <w:sz w:val="18"/>
          <w:szCs w:val="18"/>
          <w:lang w:bidi="ar-SA"/>
        </w:rPr>
        <w:t>Id</w:t>
      </w:r>
      <w:r w:rsidRPr="00C410D8">
        <w:rPr>
          <w:rFonts w:ascii="Courier New" w:hAnsi="Courier New" w:cs="Courier New"/>
          <w:noProof/>
          <w:color w:val="0000FF"/>
          <w:sz w:val="18"/>
          <w:szCs w:val="18"/>
          <w:lang w:bidi="ar-SA"/>
        </w:rPr>
        <w:t>&gt;</w:t>
      </w:r>
    </w:p>
    <w:p w14:paraId="000FA81D" w14:textId="77777777" w:rsidR="00BA212B" w:rsidRPr="0083546D" w:rsidRDefault="00BA212B"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szCs w:val="18"/>
          <w:lang w:bidi="ar-SA"/>
        </w:rPr>
      </w:pPr>
      <w:r w:rsidRPr="00C410D8">
        <w:rPr>
          <w:rFonts w:ascii="Courier New" w:hAnsi="Courier New" w:cs="Courier New"/>
          <w:noProof/>
          <w:color w:val="0000FF"/>
          <w:sz w:val="18"/>
          <w:szCs w:val="18"/>
          <w:lang w:bidi="ar-SA"/>
        </w:rPr>
        <w:t xml:space="preserve">    &lt;/</w:t>
      </w:r>
      <w:r w:rsidRPr="00C410D8">
        <w:rPr>
          <w:rFonts w:ascii="Courier New" w:hAnsi="Courier New" w:cs="Courier New"/>
          <w:noProof/>
          <w:color w:val="A31515"/>
          <w:sz w:val="18"/>
          <w:szCs w:val="18"/>
          <w:lang w:bidi="ar-SA"/>
        </w:rPr>
        <w:t>putDataResult</w:t>
      </w:r>
      <w:r w:rsidRPr="00C410D8">
        <w:rPr>
          <w:rFonts w:ascii="Courier New" w:hAnsi="Courier New" w:cs="Courier New"/>
          <w:noProof/>
          <w:color w:val="0000FF"/>
          <w:sz w:val="18"/>
          <w:szCs w:val="18"/>
          <w:lang w:bidi="ar-SA"/>
        </w:rPr>
        <w:t>&gt;</w:t>
      </w:r>
    </w:p>
    <w:p w14:paraId="000FA81E" w14:textId="77777777" w:rsidR="00C7338D" w:rsidRPr="00C410D8" w:rsidRDefault="00C7338D"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0000FF"/>
          <w:sz w:val="18"/>
          <w:szCs w:val="18"/>
          <w:lang w:bidi="ar-SA"/>
        </w:rPr>
      </w:pPr>
      <w:r w:rsidRPr="00C410D8">
        <w:rPr>
          <w:rFonts w:ascii="Courier New" w:hAnsi="Courier New" w:cs="Courier New"/>
          <w:noProof/>
          <w:color w:val="0000FF"/>
          <w:sz w:val="18"/>
          <w:szCs w:val="18"/>
          <w:lang w:bidi="ar-SA"/>
        </w:rPr>
        <w:t>&lt;/</w:t>
      </w:r>
      <w:r w:rsidRPr="00C410D8">
        <w:rPr>
          <w:rFonts w:ascii="Courier New" w:hAnsi="Courier New" w:cs="Courier New"/>
          <w:noProof/>
          <w:color w:val="A31515"/>
          <w:sz w:val="18"/>
          <w:szCs w:val="18"/>
          <w:lang w:bidi="ar-SA"/>
        </w:rPr>
        <w:t>PutDataResponse</w:t>
      </w:r>
      <w:r w:rsidRPr="00C410D8">
        <w:rPr>
          <w:rFonts w:ascii="Courier New" w:hAnsi="Courier New" w:cs="Courier New"/>
          <w:noProof/>
          <w:color w:val="0000FF"/>
          <w:sz w:val="18"/>
          <w:szCs w:val="18"/>
          <w:lang w:bidi="ar-SA"/>
        </w:rPr>
        <w:t>&gt;</w:t>
      </w:r>
    </w:p>
    <w:p w14:paraId="000FA81F" w14:textId="77777777" w:rsidR="003C51C7" w:rsidDel="003C51C7" w:rsidRDefault="003C51C7" w:rsidP="00C410D8">
      <w:pPr>
        <w:spacing w:after="0"/>
      </w:pPr>
      <w:bookmarkStart w:id="508" w:name="_Toc289767413"/>
      <w:bookmarkStart w:id="509" w:name="_Toc289769691"/>
      <w:bookmarkStart w:id="510" w:name="_Toc289767414"/>
      <w:bookmarkStart w:id="511" w:name="_Toc289769692"/>
      <w:bookmarkStart w:id="512" w:name="_Toc289767415"/>
      <w:bookmarkStart w:id="513" w:name="_Toc289769693"/>
      <w:bookmarkStart w:id="514" w:name="_Toc289767416"/>
      <w:bookmarkStart w:id="515" w:name="_Toc289769694"/>
      <w:bookmarkStart w:id="516" w:name="_Toc289767417"/>
      <w:bookmarkStart w:id="517" w:name="_Toc289769695"/>
      <w:bookmarkStart w:id="518" w:name="_Toc289767418"/>
      <w:bookmarkStart w:id="519" w:name="_Toc289769696"/>
      <w:bookmarkStart w:id="520" w:name="_Toc289767419"/>
      <w:bookmarkStart w:id="521" w:name="_Toc289769697"/>
      <w:bookmarkStart w:id="522" w:name="_Toc289767420"/>
      <w:bookmarkStart w:id="523" w:name="_Toc289769698"/>
      <w:bookmarkStart w:id="524" w:name="_Toc289767421"/>
      <w:bookmarkStart w:id="525" w:name="_Toc289769699"/>
      <w:bookmarkStart w:id="526" w:name="_Toc289767422"/>
      <w:bookmarkStart w:id="527" w:name="_Toc289769700"/>
      <w:bookmarkStart w:id="528" w:name="_Toc289767423"/>
      <w:bookmarkStart w:id="529" w:name="_Toc289769701"/>
      <w:bookmarkStart w:id="530" w:name="_Toc289767424"/>
      <w:bookmarkStart w:id="531" w:name="_Toc289769702"/>
      <w:bookmarkStart w:id="532" w:name="_Toc289767425"/>
      <w:bookmarkStart w:id="533" w:name="_Toc289769703"/>
      <w:bookmarkStart w:id="534" w:name="_Toc289767426"/>
      <w:bookmarkStart w:id="535" w:name="_Toc289769704"/>
      <w:bookmarkStart w:id="536" w:name="_Toc289767427"/>
      <w:bookmarkStart w:id="537" w:name="_Toc289769705"/>
      <w:bookmarkStart w:id="538" w:name="_Toc289767428"/>
      <w:bookmarkStart w:id="539" w:name="_Toc289769706"/>
      <w:bookmarkStart w:id="540" w:name="_Toc287954167"/>
      <w:bookmarkStart w:id="541" w:name="_Toc287954516"/>
      <w:bookmarkStart w:id="542" w:name="_Toc287954865"/>
      <w:bookmarkStart w:id="543" w:name="_Toc287955572"/>
      <w:bookmarkStart w:id="544" w:name="_Toc287955392"/>
      <w:bookmarkStart w:id="545" w:name="_Toc287956091"/>
      <w:bookmarkStart w:id="546" w:name="_Toc287963811"/>
      <w:bookmarkStart w:id="547" w:name="_GetDataQuery"/>
      <w:bookmarkStart w:id="548" w:name="_Toc287954169"/>
      <w:bookmarkStart w:id="549" w:name="_Toc287954518"/>
      <w:bookmarkStart w:id="550" w:name="_Toc287954867"/>
      <w:bookmarkStart w:id="551" w:name="_Toc287955574"/>
      <w:bookmarkStart w:id="552" w:name="_Toc287955394"/>
      <w:bookmarkStart w:id="553" w:name="_Toc287956093"/>
      <w:bookmarkStart w:id="554" w:name="_Toc287963813"/>
      <w:bookmarkStart w:id="555" w:name="_Toc287954179"/>
      <w:bookmarkStart w:id="556" w:name="_Toc287954528"/>
      <w:bookmarkStart w:id="557" w:name="_Toc287954877"/>
      <w:bookmarkStart w:id="558" w:name="_Toc287955584"/>
      <w:bookmarkStart w:id="559" w:name="_Toc287955404"/>
      <w:bookmarkStart w:id="560" w:name="_Toc287956103"/>
      <w:bookmarkStart w:id="561" w:name="_Toc287963823"/>
      <w:bookmarkStart w:id="562" w:name="_Toc287954180"/>
      <w:bookmarkStart w:id="563" w:name="_Toc287954529"/>
      <w:bookmarkStart w:id="564" w:name="_Toc287954878"/>
      <w:bookmarkStart w:id="565" w:name="_Toc287955585"/>
      <w:bookmarkStart w:id="566" w:name="_Toc287955405"/>
      <w:bookmarkStart w:id="567" w:name="_Toc287956104"/>
      <w:bookmarkStart w:id="568" w:name="_Toc287963824"/>
      <w:bookmarkStart w:id="569" w:name="_Toc287954182"/>
      <w:bookmarkStart w:id="570" w:name="_Toc287954531"/>
      <w:bookmarkStart w:id="571" w:name="_Toc287954880"/>
      <w:bookmarkStart w:id="572" w:name="_Toc287955587"/>
      <w:bookmarkStart w:id="573" w:name="_Toc287955407"/>
      <w:bookmarkStart w:id="574" w:name="_Toc287956106"/>
      <w:bookmarkStart w:id="575" w:name="_Toc287963826"/>
      <w:bookmarkStart w:id="576" w:name="_Toc287954184"/>
      <w:bookmarkStart w:id="577" w:name="_Toc287954533"/>
      <w:bookmarkStart w:id="578" w:name="_Toc287954882"/>
      <w:bookmarkStart w:id="579" w:name="_Toc287955589"/>
      <w:bookmarkStart w:id="580" w:name="_Toc287955409"/>
      <w:bookmarkStart w:id="581" w:name="_Toc287956108"/>
      <w:bookmarkStart w:id="582" w:name="_Toc287963828"/>
      <w:bookmarkStart w:id="583" w:name="_Toc287954185"/>
      <w:bookmarkStart w:id="584" w:name="_Toc287954534"/>
      <w:bookmarkStart w:id="585" w:name="_Toc287954883"/>
      <w:bookmarkStart w:id="586" w:name="_Toc287955590"/>
      <w:bookmarkStart w:id="587" w:name="_Toc287955410"/>
      <w:bookmarkStart w:id="588" w:name="_Toc287956109"/>
      <w:bookmarkStart w:id="589" w:name="_Toc287963829"/>
      <w:bookmarkStart w:id="590" w:name="_Toc287954186"/>
      <w:bookmarkStart w:id="591" w:name="_Toc287954535"/>
      <w:bookmarkStart w:id="592" w:name="_Toc287954884"/>
      <w:bookmarkStart w:id="593" w:name="_Toc287955591"/>
      <w:bookmarkStart w:id="594" w:name="_Toc287955411"/>
      <w:bookmarkStart w:id="595" w:name="_Toc287956110"/>
      <w:bookmarkStart w:id="596" w:name="_Toc287963830"/>
      <w:bookmarkStart w:id="597" w:name="_Toc287954187"/>
      <w:bookmarkStart w:id="598" w:name="_Toc287954536"/>
      <w:bookmarkStart w:id="599" w:name="_Toc287954885"/>
      <w:bookmarkStart w:id="600" w:name="_Toc287955592"/>
      <w:bookmarkStart w:id="601" w:name="_Toc287955412"/>
      <w:bookmarkStart w:id="602" w:name="_Toc287956111"/>
      <w:bookmarkStart w:id="603" w:name="_Toc287963831"/>
      <w:bookmarkStart w:id="604" w:name="_Toc287954188"/>
      <w:bookmarkStart w:id="605" w:name="_Toc287954537"/>
      <w:bookmarkStart w:id="606" w:name="_Toc287954886"/>
      <w:bookmarkStart w:id="607" w:name="_Toc287955593"/>
      <w:bookmarkStart w:id="608" w:name="_Toc287955413"/>
      <w:bookmarkStart w:id="609" w:name="_Toc287956112"/>
      <w:bookmarkStart w:id="610" w:name="_Toc287963832"/>
      <w:bookmarkStart w:id="611" w:name="_Toc287954189"/>
      <w:bookmarkStart w:id="612" w:name="_Toc287954538"/>
      <w:bookmarkStart w:id="613" w:name="_Toc287954887"/>
      <w:bookmarkStart w:id="614" w:name="_Toc287955594"/>
      <w:bookmarkStart w:id="615" w:name="_Toc287955414"/>
      <w:bookmarkStart w:id="616" w:name="_Toc287956113"/>
      <w:bookmarkStart w:id="617" w:name="_Toc287963833"/>
      <w:bookmarkStart w:id="618" w:name="_Toc287954190"/>
      <w:bookmarkStart w:id="619" w:name="_Toc287954539"/>
      <w:bookmarkStart w:id="620" w:name="_Toc287954888"/>
      <w:bookmarkStart w:id="621" w:name="_Toc287955595"/>
      <w:bookmarkStart w:id="622" w:name="_Toc287955415"/>
      <w:bookmarkStart w:id="623" w:name="_Toc287956114"/>
      <w:bookmarkStart w:id="624" w:name="_Toc287963834"/>
      <w:bookmarkStart w:id="625" w:name="_Toc287954191"/>
      <w:bookmarkStart w:id="626" w:name="_Toc287954540"/>
      <w:bookmarkStart w:id="627" w:name="_Toc287954889"/>
      <w:bookmarkStart w:id="628" w:name="_Toc287955596"/>
      <w:bookmarkStart w:id="629" w:name="_Toc287955416"/>
      <w:bookmarkStart w:id="630" w:name="_Toc287956115"/>
      <w:bookmarkStart w:id="631" w:name="_Toc287963835"/>
      <w:bookmarkStart w:id="632" w:name="_Toc287954192"/>
      <w:bookmarkStart w:id="633" w:name="_Toc287954541"/>
      <w:bookmarkStart w:id="634" w:name="_Toc287954890"/>
      <w:bookmarkStart w:id="635" w:name="_Toc287955597"/>
      <w:bookmarkStart w:id="636" w:name="_Toc287955417"/>
      <w:bookmarkStart w:id="637" w:name="_Toc287956116"/>
      <w:bookmarkStart w:id="638" w:name="_Toc287963836"/>
      <w:bookmarkStart w:id="639" w:name="_Toc287954193"/>
      <w:bookmarkStart w:id="640" w:name="_Toc287954542"/>
      <w:bookmarkStart w:id="641" w:name="_Toc287954891"/>
      <w:bookmarkStart w:id="642" w:name="_Toc287955598"/>
      <w:bookmarkStart w:id="643" w:name="_Toc287955418"/>
      <w:bookmarkStart w:id="644" w:name="_Toc287956117"/>
      <w:bookmarkStart w:id="645" w:name="_Toc287963837"/>
      <w:bookmarkStart w:id="646" w:name="_Toc287954194"/>
      <w:bookmarkStart w:id="647" w:name="_Toc287954543"/>
      <w:bookmarkStart w:id="648" w:name="_Toc287954892"/>
      <w:bookmarkStart w:id="649" w:name="_Toc287955599"/>
      <w:bookmarkStart w:id="650" w:name="_Toc287955419"/>
      <w:bookmarkStart w:id="651" w:name="_Toc287956118"/>
      <w:bookmarkStart w:id="652" w:name="_Toc287963838"/>
      <w:bookmarkStart w:id="653" w:name="_Toc287954195"/>
      <w:bookmarkStart w:id="654" w:name="_Toc287954544"/>
      <w:bookmarkStart w:id="655" w:name="_Toc287954893"/>
      <w:bookmarkStart w:id="656" w:name="_Toc287955600"/>
      <w:bookmarkStart w:id="657" w:name="_Toc287955420"/>
      <w:bookmarkStart w:id="658" w:name="_Toc287956119"/>
      <w:bookmarkStart w:id="659" w:name="_Toc287963839"/>
      <w:bookmarkStart w:id="660" w:name="_Toc287954197"/>
      <w:bookmarkStart w:id="661" w:name="_Toc287954546"/>
      <w:bookmarkStart w:id="662" w:name="_Toc287954895"/>
      <w:bookmarkStart w:id="663" w:name="_Toc287955602"/>
      <w:bookmarkStart w:id="664" w:name="_Toc287955422"/>
      <w:bookmarkStart w:id="665" w:name="_Toc287956121"/>
      <w:bookmarkStart w:id="666" w:name="_Toc287963841"/>
      <w:bookmarkStart w:id="667" w:name="_Toc287954198"/>
      <w:bookmarkStart w:id="668" w:name="_Toc287954547"/>
      <w:bookmarkStart w:id="669" w:name="_Toc287954896"/>
      <w:bookmarkStart w:id="670" w:name="_Toc287955603"/>
      <w:bookmarkStart w:id="671" w:name="_Toc287955423"/>
      <w:bookmarkStart w:id="672" w:name="_Toc287956122"/>
      <w:bookmarkStart w:id="673" w:name="_Toc287963842"/>
      <w:bookmarkStart w:id="674" w:name="_Toc287954199"/>
      <w:bookmarkStart w:id="675" w:name="_Toc287954548"/>
      <w:bookmarkStart w:id="676" w:name="_Toc287954897"/>
      <w:bookmarkStart w:id="677" w:name="_Toc287955604"/>
      <w:bookmarkStart w:id="678" w:name="_Toc287955424"/>
      <w:bookmarkStart w:id="679" w:name="_Toc287956123"/>
      <w:bookmarkStart w:id="680" w:name="_Toc287963843"/>
      <w:bookmarkStart w:id="681" w:name="_Toc287954200"/>
      <w:bookmarkStart w:id="682" w:name="_Toc287954549"/>
      <w:bookmarkStart w:id="683" w:name="_Toc287954898"/>
      <w:bookmarkStart w:id="684" w:name="_Toc287955605"/>
      <w:bookmarkStart w:id="685" w:name="_Toc287955425"/>
      <w:bookmarkStart w:id="686" w:name="_Toc287956124"/>
      <w:bookmarkStart w:id="687" w:name="_Toc287963844"/>
      <w:bookmarkStart w:id="688" w:name="_GetDataOptions"/>
      <w:bookmarkStart w:id="689" w:name="_Toc287954201"/>
      <w:bookmarkStart w:id="690" w:name="_Toc287954550"/>
      <w:bookmarkStart w:id="691" w:name="_Toc287954899"/>
      <w:bookmarkStart w:id="692" w:name="_Toc287955606"/>
      <w:bookmarkStart w:id="693" w:name="_Toc287955426"/>
      <w:bookmarkStart w:id="694" w:name="_Toc287956125"/>
      <w:bookmarkStart w:id="695" w:name="_Toc287963845"/>
      <w:bookmarkStart w:id="696" w:name="_Toc287954208"/>
      <w:bookmarkStart w:id="697" w:name="_Toc287954557"/>
      <w:bookmarkStart w:id="698" w:name="_Toc287954906"/>
      <w:bookmarkStart w:id="699" w:name="_Toc287955613"/>
      <w:bookmarkStart w:id="700" w:name="_Toc287955433"/>
      <w:bookmarkStart w:id="701" w:name="_Toc287956132"/>
      <w:bookmarkStart w:id="702" w:name="_Toc287963852"/>
      <w:bookmarkStart w:id="703" w:name="_Toc287954209"/>
      <w:bookmarkStart w:id="704" w:name="_Toc287954558"/>
      <w:bookmarkStart w:id="705" w:name="_Toc287954907"/>
      <w:bookmarkStart w:id="706" w:name="_Toc287955614"/>
      <w:bookmarkStart w:id="707" w:name="_Toc287955434"/>
      <w:bookmarkStart w:id="708" w:name="_Toc287956133"/>
      <w:bookmarkStart w:id="709" w:name="_Toc287963853"/>
      <w:bookmarkStart w:id="710" w:name="_Toc287954210"/>
      <w:bookmarkStart w:id="711" w:name="_Toc287954559"/>
      <w:bookmarkStart w:id="712" w:name="_Toc287954908"/>
      <w:bookmarkStart w:id="713" w:name="_Toc287955615"/>
      <w:bookmarkStart w:id="714" w:name="_Toc287955435"/>
      <w:bookmarkStart w:id="715" w:name="_Toc287956134"/>
      <w:bookmarkStart w:id="716" w:name="_Toc287963854"/>
      <w:bookmarkStart w:id="717" w:name="_Toc287954211"/>
      <w:bookmarkStart w:id="718" w:name="_Toc287954560"/>
      <w:bookmarkStart w:id="719" w:name="_Toc287954909"/>
      <w:bookmarkStart w:id="720" w:name="_Toc287955616"/>
      <w:bookmarkStart w:id="721" w:name="_Toc287955436"/>
      <w:bookmarkStart w:id="722" w:name="_Toc287956135"/>
      <w:bookmarkStart w:id="723" w:name="_Toc287963855"/>
      <w:bookmarkStart w:id="724" w:name="_Toc287954213"/>
      <w:bookmarkStart w:id="725" w:name="_Toc287954562"/>
      <w:bookmarkStart w:id="726" w:name="_Toc287954911"/>
      <w:bookmarkStart w:id="727" w:name="_Toc287955618"/>
      <w:bookmarkStart w:id="728" w:name="_Toc287955438"/>
      <w:bookmarkStart w:id="729" w:name="_Toc287956137"/>
      <w:bookmarkStart w:id="730" w:name="_Toc287963857"/>
      <w:bookmarkStart w:id="731" w:name="_Toc287954214"/>
      <w:bookmarkStart w:id="732" w:name="_Toc287954563"/>
      <w:bookmarkStart w:id="733" w:name="_Toc287954912"/>
      <w:bookmarkStart w:id="734" w:name="_Toc287955619"/>
      <w:bookmarkStart w:id="735" w:name="_Toc287955439"/>
      <w:bookmarkStart w:id="736" w:name="_Toc287956138"/>
      <w:bookmarkStart w:id="737" w:name="_Toc287963858"/>
      <w:bookmarkStart w:id="738" w:name="_Toc287954215"/>
      <w:bookmarkStart w:id="739" w:name="_Toc287954564"/>
      <w:bookmarkStart w:id="740" w:name="_Toc287954913"/>
      <w:bookmarkStart w:id="741" w:name="_Toc287955620"/>
      <w:bookmarkStart w:id="742" w:name="_Toc287955440"/>
      <w:bookmarkStart w:id="743" w:name="_Toc287956139"/>
      <w:bookmarkStart w:id="744" w:name="_Toc287963859"/>
      <w:bookmarkStart w:id="745" w:name="_Toc287954216"/>
      <w:bookmarkStart w:id="746" w:name="_Toc287954565"/>
      <w:bookmarkStart w:id="747" w:name="_Toc287954914"/>
      <w:bookmarkStart w:id="748" w:name="_Toc287955621"/>
      <w:bookmarkStart w:id="749" w:name="_Toc287955441"/>
      <w:bookmarkStart w:id="750" w:name="_Toc287956140"/>
      <w:bookmarkStart w:id="751" w:name="_Toc287963860"/>
      <w:bookmarkStart w:id="752" w:name="_Toc287954217"/>
      <w:bookmarkStart w:id="753" w:name="_Toc287954566"/>
      <w:bookmarkStart w:id="754" w:name="_Toc287954915"/>
      <w:bookmarkStart w:id="755" w:name="_Toc287955622"/>
      <w:bookmarkStart w:id="756" w:name="_Toc287955442"/>
      <w:bookmarkStart w:id="757" w:name="_Toc287956141"/>
      <w:bookmarkStart w:id="758" w:name="_Toc287963861"/>
      <w:bookmarkStart w:id="759" w:name="_Toc229419409"/>
      <w:bookmarkStart w:id="760" w:name="_Toc229420313"/>
      <w:bookmarkStart w:id="761" w:name="_Toc229420587"/>
      <w:bookmarkStart w:id="762" w:name="_Toc229420834"/>
      <w:bookmarkStart w:id="763" w:name="_Toc229450577"/>
      <w:bookmarkStart w:id="764" w:name="_Toc229452733"/>
      <w:bookmarkStart w:id="765" w:name="_Toc231883908"/>
      <w:bookmarkStart w:id="766" w:name="_Toc231900288"/>
      <w:bookmarkStart w:id="767" w:name="_GetDataResult"/>
      <w:bookmarkStart w:id="768" w:name="_Toc287954218"/>
      <w:bookmarkStart w:id="769" w:name="_Toc287954567"/>
      <w:bookmarkStart w:id="770" w:name="_Toc287954916"/>
      <w:bookmarkStart w:id="771" w:name="_Toc287955623"/>
      <w:bookmarkStart w:id="772" w:name="_Toc287955443"/>
      <w:bookmarkStart w:id="773" w:name="_Toc287956142"/>
      <w:bookmarkStart w:id="774" w:name="_Toc287963862"/>
      <w:bookmarkStart w:id="775" w:name="_Toc287954220"/>
      <w:bookmarkStart w:id="776" w:name="_Toc287954569"/>
      <w:bookmarkStart w:id="777" w:name="_Toc287954918"/>
      <w:bookmarkStart w:id="778" w:name="_Toc287955625"/>
      <w:bookmarkStart w:id="779" w:name="_Toc287955445"/>
      <w:bookmarkStart w:id="780" w:name="_Toc287956144"/>
      <w:bookmarkStart w:id="781" w:name="_Toc287963864"/>
      <w:bookmarkStart w:id="782" w:name="_Toc287954221"/>
      <w:bookmarkStart w:id="783" w:name="_Toc287954570"/>
      <w:bookmarkStart w:id="784" w:name="_Toc287954919"/>
      <w:bookmarkStart w:id="785" w:name="_Toc287955626"/>
      <w:bookmarkStart w:id="786" w:name="_Toc287955446"/>
      <w:bookmarkStart w:id="787" w:name="_Toc287956145"/>
      <w:bookmarkStart w:id="788" w:name="_Toc287963865"/>
      <w:bookmarkStart w:id="789" w:name="_Toc287954223"/>
      <w:bookmarkStart w:id="790" w:name="_Toc287954572"/>
      <w:bookmarkStart w:id="791" w:name="_Toc287954921"/>
      <w:bookmarkStart w:id="792" w:name="_Toc287955628"/>
      <w:bookmarkStart w:id="793" w:name="_Toc287955448"/>
      <w:bookmarkStart w:id="794" w:name="_Toc287956147"/>
      <w:bookmarkStart w:id="795" w:name="_Toc287963867"/>
      <w:bookmarkStart w:id="796" w:name="_Toc287954225"/>
      <w:bookmarkStart w:id="797" w:name="_Toc287954574"/>
      <w:bookmarkStart w:id="798" w:name="_Toc287954923"/>
      <w:bookmarkStart w:id="799" w:name="_Toc287955630"/>
      <w:bookmarkStart w:id="800" w:name="_Toc287955450"/>
      <w:bookmarkStart w:id="801" w:name="_Toc287956149"/>
      <w:bookmarkStart w:id="802" w:name="_Toc287963869"/>
      <w:bookmarkStart w:id="803" w:name="_Toc287954226"/>
      <w:bookmarkStart w:id="804" w:name="_Toc287954575"/>
      <w:bookmarkStart w:id="805" w:name="_Toc287954924"/>
      <w:bookmarkStart w:id="806" w:name="_Toc287955631"/>
      <w:bookmarkStart w:id="807" w:name="_Toc287955451"/>
      <w:bookmarkStart w:id="808" w:name="_Toc287956150"/>
      <w:bookmarkStart w:id="809" w:name="_Toc287963870"/>
      <w:bookmarkStart w:id="810" w:name="_Toc287954227"/>
      <w:bookmarkStart w:id="811" w:name="_Toc287954576"/>
      <w:bookmarkStart w:id="812" w:name="_Toc287954925"/>
      <w:bookmarkStart w:id="813" w:name="_Toc287955632"/>
      <w:bookmarkStart w:id="814" w:name="_Toc287955452"/>
      <w:bookmarkStart w:id="815" w:name="_Toc287956151"/>
      <w:bookmarkStart w:id="816" w:name="_Toc287963871"/>
      <w:bookmarkStart w:id="817" w:name="_Toc287954228"/>
      <w:bookmarkStart w:id="818" w:name="_Toc287954577"/>
      <w:bookmarkStart w:id="819" w:name="_Toc287954926"/>
      <w:bookmarkStart w:id="820" w:name="_Toc287955633"/>
      <w:bookmarkStart w:id="821" w:name="_Toc287955453"/>
      <w:bookmarkStart w:id="822" w:name="_Toc287956152"/>
      <w:bookmarkStart w:id="823" w:name="_Toc287963872"/>
      <w:bookmarkStart w:id="824" w:name="_Toc287954229"/>
      <w:bookmarkStart w:id="825" w:name="_Toc287954578"/>
      <w:bookmarkStart w:id="826" w:name="_Toc287954927"/>
      <w:bookmarkStart w:id="827" w:name="_Toc287955634"/>
      <w:bookmarkStart w:id="828" w:name="_Toc287955454"/>
      <w:bookmarkStart w:id="829" w:name="_Toc287956153"/>
      <w:bookmarkStart w:id="830" w:name="_Toc287963873"/>
      <w:bookmarkStart w:id="831" w:name="_DateTimeRange"/>
      <w:bookmarkStart w:id="832" w:name="_NameValuePair"/>
      <w:bookmarkStart w:id="833" w:name="_Toc287954230"/>
      <w:bookmarkStart w:id="834" w:name="_Toc287954579"/>
      <w:bookmarkStart w:id="835" w:name="_Toc287954928"/>
      <w:bookmarkStart w:id="836" w:name="_Toc287955635"/>
      <w:bookmarkStart w:id="837" w:name="_Toc287955455"/>
      <w:bookmarkStart w:id="838" w:name="_Toc287956154"/>
      <w:bookmarkStart w:id="839" w:name="_Toc287963874"/>
      <w:bookmarkStart w:id="840" w:name="_Toc287954231"/>
      <w:bookmarkStart w:id="841" w:name="_Toc287954580"/>
      <w:bookmarkStart w:id="842" w:name="_Toc287954929"/>
      <w:bookmarkStart w:id="843" w:name="_Toc287955636"/>
      <w:bookmarkStart w:id="844" w:name="_Toc287955456"/>
      <w:bookmarkStart w:id="845" w:name="_Toc287956155"/>
      <w:bookmarkStart w:id="846" w:name="_Toc287963875"/>
      <w:bookmarkStart w:id="847" w:name="_Toc287954232"/>
      <w:bookmarkStart w:id="848" w:name="_Toc287954581"/>
      <w:bookmarkStart w:id="849" w:name="_Toc287954930"/>
      <w:bookmarkStart w:id="850" w:name="_Toc287955637"/>
      <w:bookmarkStart w:id="851" w:name="_Toc287955457"/>
      <w:bookmarkStart w:id="852" w:name="_Toc287956156"/>
      <w:bookmarkStart w:id="853" w:name="_Toc287963876"/>
      <w:bookmarkStart w:id="854" w:name="_Toc287954235"/>
      <w:bookmarkStart w:id="855" w:name="_Toc287954584"/>
      <w:bookmarkStart w:id="856" w:name="_Toc287954933"/>
      <w:bookmarkStart w:id="857" w:name="_Toc287955640"/>
      <w:bookmarkStart w:id="858" w:name="_Toc287955460"/>
      <w:bookmarkStart w:id="859" w:name="_Toc287956159"/>
      <w:bookmarkStart w:id="860" w:name="_Toc287963879"/>
      <w:bookmarkStart w:id="861" w:name="_Toc287954237"/>
      <w:bookmarkStart w:id="862" w:name="_Toc287954586"/>
      <w:bookmarkStart w:id="863" w:name="_Toc287954935"/>
      <w:bookmarkStart w:id="864" w:name="_Toc287955642"/>
      <w:bookmarkStart w:id="865" w:name="_Toc287955462"/>
      <w:bookmarkStart w:id="866" w:name="_Toc287956161"/>
      <w:bookmarkStart w:id="867" w:name="_Toc287963881"/>
      <w:bookmarkStart w:id="868" w:name="_Toc287954238"/>
      <w:bookmarkStart w:id="869" w:name="_Toc287954587"/>
      <w:bookmarkStart w:id="870" w:name="_Toc287954936"/>
      <w:bookmarkStart w:id="871" w:name="_Toc287955643"/>
      <w:bookmarkStart w:id="872" w:name="_Toc287955463"/>
      <w:bookmarkStart w:id="873" w:name="_Toc287956162"/>
      <w:bookmarkStart w:id="874" w:name="_Toc287963882"/>
      <w:bookmarkStart w:id="875" w:name="_Toc287954239"/>
      <w:bookmarkStart w:id="876" w:name="_Toc287954588"/>
      <w:bookmarkStart w:id="877" w:name="_Toc287954937"/>
      <w:bookmarkStart w:id="878" w:name="_Toc287955644"/>
      <w:bookmarkStart w:id="879" w:name="_Toc287955464"/>
      <w:bookmarkStart w:id="880" w:name="_Toc287956163"/>
      <w:bookmarkStart w:id="881" w:name="_Toc287963883"/>
      <w:bookmarkStart w:id="882" w:name="_Toc287954240"/>
      <w:bookmarkStart w:id="883" w:name="_Toc287954589"/>
      <w:bookmarkStart w:id="884" w:name="_Toc287954938"/>
      <w:bookmarkStart w:id="885" w:name="_Toc287955645"/>
      <w:bookmarkStart w:id="886" w:name="_Toc287955465"/>
      <w:bookmarkStart w:id="887" w:name="_Toc287956164"/>
      <w:bookmarkStart w:id="888" w:name="_Toc287963884"/>
      <w:bookmarkStart w:id="889" w:name="_Toc287954242"/>
      <w:bookmarkStart w:id="890" w:name="_Toc287954591"/>
      <w:bookmarkStart w:id="891" w:name="_Toc287954940"/>
      <w:bookmarkStart w:id="892" w:name="_Toc287955647"/>
      <w:bookmarkStart w:id="893" w:name="_Toc287955467"/>
      <w:bookmarkStart w:id="894" w:name="_Toc287956166"/>
      <w:bookmarkStart w:id="895" w:name="_Toc287963886"/>
      <w:bookmarkStart w:id="896" w:name="_Toc287954243"/>
      <w:bookmarkStart w:id="897" w:name="_Toc287954592"/>
      <w:bookmarkStart w:id="898" w:name="_Toc287954941"/>
      <w:bookmarkStart w:id="899" w:name="_Toc287955648"/>
      <w:bookmarkStart w:id="900" w:name="_Toc287955468"/>
      <w:bookmarkStart w:id="901" w:name="_Toc287956167"/>
      <w:bookmarkStart w:id="902" w:name="_Toc287963887"/>
      <w:bookmarkStart w:id="903" w:name="_Toc229419456"/>
      <w:bookmarkStart w:id="904" w:name="_Toc229420360"/>
      <w:bookmarkStart w:id="905" w:name="_Toc229420608"/>
      <w:bookmarkStart w:id="906" w:name="_Toc229420855"/>
      <w:bookmarkStart w:id="907" w:name="_Toc229450598"/>
      <w:bookmarkStart w:id="908" w:name="_Toc229452754"/>
      <w:bookmarkStart w:id="909" w:name="_Toc231883929"/>
      <w:bookmarkStart w:id="910" w:name="_Toc231900309"/>
      <w:bookmarkStart w:id="911" w:name="_Toc229419457"/>
      <w:bookmarkStart w:id="912" w:name="_Toc229420361"/>
      <w:bookmarkStart w:id="913" w:name="_Toc229420609"/>
      <w:bookmarkStart w:id="914" w:name="_Toc229420856"/>
      <w:bookmarkStart w:id="915" w:name="_Toc229450599"/>
      <w:bookmarkStart w:id="916" w:name="_Toc229452755"/>
      <w:bookmarkStart w:id="917" w:name="_Toc231883930"/>
      <w:bookmarkStart w:id="918" w:name="_Toc231900310"/>
      <w:bookmarkStart w:id="919" w:name="_Toc229419458"/>
      <w:bookmarkStart w:id="920" w:name="_Toc229420362"/>
      <w:bookmarkStart w:id="921" w:name="_Toc229420610"/>
      <w:bookmarkStart w:id="922" w:name="_Toc229420857"/>
      <w:bookmarkStart w:id="923" w:name="_Toc229450600"/>
      <w:bookmarkStart w:id="924" w:name="_Toc229452756"/>
      <w:bookmarkStart w:id="925" w:name="_Toc231883931"/>
      <w:bookmarkStart w:id="926" w:name="_Toc231900311"/>
      <w:bookmarkStart w:id="927" w:name="_Toc229419459"/>
      <w:bookmarkStart w:id="928" w:name="_Toc229420363"/>
      <w:bookmarkStart w:id="929" w:name="_Toc229420611"/>
      <w:bookmarkStart w:id="930" w:name="_Toc229420858"/>
      <w:bookmarkStart w:id="931" w:name="_Toc229450601"/>
      <w:bookmarkStart w:id="932" w:name="_Toc229452757"/>
      <w:bookmarkStart w:id="933" w:name="_Toc231883932"/>
      <w:bookmarkStart w:id="934" w:name="_Toc231900312"/>
      <w:bookmarkStart w:id="935" w:name="_Toc229419460"/>
      <w:bookmarkStart w:id="936" w:name="_Toc229420364"/>
      <w:bookmarkStart w:id="937" w:name="_Toc229420612"/>
      <w:bookmarkStart w:id="938" w:name="_Toc229420859"/>
      <w:bookmarkStart w:id="939" w:name="_Toc229450602"/>
      <w:bookmarkStart w:id="940" w:name="_Toc229452758"/>
      <w:bookmarkStart w:id="941" w:name="_Toc231883933"/>
      <w:bookmarkStart w:id="942" w:name="_Toc231900313"/>
      <w:bookmarkStart w:id="943" w:name="_Toc229419461"/>
      <w:bookmarkStart w:id="944" w:name="_Toc229420365"/>
      <w:bookmarkStart w:id="945" w:name="_Toc229420613"/>
      <w:bookmarkStart w:id="946" w:name="_Toc229420860"/>
      <w:bookmarkStart w:id="947" w:name="_Toc229450603"/>
      <w:bookmarkStart w:id="948" w:name="_Toc229452759"/>
      <w:bookmarkStart w:id="949" w:name="_Toc231883934"/>
      <w:bookmarkStart w:id="950" w:name="_Toc231900314"/>
      <w:bookmarkStart w:id="951" w:name="_Toc229419462"/>
      <w:bookmarkStart w:id="952" w:name="_Toc229420366"/>
      <w:bookmarkStart w:id="953" w:name="_Toc229420614"/>
      <w:bookmarkStart w:id="954" w:name="_Toc229420861"/>
      <w:bookmarkStart w:id="955" w:name="_Toc229450604"/>
      <w:bookmarkStart w:id="956" w:name="_Toc229452760"/>
      <w:bookmarkStart w:id="957" w:name="_Toc231883935"/>
      <w:bookmarkStart w:id="958" w:name="_Toc231900315"/>
      <w:bookmarkStart w:id="959" w:name="_Toc229419463"/>
      <w:bookmarkStart w:id="960" w:name="_Toc229420367"/>
      <w:bookmarkStart w:id="961" w:name="_Toc229420615"/>
      <w:bookmarkStart w:id="962" w:name="_Toc229420862"/>
      <w:bookmarkStart w:id="963" w:name="_Toc229450605"/>
      <w:bookmarkStart w:id="964" w:name="_Toc229452761"/>
      <w:bookmarkStart w:id="965" w:name="_Toc231883936"/>
      <w:bookmarkStart w:id="966" w:name="_Toc231900316"/>
      <w:bookmarkStart w:id="967" w:name="_Toc229419464"/>
      <w:bookmarkStart w:id="968" w:name="_Toc229420368"/>
      <w:bookmarkStart w:id="969" w:name="_Toc229420616"/>
      <w:bookmarkStart w:id="970" w:name="_Toc229420863"/>
      <w:bookmarkStart w:id="971" w:name="_Toc229450606"/>
      <w:bookmarkStart w:id="972" w:name="_Toc229452762"/>
      <w:bookmarkStart w:id="973" w:name="_Toc231883937"/>
      <w:bookmarkStart w:id="974" w:name="_Toc231900317"/>
      <w:bookmarkStart w:id="975" w:name="_Toc229419467"/>
      <w:bookmarkStart w:id="976" w:name="_Toc229420371"/>
      <w:bookmarkStart w:id="977" w:name="_Toc229420619"/>
      <w:bookmarkStart w:id="978" w:name="_Toc229420866"/>
      <w:bookmarkStart w:id="979" w:name="_Toc229450609"/>
      <w:bookmarkStart w:id="980" w:name="_Toc229452765"/>
      <w:bookmarkStart w:id="981" w:name="_Toc231883940"/>
      <w:bookmarkStart w:id="982" w:name="_Toc231900320"/>
      <w:bookmarkStart w:id="983" w:name="_Toc229419468"/>
      <w:bookmarkStart w:id="984" w:name="_Toc229420372"/>
      <w:bookmarkStart w:id="985" w:name="_Toc229420620"/>
      <w:bookmarkStart w:id="986" w:name="_Toc229420867"/>
      <w:bookmarkStart w:id="987" w:name="_Toc229450610"/>
      <w:bookmarkStart w:id="988" w:name="_Toc229452766"/>
      <w:bookmarkStart w:id="989" w:name="_Toc231883941"/>
      <w:bookmarkStart w:id="990" w:name="_Toc231900321"/>
      <w:bookmarkStart w:id="991" w:name="_Toc229419469"/>
      <w:bookmarkStart w:id="992" w:name="_Toc229420373"/>
      <w:bookmarkStart w:id="993" w:name="_Toc229420621"/>
      <w:bookmarkStart w:id="994" w:name="_Toc229420868"/>
      <w:bookmarkStart w:id="995" w:name="_Toc229450611"/>
      <w:bookmarkStart w:id="996" w:name="_Toc229452767"/>
      <w:bookmarkStart w:id="997" w:name="_Toc231883942"/>
      <w:bookmarkStart w:id="998" w:name="_Toc231900322"/>
      <w:bookmarkStart w:id="999" w:name="_Toc229419470"/>
      <w:bookmarkStart w:id="1000" w:name="_Toc229420374"/>
      <w:bookmarkStart w:id="1001" w:name="_Toc229420622"/>
      <w:bookmarkStart w:id="1002" w:name="_Toc229420869"/>
      <w:bookmarkStart w:id="1003" w:name="_Toc229450612"/>
      <w:bookmarkStart w:id="1004" w:name="_Toc229452768"/>
      <w:bookmarkStart w:id="1005" w:name="_Toc231883943"/>
      <w:bookmarkStart w:id="1006" w:name="_Toc231900323"/>
      <w:bookmarkStart w:id="1007" w:name="_Toc229419472"/>
      <w:bookmarkStart w:id="1008" w:name="_Toc229420376"/>
      <w:bookmarkStart w:id="1009" w:name="_Toc229420624"/>
      <w:bookmarkStart w:id="1010" w:name="_Toc229420871"/>
      <w:bookmarkStart w:id="1011" w:name="_Toc229450614"/>
      <w:bookmarkStart w:id="1012" w:name="_Toc229452770"/>
      <w:bookmarkStart w:id="1013" w:name="_Toc231883945"/>
      <w:bookmarkStart w:id="1014" w:name="_Toc231900325"/>
      <w:bookmarkStart w:id="1015" w:name="_Toc229419483"/>
      <w:bookmarkStart w:id="1016" w:name="_Toc229420387"/>
      <w:bookmarkStart w:id="1017" w:name="_Toc229420635"/>
      <w:bookmarkStart w:id="1018" w:name="_Toc229420882"/>
      <w:bookmarkStart w:id="1019" w:name="_Toc229450625"/>
      <w:bookmarkStart w:id="1020" w:name="_Toc229452781"/>
      <w:bookmarkStart w:id="1021" w:name="_Toc231883956"/>
      <w:bookmarkStart w:id="1022" w:name="_Toc231900336"/>
      <w:bookmarkStart w:id="1023" w:name="_Toc229419484"/>
      <w:bookmarkStart w:id="1024" w:name="_Toc229420388"/>
      <w:bookmarkStart w:id="1025" w:name="_Toc229420636"/>
      <w:bookmarkStart w:id="1026" w:name="_Toc229420883"/>
      <w:bookmarkStart w:id="1027" w:name="_Toc229450626"/>
      <w:bookmarkStart w:id="1028" w:name="_Toc229452782"/>
      <w:bookmarkStart w:id="1029" w:name="_Toc231883957"/>
      <w:bookmarkStart w:id="1030" w:name="_Toc231900337"/>
      <w:bookmarkStart w:id="1031" w:name="_Toc229419485"/>
      <w:bookmarkStart w:id="1032" w:name="_Toc229420389"/>
      <w:bookmarkStart w:id="1033" w:name="_Toc229420637"/>
      <w:bookmarkStart w:id="1034" w:name="_Toc229420884"/>
      <w:bookmarkStart w:id="1035" w:name="_Toc229450627"/>
      <w:bookmarkStart w:id="1036" w:name="_Toc229452783"/>
      <w:bookmarkStart w:id="1037" w:name="_Toc231883958"/>
      <w:bookmarkStart w:id="1038" w:name="_Toc231900338"/>
      <w:bookmarkStart w:id="1039" w:name="_Toc229419486"/>
      <w:bookmarkStart w:id="1040" w:name="_Toc229420390"/>
      <w:bookmarkStart w:id="1041" w:name="_Toc229420638"/>
      <w:bookmarkStart w:id="1042" w:name="_Toc229420885"/>
      <w:bookmarkStart w:id="1043" w:name="_Toc229450628"/>
      <w:bookmarkStart w:id="1044" w:name="_Toc229452784"/>
      <w:bookmarkStart w:id="1045" w:name="_Toc231883959"/>
      <w:bookmarkStart w:id="1046" w:name="_Toc231900339"/>
      <w:bookmarkStart w:id="1047" w:name="_Toc229419487"/>
      <w:bookmarkStart w:id="1048" w:name="_Toc229420391"/>
      <w:bookmarkStart w:id="1049" w:name="_Toc229420639"/>
      <w:bookmarkStart w:id="1050" w:name="_Toc229420886"/>
      <w:bookmarkStart w:id="1051" w:name="_Toc229450629"/>
      <w:bookmarkStart w:id="1052" w:name="_Toc229452785"/>
      <w:bookmarkStart w:id="1053" w:name="_Toc231883960"/>
      <w:bookmarkStart w:id="1054" w:name="_Toc231900340"/>
      <w:bookmarkStart w:id="1055" w:name="_Toc229419488"/>
      <w:bookmarkStart w:id="1056" w:name="_Toc229420392"/>
      <w:bookmarkStart w:id="1057" w:name="_Toc229420640"/>
      <w:bookmarkStart w:id="1058" w:name="_Toc229420887"/>
      <w:bookmarkStart w:id="1059" w:name="_Toc229450630"/>
      <w:bookmarkStart w:id="1060" w:name="_Toc229452786"/>
      <w:bookmarkStart w:id="1061" w:name="_Toc231883961"/>
      <w:bookmarkStart w:id="1062" w:name="_Toc231900341"/>
      <w:bookmarkStart w:id="1063" w:name="_Toc229419489"/>
      <w:bookmarkStart w:id="1064" w:name="_Toc229420393"/>
      <w:bookmarkStart w:id="1065" w:name="_Toc229420641"/>
      <w:bookmarkStart w:id="1066" w:name="_Toc229420888"/>
      <w:bookmarkStart w:id="1067" w:name="_Toc229450631"/>
      <w:bookmarkStart w:id="1068" w:name="_Toc229452787"/>
      <w:bookmarkStart w:id="1069" w:name="_Toc231883962"/>
      <w:bookmarkStart w:id="1070" w:name="_Toc231900342"/>
      <w:bookmarkStart w:id="1071" w:name="_Toc229419490"/>
      <w:bookmarkStart w:id="1072" w:name="_Toc229420394"/>
      <w:bookmarkStart w:id="1073" w:name="_Toc229420642"/>
      <w:bookmarkStart w:id="1074" w:name="_Toc229420889"/>
      <w:bookmarkStart w:id="1075" w:name="_Toc229450632"/>
      <w:bookmarkStart w:id="1076" w:name="_Toc229452788"/>
      <w:bookmarkStart w:id="1077" w:name="_Toc231883963"/>
      <w:bookmarkStart w:id="1078" w:name="_Toc231900343"/>
      <w:bookmarkStart w:id="1079" w:name="_Toc229419491"/>
      <w:bookmarkStart w:id="1080" w:name="_Toc229420395"/>
      <w:bookmarkStart w:id="1081" w:name="_Toc229420643"/>
      <w:bookmarkStart w:id="1082" w:name="_Toc229420890"/>
      <w:bookmarkStart w:id="1083" w:name="_Toc229450633"/>
      <w:bookmarkStart w:id="1084" w:name="_Toc229452789"/>
      <w:bookmarkStart w:id="1085" w:name="_Toc231883964"/>
      <w:bookmarkStart w:id="1086" w:name="_Toc231900344"/>
      <w:bookmarkStart w:id="1087" w:name="_Toc229419492"/>
      <w:bookmarkStart w:id="1088" w:name="_Toc229420396"/>
      <w:bookmarkStart w:id="1089" w:name="_Toc229420644"/>
      <w:bookmarkStart w:id="1090" w:name="_Toc229420891"/>
      <w:bookmarkStart w:id="1091" w:name="_Toc229450634"/>
      <w:bookmarkStart w:id="1092" w:name="_Toc229452790"/>
      <w:bookmarkStart w:id="1093" w:name="_Toc231883965"/>
      <w:bookmarkStart w:id="1094" w:name="_Toc231900345"/>
      <w:bookmarkStart w:id="1095" w:name="_Toc229419493"/>
      <w:bookmarkStart w:id="1096" w:name="_Toc229420397"/>
      <w:bookmarkStart w:id="1097" w:name="_Toc229420645"/>
      <w:bookmarkStart w:id="1098" w:name="_Toc229420892"/>
      <w:bookmarkStart w:id="1099" w:name="_Toc229450635"/>
      <w:bookmarkStart w:id="1100" w:name="_Toc229452791"/>
      <w:bookmarkStart w:id="1101" w:name="_Toc231883966"/>
      <w:bookmarkStart w:id="1102" w:name="_Toc231900346"/>
      <w:bookmarkStart w:id="1103" w:name="_Toc229419494"/>
      <w:bookmarkStart w:id="1104" w:name="_Toc229420398"/>
      <w:bookmarkStart w:id="1105" w:name="_Toc229420646"/>
      <w:bookmarkStart w:id="1106" w:name="_Toc229420893"/>
      <w:bookmarkStart w:id="1107" w:name="_Toc229450636"/>
      <w:bookmarkStart w:id="1108" w:name="_Toc229452792"/>
      <w:bookmarkStart w:id="1109" w:name="_Toc231883967"/>
      <w:bookmarkStart w:id="1110" w:name="_Toc231900347"/>
      <w:bookmarkStart w:id="1111" w:name="_Diagnostics"/>
      <w:bookmarkStart w:id="1112" w:name="_Generic_Data_Processo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p>
    <w:p w14:paraId="000FA820" w14:textId="77777777" w:rsidR="00F313BC" w:rsidRDefault="00F313BC">
      <w:pPr>
        <w:spacing w:after="0"/>
        <w:rPr>
          <w:rFonts w:cs="Arial"/>
          <w:b/>
          <w:bCs/>
          <w:sz w:val="22"/>
        </w:rPr>
      </w:pPr>
      <w:bookmarkStart w:id="1113" w:name="_Toc287947413"/>
      <w:bookmarkStart w:id="1114" w:name="_Toc287954245"/>
      <w:bookmarkStart w:id="1115" w:name="_Toc287954594"/>
      <w:bookmarkStart w:id="1116" w:name="_Toc287954943"/>
      <w:bookmarkStart w:id="1117" w:name="_Toc287955650"/>
      <w:bookmarkStart w:id="1118" w:name="_Toc287955470"/>
      <w:bookmarkStart w:id="1119" w:name="_Toc287956169"/>
      <w:bookmarkStart w:id="1120" w:name="_Toc287963889"/>
      <w:bookmarkStart w:id="1121" w:name="_Toc287947415"/>
      <w:bookmarkStart w:id="1122" w:name="_Toc287954247"/>
      <w:bookmarkStart w:id="1123" w:name="_Toc287954596"/>
      <w:bookmarkStart w:id="1124" w:name="_Toc287954945"/>
      <w:bookmarkStart w:id="1125" w:name="_Toc287955652"/>
      <w:bookmarkStart w:id="1126" w:name="_Toc287955472"/>
      <w:bookmarkStart w:id="1127" w:name="_Toc287956171"/>
      <w:bookmarkStart w:id="1128" w:name="_Toc287963891"/>
      <w:bookmarkStart w:id="1129" w:name="_Toc287947416"/>
      <w:bookmarkStart w:id="1130" w:name="_Toc287954248"/>
      <w:bookmarkStart w:id="1131" w:name="_Toc287954597"/>
      <w:bookmarkStart w:id="1132" w:name="_Toc287954946"/>
      <w:bookmarkStart w:id="1133" w:name="_Toc287955653"/>
      <w:bookmarkStart w:id="1134" w:name="_Toc287955473"/>
      <w:bookmarkStart w:id="1135" w:name="_Toc287956172"/>
      <w:bookmarkStart w:id="1136" w:name="_Toc287963892"/>
      <w:bookmarkStart w:id="1137" w:name="_Toc287947439"/>
      <w:bookmarkStart w:id="1138" w:name="_Toc287954272"/>
      <w:bookmarkStart w:id="1139" w:name="_Toc287954621"/>
      <w:bookmarkStart w:id="1140" w:name="_Toc287954970"/>
      <w:bookmarkStart w:id="1141" w:name="_Toc287955677"/>
      <w:bookmarkStart w:id="1142" w:name="_Toc287955497"/>
      <w:bookmarkStart w:id="1143" w:name="_Toc287956196"/>
      <w:bookmarkStart w:id="1144" w:name="_Toc287963916"/>
      <w:bookmarkStart w:id="1145" w:name="_Toc287947446"/>
      <w:bookmarkStart w:id="1146" w:name="_Toc287954279"/>
      <w:bookmarkStart w:id="1147" w:name="_Toc287954628"/>
      <w:bookmarkStart w:id="1148" w:name="_Toc287954977"/>
      <w:bookmarkStart w:id="1149" w:name="_Toc287955684"/>
      <w:bookmarkStart w:id="1150" w:name="_Toc287955504"/>
      <w:bookmarkStart w:id="1151" w:name="_Toc287956203"/>
      <w:bookmarkStart w:id="1152" w:name="_Toc287963923"/>
      <w:bookmarkStart w:id="1153" w:name="_Toc287947453"/>
      <w:bookmarkStart w:id="1154" w:name="_Toc287954286"/>
      <w:bookmarkStart w:id="1155" w:name="_Toc287954635"/>
      <w:bookmarkStart w:id="1156" w:name="_Toc287954984"/>
      <w:bookmarkStart w:id="1157" w:name="_Toc287955691"/>
      <w:bookmarkStart w:id="1158" w:name="_Toc287955511"/>
      <w:bookmarkStart w:id="1159" w:name="_Toc287956210"/>
      <w:bookmarkStart w:id="1160" w:name="_Toc287963930"/>
      <w:bookmarkStart w:id="1161" w:name="_Toc287947460"/>
      <w:bookmarkStart w:id="1162" w:name="_Toc287954293"/>
      <w:bookmarkStart w:id="1163" w:name="_Toc287954642"/>
      <w:bookmarkStart w:id="1164" w:name="_Toc287954991"/>
      <w:bookmarkStart w:id="1165" w:name="_Toc287955698"/>
      <w:bookmarkStart w:id="1166" w:name="_Toc287955518"/>
      <w:bookmarkStart w:id="1167" w:name="_Toc287956217"/>
      <w:bookmarkStart w:id="1168" w:name="_Toc287963937"/>
      <w:bookmarkStart w:id="1169" w:name="_GetCapabilities_1"/>
      <w:bookmarkStart w:id="1170" w:name="_Toc287947464"/>
      <w:bookmarkStart w:id="1171" w:name="_Toc287954297"/>
      <w:bookmarkStart w:id="1172" w:name="_Toc287954646"/>
      <w:bookmarkStart w:id="1173" w:name="_Toc287954995"/>
      <w:bookmarkStart w:id="1174" w:name="_Toc287955702"/>
      <w:bookmarkStart w:id="1175" w:name="_Toc287955522"/>
      <w:bookmarkStart w:id="1176" w:name="_Toc287956221"/>
      <w:bookmarkStart w:id="1177" w:name="_Toc287963941"/>
      <w:bookmarkStart w:id="1178" w:name="_Toc287947466"/>
      <w:bookmarkStart w:id="1179" w:name="_Toc287954299"/>
      <w:bookmarkStart w:id="1180" w:name="_Toc287954648"/>
      <w:bookmarkStart w:id="1181" w:name="_Toc287954997"/>
      <w:bookmarkStart w:id="1182" w:name="_Toc287955704"/>
      <w:bookmarkStart w:id="1183" w:name="_Toc287955524"/>
      <w:bookmarkStart w:id="1184" w:name="_Toc287956223"/>
      <w:bookmarkStart w:id="1185" w:name="_Toc287963943"/>
      <w:bookmarkStart w:id="1186" w:name="_Toc287947471"/>
      <w:bookmarkStart w:id="1187" w:name="_Toc287954304"/>
      <w:bookmarkStart w:id="1188" w:name="_Toc287954653"/>
      <w:bookmarkStart w:id="1189" w:name="_Toc287955002"/>
      <w:bookmarkStart w:id="1190" w:name="_Toc287955709"/>
      <w:bookmarkStart w:id="1191" w:name="_Toc287955529"/>
      <w:bookmarkStart w:id="1192" w:name="_Toc287956228"/>
      <w:bookmarkStart w:id="1193" w:name="_Toc287963948"/>
      <w:bookmarkStart w:id="1194" w:name="_Toc287947472"/>
      <w:bookmarkStart w:id="1195" w:name="_Toc287954305"/>
      <w:bookmarkStart w:id="1196" w:name="_Toc287954654"/>
      <w:bookmarkStart w:id="1197" w:name="_Toc287955003"/>
      <w:bookmarkStart w:id="1198" w:name="_Toc287955710"/>
      <w:bookmarkStart w:id="1199" w:name="_Toc287955530"/>
      <w:bookmarkStart w:id="1200" w:name="_Toc287956229"/>
      <w:bookmarkStart w:id="1201" w:name="_Toc287963949"/>
      <w:bookmarkStart w:id="1202" w:name="_Toc287947473"/>
      <w:bookmarkStart w:id="1203" w:name="_Toc287954306"/>
      <w:bookmarkStart w:id="1204" w:name="_Toc287954655"/>
      <w:bookmarkStart w:id="1205" w:name="_Toc287955004"/>
      <w:bookmarkStart w:id="1206" w:name="_Toc287955711"/>
      <w:bookmarkStart w:id="1207" w:name="_Toc287955531"/>
      <w:bookmarkStart w:id="1208" w:name="_Toc287956230"/>
      <w:bookmarkStart w:id="1209" w:name="_Toc287963950"/>
      <w:bookmarkStart w:id="1210" w:name="_Toc287947474"/>
      <w:bookmarkStart w:id="1211" w:name="_Toc287954307"/>
      <w:bookmarkStart w:id="1212" w:name="_Toc287954656"/>
      <w:bookmarkStart w:id="1213" w:name="_Toc287955005"/>
      <w:bookmarkStart w:id="1214" w:name="_Toc287955712"/>
      <w:bookmarkStart w:id="1215" w:name="_Toc287955532"/>
      <w:bookmarkStart w:id="1216" w:name="_Toc287956231"/>
      <w:bookmarkStart w:id="1217" w:name="_Toc287963951"/>
      <w:bookmarkStart w:id="1218" w:name="_Toc287947475"/>
      <w:bookmarkStart w:id="1219" w:name="_Toc287954308"/>
      <w:bookmarkStart w:id="1220" w:name="_Toc287954657"/>
      <w:bookmarkStart w:id="1221" w:name="_Toc287955006"/>
      <w:bookmarkStart w:id="1222" w:name="_Toc287955713"/>
      <w:bookmarkStart w:id="1223" w:name="_Toc287955533"/>
      <w:bookmarkStart w:id="1224" w:name="_Toc287956232"/>
      <w:bookmarkStart w:id="1225" w:name="_Toc287963952"/>
      <w:bookmarkStart w:id="1226" w:name="_Toc287947476"/>
      <w:bookmarkStart w:id="1227" w:name="_Toc287954309"/>
      <w:bookmarkStart w:id="1228" w:name="_Toc287954658"/>
      <w:bookmarkStart w:id="1229" w:name="_Toc287955007"/>
      <w:bookmarkStart w:id="1230" w:name="_Toc287955714"/>
      <w:bookmarkStart w:id="1231" w:name="_Toc287955534"/>
      <w:bookmarkStart w:id="1232" w:name="_Toc287956233"/>
      <w:bookmarkStart w:id="1233" w:name="_Toc287963953"/>
      <w:bookmarkStart w:id="1234" w:name="_Toc287947477"/>
      <w:bookmarkStart w:id="1235" w:name="_Toc287954310"/>
      <w:bookmarkStart w:id="1236" w:name="_Toc287954659"/>
      <w:bookmarkStart w:id="1237" w:name="_Toc287955008"/>
      <w:bookmarkStart w:id="1238" w:name="_Toc287955715"/>
      <w:bookmarkStart w:id="1239" w:name="_Toc287955535"/>
      <w:bookmarkStart w:id="1240" w:name="_Toc287956234"/>
      <w:bookmarkStart w:id="1241" w:name="_Toc287963954"/>
      <w:bookmarkStart w:id="1242" w:name="_ProcessData"/>
      <w:bookmarkStart w:id="1243" w:name="_Toc287947479"/>
      <w:bookmarkStart w:id="1244" w:name="_Toc287954312"/>
      <w:bookmarkStart w:id="1245" w:name="_Toc287954661"/>
      <w:bookmarkStart w:id="1246" w:name="_Toc287955010"/>
      <w:bookmarkStart w:id="1247" w:name="_Toc287955717"/>
      <w:bookmarkStart w:id="1248" w:name="_Toc287955537"/>
      <w:bookmarkStart w:id="1249" w:name="_Toc287956236"/>
      <w:bookmarkStart w:id="1250" w:name="_Toc287963956"/>
      <w:bookmarkStart w:id="1251" w:name="_Toc287947483"/>
      <w:bookmarkStart w:id="1252" w:name="_Toc287954316"/>
      <w:bookmarkStart w:id="1253" w:name="_Toc287954665"/>
      <w:bookmarkStart w:id="1254" w:name="_Toc287955014"/>
      <w:bookmarkStart w:id="1255" w:name="_Toc287955721"/>
      <w:bookmarkStart w:id="1256" w:name="_Toc287955890"/>
      <w:bookmarkStart w:id="1257" w:name="_Toc287956240"/>
      <w:bookmarkStart w:id="1258" w:name="_Toc287963960"/>
      <w:bookmarkStart w:id="1259" w:name="_Toc287947485"/>
      <w:bookmarkStart w:id="1260" w:name="_Toc287954318"/>
      <w:bookmarkStart w:id="1261" w:name="_Toc287954667"/>
      <w:bookmarkStart w:id="1262" w:name="_Toc287955016"/>
      <w:bookmarkStart w:id="1263" w:name="_Toc287955723"/>
      <w:bookmarkStart w:id="1264" w:name="_Toc287955893"/>
      <w:bookmarkStart w:id="1265" w:name="_Toc287956242"/>
      <w:bookmarkStart w:id="1266" w:name="_Toc287963962"/>
      <w:bookmarkStart w:id="1267" w:name="_Toc287947487"/>
      <w:bookmarkStart w:id="1268" w:name="_Toc287954320"/>
      <w:bookmarkStart w:id="1269" w:name="_Toc287954669"/>
      <w:bookmarkStart w:id="1270" w:name="_Toc287955018"/>
      <w:bookmarkStart w:id="1271" w:name="_Toc287955725"/>
      <w:bookmarkStart w:id="1272" w:name="_Toc287955895"/>
      <w:bookmarkStart w:id="1273" w:name="_Toc287956244"/>
      <w:bookmarkStart w:id="1274" w:name="_Toc287963964"/>
      <w:bookmarkStart w:id="1275" w:name="_Toc287947488"/>
      <w:bookmarkStart w:id="1276" w:name="_Toc287954321"/>
      <w:bookmarkStart w:id="1277" w:name="_Toc287954670"/>
      <w:bookmarkStart w:id="1278" w:name="_Toc287955019"/>
      <w:bookmarkStart w:id="1279" w:name="_Toc287955726"/>
      <w:bookmarkStart w:id="1280" w:name="_Toc287955896"/>
      <w:bookmarkStart w:id="1281" w:name="_Toc287956245"/>
      <w:bookmarkStart w:id="1282" w:name="_Toc287963965"/>
      <w:bookmarkStart w:id="1283" w:name="_Toc287947490"/>
      <w:bookmarkStart w:id="1284" w:name="_Toc287954323"/>
      <w:bookmarkStart w:id="1285" w:name="_Toc287954672"/>
      <w:bookmarkStart w:id="1286" w:name="_Toc287955021"/>
      <w:bookmarkStart w:id="1287" w:name="_Toc287955728"/>
      <w:bookmarkStart w:id="1288" w:name="_Toc287955898"/>
      <w:bookmarkStart w:id="1289" w:name="_Toc287956247"/>
      <w:bookmarkStart w:id="1290" w:name="_Toc287963967"/>
      <w:bookmarkStart w:id="1291" w:name="_Toc231900354"/>
      <w:bookmarkStart w:id="1292" w:name="_SupportedType"/>
      <w:bookmarkStart w:id="1293" w:name="_Shared_Asset_Model"/>
      <w:bookmarkStart w:id="1294" w:name="_Toc278377184"/>
      <w:bookmarkStart w:id="1295" w:name="_Toc278377893"/>
      <w:bookmarkStart w:id="1296" w:name="_Toc278377977"/>
      <w:bookmarkStart w:id="1297" w:name="_Toc278378053"/>
      <w:bookmarkStart w:id="1298" w:name="_Toc278785287"/>
      <w:bookmarkStart w:id="1299" w:name="_Toc278795712"/>
      <w:bookmarkStart w:id="1300" w:name="_Toc278836198"/>
      <w:bookmarkStart w:id="1301" w:name="_Toc278836457"/>
      <w:bookmarkStart w:id="1302" w:name="_Toc278836723"/>
      <w:bookmarkStart w:id="1303" w:name="_Toc278838299"/>
      <w:bookmarkStart w:id="1304" w:name="_Toc278838376"/>
      <w:bookmarkStart w:id="1305" w:name="_Toc278838544"/>
      <w:bookmarkStart w:id="1306" w:name="_Toc278839203"/>
      <w:bookmarkStart w:id="1307" w:name="_Toc278840635"/>
      <w:bookmarkStart w:id="1308" w:name="_Toc278840711"/>
      <w:bookmarkStart w:id="1309" w:name="_Toc278840790"/>
      <w:bookmarkStart w:id="1310" w:name="_Toc282587872"/>
      <w:bookmarkStart w:id="1311" w:name="_Toc287271615"/>
      <w:bookmarkStart w:id="1312" w:name="_Toc287282741"/>
      <w:bookmarkStart w:id="1313" w:name="_Toc287947493"/>
      <w:bookmarkStart w:id="1314" w:name="_Toc287954326"/>
      <w:bookmarkStart w:id="1315" w:name="_Toc287954675"/>
      <w:bookmarkStart w:id="1316" w:name="_Toc287955024"/>
      <w:bookmarkStart w:id="1317" w:name="_Toc287955731"/>
      <w:bookmarkStart w:id="1318" w:name="_Toc287955901"/>
      <w:bookmarkStart w:id="1319" w:name="_Toc287956250"/>
      <w:bookmarkStart w:id="1320" w:name="_Toc287963970"/>
      <w:bookmarkStart w:id="1321" w:name="_Toc287947494"/>
      <w:bookmarkStart w:id="1322" w:name="_Toc287954327"/>
      <w:bookmarkStart w:id="1323" w:name="_Toc287954676"/>
      <w:bookmarkStart w:id="1324" w:name="_Toc287955025"/>
      <w:bookmarkStart w:id="1325" w:name="_Toc287955732"/>
      <w:bookmarkStart w:id="1326" w:name="_Toc287955902"/>
      <w:bookmarkStart w:id="1327" w:name="_Toc287956251"/>
      <w:bookmarkStart w:id="1328" w:name="_Toc287963971"/>
      <w:bookmarkStart w:id="1329" w:name="_Toc278377895"/>
      <w:bookmarkStart w:id="1330" w:name="_Toc278377979"/>
      <w:bookmarkStart w:id="1331" w:name="_Toc278378055"/>
      <w:bookmarkStart w:id="1332" w:name="_Toc278785289"/>
      <w:bookmarkStart w:id="1333" w:name="_Toc278795714"/>
      <w:bookmarkStart w:id="1334" w:name="_Toc278836200"/>
      <w:bookmarkStart w:id="1335" w:name="_Toc278836459"/>
      <w:bookmarkStart w:id="1336" w:name="_Toc278836725"/>
      <w:bookmarkStart w:id="1337" w:name="_Toc278838301"/>
      <w:bookmarkStart w:id="1338" w:name="_Toc278838378"/>
      <w:bookmarkStart w:id="1339" w:name="_Toc278838546"/>
      <w:bookmarkStart w:id="1340" w:name="_Toc278839205"/>
      <w:bookmarkStart w:id="1341" w:name="_Toc278840637"/>
      <w:bookmarkStart w:id="1342" w:name="_Toc278840713"/>
      <w:bookmarkStart w:id="1343" w:name="_Toc278840792"/>
      <w:bookmarkStart w:id="1344" w:name="_Toc282587874"/>
      <w:bookmarkStart w:id="1345" w:name="_Toc287271617"/>
      <w:bookmarkStart w:id="1346" w:name="_Toc287282743"/>
      <w:bookmarkStart w:id="1347" w:name="_Toc287947499"/>
      <w:bookmarkStart w:id="1348" w:name="_Toc287954332"/>
      <w:bookmarkStart w:id="1349" w:name="_Toc287954681"/>
      <w:bookmarkStart w:id="1350" w:name="_Toc287955030"/>
      <w:bookmarkStart w:id="1351" w:name="_Toc287955737"/>
      <w:bookmarkStart w:id="1352" w:name="_Toc287955907"/>
      <w:bookmarkStart w:id="1353" w:name="_Toc287956256"/>
      <w:bookmarkStart w:id="1354" w:name="_Toc287963976"/>
      <w:bookmarkStart w:id="1355" w:name="_Toc278377896"/>
      <w:bookmarkStart w:id="1356" w:name="_Toc278377980"/>
      <w:bookmarkStart w:id="1357" w:name="_Toc278378056"/>
      <w:bookmarkStart w:id="1358" w:name="_Toc278785290"/>
      <w:bookmarkStart w:id="1359" w:name="_Toc278795715"/>
      <w:bookmarkStart w:id="1360" w:name="_Toc278836201"/>
      <w:bookmarkStart w:id="1361" w:name="_Toc278836460"/>
      <w:bookmarkStart w:id="1362" w:name="_Toc278836726"/>
      <w:bookmarkStart w:id="1363" w:name="_Toc278838302"/>
      <w:bookmarkStart w:id="1364" w:name="_Toc278838379"/>
      <w:bookmarkStart w:id="1365" w:name="_Toc278838547"/>
      <w:bookmarkStart w:id="1366" w:name="_Toc278839206"/>
      <w:bookmarkStart w:id="1367" w:name="_Toc278840638"/>
      <w:bookmarkStart w:id="1368" w:name="_Toc278840714"/>
      <w:bookmarkStart w:id="1369" w:name="_Toc278840793"/>
      <w:bookmarkStart w:id="1370" w:name="_Toc282587875"/>
      <w:bookmarkStart w:id="1371" w:name="_Toc287271618"/>
      <w:bookmarkStart w:id="1372" w:name="_Toc287282744"/>
      <w:bookmarkStart w:id="1373" w:name="_Toc287947500"/>
      <w:bookmarkStart w:id="1374" w:name="_Toc287954333"/>
      <w:bookmarkStart w:id="1375" w:name="_Toc287954682"/>
      <w:bookmarkStart w:id="1376" w:name="_Toc287955031"/>
      <w:bookmarkStart w:id="1377" w:name="_Toc287955738"/>
      <w:bookmarkStart w:id="1378" w:name="_Toc287955908"/>
      <w:bookmarkStart w:id="1379" w:name="_Toc287956257"/>
      <w:bookmarkStart w:id="1380" w:name="_Toc287963977"/>
      <w:bookmarkStart w:id="1381" w:name="_Toc287947501"/>
      <w:bookmarkStart w:id="1382" w:name="_Toc287954334"/>
      <w:bookmarkStart w:id="1383" w:name="_Toc287954683"/>
      <w:bookmarkStart w:id="1384" w:name="_Toc287955032"/>
      <w:bookmarkStart w:id="1385" w:name="_Toc287955739"/>
      <w:bookmarkStart w:id="1386" w:name="_Toc287955909"/>
      <w:bookmarkStart w:id="1387" w:name="_Toc287956258"/>
      <w:bookmarkStart w:id="1388" w:name="_Toc287963978"/>
      <w:bookmarkStart w:id="1389" w:name="_Toc287947502"/>
      <w:bookmarkStart w:id="1390" w:name="_Toc287954335"/>
      <w:bookmarkStart w:id="1391" w:name="_Toc287954684"/>
      <w:bookmarkStart w:id="1392" w:name="_Toc287955033"/>
      <w:bookmarkStart w:id="1393" w:name="_Toc287955740"/>
      <w:bookmarkStart w:id="1394" w:name="_Toc287955910"/>
      <w:bookmarkStart w:id="1395" w:name="_Toc287956259"/>
      <w:bookmarkStart w:id="1396" w:name="_Toc287963979"/>
      <w:bookmarkStart w:id="1397" w:name="_Toc231900359"/>
      <w:bookmarkStart w:id="1398" w:name="_Toc231900389"/>
      <w:bookmarkStart w:id="1399" w:name="_Toc287947522"/>
      <w:bookmarkStart w:id="1400" w:name="_Toc287954355"/>
      <w:bookmarkStart w:id="1401" w:name="_Toc287954704"/>
      <w:bookmarkStart w:id="1402" w:name="_Toc287955053"/>
      <w:bookmarkStart w:id="1403" w:name="_Toc287955760"/>
      <w:bookmarkStart w:id="1404" w:name="_Toc287955930"/>
      <w:bookmarkStart w:id="1405" w:name="_Toc287956279"/>
      <w:bookmarkStart w:id="1406" w:name="_Toc287963999"/>
      <w:bookmarkStart w:id="1407" w:name="_Toc287947528"/>
      <w:bookmarkStart w:id="1408" w:name="_Toc287954361"/>
      <w:bookmarkStart w:id="1409" w:name="_Toc287954710"/>
      <w:bookmarkStart w:id="1410" w:name="_Toc287955059"/>
      <w:bookmarkStart w:id="1411" w:name="_Toc287955766"/>
      <w:bookmarkStart w:id="1412" w:name="_Toc287955936"/>
      <w:bookmarkStart w:id="1413" w:name="_Toc287956285"/>
      <w:bookmarkStart w:id="1414" w:name="_Toc287964005"/>
      <w:bookmarkStart w:id="1415" w:name="_Toc287947534"/>
      <w:bookmarkStart w:id="1416" w:name="_Toc287954367"/>
      <w:bookmarkStart w:id="1417" w:name="_Toc287954716"/>
      <w:bookmarkStart w:id="1418" w:name="_Toc287955065"/>
      <w:bookmarkStart w:id="1419" w:name="_Toc287955772"/>
      <w:bookmarkStart w:id="1420" w:name="_Toc287955942"/>
      <w:bookmarkStart w:id="1421" w:name="_Toc287956291"/>
      <w:bookmarkStart w:id="1422" w:name="_Toc287964011"/>
      <w:bookmarkStart w:id="1423" w:name="_Toc287947540"/>
      <w:bookmarkStart w:id="1424" w:name="_Toc287954373"/>
      <w:bookmarkStart w:id="1425" w:name="_Toc287954722"/>
      <w:bookmarkStart w:id="1426" w:name="_Toc287955071"/>
      <w:bookmarkStart w:id="1427" w:name="_Toc287955778"/>
      <w:bookmarkStart w:id="1428" w:name="_Toc287955948"/>
      <w:bookmarkStart w:id="1429" w:name="_Toc287956297"/>
      <w:bookmarkStart w:id="1430" w:name="_Toc287964017"/>
      <w:bookmarkStart w:id="1431" w:name="_Toc287947546"/>
      <w:bookmarkStart w:id="1432" w:name="_Toc287954379"/>
      <w:bookmarkStart w:id="1433" w:name="_Toc287954728"/>
      <w:bookmarkStart w:id="1434" w:name="_Toc287955077"/>
      <w:bookmarkStart w:id="1435" w:name="_Toc287955784"/>
      <w:bookmarkStart w:id="1436" w:name="_Toc287955954"/>
      <w:bookmarkStart w:id="1437" w:name="_Toc287956303"/>
      <w:bookmarkStart w:id="1438" w:name="_Toc287964023"/>
      <w:bookmarkStart w:id="1439" w:name="_Toc287947547"/>
      <w:bookmarkStart w:id="1440" w:name="_Toc287954380"/>
      <w:bookmarkStart w:id="1441" w:name="_Toc287954729"/>
      <w:bookmarkStart w:id="1442" w:name="_Toc287955078"/>
      <w:bookmarkStart w:id="1443" w:name="_Toc287955785"/>
      <w:bookmarkStart w:id="1444" w:name="_Toc287955955"/>
      <w:bookmarkStart w:id="1445" w:name="_Toc287956304"/>
      <w:bookmarkStart w:id="1446" w:name="_Toc287964024"/>
      <w:bookmarkStart w:id="1447" w:name="_Toc287947548"/>
      <w:bookmarkStart w:id="1448" w:name="_Toc287954381"/>
      <w:bookmarkStart w:id="1449" w:name="_Toc287954730"/>
      <w:bookmarkStart w:id="1450" w:name="_Toc287955079"/>
      <w:bookmarkStart w:id="1451" w:name="_Toc287955786"/>
      <w:bookmarkStart w:id="1452" w:name="_Toc287955956"/>
      <w:bookmarkStart w:id="1453" w:name="_Toc287956305"/>
      <w:bookmarkStart w:id="1454" w:name="_Toc287964025"/>
      <w:bookmarkStart w:id="1455" w:name="_Toc287947549"/>
      <w:bookmarkStart w:id="1456" w:name="_Toc287954382"/>
      <w:bookmarkStart w:id="1457" w:name="_Toc287954731"/>
      <w:bookmarkStart w:id="1458" w:name="_Toc287955080"/>
      <w:bookmarkStart w:id="1459" w:name="_Toc287955787"/>
      <w:bookmarkStart w:id="1460" w:name="_Toc287955957"/>
      <w:bookmarkStart w:id="1461" w:name="_Toc287956306"/>
      <w:bookmarkStart w:id="1462" w:name="_Toc287964026"/>
      <w:bookmarkStart w:id="1463" w:name="_Toc287947550"/>
      <w:bookmarkStart w:id="1464" w:name="_Toc287954383"/>
      <w:bookmarkStart w:id="1465" w:name="_Toc287954732"/>
      <w:bookmarkStart w:id="1466" w:name="_Toc287955081"/>
      <w:bookmarkStart w:id="1467" w:name="_Toc287955788"/>
      <w:bookmarkStart w:id="1468" w:name="_Toc287955958"/>
      <w:bookmarkStart w:id="1469" w:name="_Toc287956307"/>
      <w:bookmarkStart w:id="1470" w:name="_Toc287964027"/>
      <w:bookmarkStart w:id="1471" w:name="_Toc287947551"/>
      <w:bookmarkStart w:id="1472" w:name="_Toc287954384"/>
      <w:bookmarkStart w:id="1473" w:name="_Toc287954733"/>
      <w:bookmarkStart w:id="1474" w:name="_Toc287955082"/>
      <w:bookmarkStart w:id="1475" w:name="_Toc287955789"/>
      <w:bookmarkStart w:id="1476" w:name="_Toc287955959"/>
      <w:bookmarkStart w:id="1477" w:name="_Toc287956308"/>
      <w:bookmarkStart w:id="1478" w:name="_Toc287964028"/>
      <w:bookmarkStart w:id="1479" w:name="_Toc287947552"/>
      <w:bookmarkStart w:id="1480" w:name="_Toc287954385"/>
      <w:bookmarkStart w:id="1481" w:name="_Toc287954734"/>
      <w:bookmarkStart w:id="1482" w:name="_Toc287955083"/>
      <w:bookmarkStart w:id="1483" w:name="_Toc287955790"/>
      <w:bookmarkStart w:id="1484" w:name="_Toc287955960"/>
      <w:bookmarkStart w:id="1485" w:name="_Toc287956309"/>
      <w:bookmarkStart w:id="1486" w:name="_Toc287964029"/>
      <w:bookmarkStart w:id="1487" w:name="_Toc287947553"/>
      <w:bookmarkStart w:id="1488" w:name="_Toc287954386"/>
      <w:bookmarkStart w:id="1489" w:name="_Toc287954735"/>
      <w:bookmarkStart w:id="1490" w:name="_Toc287955084"/>
      <w:bookmarkStart w:id="1491" w:name="_Toc287955791"/>
      <w:bookmarkStart w:id="1492" w:name="_Toc287955961"/>
      <w:bookmarkStart w:id="1493" w:name="_Toc287956310"/>
      <w:bookmarkStart w:id="1494" w:name="_Toc287964030"/>
      <w:bookmarkStart w:id="1495" w:name="_Toc287947554"/>
      <w:bookmarkStart w:id="1496" w:name="_Toc287954387"/>
      <w:bookmarkStart w:id="1497" w:name="_Toc287954736"/>
      <w:bookmarkStart w:id="1498" w:name="_Toc287955085"/>
      <w:bookmarkStart w:id="1499" w:name="_Toc287955792"/>
      <w:bookmarkStart w:id="1500" w:name="_Toc287955962"/>
      <w:bookmarkStart w:id="1501" w:name="_Toc287956311"/>
      <w:bookmarkStart w:id="1502" w:name="_Toc287964031"/>
      <w:bookmarkStart w:id="1503" w:name="_GetServiceInfo"/>
      <w:bookmarkStart w:id="1504" w:name="_Toc287947557"/>
      <w:bookmarkStart w:id="1505" w:name="_Toc287954390"/>
      <w:bookmarkStart w:id="1506" w:name="_Toc287954739"/>
      <w:bookmarkStart w:id="1507" w:name="_Toc287955088"/>
      <w:bookmarkStart w:id="1508" w:name="_Toc287955795"/>
      <w:bookmarkStart w:id="1509" w:name="_Toc287955965"/>
      <w:bookmarkStart w:id="1510" w:name="_Toc287956314"/>
      <w:bookmarkStart w:id="1511" w:name="_Toc287964034"/>
      <w:bookmarkStart w:id="1512" w:name="_Toc287947558"/>
      <w:bookmarkStart w:id="1513" w:name="_Toc287954391"/>
      <w:bookmarkStart w:id="1514" w:name="_Toc287954740"/>
      <w:bookmarkStart w:id="1515" w:name="_Toc287955089"/>
      <w:bookmarkStart w:id="1516" w:name="_Toc287955796"/>
      <w:bookmarkStart w:id="1517" w:name="_Toc287955966"/>
      <w:bookmarkStart w:id="1518" w:name="_Toc287956315"/>
      <w:bookmarkStart w:id="1519" w:name="_Toc287964035"/>
      <w:bookmarkStart w:id="1520" w:name="_Toc287947559"/>
      <w:bookmarkStart w:id="1521" w:name="_Toc287954392"/>
      <w:bookmarkStart w:id="1522" w:name="_Toc287954741"/>
      <w:bookmarkStart w:id="1523" w:name="_Toc287955090"/>
      <w:bookmarkStart w:id="1524" w:name="_Toc287955797"/>
      <w:bookmarkStart w:id="1525" w:name="_Toc287955967"/>
      <w:bookmarkStart w:id="1526" w:name="_Toc287956316"/>
      <w:bookmarkStart w:id="1527" w:name="_Toc287964036"/>
      <w:bookmarkStart w:id="1528" w:name="_Toc287947560"/>
      <w:bookmarkStart w:id="1529" w:name="_Toc287954393"/>
      <w:bookmarkStart w:id="1530" w:name="_Toc287954742"/>
      <w:bookmarkStart w:id="1531" w:name="_Toc287955091"/>
      <w:bookmarkStart w:id="1532" w:name="_Toc287955798"/>
      <w:bookmarkStart w:id="1533" w:name="_Toc287955968"/>
      <w:bookmarkStart w:id="1534" w:name="_Toc287956317"/>
      <w:bookmarkStart w:id="1535" w:name="_Toc287964037"/>
      <w:bookmarkStart w:id="1536" w:name="_Toc287947561"/>
      <w:bookmarkStart w:id="1537" w:name="_Toc287954394"/>
      <w:bookmarkStart w:id="1538" w:name="_Toc287954743"/>
      <w:bookmarkStart w:id="1539" w:name="_Toc287955092"/>
      <w:bookmarkStart w:id="1540" w:name="_Toc287955799"/>
      <w:bookmarkStart w:id="1541" w:name="_Toc287955969"/>
      <w:bookmarkStart w:id="1542" w:name="_Toc287956318"/>
      <w:bookmarkStart w:id="1543" w:name="_Toc287964038"/>
      <w:bookmarkStart w:id="1544" w:name="_Toc287947562"/>
      <w:bookmarkStart w:id="1545" w:name="_Toc287954395"/>
      <w:bookmarkStart w:id="1546" w:name="_Toc287954744"/>
      <w:bookmarkStart w:id="1547" w:name="_Toc287955093"/>
      <w:bookmarkStart w:id="1548" w:name="_Toc287955800"/>
      <w:bookmarkStart w:id="1549" w:name="_Toc287955970"/>
      <w:bookmarkStart w:id="1550" w:name="_Toc287956319"/>
      <w:bookmarkStart w:id="1551" w:name="_Toc287964039"/>
      <w:bookmarkStart w:id="1552" w:name="_Toc287947563"/>
      <w:bookmarkStart w:id="1553" w:name="_Toc287954396"/>
      <w:bookmarkStart w:id="1554" w:name="_Toc287954745"/>
      <w:bookmarkStart w:id="1555" w:name="_Toc287955094"/>
      <w:bookmarkStart w:id="1556" w:name="_Toc287955801"/>
      <w:bookmarkStart w:id="1557" w:name="_Toc287955971"/>
      <w:bookmarkStart w:id="1558" w:name="_Toc287956320"/>
      <w:bookmarkStart w:id="1559" w:name="_Toc287964040"/>
      <w:bookmarkStart w:id="1560" w:name="_Toc287947564"/>
      <w:bookmarkStart w:id="1561" w:name="_Toc287954397"/>
      <w:bookmarkStart w:id="1562" w:name="_Toc287954746"/>
      <w:bookmarkStart w:id="1563" w:name="_Toc287955095"/>
      <w:bookmarkStart w:id="1564" w:name="_Toc287955802"/>
      <w:bookmarkStart w:id="1565" w:name="_Toc287955972"/>
      <w:bookmarkStart w:id="1566" w:name="_Toc287956321"/>
      <w:bookmarkStart w:id="1567" w:name="_Toc287964041"/>
      <w:bookmarkStart w:id="1568" w:name="_Toc287947565"/>
      <w:bookmarkStart w:id="1569" w:name="_Toc287954398"/>
      <w:bookmarkStart w:id="1570" w:name="_Toc287954747"/>
      <w:bookmarkStart w:id="1571" w:name="_Toc287955096"/>
      <w:bookmarkStart w:id="1572" w:name="_Toc287955803"/>
      <w:bookmarkStart w:id="1573" w:name="_Toc287955973"/>
      <w:bookmarkStart w:id="1574" w:name="_Toc287956322"/>
      <w:bookmarkStart w:id="1575" w:name="_Toc287964042"/>
      <w:bookmarkStart w:id="1576" w:name="_Toc287947566"/>
      <w:bookmarkStart w:id="1577" w:name="_Toc287954399"/>
      <w:bookmarkStart w:id="1578" w:name="_Toc287954748"/>
      <w:bookmarkStart w:id="1579" w:name="_Toc287955097"/>
      <w:bookmarkStart w:id="1580" w:name="_Toc287955804"/>
      <w:bookmarkStart w:id="1581" w:name="_Toc287955974"/>
      <w:bookmarkStart w:id="1582" w:name="_Toc287956323"/>
      <w:bookmarkStart w:id="1583" w:name="_Toc287964043"/>
      <w:bookmarkStart w:id="1584" w:name="_Toc287947567"/>
      <w:bookmarkStart w:id="1585" w:name="_Toc287954400"/>
      <w:bookmarkStart w:id="1586" w:name="_Toc287954749"/>
      <w:bookmarkStart w:id="1587" w:name="_Toc287955098"/>
      <w:bookmarkStart w:id="1588" w:name="_Toc287955805"/>
      <w:bookmarkStart w:id="1589" w:name="_Toc287955975"/>
      <w:bookmarkStart w:id="1590" w:name="_Toc287956324"/>
      <w:bookmarkStart w:id="1591" w:name="_Toc287964044"/>
      <w:bookmarkStart w:id="1592" w:name="_Toc287947568"/>
      <w:bookmarkStart w:id="1593" w:name="_Toc287954401"/>
      <w:bookmarkStart w:id="1594" w:name="_Toc287954750"/>
      <w:bookmarkStart w:id="1595" w:name="_Toc287955099"/>
      <w:bookmarkStart w:id="1596" w:name="_Toc287955806"/>
      <w:bookmarkStart w:id="1597" w:name="_Toc287955976"/>
      <w:bookmarkStart w:id="1598" w:name="_Toc287956325"/>
      <w:bookmarkStart w:id="1599" w:name="_Toc287964045"/>
      <w:bookmarkStart w:id="1600" w:name="_Toc287947569"/>
      <w:bookmarkStart w:id="1601" w:name="_Toc287954402"/>
      <w:bookmarkStart w:id="1602" w:name="_Toc287954751"/>
      <w:bookmarkStart w:id="1603" w:name="_Toc287955100"/>
      <w:bookmarkStart w:id="1604" w:name="_Toc287955807"/>
      <w:bookmarkStart w:id="1605" w:name="_Toc287955977"/>
      <w:bookmarkStart w:id="1606" w:name="_Toc287956326"/>
      <w:bookmarkStart w:id="1607" w:name="_Toc287964046"/>
      <w:bookmarkStart w:id="1608" w:name="_Toc287947570"/>
      <w:bookmarkStart w:id="1609" w:name="_Toc287954403"/>
      <w:bookmarkStart w:id="1610" w:name="_Toc287954752"/>
      <w:bookmarkStart w:id="1611" w:name="_Toc287955101"/>
      <w:bookmarkStart w:id="1612" w:name="_Toc287955808"/>
      <w:bookmarkStart w:id="1613" w:name="_Toc287955978"/>
      <w:bookmarkStart w:id="1614" w:name="_Toc287956327"/>
      <w:bookmarkStart w:id="1615" w:name="_Toc287964047"/>
      <w:bookmarkStart w:id="1616" w:name="_Toc287947571"/>
      <w:bookmarkStart w:id="1617" w:name="_Toc287954404"/>
      <w:bookmarkStart w:id="1618" w:name="_Toc287954753"/>
      <w:bookmarkStart w:id="1619" w:name="_Toc287955102"/>
      <w:bookmarkStart w:id="1620" w:name="_Toc287955809"/>
      <w:bookmarkStart w:id="1621" w:name="_Toc287955979"/>
      <w:bookmarkStart w:id="1622" w:name="_Toc287956328"/>
      <w:bookmarkStart w:id="1623" w:name="_Toc287964048"/>
      <w:bookmarkStart w:id="1624" w:name="_Toc287947572"/>
      <w:bookmarkStart w:id="1625" w:name="_Toc287954405"/>
      <w:bookmarkStart w:id="1626" w:name="_Toc287954754"/>
      <w:bookmarkStart w:id="1627" w:name="_Toc287955103"/>
      <w:bookmarkStart w:id="1628" w:name="_Toc287955810"/>
      <w:bookmarkStart w:id="1629" w:name="_Toc287955980"/>
      <w:bookmarkStart w:id="1630" w:name="_Toc287956329"/>
      <w:bookmarkStart w:id="1631" w:name="_Toc287964049"/>
      <w:bookmarkStart w:id="1632" w:name="_Toc287947573"/>
      <w:bookmarkStart w:id="1633" w:name="_Toc287954406"/>
      <w:bookmarkStart w:id="1634" w:name="_Toc287954755"/>
      <w:bookmarkStart w:id="1635" w:name="_Toc287955104"/>
      <w:bookmarkStart w:id="1636" w:name="_Toc287955811"/>
      <w:bookmarkStart w:id="1637" w:name="_Toc287955981"/>
      <w:bookmarkStart w:id="1638" w:name="_Toc287956330"/>
      <w:bookmarkStart w:id="1639" w:name="_Toc287964050"/>
      <w:bookmarkStart w:id="1640" w:name="_Toc287947574"/>
      <w:bookmarkStart w:id="1641" w:name="_Toc287954407"/>
      <w:bookmarkStart w:id="1642" w:name="_Toc287954756"/>
      <w:bookmarkStart w:id="1643" w:name="_Toc287955105"/>
      <w:bookmarkStart w:id="1644" w:name="_Toc287955812"/>
      <w:bookmarkStart w:id="1645" w:name="_Toc287955982"/>
      <w:bookmarkStart w:id="1646" w:name="_Toc287956331"/>
      <w:bookmarkStart w:id="1647" w:name="_Toc287964051"/>
      <w:bookmarkStart w:id="1648" w:name="_Toc287947575"/>
      <w:bookmarkStart w:id="1649" w:name="_Toc287954408"/>
      <w:bookmarkStart w:id="1650" w:name="_Toc287954757"/>
      <w:bookmarkStart w:id="1651" w:name="_Toc287955106"/>
      <w:bookmarkStart w:id="1652" w:name="_Toc287955813"/>
      <w:bookmarkStart w:id="1653" w:name="_Toc287955983"/>
      <w:bookmarkStart w:id="1654" w:name="_Toc287956332"/>
      <w:bookmarkStart w:id="1655" w:name="_Toc287964052"/>
      <w:bookmarkStart w:id="1656" w:name="_AddAssetModels"/>
      <w:bookmarkStart w:id="1657" w:name="_UpdateAssetModels"/>
      <w:bookmarkStart w:id="1658" w:name="_Toc287947576"/>
      <w:bookmarkStart w:id="1659" w:name="_Toc287954409"/>
      <w:bookmarkStart w:id="1660" w:name="_Toc287954758"/>
      <w:bookmarkStart w:id="1661" w:name="_Toc287955107"/>
      <w:bookmarkStart w:id="1662" w:name="_Toc287955814"/>
      <w:bookmarkStart w:id="1663" w:name="_Toc287955984"/>
      <w:bookmarkStart w:id="1664" w:name="_Toc287956333"/>
      <w:bookmarkStart w:id="1665" w:name="_Toc287964053"/>
      <w:bookmarkStart w:id="1666" w:name="_DeleteAssetModels"/>
      <w:bookmarkStart w:id="1667" w:name="_Toc287947577"/>
      <w:bookmarkStart w:id="1668" w:name="_Toc287954410"/>
      <w:bookmarkStart w:id="1669" w:name="_Toc287954759"/>
      <w:bookmarkStart w:id="1670" w:name="_Toc287955108"/>
      <w:bookmarkStart w:id="1671" w:name="_Toc287955815"/>
      <w:bookmarkStart w:id="1672" w:name="_Toc287955985"/>
      <w:bookmarkStart w:id="1673" w:name="_Toc287956334"/>
      <w:bookmarkStart w:id="1674" w:name="_Toc287964054"/>
      <w:bookmarkStart w:id="1675" w:name="_Toc278795721"/>
      <w:bookmarkStart w:id="1676" w:name="_Toc278836207"/>
      <w:bookmarkStart w:id="1677" w:name="_Toc278836466"/>
      <w:bookmarkStart w:id="1678" w:name="_Toc278836732"/>
      <w:bookmarkStart w:id="1679" w:name="_Toc278838308"/>
      <w:bookmarkStart w:id="1680" w:name="_Toc278838385"/>
      <w:bookmarkStart w:id="1681" w:name="_Toc278838553"/>
      <w:bookmarkStart w:id="1682" w:name="_Toc278839212"/>
      <w:bookmarkStart w:id="1683" w:name="_Toc278840644"/>
      <w:bookmarkStart w:id="1684" w:name="_Toc278840720"/>
      <w:bookmarkStart w:id="1685" w:name="_Toc278840799"/>
      <w:bookmarkStart w:id="1686" w:name="_Toc282587881"/>
      <w:bookmarkStart w:id="1687" w:name="_Toc287271624"/>
      <w:bookmarkStart w:id="1688" w:name="_Toc287282750"/>
      <w:bookmarkStart w:id="1689" w:name="_Toc287947578"/>
      <w:bookmarkStart w:id="1690" w:name="_Toc287954411"/>
      <w:bookmarkStart w:id="1691" w:name="_Toc287954760"/>
      <w:bookmarkStart w:id="1692" w:name="_Toc287955109"/>
      <w:bookmarkStart w:id="1693" w:name="_Toc287955816"/>
      <w:bookmarkStart w:id="1694" w:name="_Toc287955986"/>
      <w:bookmarkStart w:id="1695" w:name="_Toc287956335"/>
      <w:bookmarkStart w:id="1696" w:name="_Toc287964055"/>
      <w:bookmarkStart w:id="1697" w:name="_GetAssetModels"/>
      <w:bookmarkStart w:id="1698" w:name="_AddComponents"/>
      <w:bookmarkStart w:id="1699" w:name="_UpdateComponents"/>
      <w:bookmarkStart w:id="1700" w:name="_DeleteComponents"/>
      <w:bookmarkStart w:id="1701" w:name="_GetItemIdList"/>
      <w:bookmarkStart w:id="1702" w:name="_FindComponents"/>
      <w:bookmarkStart w:id="1703" w:name="_Toc287947599"/>
      <w:bookmarkStart w:id="1704" w:name="_Toc287954432"/>
      <w:bookmarkStart w:id="1705" w:name="_Toc287954781"/>
      <w:bookmarkStart w:id="1706" w:name="_Toc287955130"/>
      <w:bookmarkStart w:id="1707" w:name="_Toc287955837"/>
      <w:bookmarkStart w:id="1708" w:name="_Toc287956007"/>
      <w:bookmarkStart w:id="1709" w:name="_Toc287956356"/>
      <w:bookmarkStart w:id="1710" w:name="_Toc287964076"/>
      <w:bookmarkStart w:id="1711" w:name="_Toc287947600"/>
      <w:bookmarkStart w:id="1712" w:name="_Toc287954433"/>
      <w:bookmarkStart w:id="1713" w:name="_Toc287954782"/>
      <w:bookmarkStart w:id="1714" w:name="_Toc287955131"/>
      <w:bookmarkStart w:id="1715" w:name="_Toc287955838"/>
      <w:bookmarkStart w:id="1716" w:name="_Toc287956008"/>
      <w:bookmarkStart w:id="1717" w:name="_Toc287956357"/>
      <w:bookmarkStart w:id="1718" w:name="_Toc287964077"/>
      <w:bookmarkStart w:id="1719" w:name="_Toc287947602"/>
      <w:bookmarkStart w:id="1720" w:name="_Toc287954435"/>
      <w:bookmarkStart w:id="1721" w:name="_Toc287954784"/>
      <w:bookmarkStart w:id="1722" w:name="_Toc287955133"/>
      <w:bookmarkStart w:id="1723" w:name="_Toc287955840"/>
      <w:bookmarkStart w:id="1724" w:name="_Toc287956010"/>
      <w:bookmarkStart w:id="1725" w:name="_Toc287956359"/>
      <w:bookmarkStart w:id="1726" w:name="_Toc287964079"/>
      <w:bookmarkStart w:id="1727" w:name="_Toc287947603"/>
      <w:bookmarkStart w:id="1728" w:name="_Toc287954436"/>
      <w:bookmarkStart w:id="1729" w:name="_Toc287954785"/>
      <w:bookmarkStart w:id="1730" w:name="_Toc287955134"/>
      <w:bookmarkStart w:id="1731" w:name="_Toc287955841"/>
      <w:bookmarkStart w:id="1732" w:name="_Toc287956011"/>
      <w:bookmarkStart w:id="1733" w:name="_Toc287956360"/>
      <w:bookmarkStart w:id="1734" w:name="_Toc287964080"/>
      <w:bookmarkStart w:id="1735" w:name="_Toc287947605"/>
      <w:bookmarkStart w:id="1736" w:name="_Toc287954438"/>
      <w:bookmarkStart w:id="1737" w:name="_Toc287954787"/>
      <w:bookmarkStart w:id="1738" w:name="_Toc287955136"/>
      <w:bookmarkStart w:id="1739" w:name="_Toc287955843"/>
      <w:bookmarkStart w:id="1740" w:name="_Toc287956013"/>
      <w:bookmarkStart w:id="1741" w:name="_Toc287956362"/>
      <w:bookmarkStart w:id="1742" w:name="_Toc287964082"/>
      <w:bookmarkStart w:id="1743" w:name="_Toc287947607"/>
      <w:bookmarkStart w:id="1744" w:name="_Toc287954440"/>
      <w:bookmarkStart w:id="1745" w:name="_Toc287954789"/>
      <w:bookmarkStart w:id="1746" w:name="_Toc287955138"/>
      <w:bookmarkStart w:id="1747" w:name="_Toc287955845"/>
      <w:bookmarkStart w:id="1748" w:name="_Toc287956015"/>
      <w:bookmarkStart w:id="1749" w:name="_Toc287956364"/>
      <w:bookmarkStart w:id="1750" w:name="_Toc287964084"/>
      <w:bookmarkStart w:id="1751" w:name="_Toc287947608"/>
      <w:bookmarkStart w:id="1752" w:name="_Toc287954441"/>
      <w:bookmarkStart w:id="1753" w:name="_Toc287954790"/>
      <w:bookmarkStart w:id="1754" w:name="_Toc287955139"/>
      <w:bookmarkStart w:id="1755" w:name="_Toc287955846"/>
      <w:bookmarkStart w:id="1756" w:name="_Toc287956016"/>
      <w:bookmarkStart w:id="1757" w:name="_Toc287956365"/>
      <w:bookmarkStart w:id="1758" w:name="_Toc287964085"/>
      <w:bookmarkStart w:id="1759" w:name="_Toc287947609"/>
      <w:bookmarkStart w:id="1760" w:name="_Toc287954442"/>
      <w:bookmarkStart w:id="1761" w:name="_Toc287954791"/>
      <w:bookmarkStart w:id="1762" w:name="_Toc287955140"/>
      <w:bookmarkStart w:id="1763" w:name="_Toc287955847"/>
      <w:bookmarkStart w:id="1764" w:name="_Toc287956017"/>
      <w:bookmarkStart w:id="1765" w:name="_Toc287956366"/>
      <w:bookmarkStart w:id="1766" w:name="_Toc287964086"/>
      <w:bookmarkStart w:id="1767" w:name="_Toc287947610"/>
      <w:bookmarkStart w:id="1768" w:name="_Toc287954443"/>
      <w:bookmarkStart w:id="1769" w:name="_Toc287954792"/>
      <w:bookmarkStart w:id="1770" w:name="_Toc287955141"/>
      <w:bookmarkStart w:id="1771" w:name="_Toc287955848"/>
      <w:bookmarkStart w:id="1772" w:name="_Toc287956018"/>
      <w:bookmarkStart w:id="1773" w:name="_Toc287956367"/>
      <w:bookmarkStart w:id="1774" w:name="_Toc287964087"/>
      <w:bookmarkStart w:id="1775" w:name="_Toc287947611"/>
      <w:bookmarkStart w:id="1776" w:name="_Toc287954444"/>
      <w:bookmarkStart w:id="1777" w:name="_Toc287954793"/>
      <w:bookmarkStart w:id="1778" w:name="_Toc287955142"/>
      <w:bookmarkStart w:id="1779" w:name="_Toc287955849"/>
      <w:bookmarkStart w:id="1780" w:name="_Toc287956019"/>
      <w:bookmarkStart w:id="1781" w:name="_Toc287956368"/>
      <w:bookmarkStart w:id="1782" w:name="_Toc287964088"/>
      <w:bookmarkStart w:id="1783" w:name="_Toc287947612"/>
      <w:bookmarkStart w:id="1784" w:name="_Toc287954445"/>
      <w:bookmarkStart w:id="1785" w:name="_Toc287954794"/>
      <w:bookmarkStart w:id="1786" w:name="_Toc287955143"/>
      <w:bookmarkStart w:id="1787" w:name="_Toc287955850"/>
      <w:bookmarkStart w:id="1788" w:name="_Toc287956020"/>
      <w:bookmarkStart w:id="1789" w:name="_Toc287956369"/>
      <w:bookmarkStart w:id="1790" w:name="_Toc287964089"/>
      <w:bookmarkStart w:id="1791" w:name="_Toc287947613"/>
      <w:bookmarkStart w:id="1792" w:name="_Toc287954446"/>
      <w:bookmarkStart w:id="1793" w:name="_Toc287954795"/>
      <w:bookmarkStart w:id="1794" w:name="_Toc287955144"/>
      <w:bookmarkStart w:id="1795" w:name="_Toc287955851"/>
      <w:bookmarkStart w:id="1796" w:name="_Toc287956021"/>
      <w:bookmarkStart w:id="1797" w:name="_Toc287956370"/>
      <w:bookmarkStart w:id="1798" w:name="_Toc287964090"/>
      <w:bookmarkStart w:id="1799" w:name="_Toc287947614"/>
      <w:bookmarkStart w:id="1800" w:name="_Toc287954447"/>
      <w:bookmarkStart w:id="1801" w:name="_Toc287954796"/>
      <w:bookmarkStart w:id="1802" w:name="_Toc287955145"/>
      <w:bookmarkStart w:id="1803" w:name="_Toc287955852"/>
      <w:bookmarkStart w:id="1804" w:name="_Toc287956022"/>
      <w:bookmarkStart w:id="1805" w:name="_Toc287956371"/>
      <w:bookmarkStart w:id="1806" w:name="_Toc287964091"/>
      <w:bookmarkStart w:id="1807" w:name="_GetReferences"/>
      <w:bookmarkStart w:id="1808" w:name="_Toc287947615"/>
      <w:bookmarkStart w:id="1809" w:name="_Toc287954448"/>
      <w:bookmarkStart w:id="1810" w:name="_Toc287954797"/>
      <w:bookmarkStart w:id="1811" w:name="_Toc287955146"/>
      <w:bookmarkStart w:id="1812" w:name="_Toc287955853"/>
      <w:bookmarkStart w:id="1813" w:name="_Toc287956023"/>
      <w:bookmarkStart w:id="1814" w:name="_Toc287956372"/>
      <w:bookmarkStart w:id="1815" w:name="_Toc287964092"/>
      <w:bookmarkStart w:id="1816" w:name="_Toc287947616"/>
      <w:bookmarkStart w:id="1817" w:name="_Toc287954449"/>
      <w:bookmarkStart w:id="1818" w:name="_Toc287954798"/>
      <w:bookmarkStart w:id="1819" w:name="_Toc287955147"/>
      <w:bookmarkStart w:id="1820" w:name="_Toc287955854"/>
      <w:bookmarkStart w:id="1821" w:name="_Toc287956024"/>
      <w:bookmarkStart w:id="1822" w:name="_Toc287956373"/>
      <w:bookmarkStart w:id="1823" w:name="_Toc287964093"/>
      <w:bookmarkStart w:id="1824" w:name="_Toc287947621"/>
      <w:bookmarkStart w:id="1825" w:name="_Toc287954454"/>
      <w:bookmarkStart w:id="1826" w:name="_Toc287954803"/>
      <w:bookmarkStart w:id="1827" w:name="_Toc287955152"/>
      <w:bookmarkStart w:id="1828" w:name="_Toc287955859"/>
      <w:bookmarkStart w:id="1829" w:name="_Toc287956029"/>
      <w:bookmarkStart w:id="1830" w:name="_Toc287956378"/>
      <w:bookmarkStart w:id="1831" w:name="_Toc287964098"/>
      <w:bookmarkStart w:id="1832" w:name="_Toc287947622"/>
      <w:bookmarkStart w:id="1833" w:name="_Toc287954455"/>
      <w:bookmarkStart w:id="1834" w:name="_Toc287954804"/>
      <w:bookmarkStart w:id="1835" w:name="_Toc287955153"/>
      <w:bookmarkStart w:id="1836" w:name="_Toc287955860"/>
      <w:bookmarkStart w:id="1837" w:name="_Toc287956030"/>
      <w:bookmarkStart w:id="1838" w:name="_Toc287956379"/>
      <w:bookmarkStart w:id="1839" w:name="_Toc287964099"/>
      <w:bookmarkStart w:id="1840" w:name="_Toc287947624"/>
      <w:bookmarkStart w:id="1841" w:name="_Toc287954457"/>
      <w:bookmarkStart w:id="1842" w:name="_Toc287954806"/>
      <w:bookmarkStart w:id="1843" w:name="_Toc287955155"/>
      <w:bookmarkStart w:id="1844" w:name="_Toc287955862"/>
      <w:bookmarkStart w:id="1845" w:name="_Toc287956032"/>
      <w:bookmarkStart w:id="1846" w:name="_Toc287956381"/>
      <w:bookmarkStart w:id="1847" w:name="_Toc287964101"/>
      <w:bookmarkStart w:id="1848" w:name="_Toc287947625"/>
      <w:bookmarkStart w:id="1849" w:name="_Toc287954458"/>
      <w:bookmarkStart w:id="1850" w:name="_Toc287954807"/>
      <w:bookmarkStart w:id="1851" w:name="_Toc287955156"/>
      <w:bookmarkStart w:id="1852" w:name="_Toc287955863"/>
      <w:bookmarkStart w:id="1853" w:name="_Toc287956033"/>
      <w:bookmarkStart w:id="1854" w:name="_Toc287956382"/>
      <w:bookmarkStart w:id="1855" w:name="_Toc287964102"/>
      <w:bookmarkStart w:id="1856" w:name="_Toc287947626"/>
      <w:bookmarkStart w:id="1857" w:name="_Toc287954459"/>
      <w:bookmarkStart w:id="1858" w:name="_Toc287954808"/>
      <w:bookmarkStart w:id="1859" w:name="_Toc287955157"/>
      <w:bookmarkStart w:id="1860" w:name="_Toc287955864"/>
      <w:bookmarkStart w:id="1861" w:name="_Toc287956034"/>
      <w:bookmarkStart w:id="1862" w:name="_Toc287956383"/>
      <w:bookmarkStart w:id="1863" w:name="_Toc287964103"/>
      <w:bookmarkStart w:id="1864" w:name="_Toc287947627"/>
      <w:bookmarkStart w:id="1865" w:name="_Toc287954460"/>
      <w:bookmarkStart w:id="1866" w:name="_Toc287954809"/>
      <w:bookmarkStart w:id="1867" w:name="_Toc287955158"/>
      <w:bookmarkStart w:id="1868" w:name="_Toc287955865"/>
      <w:bookmarkStart w:id="1869" w:name="_Toc287956035"/>
      <w:bookmarkStart w:id="1870" w:name="_Toc287956384"/>
      <w:bookmarkStart w:id="1871" w:name="_Toc287964104"/>
      <w:bookmarkStart w:id="1872" w:name="_Toc287947629"/>
      <w:bookmarkStart w:id="1873" w:name="_Toc287954462"/>
      <w:bookmarkStart w:id="1874" w:name="_Toc287954811"/>
      <w:bookmarkStart w:id="1875" w:name="_Toc287955160"/>
      <w:bookmarkStart w:id="1876" w:name="_Toc287955867"/>
      <w:bookmarkStart w:id="1877" w:name="_Toc287956037"/>
      <w:bookmarkStart w:id="1878" w:name="_Toc287956386"/>
      <w:bookmarkStart w:id="1879" w:name="_Toc287964106"/>
      <w:bookmarkStart w:id="1880" w:name="_Toc287947630"/>
      <w:bookmarkStart w:id="1881" w:name="_Toc287954463"/>
      <w:bookmarkStart w:id="1882" w:name="_Toc287954812"/>
      <w:bookmarkStart w:id="1883" w:name="_Toc287955161"/>
      <w:bookmarkStart w:id="1884" w:name="_Toc287955868"/>
      <w:bookmarkStart w:id="1885" w:name="_Toc287956038"/>
      <w:bookmarkStart w:id="1886" w:name="_Toc287956387"/>
      <w:bookmarkStart w:id="1887" w:name="_Toc287964107"/>
      <w:bookmarkStart w:id="1888" w:name="_Toc287947631"/>
      <w:bookmarkStart w:id="1889" w:name="_Toc287954464"/>
      <w:bookmarkStart w:id="1890" w:name="_Toc287954813"/>
      <w:bookmarkStart w:id="1891" w:name="_Toc287955162"/>
      <w:bookmarkStart w:id="1892" w:name="_Toc287955869"/>
      <w:bookmarkStart w:id="1893" w:name="_Toc287956039"/>
      <w:bookmarkStart w:id="1894" w:name="_Toc287956388"/>
      <w:bookmarkStart w:id="1895" w:name="_Toc287964108"/>
      <w:bookmarkStart w:id="1896" w:name="_Toc287947632"/>
      <w:bookmarkStart w:id="1897" w:name="_Toc287954465"/>
      <w:bookmarkStart w:id="1898" w:name="_Toc287954814"/>
      <w:bookmarkStart w:id="1899" w:name="_Toc287955163"/>
      <w:bookmarkStart w:id="1900" w:name="_Toc287955870"/>
      <w:bookmarkStart w:id="1901" w:name="_Toc287956040"/>
      <w:bookmarkStart w:id="1902" w:name="_Toc287956389"/>
      <w:bookmarkStart w:id="1903" w:name="_Toc287964109"/>
      <w:bookmarkStart w:id="1904" w:name="_Toc287947633"/>
      <w:bookmarkStart w:id="1905" w:name="_Toc287954466"/>
      <w:bookmarkStart w:id="1906" w:name="_Toc287954815"/>
      <w:bookmarkStart w:id="1907" w:name="_Toc287955164"/>
      <w:bookmarkStart w:id="1908" w:name="_Toc287955871"/>
      <w:bookmarkStart w:id="1909" w:name="_Toc287956041"/>
      <w:bookmarkStart w:id="1910" w:name="_Toc287956390"/>
      <w:bookmarkStart w:id="1911" w:name="_Toc287964110"/>
      <w:bookmarkStart w:id="1912" w:name="_AddAlias"/>
      <w:bookmarkStart w:id="1913" w:name="_RemoveAlias"/>
      <w:bookmarkStart w:id="1914" w:name="_GetIdForAlias"/>
      <w:bookmarkStart w:id="1915" w:name="_GetAlias"/>
      <w:bookmarkStart w:id="1916" w:name="_obj_component"/>
      <w:bookmarkStart w:id="1917" w:name="_Results"/>
      <w:bookmarkStart w:id="1918" w:name="_Result"/>
      <w:bookmarkStart w:id="1919" w:name="_AssetModelResults"/>
      <w:bookmarkStart w:id="1920" w:name="_ComponentResults"/>
      <w:bookmarkStart w:id="1921" w:name="_AliasIdPairResults"/>
      <w:bookmarkStart w:id="1922" w:name="_AliasIdSetResults"/>
      <w:bookmarkStart w:id="1923" w:name="_Toc278795761"/>
      <w:bookmarkStart w:id="1924" w:name="_Toc278836228"/>
      <w:bookmarkStart w:id="1925" w:name="_Toc278836486"/>
      <w:bookmarkStart w:id="1926" w:name="_Toc278836752"/>
      <w:bookmarkStart w:id="1927" w:name="_Toc278838328"/>
      <w:bookmarkStart w:id="1928" w:name="_Toc278838405"/>
      <w:bookmarkStart w:id="1929" w:name="_Toc278838573"/>
      <w:bookmarkStart w:id="1930" w:name="_Toc278839232"/>
      <w:bookmarkStart w:id="1931" w:name="_Toc278840664"/>
      <w:bookmarkStart w:id="1932" w:name="_Toc278840740"/>
      <w:bookmarkStart w:id="1933" w:name="_Toc278840819"/>
      <w:bookmarkStart w:id="1934" w:name="_Toc282587901"/>
      <w:bookmarkStart w:id="1935" w:name="_Toc287271644"/>
      <w:bookmarkStart w:id="1936" w:name="_Toc287282770"/>
      <w:bookmarkStart w:id="1937" w:name="_Toc287947642"/>
      <w:bookmarkStart w:id="1938" w:name="_Toc287954475"/>
      <w:bookmarkStart w:id="1939" w:name="_Toc287954824"/>
      <w:bookmarkStart w:id="1940" w:name="_Toc287955173"/>
      <w:bookmarkStart w:id="1941" w:name="_Toc287955880"/>
      <w:bookmarkStart w:id="1942" w:name="_Toc287956050"/>
      <w:bookmarkStart w:id="1943" w:name="_Toc287956399"/>
      <w:bookmarkStart w:id="1944" w:name="_Toc287964119"/>
      <w:bookmarkStart w:id="1945" w:name="_Toc287947643"/>
      <w:bookmarkStart w:id="1946" w:name="_Toc287954476"/>
      <w:bookmarkStart w:id="1947" w:name="_Toc287954825"/>
      <w:bookmarkStart w:id="1948" w:name="_Toc287955174"/>
      <w:bookmarkStart w:id="1949" w:name="_Toc287955881"/>
      <w:bookmarkStart w:id="1950" w:name="_Toc287956051"/>
      <w:bookmarkStart w:id="1951" w:name="_Toc287956400"/>
      <w:bookmarkStart w:id="1952" w:name="_Toc287964120"/>
      <w:bookmarkStart w:id="1953" w:name="_obj_assetModels"/>
      <w:bookmarkStart w:id="1954" w:name="_obj_components"/>
      <w:bookmarkStart w:id="1955" w:name="_obj_component_1"/>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r>
        <w:br w:type="page"/>
      </w:r>
    </w:p>
    <w:p w14:paraId="000FA821" w14:textId="77777777" w:rsidR="00F313BC" w:rsidRPr="002A3771" w:rsidRDefault="00F313BC" w:rsidP="00F313BC">
      <w:pPr>
        <w:pStyle w:val="Heading3"/>
      </w:pPr>
      <w:bookmarkStart w:id="1956" w:name="_DeleteData"/>
      <w:bookmarkStart w:id="1957" w:name="_Toc314736498"/>
      <w:bookmarkEnd w:id="1956"/>
      <w:proofErr w:type="spellStart"/>
      <w:r>
        <w:lastRenderedPageBreak/>
        <w:t>DeleteData</w:t>
      </w:r>
      <w:bookmarkEnd w:id="1957"/>
      <w:proofErr w:type="spellEnd"/>
    </w:p>
    <w:p w14:paraId="000FA822" w14:textId="77777777" w:rsidR="00F313BC" w:rsidRDefault="00F313BC" w:rsidP="00F313BC">
      <w:proofErr w:type="gramStart"/>
      <w:r>
        <w:t xml:space="preserve">A service call which </w:t>
      </w:r>
      <w:r w:rsidR="007677C1">
        <w:t>deletes one or more</w:t>
      </w:r>
      <w:r>
        <w:t xml:space="preserve"> data-objects </w:t>
      </w:r>
      <w:r w:rsidR="007677C1">
        <w:t>from</w:t>
      </w:r>
      <w:r>
        <w:t xml:space="preserve"> the server.</w:t>
      </w:r>
      <w:proofErr w:type="gramEnd"/>
      <w:r>
        <w:t xml:space="preserve"> </w:t>
      </w:r>
    </w:p>
    <w:p w14:paraId="000FA823" w14:textId="77777777" w:rsidR="00F313BC" w:rsidRDefault="00F313BC" w:rsidP="00F313BC">
      <w:pPr>
        <w:pStyle w:val="Heading4"/>
      </w:pPr>
      <w:r>
        <w:t>Request Message</w:t>
      </w:r>
    </w:p>
    <w:p w14:paraId="000FA824" w14:textId="77777777" w:rsidR="00F313BC" w:rsidRDefault="0004317F" w:rsidP="00F313BC">
      <w:pPr>
        <w:keepNext/>
      </w:pPr>
      <w:r w:rsidRPr="00C410D8">
        <w:rPr>
          <w:noProof/>
          <w:lang w:bidi="ar-SA"/>
        </w:rPr>
        <w:drawing>
          <wp:inline distT="0" distB="0" distL="0" distR="0" wp14:anchorId="000FA896" wp14:editId="000FA897">
            <wp:extent cx="1695450" cy="11766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95450" cy="1176624"/>
                    </a:xfrm>
                    <a:prstGeom prst="rect">
                      <a:avLst/>
                    </a:prstGeom>
                    <a:noFill/>
                    <a:ln>
                      <a:noFill/>
                    </a:ln>
                  </pic:spPr>
                </pic:pic>
              </a:graphicData>
            </a:graphic>
          </wp:inline>
        </w:drawing>
      </w:r>
    </w:p>
    <w:p w14:paraId="000FA825" w14:textId="77777777" w:rsidR="00F313BC" w:rsidRPr="0074640D" w:rsidRDefault="00F313BC" w:rsidP="00F313BC">
      <w:pPr>
        <w:pStyle w:val="Caption"/>
      </w:pPr>
      <w:r>
        <w:t xml:space="preserve">Figure </w:t>
      </w:r>
      <w:fldSimple w:instr=" SEQ Figure \* ARABIC ">
        <w:r w:rsidR="00501781">
          <w:rPr>
            <w:noProof/>
          </w:rPr>
          <w:t>12</w:t>
        </w:r>
      </w:fldSimple>
      <w:r>
        <w:t xml:space="preserve"> </w:t>
      </w:r>
      <w:proofErr w:type="spellStart"/>
      <w:r w:rsidR="0004317F">
        <w:t>DeleteData</w:t>
      </w:r>
      <w:proofErr w:type="spellEnd"/>
      <w:r>
        <w:t xml:space="preserve"> Request Message</w:t>
      </w:r>
    </w:p>
    <w:p w14:paraId="000FA826" w14:textId="77777777" w:rsidR="00F313BC" w:rsidRDefault="00DD4F78" w:rsidP="00F313BC">
      <w:pPr>
        <w:pStyle w:val="Heading5"/>
      </w:pPr>
      <w:proofErr w:type="spellStart"/>
      <w:r>
        <w:t>Uid</w:t>
      </w:r>
      <w:proofErr w:type="spellEnd"/>
    </w:p>
    <w:p w14:paraId="000FA827" w14:textId="77777777" w:rsidR="00436468" w:rsidRDefault="00436468" w:rsidP="00436468">
      <w:r>
        <w:t xml:space="preserve">The </w:t>
      </w:r>
      <w:proofErr w:type="spellStart"/>
      <w:r w:rsidRPr="00206302">
        <w:rPr>
          <w:i/>
        </w:rPr>
        <w:t>Uid</w:t>
      </w:r>
      <w:proofErr w:type="spellEnd"/>
      <w:r>
        <w:t xml:space="preserve"> parameter is an identifier that identifies</w:t>
      </w:r>
      <w:r w:rsidDel="00A51224">
        <w:t xml:space="preserve"> </w:t>
      </w:r>
      <w:r>
        <w:t xml:space="preserve">a data-object to be permanently deleted from the server. Multiple </w:t>
      </w:r>
      <w:proofErr w:type="spellStart"/>
      <w:r>
        <w:t>Uid</w:t>
      </w:r>
      <w:proofErr w:type="spellEnd"/>
      <w:r>
        <w:t xml:space="preserve"> fields may be specified. </w:t>
      </w:r>
    </w:p>
    <w:p w14:paraId="000FA828" w14:textId="77777777" w:rsidR="00436468" w:rsidRDefault="00436468" w:rsidP="00436468">
      <w:r>
        <w:t xml:space="preserve">The </w:t>
      </w:r>
      <w:proofErr w:type="spellStart"/>
      <w:r>
        <w:t>Uid</w:t>
      </w:r>
      <w:proofErr w:type="spellEnd"/>
      <w:r>
        <w:t xml:space="preserve"> value is considered to be a PRODML URI and is recommended to be formatted as such. Refer to the </w:t>
      </w:r>
      <w:r w:rsidRPr="00206302">
        <w:rPr>
          <w:i/>
        </w:rPr>
        <w:t xml:space="preserve">PRODML Identifiers Specification </w:t>
      </w:r>
      <w:r>
        <w:t>for more information.</w:t>
      </w:r>
    </w:p>
    <w:p w14:paraId="000FA829" w14:textId="77777777" w:rsidR="00436468" w:rsidRDefault="00436468" w:rsidP="00436468">
      <w:r>
        <w:t xml:space="preserve">For example, the following specifies </w:t>
      </w:r>
      <w:proofErr w:type="gramStart"/>
      <w:r>
        <w:t>a</w:t>
      </w:r>
      <w:proofErr w:type="gramEnd"/>
      <w:r>
        <w:t xml:space="preserve"> identifier for a well with a specified API number.</w:t>
      </w:r>
    </w:p>
    <w:p w14:paraId="000FA82A" w14:textId="77777777" w:rsidR="00F313BC" w:rsidRPr="00C410D8" w:rsidRDefault="00436468" w:rsidP="00C410D8">
      <w:pPr>
        <w:shd w:val="clear" w:color="auto" w:fill="EEECE1" w:themeFill="background2"/>
        <w:rPr>
          <w:sz w:val="18"/>
        </w:rPr>
      </w:pPr>
      <w:r w:rsidRPr="00206302">
        <w:rPr>
          <w:rFonts w:ascii="Courier New" w:hAnsi="Courier New" w:cs="Courier New"/>
          <w:noProof/>
          <w:color w:val="0000FF"/>
          <w:sz w:val="18"/>
          <w:lang w:bidi="ar-SA"/>
        </w:rPr>
        <w:t>&lt;</w:t>
      </w:r>
      <w:r w:rsidRPr="00206302">
        <w:rPr>
          <w:rFonts w:ascii="Courier New" w:hAnsi="Courier New" w:cs="Courier New"/>
          <w:noProof/>
          <w:color w:val="A31515"/>
          <w:sz w:val="18"/>
          <w:lang w:bidi="ar-SA"/>
        </w:rPr>
        <w:t>Uid</w:t>
      </w:r>
      <w:r w:rsidRPr="00206302">
        <w:rPr>
          <w:rFonts w:ascii="Courier New" w:hAnsi="Courier New" w:cs="Courier New"/>
          <w:noProof/>
          <w:color w:val="0000FF"/>
          <w:sz w:val="18"/>
          <w:lang w:bidi="ar-SA"/>
        </w:rPr>
        <w:t>&gt;</w:t>
      </w:r>
      <w:r w:rsidR="0065091C" w:rsidRPr="0065091C">
        <w:t xml:space="preserve"> </w:t>
      </w:r>
      <w:r w:rsidR="0065091C" w:rsidRPr="0065091C">
        <w:rPr>
          <w:rFonts w:ascii="Courier New" w:hAnsi="Courier New" w:cs="Courier New"/>
          <w:noProof/>
          <w:sz w:val="18"/>
          <w:lang w:bidi="ar-SA"/>
        </w:rPr>
        <w:t>prodml://gda.bigoil.com/well/W-1</w:t>
      </w:r>
      <w:r w:rsidRPr="00206302">
        <w:rPr>
          <w:rFonts w:ascii="Courier New" w:hAnsi="Courier New" w:cs="Courier New"/>
          <w:noProof/>
          <w:color w:val="0000FF"/>
          <w:sz w:val="18"/>
          <w:lang w:bidi="ar-SA"/>
        </w:rPr>
        <w:t>&lt;/</w:t>
      </w:r>
      <w:r w:rsidRPr="00206302">
        <w:rPr>
          <w:rFonts w:ascii="Courier New" w:hAnsi="Courier New" w:cs="Courier New"/>
          <w:noProof/>
          <w:color w:val="A31515"/>
          <w:sz w:val="18"/>
          <w:lang w:bidi="ar-SA"/>
        </w:rPr>
        <w:t>Uid</w:t>
      </w:r>
      <w:r w:rsidRPr="00206302">
        <w:rPr>
          <w:rFonts w:ascii="Courier New" w:hAnsi="Courier New" w:cs="Courier New"/>
          <w:noProof/>
          <w:color w:val="0000FF"/>
          <w:sz w:val="18"/>
          <w:lang w:bidi="ar-SA"/>
        </w:rPr>
        <w:t>&gt;</w:t>
      </w:r>
    </w:p>
    <w:p w14:paraId="000FA82B" w14:textId="77777777" w:rsidR="00F313BC" w:rsidRDefault="00F313BC" w:rsidP="00F313BC">
      <w:pPr>
        <w:pStyle w:val="Heading4"/>
      </w:pPr>
      <w:r>
        <w:t>Response Message</w:t>
      </w:r>
    </w:p>
    <w:p w14:paraId="000FA82C" w14:textId="77777777" w:rsidR="00F313BC" w:rsidRDefault="00F313BC" w:rsidP="00F313BC">
      <w:pPr>
        <w:pStyle w:val="BodyText1"/>
        <w:ind w:left="0"/>
        <w:jc w:val="left"/>
      </w:pPr>
      <w:r w:rsidRPr="00C247B0">
        <w:t xml:space="preserve">The </w:t>
      </w:r>
      <w:proofErr w:type="spellStart"/>
      <w:r w:rsidR="0039361C">
        <w:rPr>
          <w:i/>
        </w:rPr>
        <w:t>Delete</w:t>
      </w:r>
      <w:r w:rsidRPr="00206302">
        <w:rPr>
          <w:i/>
        </w:rPr>
        <w:t>DataResponse</w:t>
      </w:r>
      <w:proofErr w:type="spellEnd"/>
      <w:r>
        <w:t xml:space="preserve"> </w:t>
      </w:r>
      <w:r w:rsidRPr="00C247B0">
        <w:t xml:space="preserve">response message is returned by the </w:t>
      </w:r>
      <w:proofErr w:type="spellStart"/>
      <w:r w:rsidR="000C1E1D">
        <w:t>Delete</w:t>
      </w:r>
      <w:r>
        <w:t>Data</w:t>
      </w:r>
      <w:proofErr w:type="spellEnd"/>
      <w:r w:rsidRPr="00C247B0">
        <w:t xml:space="preserve"> operation of the GDA service</w:t>
      </w:r>
      <w:r>
        <w:t xml:space="preserve">.  </w:t>
      </w:r>
    </w:p>
    <w:p w14:paraId="000FA82D" w14:textId="77777777" w:rsidR="00BC42D4" w:rsidRDefault="00BC42D4" w:rsidP="00F313BC">
      <w:pPr>
        <w:pStyle w:val="Caption"/>
      </w:pPr>
      <w:r w:rsidRPr="00C410D8">
        <w:rPr>
          <w:noProof/>
          <w:lang w:bidi="ar-SA"/>
        </w:rPr>
        <w:drawing>
          <wp:inline distT="0" distB="0" distL="0" distR="0" wp14:anchorId="000FA898" wp14:editId="000FA899">
            <wp:extent cx="5410200" cy="1076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0200" cy="1076325"/>
                    </a:xfrm>
                    <a:prstGeom prst="rect">
                      <a:avLst/>
                    </a:prstGeom>
                    <a:noFill/>
                    <a:ln>
                      <a:noFill/>
                    </a:ln>
                  </pic:spPr>
                </pic:pic>
              </a:graphicData>
            </a:graphic>
          </wp:inline>
        </w:drawing>
      </w:r>
    </w:p>
    <w:p w14:paraId="000FA82E" w14:textId="77777777" w:rsidR="00F313BC" w:rsidRDefault="00F313BC" w:rsidP="00F313BC">
      <w:pPr>
        <w:pStyle w:val="Caption"/>
      </w:pPr>
      <w:r>
        <w:t xml:space="preserve">Figure </w:t>
      </w:r>
      <w:fldSimple w:instr=" SEQ Figure \* ARABIC ">
        <w:r w:rsidR="00501781">
          <w:rPr>
            <w:noProof/>
          </w:rPr>
          <w:t>13</w:t>
        </w:r>
      </w:fldSimple>
      <w:r>
        <w:t xml:space="preserve"> </w:t>
      </w:r>
      <w:proofErr w:type="spellStart"/>
      <w:r w:rsidR="00774FDF">
        <w:t>Delete</w:t>
      </w:r>
      <w:r>
        <w:t>Data</w:t>
      </w:r>
      <w:proofErr w:type="spellEnd"/>
      <w:r w:rsidR="00B83521">
        <w:t xml:space="preserve"> </w:t>
      </w:r>
      <w:r>
        <w:t>Response Message</w:t>
      </w:r>
    </w:p>
    <w:p w14:paraId="000FA82F" w14:textId="77777777" w:rsidR="00F313BC" w:rsidRDefault="00BE4625" w:rsidP="00F313BC">
      <w:pPr>
        <w:pStyle w:val="Heading5"/>
      </w:pPr>
      <w:proofErr w:type="spellStart"/>
      <w:r>
        <w:t>Delete</w:t>
      </w:r>
      <w:r w:rsidR="00F313BC">
        <w:t>DataResult</w:t>
      </w:r>
      <w:proofErr w:type="spellEnd"/>
    </w:p>
    <w:p w14:paraId="000FA830" w14:textId="77777777" w:rsidR="00F313BC" w:rsidRDefault="00F313BC" w:rsidP="00F313BC">
      <w:pPr>
        <w:pStyle w:val="BodyText1"/>
        <w:ind w:left="0"/>
        <w:jc w:val="left"/>
      </w:pPr>
      <w:r>
        <w:t xml:space="preserve">The </w:t>
      </w:r>
      <w:proofErr w:type="spellStart"/>
      <w:r w:rsidR="00BE4625">
        <w:rPr>
          <w:i/>
        </w:rPr>
        <w:t>Delete</w:t>
      </w:r>
      <w:r w:rsidRPr="00206302">
        <w:rPr>
          <w:i/>
        </w:rPr>
        <w:t>DataResult</w:t>
      </w:r>
      <w:proofErr w:type="spellEnd"/>
      <w:r>
        <w:t xml:space="preserve"> parameter contains </w:t>
      </w:r>
      <w:r w:rsidRPr="004E2B10">
        <w:t xml:space="preserve">information regarding the </w:t>
      </w:r>
      <w:proofErr w:type="spellStart"/>
      <w:r>
        <w:t>resultsof</w:t>
      </w:r>
      <w:proofErr w:type="spellEnd"/>
      <w:r>
        <w:t xml:space="preserve"> the operation.</w:t>
      </w:r>
    </w:p>
    <w:p w14:paraId="000FA831" w14:textId="77777777" w:rsidR="00F313BC" w:rsidRDefault="00F313BC" w:rsidP="00F313BC">
      <w:pPr>
        <w:pStyle w:val="BodyText1"/>
        <w:ind w:left="0"/>
        <w:jc w:val="left"/>
      </w:pPr>
      <w:r>
        <w:t xml:space="preserve">For example, the following response may be returned for 2 wells that have been </w:t>
      </w:r>
      <w:r w:rsidR="003E33C8">
        <w:t>deleted</w:t>
      </w:r>
      <w:r>
        <w:t xml:space="preserve"> by the </w:t>
      </w:r>
      <w:proofErr w:type="spellStart"/>
      <w:r w:rsidR="003E33C8">
        <w:t>Delete</w:t>
      </w:r>
      <w:r>
        <w:t>Data</w:t>
      </w:r>
      <w:proofErr w:type="spellEnd"/>
      <w:r>
        <w:t xml:space="preserve"> operation.</w:t>
      </w:r>
    </w:p>
    <w:p w14:paraId="000FA832" w14:textId="77777777" w:rsidR="00F313BC" w:rsidRPr="00206302" w:rsidRDefault="00F313BC"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0000FF"/>
          <w:sz w:val="18"/>
          <w:szCs w:val="18"/>
          <w:lang w:bidi="ar-SA"/>
        </w:rPr>
      </w:pPr>
      <w:r w:rsidRPr="00206302">
        <w:rPr>
          <w:rFonts w:ascii="Courier New" w:hAnsi="Courier New" w:cs="Courier New"/>
          <w:noProof/>
          <w:color w:val="0000FF"/>
          <w:sz w:val="18"/>
          <w:szCs w:val="18"/>
          <w:lang w:bidi="ar-SA"/>
        </w:rPr>
        <w:t>&lt;</w:t>
      </w:r>
      <w:r w:rsidR="003E33C8">
        <w:rPr>
          <w:rFonts w:ascii="Courier New" w:hAnsi="Courier New" w:cs="Courier New"/>
          <w:noProof/>
          <w:color w:val="A31515"/>
          <w:sz w:val="18"/>
          <w:szCs w:val="18"/>
          <w:lang w:bidi="ar-SA"/>
        </w:rPr>
        <w:t>Delete</w:t>
      </w:r>
      <w:r w:rsidRPr="00206302">
        <w:rPr>
          <w:rFonts w:ascii="Courier New" w:hAnsi="Courier New" w:cs="Courier New"/>
          <w:noProof/>
          <w:color w:val="A31515"/>
          <w:sz w:val="18"/>
          <w:szCs w:val="18"/>
          <w:lang w:bidi="ar-SA"/>
        </w:rPr>
        <w:t>DataResponse</w:t>
      </w:r>
      <w:r w:rsidRPr="00206302">
        <w:rPr>
          <w:rFonts w:ascii="Courier New" w:hAnsi="Courier New" w:cs="Courier New"/>
          <w:noProof/>
          <w:color w:val="0000FF"/>
          <w:sz w:val="18"/>
          <w:szCs w:val="18"/>
          <w:lang w:bidi="ar-SA"/>
        </w:rPr>
        <w:t xml:space="preserve"> </w:t>
      </w:r>
      <w:r w:rsidRPr="00206302">
        <w:rPr>
          <w:rFonts w:ascii="Courier New" w:hAnsi="Courier New" w:cs="Courier New"/>
          <w:noProof/>
          <w:color w:val="FF0000"/>
          <w:sz w:val="18"/>
          <w:szCs w:val="18"/>
          <w:lang w:bidi="ar-SA"/>
        </w:rPr>
        <w:t>xmlns</w:t>
      </w:r>
      <w:r w:rsidRPr="00206302">
        <w:rPr>
          <w:rFonts w:ascii="Courier New" w:hAnsi="Courier New" w:cs="Courier New"/>
          <w:noProof/>
          <w:color w:val="0000FF"/>
          <w:sz w:val="18"/>
          <w:szCs w:val="18"/>
          <w:lang w:bidi="ar-SA"/>
        </w:rPr>
        <w:t>=</w:t>
      </w:r>
      <w:r w:rsidRPr="00206302">
        <w:rPr>
          <w:rFonts w:ascii="Courier New" w:hAnsi="Courier New" w:cs="Courier New"/>
          <w:noProof/>
          <w:sz w:val="18"/>
          <w:szCs w:val="18"/>
          <w:lang w:bidi="ar-SA"/>
        </w:rPr>
        <w:t>"</w:t>
      </w:r>
      <w:r w:rsidRPr="00206302">
        <w:rPr>
          <w:rFonts w:ascii="Courier New" w:hAnsi="Courier New" w:cs="Courier New"/>
          <w:noProof/>
          <w:color w:val="0000FF"/>
          <w:sz w:val="18"/>
          <w:szCs w:val="18"/>
          <w:lang w:bidi="ar-SA"/>
        </w:rPr>
        <w:t xml:space="preserve"> http://www.prodml.org/api/210/genericDataAccess</w:t>
      </w:r>
      <w:r w:rsidRPr="00206302">
        <w:rPr>
          <w:rFonts w:ascii="Courier New" w:hAnsi="Courier New" w:cs="Courier New"/>
          <w:noProof/>
          <w:sz w:val="18"/>
          <w:szCs w:val="18"/>
          <w:lang w:bidi="ar-SA"/>
        </w:rPr>
        <w:t>"</w:t>
      </w:r>
      <w:r w:rsidRPr="00206302">
        <w:rPr>
          <w:rFonts w:ascii="Courier New" w:hAnsi="Courier New" w:cs="Courier New"/>
          <w:noProof/>
          <w:color w:val="0000FF"/>
          <w:sz w:val="18"/>
          <w:szCs w:val="18"/>
          <w:lang w:bidi="ar-SA"/>
        </w:rPr>
        <w:t>&gt;</w:t>
      </w:r>
    </w:p>
    <w:p w14:paraId="000FA833" w14:textId="77777777" w:rsidR="00F313BC" w:rsidRPr="00206302" w:rsidRDefault="00F313BC"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szCs w:val="18"/>
          <w:lang w:bidi="ar-SA"/>
        </w:rPr>
      </w:pPr>
      <w:r w:rsidRPr="00206302">
        <w:rPr>
          <w:rFonts w:ascii="Courier New" w:hAnsi="Courier New" w:cs="Courier New"/>
          <w:noProof/>
          <w:color w:val="0000FF"/>
          <w:sz w:val="18"/>
          <w:szCs w:val="18"/>
          <w:lang w:bidi="ar-SA"/>
        </w:rPr>
        <w:t xml:space="preserve">    &lt;</w:t>
      </w:r>
      <w:r w:rsidR="003E33C8">
        <w:rPr>
          <w:rFonts w:ascii="Courier New" w:hAnsi="Courier New" w:cs="Courier New"/>
          <w:noProof/>
          <w:color w:val="A31515"/>
          <w:sz w:val="18"/>
          <w:szCs w:val="18"/>
          <w:lang w:bidi="ar-SA"/>
        </w:rPr>
        <w:t>delete</w:t>
      </w:r>
      <w:r w:rsidRPr="00206302">
        <w:rPr>
          <w:rFonts w:ascii="Courier New" w:hAnsi="Courier New" w:cs="Courier New"/>
          <w:noProof/>
          <w:color w:val="A31515"/>
          <w:sz w:val="18"/>
          <w:szCs w:val="18"/>
          <w:lang w:bidi="ar-SA"/>
        </w:rPr>
        <w:t>DataResult</w:t>
      </w:r>
      <w:r w:rsidRPr="00206302">
        <w:rPr>
          <w:rFonts w:ascii="Courier New" w:hAnsi="Courier New" w:cs="Courier New"/>
          <w:noProof/>
          <w:color w:val="0000FF"/>
          <w:sz w:val="18"/>
          <w:szCs w:val="18"/>
          <w:lang w:bidi="ar-SA"/>
        </w:rPr>
        <w:t>&gt;</w:t>
      </w:r>
    </w:p>
    <w:p w14:paraId="000FA834" w14:textId="77777777" w:rsidR="00F313BC" w:rsidRPr="00206302" w:rsidRDefault="00F313BC"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szCs w:val="18"/>
          <w:lang w:bidi="ar-SA"/>
        </w:rPr>
      </w:pPr>
      <w:r w:rsidRPr="00206302">
        <w:rPr>
          <w:rFonts w:ascii="Courier New" w:hAnsi="Courier New" w:cs="Courier New"/>
          <w:noProof/>
          <w:color w:val="0000FF"/>
          <w:sz w:val="18"/>
          <w:szCs w:val="18"/>
          <w:lang w:bidi="ar-SA"/>
        </w:rPr>
        <w:t xml:space="preserve">        &lt;</w:t>
      </w:r>
      <w:r w:rsidR="003E33C8">
        <w:rPr>
          <w:rFonts w:ascii="Courier New" w:hAnsi="Courier New" w:cs="Courier New"/>
          <w:noProof/>
          <w:color w:val="A31515"/>
          <w:sz w:val="18"/>
          <w:szCs w:val="18"/>
          <w:lang w:bidi="ar-SA"/>
        </w:rPr>
        <w:t>Count</w:t>
      </w:r>
      <w:r w:rsidRPr="00206302">
        <w:rPr>
          <w:rFonts w:ascii="Courier New" w:hAnsi="Courier New" w:cs="Courier New"/>
          <w:noProof/>
          <w:color w:val="0000FF"/>
          <w:sz w:val="18"/>
          <w:szCs w:val="18"/>
          <w:lang w:bidi="ar-SA"/>
        </w:rPr>
        <w:t>&gt;</w:t>
      </w:r>
      <w:r w:rsidR="003E33C8">
        <w:rPr>
          <w:rFonts w:ascii="Courier New" w:hAnsi="Courier New" w:cs="Courier New"/>
          <w:noProof/>
          <w:sz w:val="18"/>
          <w:szCs w:val="18"/>
          <w:lang w:bidi="ar-SA"/>
        </w:rPr>
        <w:t>2</w:t>
      </w:r>
      <w:r w:rsidRPr="00206302">
        <w:rPr>
          <w:rFonts w:ascii="Courier New" w:hAnsi="Courier New" w:cs="Courier New"/>
          <w:noProof/>
          <w:color w:val="0000FF"/>
          <w:sz w:val="18"/>
          <w:szCs w:val="18"/>
          <w:lang w:bidi="ar-SA"/>
        </w:rPr>
        <w:t>&lt;/</w:t>
      </w:r>
      <w:r w:rsidR="003E33C8">
        <w:rPr>
          <w:rFonts w:ascii="Courier New" w:hAnsi="Courier New" w:cs="Courier New"/>
          <w:noProof/>
          <w:color w:val="A31515"/>
          <w:sz w:val="18"/>
          <w:szCs w:val="18"/>
          <w:lang w:bidi="ar-SA"/>
        </w:rPr>
        <w:t>Count</w:t>
      </w:r>
      <w:r w:rsidRPr="00206302">
        <w:rPr>
          <w:rFonts w:ascii="Courier New" w:hAnsi="Courier New" w:cs="Courier New"/>
          <w:noProof/>
          <w:color w:val="0000FF"/>
          <w:sz w:val="18"/>
          <w:szCs w:val="18"/>
          <w:lang w:bidi="ar-SA"/>
        </w:rPr>
        <w:t>&gt;</w:t>
      </w:r>
    </w:p>
    <w:p w14:paraId="000FA835" w14:textId="77777777" w:rsidR="00F313BC" w:rsidRPr="00206302" w:rsidRDefault="00F313BC" w:rsidP="00C410D8">
      <w:pPr>
        <w:pBdr>
          <w:top w:val="dashed" w:sz="4" w:space="1" w:color="auto"/>
          <w:left w:val="dashed" w:sz="4" w:space="4" w:color="auto"/>
          <w:bottom w:val="dashed" w:sz="4" w:space="1" w:color="auto"/>
          <w:right w:val="dashed" w:sz="4" w:space="4" w:color="auto"/>
        </w:pBdr>
        <w:shd w:val="clear" w:color="auto" w:fill="EEECE1" w:themeFill="background2"/>
        <w:autoSpaceDE w:val="0"/>
        <w:autoSpaceDN w:val="0"/>
        <w:adjustRightInd w:val="0"/>
        <w:spacing w:after="0"/>
        <w:rPr>
          <w:rFonts w:ascii="Courier New" w:hAnsi="Courier New" w:cs="Courier New"/>
          <w:noProof/>
          <w:color w:val="0000FF"/>
          <w:sz w:val="18"/>
          <w:szCs w:val="18"/>
          <w:lang w:bidi="ar-SA"/>
        </w:rPr>
      </w:pPr>
      <w:r w:rsidRPr="00206302">
        <w:rPr>
          <w:rFonts w:ascii="Courier New" w:hAnsi="Courier New" w:cs="Courier New"/>
          <w:noProof/>
          <w:color w:val="0000FF"/>
          <w:sz w:val="18"/>
          <w:szCs w:val="18"/>
          <w:lang w:bidi="ar-SA"/>
        </w:rPr>
        <w:t xml:space="preserve">    &lt;/</w:t>
      </w:r>
      <w:r w:rsidRPr="00206302">
        <w:rPr>
          <w:rFonts w:ascii="Courier New" w:hAnsi="Courier New" w:cs="Courier New"/>
          <w:noProof/>
          <w:color w:val="A31515"/>
          <w:sz w:val="18"/>
          <w:szCs w:val="18"/>
          <w:lang w:bidi="ar-SA"/>
        </w:rPr>
        <w:t>putDataResult</w:t>
      </w:r>
      <w:r w:rsidRPr="00206302">
        <w:rPr>
          <w:rFonts w:ascii="Courier New" w:hAnsi="Courier New" w:cs="Courier New"/>
          <w:noProof/>
          <w:color w:val="0000FF"/>
          <w:sz w:val="18"/>
          <w:szCs w:val="18"/>
          <w:lang w:bidi="ar-SA"/>
        </w:rPr>
        <w:t>&gt;</w:t>
      </w:r>
    </w:p>
    <w:p w14:paraId="000FA836" w14:textId="77777777" w:rsidR="00F313BC" w:rsidRPr="00206302" w:rsidRDefault="00F313BC"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0000FF"/>
          <w:sz w:val="18"/>
          <w:szCs w:val="18"/>
          <w:lang w:bidi="ar-SA"/>
        </w:rPr>
      </w:pPr>
      <w:r w:rsidRPr="00206302">
        <w:rPr>
          <w:rFonts w:ascii="Courier New" w:hAnsi="Courier New" w:cs="Courier New"/>
          <w:noProof/>
          <w:color w:val="0000FF"/>
          <w:sz w:val="18"/>
          <w:szCs w:val="18"/>
          <w:lang w:bidi="ar-SA"/>
        </w:rPr>
        <w:t>&lt;/</w:t>
      </w:r>
      <w:r w:rsidR="003E33C8">
        <w:rPr>
          <w:rFonts w:ascii="Courier New" w:hAnsi="Courier New" w:cs="Courier New"/>
          <w:noProof/>
          <w:color w:val="A31515"/>
          <w:sz w:val="18"/>
          <w:szCs w:val="18"/>
          <w:lang w:bidi="ar-SA"/>
        </w:rPr>
        <w:t>Delete</w:t>
      </w:r>
      <w:r w:rsidRPr="00206302">
        <w:rPr>
          <w:rFonts w:ascii="Courier New" w:hAnsi="Courier New" w:cs="Courier New"/>
          <w:noProof/>
          <w:color w:val="A31515"/>
          <w:sz w:val="18"/>
          <w:szCs w:val="18"/>
          <w:lang w:bidi="ar-SA"/>
        </w:rPr>
        <w:t>DataResponse</w:t>
      </w:r>
      <w:r w:rsidRPr="00206302">
        <w:rPr>
          <w:rFonts w:ascii="Courier New" w:hAnsi="Courier New" w:cs="Courier New"/>
          <w:noProof/>
          <w:color w:val="0000FF"/>
          <w:sz w:val="18"/>
          <w:szCs w:val="18"/>
          <w:lang w:bidi="ar-SA"/>
        </w:rPr>
        <w:t>&gt;</w:t>
      </w:r>
    </w:p>
    <w:p w14:paraId="000FA837" w14:textId="77777777" w:rsidR="00F313BC" w:rsidDel="003C51C7" w:rsidRDefault="00F313BC" w:rsidP="00F313BC">
      <w:pPr>
        <w:spacing w:after="0"/>
      </w:pPr>
    </w:p>
    <w:p w14:paraId="000FA838" w14:textId="77777777" w:rsidR="00F313BC" w:rsidRDefault="001369A3" w:rsidP="00C410D8">
      <w:pPr>
        <w:pStyle w:val="Heading4"/>
      </w:pPr>
      <w:r>
        <w:t>Notes</w:t>
      </w:r>
    </w:p>
    <w:p w14:paraId="000FA839" w14:textId="77777777" w:rsidR="001369A3" w:rsidRPr="00C410D8" w:rsidRDefault="001369A3" w:rsidP="00C410D8">
      <w:r w:rsidRPr="001369A3">
        <w:t>Cascading deletes are not supported. Only bottom level objects should be deleted and all child objects should be deleted before the parent is deleted. For example, a child wellbore should be deleted before the parent well is deleted. That is, a server is not required to support referential integrity.</w:t>
      </w:r>
    </w:p>
    <w:p w14:paraId="000FA83A" w14:textId="77777777" w:rsidR="0092685A" w:rsidRDefault="0092685A">
      <w:pPr>
        <w:spacing w:after="0"/>
        <w:rPr>
          <w:rFonts w:ascii="Verdana" w:hAnsi="Verdana" w:cs="Arial"/>
          <w:b/>
          <w:bCs/>
          <w:color w:val="FF6600"/>
          <w:sz w:val="28"/>
          <w:szCs w:val="28"/>
        </w:rPr>
      </w:pPr>
      <w:r>
        <w:br w:type="page"/>
      </w:r>
    </w:p>
    <w:p w14:paraId="000FA83B" w14:textId="77777777" w:rsidR="00087EA4" w:rsidRPr="00157699" w:rsidRDefault="00087EA4" w:rsidP="00B1634E">
      <w:pPr>
        <w:pStyle w:val="Heading1"/>
      </w:pPr>
      <w:bookmarkStart w:id="1958" w:name="_Toc314736499"/>
      <w:r w:rsidRPr="00157699">
        <w:lastRenderedPageBreak/>
        <w:t>Security</w:t>
      </w:r>
      <w:bookmarkEnd w:id="1958"/>
    </w:p>
    <w:p w14:paraId="000FA83C" w14:textId="77777777" w:rsidR="00E40567" w:rsidRPr="00264ECA" w:rsidRDefault="00E40567" w:rsidP="000F76D7">
      <w:pPr>
        <w:pStyle w:val="BodyText1"/>
        <w:ind w:left="0"/>
        <w:jc w:val="left"/>
      </w:pPr>
      <w:bookmarkStart w:id="1959" w:name="_toc898"/>
      <w:bookmarkEnd w:id="1959"/>
      <w:r w:rsidRPr="00264ECA">
        <w:t xml:space="preserve">PRODML recognizes that security implementations will vary according to the policies, procedures and requirements of both the target organizations environment and the nature of the data and interactions (sensitivity, importance etc.) in a given PRODML exchange. </w:t>
      </w:r>
    </w:p>
    <w:p w14:paraId="000FA83D" w14:textId="77777777" w:rsidR="00E40567" w:rsidRPr="00264ECA" w:rsidRDefault="00E40567" w:rsidP="000F76D7">
      <w:pPr>
        <w:pStyle w:val="BodyText1"/>
        <w:ind w:left="0"/>
        <w:jc w:val="left"/>
      </w:pPr>
      <w:r w:rsidRPr="00264ECA">
        <w:t xml:space="preserve">Security is generally composed of three main areas – User Authentication, User Authorization and Transport Security.  </w:t>
      </w:r>
    </w:p>
    <w:p w14:paraId="000FA83E" w14:textId="77777777" w:rsidR="00E40567" w:rsidRPr="00E40567" w:rsidRDefault="00E40567" w:rsidP="000F76D7">
      <w:pPr>
        <w:pStyle w:val="Heading2"/>
      </w:pPr>
      <w:bookmarkStart w:id="1960" w:name="_Toc314736500"/>
      <w:r w:rsidRPr="00E40567">
        <w:t>User Authentication</w:t>
      </w:r>
      <w:bookmarkEnd w:id="1960"/>
    </w:p>
    <w:p w14:paraId="000FA83F" w14:textId="77777777" w:rsidR="00E40567" w:rsidRPr="00E40567" w:rsidRDefault="00E40567" w:rsidP="00E40567">
      <w:pPr>
        <w:pStyle w:val="BodyText1"/>
      </w:pPr>
      <w:r w:rsidRPr="00E40567">
        <w:t>User Authentication is the ability of a PRODML server to accept a client’s assertion of a ‘users’ identity.  This user may be the identity of an individual person or of a ‘generic ID’ which could represent an application login.</w:t>
      </w:r>
    </w:p>
    <w:p w14:paraId="000FA840" w14:textId="77777777" w:rsidR="00E40567" w:rsidRPr="00E40567" w:rsidRDefault="00E40567" w:rsidP="00E40567">
      <w:pPr>
        <w:pStyle w:val="BodyText1"/>
        <w:rPr>
          <w:lang w:val="en"/>
        </w:rPr>
      </w:pPr>
      <w:r w:rsidRPr="00E40567">
        <w:rPr>
          <w:lang w:val="en"/>
        </w:rPr>
        <w:t xml:space="preserve">The Basic Authentication scheme was originally defined by </w:t>
      </w:r>
      <w:hyperlink r:id="rId32" w:history="1">
        <w:r w:rsidRPr="00E40567">
          <w:rPr>
            <w:rStyle w:val="Hyperlink"/>
            <w:lang w:val="en"/>
          </w:rPr>
          <w:t>RFC 1945</w:t>
        </w:r>
      </w:hyperlink>
      <w:r w:rsidRPr="00E40567">
        <w:rPr>
          <w:lang w:val="en"/>
        </w:rPr>
        <w:t xml:space="preserve"> (</w:t>
      </w:r>
      <w:r w:rsidRPr="00E40567">
        <w:rPr>
          <w:i/>
          <w:lang w:val="en"/>
        </w:rPr>
        <w:t>Hypertext Transfer Protocol – HTTP/1.0</w:t>
      </w:r>
      <w:r w:rsidRPr="00E40567">
        <w:rPr>
          <w:lang w:val="en"/>
        </w:rPr>
        <w:t xml:space="preserve">) although further information regarding security issues may be found in </w:t>
      </w:r>
      <w:hyperlink r:id="rId33" w:history="1">
        <w:r w:rsidRPr="00E40567">
          <w:rPr>
            <w:rStyle w:val="Hyperlink"/>
            <w:lang w:val="en"/>
          </w:rPr>
          <w:t>RFC 2616</w:t>
        </w:r>
      </w:hyperlink>
      <w:r w:rsidRPr="00E40567">
        <w:rPr>
          <w:lang w:val="en"/>
        </w:rPr>
        <w:t xml:space="preserve"> (</w:t>
      </w:r>
      <w:r w:rsidRPr="00E40567">
        <w:rPr>
          <w:i/>
          <w:lang w:val="en"/>
        </w:rPr>
        <w:t>Hypertext Transfer Protocol – HTTP/1.1</w:t>
      </w:r>
      <w:r w:rsidRPr="00E40567">
        <w:rPr>
          <w:lang w:val="en"/>
        </w:rPr>
        <w:t xml:space="preserve">) and </w:t>
      </w:r>
      <w:hyperlink r:id="rId34" w:history="1">
        <w:r w:rsidRPr="00E40567">
          <w:rPr>
            <w:rStyle w:val="Hyperlink"/>
            <w:lang w:val="en"/>
          </w:rPr>
          <w:t>RFC 2617</w:t>
        </w:r>
      </w:hyperlink>
      <w:r w:rsidRPr="00E40567">
        <w:rPr>
          <w:lang w:val="en"/>
        </w:rPr>
        <w:t xml:space="preserve"> (</w:t>
      </w:r>
      <w:r w:rsidRPr="00E40567">
        <w:rPr>
          <w:i/>
          <w:lang w:val="en"/>
        </w:rPr>
        <w:t>HTTP Authentication: Basic and Digest Access Authentication</w:t>
      </w:r>
      <w:r w:rsidRPr="00E40567">
        <w:rPr>
          <w:lang w:val="en"/>
        </w:rPr>
        <w:t>).</w:t>
      </w:r>
    </w:p>
    <w:p w14:paraId="000FA841" w14:textId="77777777" w:rsidR="00D95497" w:rsidRDefault="000C5419" w:rsidP="00E40567">
      <w:pPr>
        <w:pStyle w:val="BodyText1"/>
      </w:pPr>
      <w:r>
        <w:t>A SERVER</w:t>
      </w:r>
      <w:r w:rsidRPr="00E40567">
        <w:t xml:space="preserve"> MAY implement Basic Authentication to confirm an identity assertion.</w:t>
      </w:r>
      <w:r>
        <w:t xml:space="preserve"> </w:t>
      </w:r>
      <w:r w:rsidRPr="00E40567">
        <w:t xml:space="preserve">This method allows a user-id and password pair to be used to identify a user and allow the server to authenticate the user’s credentials. </w:t>
      </w:r>
    </w:p>
    <w:p w14:paraId="000FA842" w14:textId="77777777" w:rsidR="00E40567" w:rsidRPr="00E40567" w:rsidRDefault="00E40567" w:rsidP="00E40567">
      <w:pPr>
        <w:pStyle w:val="BodyText1"/>
      </w:pPr>
      <w:r w:rsidRPr="00E40567">
        <w:t xml:space="preserve">If this or a similar authentication method is implemented, the </w:t>
      </w:r>
      <w:r w:rsidR="00BB1ACD">
        <w:t xml:space="preserve">SERVER MUST NOT cache </w:t>
      </w:r>
      <w:r w:rsidRPr="00E40567">
        <w:t xml:space="preserve">authentication credentials in any way as this would break the concept of </w:t>
      </w:r>
      <w:r w:rsidR="00A15E36">
        <w:t>s</w:t>
      </w:r>
      <w:r w:rsidR="00A15E36" w:rsidRPr="00E40567">
        <w:t xml:space="preserve">tateless </w:t>
      </w:r>
      <w:r w:rsidR="00A15E36">
        <w:t>o</w:t>
      </w:r>
      <w:r w:rsidR="00A15E36" w:rsidRPr="00E40567">
        <w:t>peration</w:t>
      </w:r>
      <w:r w:rsidRPr="00E40567">
        <w:t xml:space="preserve">.  </w:t>
      </w:r>
      <w:r w:rsidR="004818B0">
        <w:t xml:space="preserve">Therefore, the CLIENT MUST </w:t>
      </w:r>
      <w:proofErr w:type="gramStart"/>
      <w:r w:rsidR="004818B0">
        <w:t>send</w:t>
      </w:r>
      <w:proofErr w:type="gramEnd"/>
      <w:r w:rsidR="004818B0">
        <w:t xml:space="preserve"> </w:t>
      </w:r>
      <w:r w:rsidRPr="00E40567">
        <w:t>Authentication data with each PRODML message if this type of security scheme is implemented.</w:t>
      </w:r>
    </w:p>
    <w:p w14:paraId="000FA843" w14:textId="77777777" w:rsidR="00E40567" w:rsidRPr="00E40567" w:rsidRDefault="00E40567" w:rsidP="000F76D7">
      <w:pPr>
        <w:pStyle w:val="Heading2"/>
      </w:pPr>
      <w:bookmarkStart w:id="1961" w:name="_toc902"/>
      <w:bookmarkStart w:id="1962" w:name="_Toc314736501"/>
      <w:bookmarkEnd w:id="1961"/>
      <w:r w:rsidRPr="00E40567">
        <w:t>User Authorization</w:t>
      </w:r>
      <w:bookmarkEnd w:id="1962"/>
    </w:p>
    <w:p w14:paraId="000FA844" w14:textId="77777777" w:rsidR="00E40567" w:rsidRPr="00E40567" w:rsidRDefault="00E40567" w:rsidP="00E40567">
      <w:pPr>
        <w:pStyle w:val="BodyText1"/>
      </w:pPr>
      <w:r w:rsidRPr="00E40567">
        <w:t>User Authorization is the ability of a PRODML server to restrict access to functions or data items based on a user’s identity.</w:t>
      </w:r>
      <w:r w:rsidR="00980881">
        <w:t xml:space="preserve">  PRODML does not specify in any way the model used by a server to implement authorization.</w:t>
      </w:r>
      <w:r w:rsidRPr="00E40567">
        <w:t xml:space="preserve">  </w:t>
      </w:r>
    </w:p>
    <w:p w14:paraId="000FA845" w14:textId="77777777" w:rsidR="00E40567" w:rsidRPr="00E40567" w:rsidRDefault="00E40567" w:rsidP="000F76D7">
      <w:pPr>
        <w:pStyle w:val="Heading2"/>
      </w:pPr>
      <w:bookmarkStart w:id="1963" w:name="_toc905"/>
      <w:bookmarkStart w:id="1964" w:name="_Toc314736502"/>
      <w:bookmarkEnd w:id="1963"/>
      <w:r w:rsidRPr="00E40567">
        <w:t>Transport Security</w:t>
      </w:r>
      <w:bookmarkEnd w:id="1964"/>
    </w:p>
    <w:p w14:paraId="000FA846" w14:textId="77777777" w:rsidR="00E40567" w:rsidRDefault="00E40567" w:rsidP="00B1634E">
      <w:pPr>
        <w:pStyle w:val="BodyText1"/>
        <w:jc w:val="left"/>
      </w:pPr>
      <w:r w:rsidRPr="00E40567">
        <w:t xml:space="preserve">Secure Sockets Layer (SSL) for HTTP (HTTPS) can be used to encrypt the HTTP traffic.  This ensures that the data cannot be intercepted and </w:t>
      </w:r>
      <w:proofErr w:type="gramStart"/>
      <w:r w:rsidRPr="00E40567">
        <w:t>viewed  by</w:t>
      </w:r>
      <w:proofErr w:type="gramEnd"/>
      <w:r w:rsidRPr="00E40567">
        <w:t xml:space="preserve"> a third party, and also that that data cannot be changed whilst in transit without the recipient being aware that the data stream has been interfered with. </w:t>
      </w:r>
    </w:p>
    <w:p w14:paraId="000FA847" w14:textId="77777777" w:rsidR="00F63C77" w:rsidRDefault="00F63C77" w:rsidP="00B1634E">
      <w:pPr>
        <w:pStyle w:val="BodyText1"/>
        <w:jc w:val="left"/>
      </w:pPr>
    </w:p>
    <w:p w14:paraId="000FA848" w14:textId="77777777" w:rsidR="00F63C77" w:rsidRDefault="00F63C77" w:rsidP="00B1634E">
      <w:pPr>
        <w:pStyle w:val="BodyText1"/>
        <w:jc w:val="left"/>
      </w:pPr>
    </w:p>
    <w:p w14:paraId="000FA849" w14:textId="77777777" w:rsidR="0007623D" w:rsidRDefault="00087EA4" w:rsidP="00087EA4">
      <w:pPr>
        <w:pStyle w:val="BodyText2"/>
      </w:pPr>
      <w:r>
        <w:br w:type="page"/>
      </w:r>
      <w:bookmarkStart w:id="1965" w:name="_toc907"/>
      <w:bookmarkStart w:id="1966" w:name="_Ref202607370"/>
      <w:bookmarkStart w:id="1967" w:name="_Ref202607371"/>
      <w:bookmarkStart w:id="1968" w:name="_Ref202607387"/>
      <w:bookmarkEnd w:id="1965"/>
    </w:p>
    <w:p w14:paraId="000FA84A" w14:textId="77777777" w:rsidR="0007623D" w:rsidRPr="00157699" w:rsidRDefault="0007623D" w:rsidP="0007623D">
      <w:pPr>
        <w:pStyle w:val="Heading1"/>
      </w:pPr>
      <w:bookmarkStart w:id="1969" w:name="_Toc314736503"/>
      <w:r>
        <w:lastRenderedPageBreak/>
        <w:t>WSDL and XSD</w:t>
      </w:r>
      <w:bookmarkEnd w:id="1969"/>
    </w:p>
    <w:bookmarkEnd w:id="1966"/>
    <w:bookmarkEnd w:id="1967"/>
    <w:bookmarkEnd w:id="1968"/>
    <w:p w14:paraId="000FA84B" w14:textId="77777777" w:rsidR="00B04E9A" w:rsidRDefault="00087EA4" w:rsidP="000F76D7">
      <w:pPr>
        <w:pStyle w:val="BodyText1"/>
      </w:pPr>
      <w:r>
        <w:t xml:space="preserve">The WSDL </w:t>
      </w:r>
      <w:r w:rsidR="00CE23B7">
        <w:t xml:space="preserve">and the related XML schemas are </w:t>
      </w:r>
      <w:r w:rsidR="00285A19">
        <w:t>discussed in this section. The</w:t>
      </w:r>
      <w:r w:rsidR="00CE23B7">
        <w:t xml:space="preserve">se </w:t>
      </w:r>
      <w:r w:rsidR="00B04E9A">
        <w:t>contracts are functionally complete</w:t>
      </w:r>
      <w:r w:rsidR="008C60A1">
        <w:t>. They can be used to implement services and client applicatio</w:t>
      </w:r>
      <w:r w:rsidR="00B04E9A">
        <w:t>n</w:t>
      </w:r>
      <w:r w:rsidR="008C60A1">
        <w:t>s. The only changes that apply are the endpoint address configurations in the WSDL file.</w:t>
      </w:r>
    </w:p>
    <w:p w14:paraId="000FA84C" w14:textId="77777777" w:rsidR="00087EA4" w:rsidRDefault="00B04E9A" w:rsidP="000F76D7">
      <w:pPr>
        <w:pStyle w:val="BodyText1"/>
      </w:pPr>
      <w:r>
        <w:t xml:space="preserve">The WSDL defines the service, bindings, operations, and message formats. The XSD defines the </w:t>
      </w:r>
      <w:r w:rsidR="009A3F5E">
        <w:t>data-objects</w:t>
      </w:r>
      <w:r>
        <w:t xml:space="preserve"> used with this service.</w:t>
      </w:r>
      <w:r w:rsidR="00087EA4">
        <w:t xml:space="preserve"> </w:t>
      </w:r>
    </w:p>
    <w:p w14:paraId="000FA84D" w14:textId="77777777" w:rsidR="00087EA4" w:rsidRPr="002A3771" w:rsidRDefault="00087EA4" w:rsidP="00525F86">
      <w:pPr>
        <w:pStyle w:val="Heading2"/>
      </w:pPr>
      <w:bookmarkStart w:id="1970" w:name="_toc966"/>
      <w:bookmarkStart w:id="1971" w:name="_Toc202172022"/>
      <w:bookmarkStart w:id="1972" w:name="_Toc314736504"/>
      <w:bookmarkEnd w:id="1970"/>
      <w:r w:rsidRPr="002A3771">
        <w:t>Namespace</w:t>
      </w:r>
      <w:bookmarkEnd w:id="1971"/>
      <w:r w:rsidR="00525F86">
        <w:t>s</w:t>
      </w:r>
      <w:bookmarkEnd w:id="1972"/>
    </w:p>
    <w:p w14:paraId="000FA84E" w14:textId="77777777" w:rsidR="00B72F8E" w:rsidRDefault="00087EA4" w:rsidP="0063139A">
      <w:pPr>
        <w:pStyle w:val="BodyText1"/>
        <w:spacing w:after="60"/>
        <w:jc w:val="left"/>
      </w:pPr>
      <w:r>
        <w:t>The namespace</w:t>
      </w:r>
      <w:r w:rsidR="00B72F8E">
        <w:t xml:space="preserve"> f</w:t>
      </w:r>
      <w:r w:rsidR="0063296C">
        <w:t>or</w:t>
      </w:r>
      <w:r w:rsidR="00B72F8E">
        <w:t xml:space="preserve"> </w:t>
      </w:r>
      <w:r w:rsidR="00F53017">
        <w:t>the GDA</w:t>
      </w:r>
      <w:r w:rsidR="00B72F8E">
        <w:t xml:space="preserve"> API </w:t>
      </w:r>
      <w:r w:rsidR="00F53017">
        <w:t>is</w:t>
      </w:r>
      <w:r w:rsidR="0063139A">
        <w:t>:</w:t>
      </w:r>
      <w:r>
        <w:t xml:space="preserve"> </w:t>
      </w:r>
    </w:p>
    <w:p w14:paraId="000FA84F" w14:textId="77777777" w:rsidR="00087EA4" w:rsidRPr="00507668" w:rsidRDefault="00087E0C" w:rsidP="002C3091">
      <w:pPr>
        <w:pStyle w:val="BodyText1"/>
        <w:numPr>
          <w:ilvl w:val="0"/>
          <w:numId w:val="5"/>
        </w:numPr>
        <w:spacing w:after="60"/>
        <w:jc w:val="left"/>
      </w:pPr>
      <w:hyperlink r:id="rId35" w:history="1">
        <w:r w:rsidR="000E095F" w:rsidRPr="00C410D8">
          <w:rPr>
            <w:rStyle w:val="Hyperlink"/>
            <w:rFonts w:ascii="Courier New" w:hAnsi="Courier New" w:cs="Courier New"/>
            <w:noProof/>
            <w:lang w:val="en-GB" w:eastAsia="en-GB"/>
          </w:rPr>
          <w:t>http://www.prodml.org/api/210/genericDataAccess</w:t>
        </w:r>
      </w:hyperlink>
    </w:p>
    <w:p w14:paraId="000FA850" w14:textId="77777777" w:rsidR="0063139A" w:rsidRDefault="002D0726" w:rsidP="000F76D7">
      <w:pPr>
        <w:pStyle w:val="BodyText1"/>
        <w:spacing w:before="240"/>
        <w:jc w:val="left"/>
      </w:pPr>
      <w:r>
        <w:t>D</w:t>
      </w:r>
      <w:r w:rsidR="007A57D1">
        <w:t>ata-object</w:t>
      </w:r>
      <w:r>
        <w:t xml:space="preserve"> and</w:t>
      </w:r>
      <w:r w:rsidR="008C60A1">
        <w:t xml:space="preserve"> extensions will be defined in </w:t>
      </w:r>
      <w:r w:rsidR="008B0E5F">
        <w:t>separate</w:t>
      </w:r>
      <w:r w:rsidR="008C60A1">
        <w:t xml:space="preserve"> namespa</w:t>
      </w:r>
      <w:r w:rsidR="008B0E5F">
        <w:t>ces.</w:t>
      </w:r>
      <w:r w:rsidR="008C60A1">
        <w:t xml:space="preserve"> </w:t>
      </w:r>
      <w:r w:rsidR="00504E61">
        <w:t>Each data-object schema</w:t>
      </w:r>
      <w:r w:rsidR="00504E61" w:rsidDel="00504E61">
        <w:t xml:space="preserve"> </w:t>
      </w:r>
      <w:proofErr w:type="gramStart"/>
      <w:r w:rsidR="00571DCC">
        <w:t xml:space="preserve">MUST </w:t>
      </w:r>
      <w:r w:rsidR="008C60A1">
        <w:t xml:space="preserve"> refer</w:t>
      </w:r>
      <w:proofErr w:type="gramEnd"/>
      <w:r w:rsidR="008C60A1">
        <w:t xml:space="preserve"> </w:t>
      </w:r>
      <w:r w:rsidR="0063296C">
        <w:t>to</w:t>
      </w:r>
      <w:r w:rsidR="008C60A1">
        <w:t xml:space="preserve"> whatever schemas they make use</w:t>
      </w:r>
      <w:r w:rsidR="00AD20D4">
        <w:t xml:space="preserve"> of</w:t>
      </w:r>
      <w:r w:rsidR="008C60A1">
        <w:t xml:space="preserve">. </w:t>
      </w:r>
      <w:r>
        <w:t>Extension</w:t>
      </w:r>
      <w:r w:rsidRPr="002D0726">
        <w:t xml:space="preserve"> namespaces </w:t>
      </w:r>
      <w:r>
        <w:t>MUST NOT use Energistics namespaces and SHOULD</w:t>
      </w:r>
      <w:r w:rsidRPr="002D0726">
        <w:t xml:space="preserve"> use a proprietary namespace in order to insure that name clashes will not occur with anything defined by Energistics.</w:t>
      </w:r>
    </w:p>
    <w:p w14:paraId="000FA851" w14:textId="77777777" w:rsidR="0030521A" w:rsidRDefault="0030521A" w:rsidP="0030521A">
      <w:pPr>
        <w:widowControl w:val="0"/>
        <w:autoSpaceDE w:val="0"/>
        <w:autoSpaceDN w:val="0"/>
        <w:adjustRightInd w:val="0"/>
        <w:spacing w:after="0"/>
        <w:rPr>
          <w:rFonts w:ascii="Calibri" w:hAnsi="Calibri"/>
          <w:sz w:val="22"/>
          <w:szCs w:val="22"/>
        </w:rPr>
      </w:pPr>
      <w:bookmarkStart w:id="1973" w:name="_toc969"/>
      <w:bookmarkStart w:id="1974" w:name="_toc971"/>
      <w:bookmarkStart w:id="1975" w:name="_toc975"/>
      <w:bookmarkStart w:id="1976" w:name="_Ref202611095"/>
      <w:bookmarkEnd w:id="1973"/>
      <w:bookmarkEnd w:id="1974"/>
      <w:bookmarkEnd w:id="1975"/>
    </w:p>
    <w:p w14:paraId="000FA852" w14:textId="77777777" w:rsidR="00503ADA" w:rsidRDefault="00503ADA" w:rsidP="00C410D8">
      <w:pPr>
        <w:pStyle w:val="Code"/>
        <w:ind w:left="0"/>
        <w:rPr>
          <w:rStyle w:val="Strong"/>
          <w:rFonts w:ascii="Arial" w:hAnsi="Arial"/>
          <w:b w:val="0"/>
          <w:color w:val="auto"/>
          <w:sz w:val="20"/>
        </w:rPr>
      </w:pPr>
    </w:p>
    <w:p w14:paraId="000FA853" w14:textId="77777777" w:rsidR="00503ADA" w:rsidRDefault="00503ADA" w:rsidP="00EB0384">
      <w:pPr>
        <w:pStyle w:val="Code"/>
        <w:rPr>
          <w:rStyle w:val="Strong"/>
          <w:b w:val="0"/>
        </w:rPr>
      </w:pPr>
    </w:p>
    <w:p w14:paraId="000FA854" w14:textId="77777777" w:rsidR="00503ADA" w:rsidRDefault="00503ADA" w:rsidP="00EB0384">
      <w:pPr>
        <w:pStyle w:val="Code"/>
        <w:rPr>
          <w:rStyle w:val="Strong"/>
          <w:b w:val="0"/>
        </w:rPr>
      </w:pPr>
    </w:p>
    <w:p w14:paraId="000FA855" w14:textId="77777777" w:rsidR="00A93144" w:rsidRPr="00A63E99" w:rsidRDefault="00A93144" w:rsidP="00EB0384">
      <w:pPr>
        <w:pStyle w:val="Code"/>
        <w:rPr>
          <w:rStyle w:val="Strong"/>
          <w:b w:val="0"/>
        </w:rPr>
      </w:pPr>
    </w:p>
    <w:p w14:paraId="000FA856" w14:textId="77777777" w:rsidR="007B4365" w:rsidRDefault="007B4365">
      <w:pPr>
        <w:spacing w:after="0"/>
        <w:rPr>
          <w:rFonts w:ascii="Verdana" w:hAnsi="Verdana" w:cs="Arial"/>
          <w:b/>
          <w:bCs/>
          <w:color w:val="FF6600"/>
          <w:sz w:val="28"/>
          <w:szCs w:val="28"/>
        </w:rPr>
      </w:pPr>
      <w:r>
        <w:br w:type="page"/>
      </w:r>
    </w:p>
    <w:p w14:paraId="000FA857" w14:textId="26F69604" w:rsidR="00956C11" w:rsidRDefault="00812C7D">
      <w:pPr>
        <w:pStyle w:val="AppendixHeading"/>
      </w:pPr>
      <w:bookmarkStart w:id="1977" w:name="_Toc314736505"/>
      <w:r>
        <w:lastRenderedPageBreak/>
        <w:t xml:space="preserve">Requirements for Custom </w:t>
      </w:r>
      <w:r w:rsidR="00956C11">
        <w:t xml:space="preserve">Data </w:t>
      </w:r>
      <w:bookmarkEnd w:id="1976"/>
      <w:r>
        <w:t>Objects</w:t>
      </w:r>
      <w:bookmarkEnd w:id="1977"/>
    </w:p>
    <w:p w14:paraId="000FA858" w14:textId="77777777" w:rsidR="00956C11" w:rsidRDefault="00956C11" w:rsidP="006122B3">
      <w:r>
        <w:t xml:space="preserve">In this section </w:t>
      </w:r>
      <w:r w:rsidR="00BF466D">
        <w:t xml:space="preserve">are given </w:t>
      </w:r>
      <w:r>
        <w:t>example</w:t>
      </w:r>
      <w:r w:rsidR="00BF466D">
        <w:t xml:space="preserve"> definitions of custom transportable </w:t>
      </w:r>
      <w:r w:rsidR="00593F1F">
        <w:t xml:space="preserve">data type </w:t>
      </w:r>
      <w:r w:rsidR="00BF466D">
        <w:t xml:space="preserve">that would extend </w:t>
      </w:r>
      <w:r>
        <w:t xml:space="preserve">the set of GDA transportable </w:t>
      </w:r>
      <w:r w:rsidR="00535976">
        <w:t>data-objects</w:t>
      </w:r>
      <w:r w:rsidR="00BF466D">
        <w:t xml:space="preserve">. </w:t>
      </w:r>
    </w:p>
    <w:p w14:paraId="000FA859" w14:textId="77777777" w:rsidR="00956C11" w:rsidRDefault="00956C11" w:rsidP="00C070BA">
      <w:r>
        <w:t xml:space="preserve">Although PRODML </w:t>
      </w:r>
      <w:r w:rsidR="00C070BA">
        <w:t xml:space="preserve">and WITSML </w:t>
      </w:r>
      <w:r>
        <w:t xml:space="preserve">will provide a set of useful </w:t>
      </w:r>
      <w:r w:rsidR="00535976">
        <w:t>data-object</w:t>
      </w:r>
      <w:r w:rsidR="00CD7E13">
        <w:t xml:space="preserve"> schema</w:t>
      </w:r>
      <w:r w:rsidR="00535976">
        <w:t>s</w:t>
      </w:r>
      <w:r>
        <w:t xml:space="preserve">, the need for new </w:t>
      </w:r>
      <w:r w:rsidR="00F87F77">
        <w:t>data-object</w:t>
      </w:r>
      <w:r w:rsidR="00CD7E13">
        <w:t xml:space="preserve"> schemas</w:t>
      </w:r>
      <w:r w:rsidR="00F87F77">
        <w:t xml:space="preserve"> </w:t>
      </w:r>
      <w:r>
        <w:t xml:space="preserve">to be retrieved by different the GDA Service implementations will emerge. The following is an example of custom transportable </w:t>
      </w:r>
      <w:r w:rsidR="00F87F77">
        <w:t xml:space="preserve">schema </w:t>
      </w:r>
      <w:r w:rsidR="00704472">
        <w:t>designed to transport</w:t>
      </w:r>
      <w:r w:rsidR="00F87F77">
        <w:t xml:space="preserve"> data-object</w:t>
      </w:r>
      <w:r w:rsidR="008A0A37">
        <w:t>s</w:t>
      </w:r>
      <w:r w:rsidR="00F87F77">
        <w:t xml:space="preserve"> of type</w:t>
      </w:r>
      <w:r w:rsidR="00704472">
        <w:t xml:space="preserve"> </w:t>
      </w:r>
      <w:proofErr w:type="spellStart"/>
      <w:r w:rsidR="00EA6396">
        <w:rPr>
          <w:i/>
        </w:rPr>
        <w:t>myType</w:t>
      </w:r>
      <w:proofErr w:type="spellEnd"/>
      <w:r w:rsidR="0063296C">
        <w:rPr>
          <w:i/>
        </w:rPr>
        <w:t>:</w:t>
      </w:r>
    </w:p>
    <w:p w14:paraId="000FA85A" w14:textId="77777777" w:rsidR="00EA6396" w:rsidRPr="00512F11"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A31515"/>
          <w:sz w:val="18"/>
          <w:szCs w:val="18"/>
          <w:lang w:val="de-DE" w:bidi="ar-SA"/>
        </w:rPr>
      </w:pPr>
      <w:r w:rsidRPr="00512F11">
        <w:rPr>
          <w:rFonts w:ascii="Courier New" w:hAnsi="Courier New" w:cs="Courier New"/>
          <w:noProof/>
          <w:color w:val="0000FF"/>
          <w:sz w:val="18"/>
          <w:szCs w:val="18"/>
          <w:lang w:val="de-DE" w:bidi="ar-SA"/>
        </w:rPr>
        <w:t>&lt;</w:t>
      </w:r>
      <w:r w:rsidRPr="00512F11">
        <w:rPr>
          <w:rFonts w:ascii="Courier New" w:hAnsi="Courier New" w:cs="Courier New"/>
          <w:noProof/>
          <w:color w:val="A31515"/>
          <w:sz w:val="18"/>
          <w:szCs w:val="18"/>
          <w:lang w:val="de-DE" w:bidi="ar-SA"/>
        </w:rPr>
        <w:t>xsd:schema</w:t>
      </w:r>
    </w:p>
    <w:p w14:paraId="000FA85B" w14:textId="77777777" w:rsidR="00EA6396" w:rsidRPr="00512F11"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sz w:val="18"/>
          <w:szCs w:val="18"/>
          <w:lang w:val="de-DE" w:bidi="ar-SA"/>
        </w:rPr>
      </w:pPr>
      <w:r w:rsidRPr="00512F11">
        <w:rPr>
          <w:rFonts w:ascii="Courier New" w:hAnsi="Courier New" w:cs="Courier New"/>
          <w:noProof/>
          <w:sz w:val="18"/>
          <w:szCs w:val="18"/>
          <w:lang w:val="de-DE" w:bidi="ar-SA"/>
        </w:rPr>
        <w:t xml:space="preserve">  </w:t>
      </w:r>
      <w:r w:rsidRPr="00512F11">
        <w:rPr>
          <w:rFonts w:ascii="Courier New" w:hAnsi="Courier New" w:cs="Courier New"/>
          <w:noProof/>
          <w:color w:val="FF0000"/>
          <w:sz w:val="18"/>
          <w:szCs w:val="18"/>
          <w:lang w:val="de-DE" w:bidi="ar-SA"/>
        </w:rPr>
        <w:t>xmlns:abs</w:t>
      </w:r>
      <w:r w:rsidRPr="00512F11">
        <w:rPr>
          <w:rFonts w:ascii="Courier New" w:hAnsi="Courier New" w:cs="Courier New"/>
          <w:noProof/>
          <w:sz w:val="18"/>
          <w:szCs w:val="18"/>
          <w:lang w:val="de-DE" w:bidi="ar-SA"/>
        </w:rPr>
        <w:t>=</w:t>
      </w:r>
      <w:r w:rsidR="0063296C" w:rsidRPr="00512F11">
        <w:rPr>
          <w:rFonts w:ascii="Courier New" w:hAnsi="Courier New" w:cs="Courier New"/>
          <w:noProof/>
          <w:sz w:val="18"/>
          <w:szCs w:val="18"/>
          <w:lang w:val="de-DE" w:bidi="ar-SA"/>
        </w:rPr>
        <w:t>"</w:t>
      </w:r>
      <w:r w:rsidRPr="00512F11">
        <w:rPr>
          <w:rFonts w:ascii="Courier New" w:hAnsi="Courier New" w:cs="Courier New"/>
          <w:noProof/>
          <w:color w:val="0000FF"/>
          <w:sz w:val="18"/>
          <w:szCs w:val="18"/>
          <w:lang w:val="de-DE" w:bidi="ar-SA"/>
        </w:rPr>
        <w:t>http://www.energistics.org/schemas/abstract</w:t>
      </w:r>
      <w:r w:rsidR="0063296C" w:rsidRPr="00512F11">
        <w:rPr>
          <w:rFonts w:ascii="Courier New" w:hAnsi="Courier New" w:cs="Courier New"/>
          <w:noProof/>
          <w:sz w:val="18"/>
          <w:szCs w:val="18"/>
          <w:lang w:val="de-DE" w:bidi="ar-SA"/>
        </w:rPr>
        <w:t>"</w:t>
      </w:r>
    </w:p>
    <w:p w14:paraId="000FA85C" w14:textId="77777777" w:rsidR="00EA6396" w:rsidRPr="00512F11"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sz w:val="18"/>
          <w:szCs w:val="18"/>
          <w:lang w:val="de-DE" w:bidi="ar-SA"/>
        </w:rPr>
      </w:pPr>
      <w:r w:rsidRPr="00512F11">
        <w:rPr>
          <w:rFonts w:ascii="Courier New" w:hAnsi="Courier New" w:cs="Courier New"/>
          <w:noProof/>
          <w:sz w:val="18"/>
          <w:szCs w:val="18"/>
          <w:lang w:val="de-DE" w:bidi="ar-SA"/>
        </w:rPr>
        <w:t xml:space="preserve">  </w:t>
      </w:r>
      <w:r w:rsidRPr="00512F11">
        <w:rPr>
          <w:rFonts w:ascii="Courier New" w:hAnsi="Courier New" w:cs="Courier New"/>
          <w:noProof/>
          <w:color w:val="FF0000"/>
          <w:sz w:val="18"/>
          <w:szCs w:val="18"/>
          <w:lang w:val="de-DE" w:bidi="ar-SA"/>
        </w:rPr>
        <w:t>xmlns:xsd</w:t>
      </w:r>
      <w:r w:rsidRPr="00512F11">
        <w:rPr>
          <w:rFonts w:ascii="Courier New" w:hAnsi="Courier New" w:cs="Courier New"/>
          <w:noProof/>
          <w:sz w:val="18"/>
          <w:szCs w:val="18"/>
          <w:lang w:val="de-DE" w:bidi="ar-SA"/>
        </w:rPr>
        <w:t>="</w:t>
      </w:r>
      <w:r w:rsidRPr="00512F11">
        <w:rPr>
          <w:rFonts w:ascii="Courier New" w:hAnsi="Courier New" w:cs="Courier New"/>
          <w:noProof/>
          <w:color w:val="0000FF"/>
          <w:sz w:val="18"/>
          <w:szCs w:val="18"/>
          <w:lang w:val="de-DE" w:bidi="ar-SA"/>
        </w:rPr>
        <w:t>http://www.w3.org/2001/XMLSchema</w:t>
      </w:r>
      <w:r w:rsidRPr="00512F11">
        <w:rPr>
          <w:rFonts w:ascii="Courier New" w:hAnsi="Courier New" w:cs="Courier New"/>
          <w:noProof/>
          <w:sz w:val="18"/>
          <w:szCs w:val="18"/>
          <w:lang w:val="de-DE" w:bidi="ar-SA"/>
        </w:rPr>
        <w:t>"</w:t>
      </w:r>
    </w:p>
    <w:p w14:paraId="000FA85D" w14:textId="77777777" w:rsidR="00EA6396" w:rsidRPr="00512F11"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sz w:val="18"/>
          <w:szCs w:val="18"/>
          <w:lang w:val="de-DE" w:bidi="ar-SA"/>
        </w:rPr>
      </w:pPr>
      <w:r w:rsidRPr="00512F11">
        <w:rPr>
          <w:rFonts w:ascii="Courier New" w:hAnsi="Courier New" w:cs="Courier New"/>
          <w:noProof/>
          <w:sz w:val="18"/>
          <w:szCs w:val="18"/>
          <w:lang w:val="de-DE" w:bidi="ar-SA"/>
        </w:rPr>
        <w:t xml:space="preserve">  </w:t>
      </w:r>
      <w:r w:rsidRPr="00512F11">
        <w:rPr>
          <w:rFonts w:ascii="Courier New" w:hAnsi="Courier New" w:cs="Courier New"/>
          <w:noProof/>
          <w:color w:val="FF0000"/>
          <w:sz w:val="18"/>
          <w:szCs w:val="18"/>
          <w:lang w:val="de-DE" w:bidi="ar-SA"/>
        </w:rPr>
        <w:t>targetNamespace</w:t>
      </w:r>
      <w:r w:rsidRPr="00512F11">
        <w:rPr>
          <w:rFonts w:ascii="Courier New" w:hAnsi="Courier New" w:cs="Courier New"/>
          <w:noProof/>
          <w:sz w:val="18"/>
          <w:szCs w:val="18"/>
          <w:lang w:val="de-DE" w:bidi="ar-SA"/>
        </w:rPr>
        <w:t>=</w:t>
      </w:r>
      <w:r w:rsidR="0063296C" w:rsidRPr="00512F11">
        <w:rPr>
          <w:rFonts w:ascii="Courier New" w:hAnsi="Courier New" w:cs="Courier New"/>
          <w:noProof/>
          <w:sz w:val="18"/>
          <w:szCs w:val="18"/>
          <w:lang w:val="de-DE" w:bidi="ar-SA"/>
        </w:rPr>
        <w:t>"</w:t>
      </w:r>
      <w:r w:rsidRPr="00512F11">
        <w:rPr>
          <w:rFonts w:ascii="Courier New" w:hAnsi="Courier New" w:cs="Courier New"/>
          <w:noProof/>
          <w:color w:val="0000FF"/>
          <w:sz w:val="18"/>
          <w:szCs w:val="18"/>
          <w:lang w:val="de-DE" w:bidi="ar-SA"/>
        </w:rPr>
        <w:t>http://www.my.org/schemas/</w:t>
      </w:r>
      <w:r w:rsidR="0063296C" w:rsidRPr="00512F11">
        <w:rPr>
          <w:rFonts w:ascii="Courier New" w:hAnsi="Courier New" w:cs="Courier New"/>
          <w:noProof/>
          <w:sz w:val="18"/>
          <w:szCs w:val="18"/>
          <w:lang w:val="de-DE" w:bidi="ar-SA"/>
        </w:rPr>
        <w:t>”</w:t>
      </w:r>
    </w:p>
    <w:p w14:paraId="000FA85E"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sz w:val="18"/>
          <w:szCs w:val="18"/>
          <w:lang w:bidi="ar-SA"/>
        </w:rPr>
      </w:pPr>
      <w:r w:rsidRPr="00512F11">
        <w:rPr>
          <w:rFonts w:ascii="Courier New" w:hAnsi="Courier New" w:cs="Courier New"/>
          <w:noProof/>
          <w:sz w:val="18"/>
          <w:szCs w:val="18"/>
          <w:lang w:val="de-DE" w:bidi="ar-SA"/>
        </w:rPr>
        <w:t xml:space="preserve">  </w:t>
      </w:r>
      <w:r w:rsidRPr="0063296C">
        <w:rPr>
          <w:rFonts w:ascii="Courier New" w:hAnsi="Courier New" w:cs="Courier New"/>
          <w:noProof/>
          <w:color w:val="FF0000"/>
          <w:sz w:val="18"/>
          <w:szCs w:val="18"/>
          <w:lang w:bidi="ar-SA"/>
        </w:rPr>
        <w:t>elementFormDefault</w:t>
      </w:r>
      <w:r w:rsidRPr="00EA6396">
        <w:rPr>
          <w:rFonts w:ascii="Courier New" w:hAnsi="Courier New" w:cs="Courier New"/>
          <w:noProof/>
          <w:sz w:val="18"/>
          <w:szCs w:val="18"/>
          <w:lang w:bidi="ar-SA"/>
        </w:rPr>
        <w:t>="</w:t>
      </w:r>
      <w:r w:rsidRPr="0063296C">
        <w:rPr>
          <w:rFonts w:ascii="Courier New" w:hAnsi="Courier New" w:cs="Courier New"/>
          <w:noProof/>
          <w:color w:val="0000FF"/>
          <w:sz w:val="18"/>
          <w:szCs w:val="18"/>
          <w:lang w:bidi="ar-SA"/>
        </w:rPr>
        <w:t>qualified</w:t>
      </w:r>
      <w:r w:rsidRPr="00EA6396">
        <w:rPr>
          <w:rFonts w:ascii="Courier New" w:hAnsi="Courier New" w:cs="Courier New"/>
          <w:noProof/>
          <w:sz w:val="18"/>
          <w:szCs w:val="18"/>
          <w:lang w:bidi="ar-SA"/>
        </w:rPr>
        <w:t>"</w:t>
      </w:r>
    </w:p>
    <w:p w14:paraId="000FA85F"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sz w:val="18"/>
          <w:szCs w:val="18"/>
          <w:lang w:bidi="ar-SA"/>
        </w:rPr>
      </w:pPr>
      <w:r>
        <w:rPr>
          <w:rFonts w:ascii="Courier New" w:hAnsi="Courier New" w:cs="Courier New"/>
          <w:noProof/>
          <w:sz w:val="18"/>
          <w:szCs w:val="18"/>
          <w:lang w:bidi="ar-SA"/>
        </w:rPr>
        <w:t xml:space="preserve">  </w:t>
      </w:r>
      <w:r w:rsidRPr="0063296C">
        <w:rPr>
          <w:rFonts w:ascii="Courier New" w:hAnsi="Courier New" w:cs="Courier New"/>
          <w:noProof/>
          <w:color w:val="FF0000"/>
          <w:sz w:val="18"/>
          <w:szCs w:val="18"/>
          <w:lang w:bidi="ar-SA"/>
        </w:rPr>
        <w:t>attributeFormDefault</w:t>
      </w:r>
      <w:r w:rsidRPr="00EA6396">
        <w:rPr>
          <w:rFonts w:ascii="Courier New" w:hAnsi="Courier New" w:cs="Courier New"/>
          <w:noProof/>
          <w:sz w:val="18"/>
          <w:szCs w:val="18"/>
          <w:lang w:bidi="ar-SA"/>
        </w:rPr>
        <w:t>="</w:t>
      </w:r>
      <w:r w:rsidRPr="0063296C">
        <w:rPr>
          <w:rFonts w:ascii="Courier New" w:hAnsi="Courier New" w:cs="Courier New"/>
          <w:noProof/>
          <w:color w:val="0000FF"/>
          <w:sz w:val="18"/>
          <w:szCs w:val="18"/>
          <w:lang w:bidi="ar-SA"/>
        </w:rPr>
        <w:t>unqualified</w:t>
      </w:r>
      <w:r w:rsidRPr="00EA6396">
        <w:rPr>
          <w:rFonts w:ascii="Courier New" w:hAnsi="Courier New" w:cs="Courier New"/>
          <w:noProof/>
          <w:sz w:val="18"/>
          <w:szCs w:val="18"/>
          <w:lang w:bidi="ar-SA"/>
        </w:rPr>
        <w:t>"</w:t>
      </w:r>
    </w:p>
    <w:p w14:paraId="000FA860"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sz w:val="18"/>
          <w:szCs w:val="18"/>
          <w:lang w:bidi="ar-SA"/>
        </w:rPr>
      </w:pPr>
      <w:r>
        <w:rPr>
          <w:rFonts w:ascii="Courier New" w:hAnsi="Courier New" w:cs="Courier New"/>
          <w:noProof/>
          <w:sz w:val="18"/>
          <w:szCs w:val="18"/>
          <w:lang w:bidi="ar-SA"/>
        </w:rPr>
        <w:t xml:space="preserve">  </w:t>
      </w:r>
      <w:r w:rsidRPr="0063296C">
        <w:rPr>
          <w:rFonts w:ascii="Courier New" w:hAnsi="Courier New" w:cs="Courier New"/>
          <w:noProof/>
          <w:color w:val="FF0000"/>
          <w:sz w:val="18"/>
          <w:szCs w:val="18"/>
          <w:lang w:bidi="ar-SA"/>
        </w:rPr>
        <w:t>version</w:t>
      </w:r>
      <w:r w:rsidRPr="00EA6396">
        <w:rPr>
          <w:rFonts w:ascii="Courier New" w:hAnsi="Courier New" w:cs="Courier New"/>
          <w:noProof/>
          <w:sz w:val="18"/>
          <w:szCs w:val="18"/>
          <w:lang w:bidi="ar-SA"/>
        </w:rPr>
        <w:t>="</w:t>
      </w:r>
      <w:r w:rsidRPr="0063296C">
        <w:rPr>
          <w:rFonts w:ascii="Courier New" w:hAnsi="Courier New" w:cs="Courier New"/>
          <w:noProof/>
          <w:color w:val="0000FF"/>
          <w:sz w:val="18"/>
          <w:szCs w:val="18"/>
          <w:lang w:bidi="ar-SA"/>
        </w:rPr>
        <w:t>1</w:t>
      </w:r>
      <w:r w:rsidRPr="00EA6396">
        <w:rPr>
          <w:rFonts w:ascii="Courier New" w:hAnsi="Courier New" w:cs="Courier New"/>
          <w:noProof/>
          <w:sz w:val="18"/>
          <w:szCs w:val="18"/>
          <w:lang w:bidi="ar-SA"/>
        </w:rPr>
        <w:t>"&gt;</w:t>
      </w:r>
    </w:p>
    <w:p w14:paraId="000FA861"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sz w:val="18"/>
          <w:szCs w:val="18"/>
          <w:lang w:bidi="ar-SA"/>
        </w:rPr>
      </w:pPr>
    </w:p>
    <w:p w14:paraId="000FA862"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A31515"/>
          <w:sz w:val="18"/>
          <w:szCs w:val="18"/>
          <w:lang w:bidi="ar-SA"/>
        </w:rPr>
      </w:pPr>
      <w:r w:rsidRPr="00EA6396">
        <w:rPr>
          <w:rFonts w:ascii="Courier New" w:hAnsi="Courier New" w:cs="Courier New"/>
          <w:noProof/>
          <w:color w:val="0000FF"/>
          <w:sz w:val="18"/>
          <w:szCs w:val="18"/>
          <w:lang w:bidi="ar-SA"/>
        </w:rPr>
        <w:t>&lt;</w:t>
      </w:r>
      <w:r w:rsidRPr="00EA6396">
        <w:rPr>
          <w:rFonts w:ascii="Courier New" w:hAnsi="Courier New" w:cs="Courier New"/>
          <w:noProof/>
          <w:color w:val="A31515"/>
          <w:sz w:val="18"/>
          <w:szCs w:val="18"/>
          <w:lang w:bidi="ar-SA"/>
        </w:rPr>
        <w:t>xsd:import</w:t>
      </w:r>
    </w:p>
    <w:p w14:paraId="000FA863"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sz w:val="18"/>
          <w:szCs w:val="18"/>
          <w:lang w:bidi="ar-SA"/>
        </w:rPr>
      </w:pPr>
      <w:r w:rsidRPr="00EA6396">
        <w:rPr>
          <w:rFonts w:ascii="Courier New" w:hAnsi="Courier New" w:cs="Courier New"/>
          <w:noProof/>
          <w:color w:val="0000FF"/>
          <w:sz w:val="18"/>
          <w:szCs w:val="18"/>
          <w:lang w:bidi="ar-SA"/>
        </w:rPr>
        <w:t xml:space="preserve">  </w:t>
      </w:r>
      <w:r>
        <w:rPr>
          <w:rFonts w:ascii="Courier New" w:hAnsi="Courier New" w:cs="Courier New"/>
          <w:noProof/>
          <w:color w:val="0000FF"/>
          <w:sz w:val="18"/>
          <w:szCs w:val="18"/>
          <w:lang w:bidi="ar-SA"/>
        </w:rPr>
        <w:t xml:space="preserve">  </w:t>
      </w:r>
      <w:r w:rsidRPr="00EA6396">
        <w:rPr>
          <w:rFonts w:ascii="Courier New" w:hAnsi="Courier New" w:cs="Courier New"/>
          <w:noProof/>
          <w:color w:val="FF0000"/>
          <w:sz w:val="18"/>
          <w:szCs w:val="18"/>
          <w:lang w:bidi="ar-SA"/>
        </w:rPr>
        <w:t>namespace</w:t>
      </w:r>
      <w:r w:rsidRPr="00EA6396">
        <w:rPr>
          <w:rFonts w:ascii="Courier New" w:hAnsi="Courier New" w:cs="Courier New"/>
          <w:noProof/>
          <w:color w:val="0000FF"/>
          <w:sz w:val="18"/>
          <w:szCs w:val="18"/>
          <w:lang w:bidi="ar-SA"/>
        </w:rPr>
        <w:t>=</w:t>
      </w:r>
      <w:r w:rsidRPr="00EA6396">
        <w:rPr>
          <w:rFonts w:ascii="Courier New" w:hAnsi="Courier New" w:cs="Courier New"/>
          <w:noProof/>
          <w:sz w:val="18"/>
          <w:szCs w:val="18"/>
          <w:lang w:bidi="ar-SA"/>
        </w:rPr>
        <w:t>"</w:t>
      </w:r>
      <w:r w:rsidRPr="0063296C">
        <w:rPr>
          <w:rFonts w:ascii="Courier New" w:hAnsi="Courier New" w:cs="Courier New"/>
          <w:noProof/>
          <w:color w:val="0000FF"/>
          <w:sz w:val="18"/>
          <w:szCs w:val="18"/>
          <w:lang w:bidi="ar-SA"/>
        </w:rPr>
        <w:t>http://www.energistics.org/schemas/abstract</w:t>
      </w:r>
      <w:r w:rsidR="0063296C" w:rsidRPr="00EA6396">
        <w:rPr>
          <w:rFonts w:ascii="Courier New" w:hAnsi="Courier New" w:cs="Courier New"/>
          <w:noProof/>
          <w:sz w:val="18"/>
          <w:szCs w:val="18"/>
          <w:lang w:bidi="ar-SA"/>
        </w:rPr>
        <w:t>"</w:t>
      </w:r>
      <w:r>
        <w:rPr>
          <w:rFonts w:ascii="Courier New" w:hAnsi="Courier New" w:cs="Courier New"/>
          <w:noProof/>
          <w:sz w:val="18"/>
          <w:szCs w:val="18"/>
          <w:lang w:bidi="ar-SA"/>
        </w:rPr>
        <w:t xml:space="preserve">    </w:t>
      </w:r>
      <w:r w:rsidR="00F23810">
        <w:rPr>
          <w:rFonts w:ascii="Courier New" w:hAnsi="Courier New" w:cs="Courier New"/>
          <w:noProof/>
          <w:sz w:val="18"/>
          <w:szCs w:val="18"/>
          <w:lang w:bidi="ar-SA"/>
        </w:rPr>
        <w:t xml:space="preserve">  </w:t>
      </w:r>
      <w:r w:rsidR="00F23810">
        <w:rPr>
          <w:rFonts w:ascii="Courier New" w:hAnsi="Courier New" w:cs="Courier New"/>
          <w:noProof/>
          <w:color w:val="FF0000"/>
          <w:sz w:val="18"/>
          <w:szCs w:val="18"/>
          <w:lang w:bidi="ar-SA"/>
        </w:rPr>
        <w:t xml:space="preserve"> </w:t>
      </w:r>
      <w:r w:rsidRPr="0063296C">
        <w:rPr>
          <w:rFonts w:ascii="Courier New" w:hAnsi="Courier New" w:cs="Courier New"/>
          <w:noProof/>
          <w:color w:val="FF0000"/>
          <w:sz w:val="18"/>
          <w:szCs w:val="18"/>
          <w:lang w:bidi="ar-SA"/>
        </w:rPr>
        <w:t>schemaLocation</w:t>
      </w:r>
      <w:r w:rsidRPr="00EA6396">
        <w:rPr>
          <w:rFonts w:ascii="Courier New" w:hAnsi="Courier New" w:cs="Courier New"/>
          <w:noProof/>
          <w:sz w:val="18"/>
          <w:szCs w:val="18"/>
          <w:lang w:bidi="ar-SA"/>
        </w:rPr>
        <w:t>="</w:t>
      </w:r>
      <w:r w:rsidR="00F23810" w:rsidRPr="00C410D8">
        <w:rPr>
          <w:rFonts w:ascii="Courier New" w:hAnsi="Courier New" w:cs="Courier New"/>
          <w:noProof/>
          <w:color w:val="0000FF"/>
          <w:sz w:val="18"/>
          <w:szCs w:val="18"/>
          <w:lang w:bidi="ar-SA"/>
        </w:rPr>
        <w:t>http://w3.energistics.org/schema/abstract_v1.0/xsd_schemas/sub_abstractSubstitutionGroup.xsd</w:t>
      </w:r>
      <w:r w:rsidR="00F23810" w:rsidRPr="00EA6396">
        <w:rPr>
          <w:rFonts w:ascii="Courier New" w:hAnsi="Courier New" w:cs="Courier New"/>
          <w:noProof/>
          <w:sz w:val="18"/>
          <w:szCs w:val="18"/>
          <w:lang w:bidi="ar-SA"/>
        </w:rPr>
        <w:t>"</w:t>
      </w:r>
      <w:r w:rsidRPr="00EA6396">
        <w:rPr>
          <w:rFonts w:ascii="Courier New" w:hAnsi="Courier New" w:cs="Courier New"/>
          <w:noProof/>
          <w:sz w:val="18"/>
          <w:szCs w:val="18"/>
          <w:lang w:bidi="ar-SA"/>
        </w:rPr>
        <w:t>/&gt;</w:t>
      </w:r>
    </w:p>
    <w:p w14:paraId="000FA864"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sz w:val="18"/>
          <w:szCs w:val="18"/>
          <w:lang w:bidi="ar-SA"/>
        </w:rPr>
      </w:pPr>
    </w:p>
    <w:p w14:paraId="000FA865"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A31515"/>
          <w:sz w:val="18"/>
          <w:szCs w:val="18"/>
          <w:lang w:bidi="ar-SA"/>
        </w:rPr>
      </w:pPr>
      <w:r>
        <w:rPr>
          <w:rFonts w:ascii="Courier New" w:hAnsi="Courier New" w:cs="Courier New"/>
          <w:noProof/>
          <w:color w:val="0000FF"/>
          <w:sz w:val="18"/>
          <w:szCs w:val="18"/>
          <w:lang w:bidi="ar-SA"/>
        </w:rPr>
        <w:t xml:space="preserve">  </w:t>
      </w:r>
      <w:r w:rsidRPr="00EA6396">
        <w:rPr>
          <w:rFonts w:ascii="Courier New" w:hAnsi="Courier New" w:cs="Courier New"/>
          <w:noProof/>
          <w:color w:val="0000FF"/>
          <w:sz w:val="18"/>
          <w:szCs w:val="18"/>
          <w:lang w:bidi="ar-SA"/>
        </w:rPr>
        <w:t>&lt;</w:t>
      </w:r>
      <w:r w:rsidRPr="00EA6396">
        <w:rPr>
          <w:rFonts w:ascii="Courier New" w:hAnsi="Courier New" w:cs="Courier New"/>
          <w:noProof/>
          <w:color w:val="A31515"/>
          <w:sz w:val="18"/>
          <w:szCs w:val="18"/>
          <w:lang w:bidi="ar-SA"/>
        </w:rPr>
        <w:t>xsd:element</w:t>
      </w:r>
    </w:p>
    <w:p w14:paraId="000FA866"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sz w:val="18"/>
          <w:szCs w:val="18"/>
          <w:lang w:bidi="ar-SA"/>
        </w:rPr>
      </w:pPr>
      <w:r w:rsidRPr="00EA6396">
        <w:rPr>
          <w:rFonts w:ascii="Courier New" w:hAnsi="Courier New" w:cs="Courier New"/>
          <w:noProof/>
          <w:color w:val="0000FF"/>
          <w:sz w:val="18"/>
          <w:szCs w:val="18"/>
          <w:lang w:bidi="ar-SA"/>
        </w:rPr>
        <w:t xml:space="preserve">       </w:t>
      </w:r>
      <w:r w:rsidRPr="00EA6396">
        <w:rPr>
          <w:rFonts w:ascii="Courier New" w:hAnsi="Courier New" w:cs="Courier New"/>
          <w:noProof/>
          <w:color w:val="FF0000"/>
          <w:sz w:val="18"/>
          <w:szCs w:val="18"/>
          <w:lang w:bidi="ar-SA"/>
        </w:rPr>
        <w:t>name</w:t>
      </w:r>
      <w:r w:rsidRPr="00EA6396">
        <w:rPr>
          <w:rFonts w:ascii="Courier New" w:hAnsi="Courier New" w:cs="Courier New"/>
          <w:noProof/>
          <w:color w:val="0000FF"/>
          <w:sz w:val="18"/>
          <w:szCs w:val="18"/>
          <w:lang w:bidi="ar-SA"/>
        </w:rPr>
        <w:t>=</w:t>
      </w:r>
      <w:r w:rsidRPr="00EA6396">
        <w:rPr>
          <w:rFonts w:ascii="Courier New" w:hAnsi="Courier New" w:cs="Courier New"/>
          <w:noProof/>
          <w:sz w:val="18"/>
          <w:szCs w:val="18"/>
          <w:lang w:bidi="ar-SA"/>
        </w:rPr>
        <w:t>"</w:t>
      </w:r>
      <w:r w:rsidRPr="0063296C">
        <w:rPr>
          <w:rFonts w:ascii="Courier New" w:hAnsi="Courier New" w:cs="Courier New"/>
          <w:noProof/>
          <w:color w:val="0000FF"/>
          <w:sz w:val="18"/>
          <w:szCs w:val="18"/>
          <w:lang w:bidi="ar-SA"/>
        </w:rPr>
        <w:t>myObject</w:t>
      </w:r>
      <w:r w:rsidRPr="00EA6396">
        <w:rPr>
          <w:rFonts w:ascii="Courier New" w:hAnsi="Courier New" w:cs="Courier New"/>
          <w:noProof/>
          <w:sz w:val="18"/>
          <w:szCs w:val="18"/>
          <w:lang w:bidi="ar-SA"/>
        </w:rPr>
        <w:t>"</w:t>
      </w:r>
    </w:p>
    <w:p w14:paraId="000FA867"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sz w:val="18"/>
          <w:szCs w:val="18"/>
          <w:lang w:bidi="ar-SA"/>
        </w:rPr>
      </w:pPr>
      <w:r w:rsidRPr="00EA6396">
        <w:rPr>
          <w:rFonts w:ascii="Courier New" w:hAnsi="Courier New" w:cs="Courier New"/>
          <w:noProof/>
          <w:color w:val="0000FF"/>
          <w:sz w:val="18"/>
          <w:szCs w:val="18"/>
          <w:lang w:bidi="ar-SA"/>
        </w:rPr>
        <w:t xml:space="preserve">       </w:t>
      </w:r>
      <w:r w:rsidRPr="00EA6396">
        <w:rPr>
          <w:rFonts w:ascii="Courier New" w:hAnsi="Courier New" w:cs="Courier New"/>
          <w:noProof/>
          <w:color w:val="FF0000"/>
          <w:sz w:val="18"/>
          <w:szCs w:val="18"/>
          <w:lang w:bidi="ar-SA"/>
        </w:rPr>
        <w:t>type</w:t>
      </w:r>
      <w:r w:rsidRPr="00EA6396">
        <w:rPr>
          <w:rFonts w:ascii="Courier New" w:hAnsi="Courier New" w:cs="Courier New"/>
          <w:noProof/>
          <w:color w:val="0000FF"/>
          <w:sz w:val="18"/>
          <w:szCs w:val="18"/>
          <w:lang w:bidi="ar-SA"/>
        </w:rPr>
        <w:t>=</w:t>
      </w:r>
      <w:r w:rsidRPr="00EA6396">
        <w:rPr>
          <w:rFonts w:ascii="Courier New" w:hAnsi="Courier New" w:cs="Courier New"/>
          <w:noProof/>
          <w:sz w:val="18"/>
          <w:szCs w:val="18"/>
          <w:lang w:bidi="ar-SA"/>
        </w:rPr>
        <w:t>"</w:t>
      </w:r>
      <w:r w:rsidRPr="00EA6396">
        <w:rPr>
          <w:rFonts w:ascii="Courier New" w:hAnsi="Courier New" w:cs="Courier New"/>
          <w:noProof/>
          <w:color w:val="0000FF"/>
          <w:sz w:val="18"/>
          <w:szCs w:val="18"/>
          <w:lang w:bidi="ar-SA"/>
        </w:rPr>
        <w:t>myType</w:t>
      </w:r>
      <w:r w:rsidRPr="00EA6396">
        <w:rPr>
          <w:rFonts w:ascii="Courier New" w:hAnsi="Courier New" w:cs="Courier New"/>
          <w:noProof/>
          <w:sz w:val="18"/>
          <w:szCs w:val="18"/>
          <w:lang w:bidi="ar-SA"/>
        </w:rPr>
        <w:t>"</w:t>
      </w:r>
    </w:p>
    <w:p w14:paraId="000FA868"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0000FF"/>
          <w:sz w:val="18"/>
          <w:szCs w:val="18"/>
          <w:lang w:bidi="ar-SA"/>
        </w:rPr>
      </w:pPr>
      <w:r w:rsidRPr="00EA6396">
        <w:rPr>
          <w:rFonts w:ascii="Courier New" w:hAnsi="Courier New" w:cs="Courier New"/>
          <w:noProof/>
          <w:color w:val="0000FF"/>
          <w:sz w:val="18"/>
          <w:szCs w:val="18"/>
          <w:lang w:bidi="ar-SA"/>
        </w:rPr>
        <w:t xml:space="preserve">       </w:t>
      </w:r>
      <w:r w:rsidRPr="00EA6396">
        <w:rPr>
          <w:rFonts w:ascii="Courier New" w:hAnsi="Courier New" w:cs="Courier New"/>
          <w:noProof/>
          <w:color w:val="FF0000"/>
          <w:sz w:val="18"/>
          <w:szCs w:val="18"/>
          <w:lang w:bidi="ar-SA"/>
        </w:rPr>
        <w:t>substitutionGroup</w:t>
      </w:r>
      <w:r w:rsidRPr="00EA6396">
        <w:rPr>
          <w:rFonts w:ascii="Courier New" w:hAnsi="Courier New" w:cs="Courier New"/>
          <w:noProof/>
          <w:color w:val="0000FF"/>
          <w:sz w:val="18"/>
          <w:szCs w:val="18"/>
          <w:lang w:bidi="ar-SA"/>
        </w:rPr>
        <w:t>=</w:t>
      </w:r>
      <w:r w:rsidRPr="00EA6396">
        <w:rPr>
          <w:rFonts w:ascii="Courier New" w:hAnsi="Courier New" w:cs="Courier New"/>
          <w:noProof/>
          <w:sz w:val="18"/>
          <w:szCs w:val="18"/>
          <w:lang w:bidi="ar-SA"/>
        </w:rPr>
        <w:t>"</w:t>
      </w:r>
      <w:r w:rsidRPr="00EA6396">
        <w:rPr>
          <w:rFonts w:ascii="Courier New" w:hAnsi="Courier New" w:cs="Courier New"/>
          <w:noProof/>
          <w:color w:val="0000FF"/>
          <w:sz w:val="18"/>
          <w:szCs w:val="18"/>
          <w:lang w:bidi="ar-SA"/>
        </w:rPr>
        <w:t>abs:abstractDataObject</w:t>
      </w:r>
      <w:r w:rsidRPr="00EA6396">
        <w:rPr>
          <w:rFonts w:ascii="Courier New" w:hAnsi="Courier New" w:cs="Courier New"/>
          <w:noProof/>
          <w:sz w:val="18"/>
          <w:szCs w:val="18"/>
          <w:lang w:bidi="ar-SA"/>
        </w:rPr>
        <w:t>"</w:t>
      </w:r>
      <w:r w:rsidRPr="00EA6396">
        <w:rPr>
          <w:rFonts w:ascii="Courier New" w:hAnsi="Courier New" w:cs="Courier New"/>
          <w:noProof/>
          <w:color w:val="0000FF"/>
          <w:sz w:val="18"/>
          <w:szCs w:val="18"/>
          <w:lang w:bidi="ar-SA"/>
        </w:rPr>
        <w:t>&gt;</w:t>
      </w:r>
    </w:p>
    <w:p w14:paraId="000FA869"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0000FF"/>
          <w:sz w:val="18"/>
          <w:szCs w:val="18"/>
          <w:lang w:bidi="ar-SA"/>
        </w:rPr>
      </w:pPr>
      <w:r>
        <w:rPr>
          <w:rFonts w:ascii="Courier New" w:hAnsi="Courier New" w:cs="Courier New"/>
          <w:noProof/>
          <w:color w:val="0000FF"/>
          <w:sz w:val="18"/>
          <w:szCs w:val="18"/>
          <w:lang w:bidi="ar-SA"/>
        </w:rPr>
        <w:t xml:space="preserve">  </w:t>
      </w:r>
      <w:r w:rsidRPr="00EA6396">
        <w:rPr>
          <w:rFonts w:ascii="Courier New" w:hAnsi="Courier New" w:cs="Courier New"/>
          <w:noProof/>
          <w:color w:val="0000FF"/>
          <w:sz w:val="18"/>
          <w:szCs w:val="18"/>
          <w:lang w:bidi="ar-SA"/>
        </w:rPr>
        <w:t>&lt;/</w:t>
      </w:r>
      <w:r w:rsidRPr="00EA6396">
        <w:rPr>
          <w:rFonts w:ascii="Courier New" w:hAnsi="Courier New" w:cs="Courier New"/>
          <w:noProof/>
          <w:color w:val="A31515"/>
          <w:sz w:val="18"/>
          <w:szCs w:val="18"/>
          <w:lang w:bidi="ar-SA"/>
        </w:rPr>
        <w:t>xsd:element</w:t>
      </w:r>
      <w:r w:rsidRPr="00EA6396">
        <w:rPr>
          <w:rFonts w:ascii="Courier New" w:hAnsi="Courier New" w:cs="Courier New"/>
          <w:noProof/>
          <w:color w:val="0000FF"/>
          <w:sz w:val="18"/>
          <w:szCs w:val="18"/>
          <w:lang w:bidi="ar-SA"/>
        </w:rPr>
        <w:t>&gt;</w:t>
      </w:r>
    </w:p>
    <w:p w14:paraId="000FA86A"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0000FF"/>
          <w:sz w:val="18"/>
          <w:szCs w:val="18"/>
          <w:lang w:bidi="ar-SA"/>
        </w:rPr>
      </w:pPr>
    </w:p>
    <w:p w14:paraId="000FA86B"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0000FF"/>
          <w:sz w:val="18"/>
          <w:szCs w:val="18"/>
          <w:lang w:bidi="ar-SA"/>
        </w:rPr>
      </w:pPr>
      <w:r>
        <w:rPr>
          <w:rFonts w:ascii="Courier New" w:hAnsi="Courier New" w:cs="Courier New"/>
          <w:noProof/>
          <w:color w:val="0000FF"/>
          <w:sz w:val="18"/>
          <w:szCs w:val="18"/>
          <w:lang w:bidi="ar-SA"/>
        </w:rPr>
        <w:t xml:space="preserve">  </w:t>
      </w:r>
      <w:r w:rsidRPr="00EA6396">
        <w:rPr>
          <w:rFonts w:ascii="Courier New" w:hAnsi="Courier New" w:cs="Courier New"/>
          <w:noProof/>
          <w:color w:val="0000FF"/>
          <w:sz w:val="18"/>
          <w:szCs w:val="18"/>
          <w:lang w:bidi="ar-SA"/>
        </w:rPr>
        <w:t>&lt;</w:t>
      </w:r>
      <w:r w:rsidRPr="00EA6396">
        <w:rPr>
          <w:rFonts w:ascii="Courier New" w:hAnsi="Courier New" w:cs="Courier New"/>
          <w:noProof/>
          <w:color w:val="A31515"/>
          <w:sz w:val="18"/>
          <w:szCs w:val="18"/>
          <w:lang w:bidi="ar-SA"/>
        </w:rPr>
        <w:t>xsd:complexType</w:t>
      </w:r>
      <w:r w:rsidRPr="00EA6396">
        <w:rPr>
          <w:rFonts w:ascii="Courier New" w:hAnsi="Courier New" w:cs="Courier New"/>
          <w:noProof/>
          <w:color w:val="0000FF"/>
          <w:sz w:val="18"/>
          <w:szCs w:val="18"/>
          <w:lang w:bidi="ar-SA"/>
        </w:rPr>
        <w:t xml:space="preserve"> </w:t>
      </w:r>
      <w:r w:rsidRPr="00EA6396">
        <w:rPr>
          <w:rFonts w:ascii="Courier New" w:hAnsi="Courier New" w:cs="Courier New"/>
          <w:noProof/>
          <w:color w:val="FF0000"/>
          <w:sz w:val="18"/>
          <w:szCs w:val="18"/>
          <w:lang w:bidi="ar-SA"/>
        </w:rPr>
        <w:t>name</w:t>
      </w:r>
      <w:r w:rsidRPr="00EA6396">
        <w:rPr>
          <w:rFonts w:ascii="Courier New" w:hAnsi="Courier New" w:cs="Courier New"/>
          <w:noProof/>
          <w:color w:val="0000FF"/>
          <w:sz w:val="18"/>
          <w:szCs w:val="18"/>
          <w:lang w:bidi="ar-SA"/>
        </w:rPr>
        <w:t>=</w:t>
      </w:r>
      <w:r w:rsidRPr="00EA6396">
        <w:rPr>
          <w:rFonts w:ascii="Courier New" w:hAnsi="Courier New" w:cs="Courier New"/>
          <w:noProof/>
          <w:sz w:val="18"/>
          <w:szCs w:val="18"/>
          <w:lang w:bidi="ar-SA"/>
        </w:rPr>
        <w:t>"</w:t>
      </w:r>
      <w:r w:rsidRPr="00EA6396">
        <w:rPr>
          <w:rFonts w:ascii="Courier New" w:hAnsi="Courier New" w:cs="Courier New"/>
          <w:noProof/>
          <w:color w:val="0000FF"/>
          <w:sz w:val="18"/>
          <w:szCs w:val="18"/>
          <w:lang w:bidi="ar-SA"/>
        </w:rPr>
        <w:t>myType</w:t>
      </w:r>
      <w:r w:rsidRPr="00EA6396">
        <w:rPr>
          <w:rFonts w:ascii="Courier New" w:hAnsi="Courier New" w:cs="Courier New"/>
          <w:noProof/>
          <w:sz w:val="18"/>
          <w:szCs w:val="18"/>
          <w:lang w:bidi="ar-SA"/>
        </w:rPr>
        <w:t>"</w:t>
      </w:r>
      <w:r w:rsidRPr="00EA6396">
        <w:rPr>
          <w:rFonts w:ascii="Courier New" w:hAnsi="Courier New" w:cs="Courier New"/>
          <w:noProof/>
          <w:color w:val="0000FF"/>
          <w:sz w:val="18"/>
          <w:szCs w:val="18"/>
          <w:lang w:bidi="ar-SA"/>
        </w:rPr>
        <w:t>&gt;</w:t>
      </w:r>
    </w:p>
    <w:p w14:paraId="000FA86C"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0000FF"/>
          <w:sz w:val="18"/>
          <w:szCs w:val="18"/>
          <w:lang w:bidi="ar-SA"/>
        </w:rPr>
      </w:pPr>
      <w:r w:rsidRPr="00EA6396">
        <w:rPr>
          <w:rFonts w:ascii="Courier New" w:hAnsi="Courier New" w:cs="Courier New"/>
          <w:noProof/>
          <w:color w:val="0000FF"/>
          <w:sz w:val="18"/>
          <w:szCs w:val="18"/>
          <w:lang w:bidi="ar-SA"/>
        </w:rPr>
        <w:t xml:space="preserve">  </w:t>
      </w:r>
      <w:r>
        <w:rPr>
          <w:rFonts w:ascii="Courier New" w:hAnsi="Courier New" w:cs="Courier New"/>
          <w:noProof/>
          <w:color w:val="0000FF"/>
          <w:sz w:val="18"/>
          <w:szCs w:val="18"/>
          <w:lang w:bidi="ar-SA"/>
        </w:rPr>
        <w:t xml:space="preserve">  </w:t>
      </w:r>
      <w:r w:rsidRPr="00EA6396">
        <w:rPr>
          <w:rFonts w:ascii="Courier New" w:hAnsi="Courier New" w:cs="Courier New"/>
          <w:noProof/>
          <w:color w:val="0000FF"/>
          <w:sz w:val="18"/>
          <w:szCs w:val="18"/>
          <w:lang w:bidi="ar-SA"/>
        </w:rPr>
        <w:t>&lt;</w:t>
      </w:r>
      <w:r w:rsidRPr="00EA6396">
        <w:rPr>
          <w:rFonts w:ascii="Courier New" w:hAnsi="Courier New" w:cs="Courier New"/>
          <w:noProof/>
          <w:color w:val="A31515"/>
          <w:sz w:val="18"/>
          <w:szCs w:val="18"/>
          <w:lang w:bidi="ar-SA"/>
        </w:rPr>
        <w:t>xsd:complexContent</w:t>
      </w:r>
      <w:r w:rsidRPr="00EA6396">
        <w:rPr>
          <w:rFonts w:ascii="Courier New" w:hAnsi="Courier New" w:cs="Courier New"/>
          <w:noProof/>
          <w:color w:val="0000FF"/>
          <w:sz w:val="18"/>
          <w:szCs w:val="18"/>
          <w:lang w:bidi="ar-SA"/>
        </w:rPr>
        <w:t>&gt;</w:t>
      </w:r>
    </w:p>
    <w:p w14:paraId="000FA86D"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0000FF"/>
          <w:sz w:val="18"/>
          <w:szCs w:val="18"/>
          <w:lang w:bidi="ar-SA"/>
        </w:rPr>
      </w:pPr>
      <w:r w:rsidRPr="00EA6396">
        <w:rPr>
          <w:rFonts w:ascii="Courier New" w:hAnsi="Courier New" w:cs="Courier New"/>
          <w:noProof/>
          <w:color w:val="0000FF"/>
          <w:sz w:val="18"/>
          <w:szCs w:val="18"/>
          <w:lang w:bidi="ar-SA"/>
        </w:rPr>
        <w:t xml:space="preserve">    </w:t>
      </w:r>
      <w:r>
        <w:rPr>
          <w:rFonts w:ascii="Courier New" w:hAnsi="Courier New" w:cs="Courier New"/>
          <w:noProof/>
          <w:color w:val="0000FF"/>
          <w:sz w:val="18"/>
          <w:szCs w:val="18"/>
          <w:lang w:bidi="ar-SA"/>
        </w:rPr>
        <w:t xml:space="preserve">  </w:t>
      </w:r>
      <w:r w:rsidRPr="00EA6396">
        <w:rPr>
          <w:rFonts w:ascii="Courier New" w:hAnsi="Courier New" w:cs="Courier New"/>
          <w:noProof/>
          <w:color w:val="0000FF"/>
          <w:sz w:val="18"/>
          <w:szCs w:val="18"/>
          <w:lang w:bidi="ar-SA"/>
        </w:rPr>
        <w:t>&lt;</w:t>
      </w:r>
      <w:r w:rsidRPr="00EA6396">
        <w:rPr>
          <w:rFonts w:ascii="Courier New" w:hAnsi="Courier New" w:cs="Courier New"/>
          <w:noProof/>
          <w:color w:val="A31515"/>
          <w:sz w:val="18"/>
          <w:szCs w:val="18"/>
          <w:lang w:bidi="ar-SA"/>
        </w:rPr>
        <w:t>xsd:extension</w:t>
      </w:r>
      <w:r w:rsidRPr="00EA6396">
        <w:rPr>
          <w:rFonts w:ascii="Courier New" w:hAnsi="Courier New" w:cs="Courier New"/>
          <w:noProof/>
          <w:color w:val="0000FF"/>
          <w:sz w:val="18"/>
          <w:szCs w:val="18"/>
          <w:lang w:bidi="ar-SA"/>
        </w:rPr>
        <w:t xml:space="preserve"> </w:t>
      </w:r>
      <w:r w:rsidRPr="00EA6396">
        <w:rPr>
          <w:rFonts w:ascii="Courier New" w:hAnsi="Courier New" w:cs="Courier New"/>
          <w:noProof/>
          <w:color w:val="FF0000"/>
          <w:sz w:val="18"/>
          <w:szCs w:val="18"/>
          <w:lang w:bidi="ar-SA"/>
        </w:rPr>
        <w:t>base</w:t>
      </w:r>
      <w:r w:rsidRPr="00EA6396">
        <w:rPr>
          <w:rFonts w:ascii="Courier New" w:hAnsi="Courier New" w:cs="Courier New"/>
          <w:noProof/>
          <w:color w:val="0000FF"/>
          <w:sz w:val="18"/>
          <w:szCs w:val="18"/>
          <w:lang w:bidi="ar-SA"/>
        </w:rPr>
        <w:t>=</w:t>
      </w:r>
      <w:r w:rsidRPr="00EA6396">
        <w:rPr>
          <w:rFonts w:ascii="Courier New" w:hAnsi="Courier New" w:cs="Courier New"/>
          <w:noProof/>
          <w:sz w:val="18"/>
          <w:szCs w:val="18"/>
          <w:lang w:bidi="ar-SA"/>
        </w:rPr>
        <w:t>"</w:t>
      </w:r>
      <w:r w:rsidRPr="00EA6396">
        <w:rPr>
          <w:rFonts w:ascii="Courier New" w:hAnsi="Courier New" w:cs="Courier New"/>
          <w:noProof/>
          <w:color w:val="0000FF"/>
          <w:sz w:val="18"/>
          <w:szCs w:val="18"/>
          <w:lang w:bidi="ar-SA"/>
        </w:rPr>
        <w:t>abs:abstractObject</w:t>
      </w:r>
      <w:r w:rsidRPr="00EA6396">
        <w:rPr>
          <w:rFonts w:ascii="Courier New" w:hAnsi="Courier New" w:cs="Courier New"/>
          <w:noProof/>
          <w:sz w:val="18"/>
          <w:szCs w:val="18"/>
          <w:lang w:bidi="ar-SA"/>
        </w:rPr>
        <w:t>"</w:t>
      </w:r>
      <w:r w:rsidRPr="00EA6396">
        <w:rPr>
          <w:rFonts w:ascii="Courier New" w:hAnsi="Courier New" w:cs="Courier New"/>
          <w:noProof/>
          <w:color w:val="0000FF"/>
          <w:sz w:val="18"/>
          <w:szCs w:val="18"/>
          <w:lang w:bidi="ar-SA"/>
        </w:rPr>
        <w:t>&gt;</w:t>
      </w:r>
    </w:p>
    <w:p w14:paraId="000FA86E" w14:textId="77777777" w:rsid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0000FF"/>
          <w:sz w:val="18"/>
          <w:szCs w:val="18"/>
          <w:lang w:bidi="ar-SA"/>
        </w:rPr>
      </w:pPr>
      <w:r w:rsidRPr="00EA6396">
        <w:rPr>
          <w:rFonts w:ascii="Courier New" w:hAnsi="Courier New" w:cs="Courier New"/>
          <w:noProof/>
          <w:color w:val="0000FF"/>
          <w:sz w:val="18"/>
          <w:szCs w:val="18"/>
          <w:lang w:bidi="ar-SA"/>
        </w:rPr>
        <w:t xml:space="preserve">      </w:t>
      </w:r>
      <w:r>
        <w:rPr>
          <w:rFonts w:ascii="Courier New" w:hAnsi="Courier New" w:cs="Courier New"/>
          <w:noProof/>
          <w:color w:val="0000FF"/>
          <w:sz w:val="18"/>
          <w:szCs w:val="18"/>
          <w:lang w:bidi="ar-SA"/>
        </w:rPr>
        <w:t xml:space="preserve">  </w:t>
      </w:r>
      <w:r w:rsidRPr="00EA6396">
        <w:rPr>
          <w:rFonts w:ascii="Courier New" w:hAnsi="Courier New" w:cs="Courier New"/>
          <w:noProof/>
          <w:color w:val="0000FF"/>
          <w:sz w:val="18"/>
          <w:szCs w:val="18"/>
          <w:lang w:bidi="ar-SA"/>
        </w:rPr>
        <w:t>&lt;</w:t>
      </w:r>
      <w:r w:rsidRPr="00EA6396">
        <w:rPr>
          <w:rFonts w:ascii="Courier New" w:hAnsi="Courier New" w:cs="Courier New"/>
          <w:noProof/>
          <w:color w:val="A31515"/>
          <w:sz w:val="18"/>
          <w:szCs w:val="18"/>
          <w:lang w:bidi="ar-SA"/>
        </w:rPr>
        <w:t>xsd:sequence</w:t>
      </w:r>
      <w:r w:rsidRPr="00EA6396">
        <w:rPr>
          <w:rFonts w:ascii="Courier New" w:hAnsi="Courier New" w:cs="Courier New"/>
          <w:noProof/>
          <w:color w:val="0000FF"/>
          <w:sz w:val="18"/>
          <w:szCs w:val="18"/>
          <w:lang w:bidi="ar-SA"/>
        </w:rPr>
        <w:t>&gt;</w:t>
      </w:r>
    </w:p>
    <w:p w14:paraId="000FA86F"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0000FF"/>
          <w:sz w:val="18"/>
          <w:szCs w:val="18"/>
          <w:lang w:bidi="ar-SA"/>
        </w:rPr>
      </w:pPr>
      <w:r>
        <w:rPr>
          <w:rFonts w:ascii="Courier New" w:hAnsi="Courier New" w:cs="Courier New"/>
          <w:noProof/>
          <w:color w:val="0000FF"/>
          <w:sz w:val="18"/>
          <w:szCs w:val="18"/>
          <w:lang w:bidi="ar-SA"/>
        </w:rPr>
        <w:t xml:space="preserve">           &lt;!—More stuff --&gt;</w:t>
      </w:r>
    </w:p>
    <w:p w14:paraId="000FA870" w14:textId="77777777" w:rsid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0000FF"/>
          <w:sz w:val="18"/>
          <w:szCs w:val="18"/>
          <w:lang w:bidi="ar-SA"/>
        </w:rPr>
      </w:pPr>
      <w:r w:rsidRPr="00EA6396">
        <w:rPr>
          <w:rFonts w:ascii="Courier New" w:hAnsi="Courier New" w:cs="Courier New"/>
          <w:noProof/>
          <w:color w:val="0000FF"/>
          <w:sz w:val="18"/>
          <w:szCs w:val="18"/>
          <w:lang w:bidi="ar-SA"/>
        </w:rPr>
        <w:t xml:space="preserve">      </w:t>
      </w:r>
      <w:r>
        <w:rPr>
          <w:rFonts w:ascii="Courier New" w:hAnsi="Courier New" w:cs="Courier New"/>
          <w:noProof/>
          <w:color w:val="0000FF"/>
          <w:sz w:val="18"/>
          <w:szCs w:val="18"/>
          <w:lang w:bidi="ar-SA"/>
        </w:rPr>
        <w:t xml:space="preserve">  </w:t>
      </w:r>
      <w:r w:rsidRPr="00EA6396">
        <w:rPr>
          <w:rFonts w:ascii="Courier New" w:hAnsi="Courier New" w:cs="Courier New"/>
          <w:noProof/>
          <w:color w:val="0000FF"/>
          <w:sz w:val="18"/>
          <w:szCs w:val="18"/>
          <w:lang w:bidi="ar-SA"/>
        </w:rPr>
        <w:t>&lt;/</w:t>
      </w:r>
      <w:r w:rsidRPr="00EA6396">
        <w:rPr>
          <w:rFonts w:ascii="Courier New" w:hAnsi="Courier New" w:cs="Courier New"/>
          <w:noProof/>
          <w:color w:val="A31515"/>
          <w:sz w:val="18"/>
          <w:szCs w:val="18"/>
          <w:lang w:bidi="ar-SA"/>
        </w:rPr>
        <w:t>xsd:sequence</w:t>
      </w:r>
      <w:r w:rsidRPr="00EA6396">
        <w:rPr>
          <w:rFonts w:ascii="Courier New" w:hAnsi="Courier New" w:cs="Courier New"/>
          <w:noProof/>
          <w:color w:val="0000FF"/>
          <w:sz w:val="18"/>
          <w:szCs w:val="18"/>
          <w:lang w:bidi="ar-SA"/>
        </w:rPr>
        <w:t>&gt;</w:t>
      </w:r>
    </w:p>
    <w:p w14:paraId="7C2E247B" w14:textId="736DEEF6" w:rsidR="00E5793D" w:rsidRPr="00EA6396" w:rsidRDefault="00E5793D"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0000FF"/>
          <w:sz w:val="18"/>
          <w:szCs w:val="18"/>
          <w:lang w:bidi="ar-SA"/>
        </w:rPr>
      </w:pPr>
      <w:r>
        <w:rPr>
          <w:rFonts w:ascii="Courier New" w:hAnsi="Courier New" w:cs="Courier New"/>
          <w:noProof/>
          <w:color w:val="0000FF"/>
          <w:sz w:val="18"/>
          <w:szCs w:val="18"/>
          <w:lang w:bidi="ar-SA"/>
        </w:rPr>
        <w:t xml:space="preserve">        &lt;xsd:attribute name=”version” type=”xsd:string”</w:t>
      </w:r>
      <w:r w:rsidR="00F76564">
        <w:rPr>
          <w:rFonts w:ascii="Courier New" w:hAnsi="Courier New" w:cs="Courier New"/>
          <w:noProof/>
          <w:color w:val="0000FF"/>
          <w:sz w:val="18"/>
          <w:szCs w:val="18"/>
          <w:lang w:bidi="ar-SA"/>
        </w:rPr>
        <w:t xml:space="preserve"> use=”required”</w:t>
      </w:r>
      <w:r>
        <w:rPr>
          <w:rFonts w:ascii="Courier New" w:hAnsi="Courier New" w:cs="Courier New"/>
          <w:noProof/>
          <w:color w:val="0000FF"/>
          <w:sz w:val="18"/>
          <w:szCs w:val="18"/>
          <w:lang w:bidi="ar-SA"/>
        </w:rPr>
        <w:t>/&gt;</w:t>
      </w:r>
    </w:p>
    <w:p w14:paraId="000FA871"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0000FF"/>
          <w:sz w:val="18"/>
          <w:szCs w:val="18"/>
          <w:lang w:bidi="ar-SA"/>
        </w:rPr>
      </w:pPr>
      <w:r w:rsidRPr="00EA6396">
        <w:rPr>
          <w:rFonts w:ascii="Courier New" w:hAnsi="Courier New" w:cs="Courier New"/>
          <w:noProof/>
          <w:color w:val="0000FF"/>
          <w:sz w:val="18"/>
          <w:szCs w:val="18"/>
          <w:lang w:bidi="ar-SA"/>
        </w:rPr>
        <w:t xml:space="preserve">    </w:t>
      </w:r>
      <w:r>
        <w:rPr>
          <w:rFonts w:ascii="Courier New" w:hAnsi="Courier New" w:cs="Courier New"/>
          <w:noProof/>
          <w:color w:val="0000FF"/>
          <w:sz w:val="18"/>
          <w:szCs w:val="18"/>
          <w:lang w:bidi="ar-SA"/>
        </w:rPr>
        <w:t xml:space="preserve">  </w:t>
      </w:r>
      <w:r w:rsidRPr="00EA6396">
        <w:rPr>
          <w:rFonts w:ascii="Courier New" w:hAnsi="Courier New" w:cs="Courier New"/>
          <w:noProof/>
          <w:color w:val="0000FF"/>
          <w:sz w:val="18"/>
          <w:szCs w:val="18"/>
          <w:lang w:bidi="ar-SA"/>
        </w:rPr>
        <w:t>&lt;/</w:t>
      </w:r>
      <w:r w:rsidRPr="00EA6396">
        <w:rPr>
          <w:rFonts w:ascii="Courier New" w:hAnsi="Courier New" w:cs="Courier New"/>
          <w:noProof/>
          <w:color w:val="A31515"/>
          <w:sz w:val="18"/>
          <w:szCs w:val="18"/>
          <w:lang w:bidi="ar-SA"/>
        </w:rPr>
        <w:t>xsd:extension</w:t>
      </w:r>
      <w:r w:rsidRPr="00EA6396">
        <w:rPr>
          <w:rFonts w:ascii="Courier New" w:hAnsi="Courier New" w:cs="Courier New"/>
          <w:noProof/>
          <w:color w:val="0000FF"/>
          <w:sz w:val="18"/>
          <w:szCs w:val="18"/>
          <w:lang w:bidi="ar-SA"/>
        </w:rPr>
        <w:t>&gt;</w:t>
      </w:r>
    </w:p>
    <w:p w14:paraId="000FA872"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0000FF"/>
          <w:sz w:val="18"/>
          <w:szCs w:val="18"/>
          <w:lang w:bidi="ar-SA"/>
        </w:rPr>
      </w:pPr>
      <w:r w:rsidRPr="00EA6396">
        <w:rPr>
          <w:rFonts w:ascii="Courier New" w:hAnsi="Courier New" w:cs="Courier New"/>
          <w:noProof/>
          <w:color w:val="0000FF"/>
          <w:sz w:val="18"/>
          <w:szCs w:val="18"/>
          <w:lang w:bidi="ar-SA"/>
        </w:rPr>
        <w:t xml:space="preserve">  </w:t>
      </w:r>
      <w:r>
        <w:rPr>
          <w:rFonts w:ascii="Courier New" w:hAnsi="Courier New" w:cs="Courier New"/>
          <w:noProof/>
          <w:color w:val="0000FF"/>
          <w:sz w:val="18"/>
          <w:szCs w:val="18"/>
          <w:lang w:bidi="ar-SA"/>
        </w:rPr>
        <w:t xml:space="preserve">  </w:t>
      </w:r>
      <w:r w:rsidRPr="00EA6396">
        <w:rPr>
          <w:rFonts w:ascii="Courier New" w:hAnsi="Courier New" w:cs="Courier New"/>
          <w:noProof/>
          <w:color w:val="0000FF"/>
          <w:sz w:val="18"/>
          <w:szCs w:val="18"/>
          <w:lang w:bidi="ar-SA"/>
        </w:rPr>
        <w:t>&lt;/</w:t>
      </w:r>
      <w:r w:rsidRPr="00EA6396">
        <w:rPr>
          <w:rFonts w:ascii="Courier New" w:hAnsi="Courier New" w:cs="Courier New"/>
          <w:noProof/>
          <w:color w:val="A31515"/>
          <w:sz w:val="18"/>
          <w:szCs w:val="18"/>
          <w:lang w:bidi="ar-SA"/>
        </w:rPr>
        <w:t>xsd:complexContent</w:t>
      </w:r>
      <w:r w:rsidRPr="00EA6396">
        <w:rPr>
          <w:rFonts w:ascii="Courier New" w:hAnsi="Courier New" w:cs="Courier New"/>
          <w:noProof/>
          <w:color w:val="0000FF"/>
          <w:sz w:val="18"/>
          <w:szCs w:val="18"/>
          <w:lang w:bidi="ar-SA"/>
        </w:rPr>
        <w:t>&gt;</w:t>
      </w:r>
    </w:p>
    <w:p w14:paraId="000FA873"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0000FF"/>
          <w:sz w:val="18"/>
          <w:szCs w:val="18"/>
          <w:lang w:bidi="ar-SA"/>
        </w:rPr>
      </w:pPr>
      <w:r>
        <w:rPr>
          <w:rFonts w:ascii="Courier New" w:hAnsi="Courier New" w:cs="Courier New"/>
          <w:noProof/>
          <w:color w:val="0000FF"/>
          <w:sz w:val="18"/>
          <w:szCs w:val="18"/>
          <w:lang w:bidi="ar-SA"/>
        </w:rPr>
        <w:t xml:space="preserve">  </w:t>
      </w:r>
      <w:r w:rsidRPr="00EA6396">
        <w:rPr>
          <w:rFonts w:ascii="Courier New" w:hAnsi="Courier New" w:cs="Courier New"/>
          <w:noProof/>
          <w:color w:val="0000FF"/>
          <w:sz w:val="18"/>
          <w:szCs w:val="18"/>
          <w:lang w:bidi="ar-SA"/>
        </w:rPr>
        <w:t>&lt;/</w:t>
      </w:r>
      <w:r w:rsidRPr="00EA6396">
        <w:rPr>
          <w:rFonts w:ascii="Courier New" w:hAnsi="Courier New" w:cs="Courier New"/>
          <w:noProof/>
          <w:color w:val="A31515"/>
          <w:sz w:val="18"/>
          <w:szCs w:val="18"/>
          <w:lang w:bidi="ar-SA"/>
        </w:rPr>
        <w:t>xsd:complexType</w:t>
      </w:r>
      <w:r w:rsidRPr="00EA6396">
        <w:rPr>
          <w:rFonts w:ascii="Courier New" w:hAnsi="Courier New" w:cs="Courier New"/>
          <w:noProof/>
          <w:color w:val="0000FF"/>
          <w:sz w:val="18"/>
          <w:szCs w:val="18"/>
          <w:lang w:bidi="ar-SA"/>
        </w:rPr>
        <w:t>&gt;</w:t>
      </w:r>
    </w:p>
    <w:p w14:paraId="000FA874" w14:textId="77777777" w:rsidR="00EA6396" w:rsidRPr="00EA6396" w:rsidRDefault="00EA6396" w:rsidP="00C410D8">
      <w:pPr>
        <w:pBdr>
          <w:top w:val="dashed" w:sz="4" w:space="1" w:color="auto"/>
          <w:left w:val="dashed" w:sz="4" w:space="4" w:color="auto"/>
          <w:bottom w:val="dashed" w:sz="4" w:space="1" w:color="auto"/>
          <w:right w:val="dashed" w:sz="4" w:space="4" w:color="auto"/>
        </w:pBdr>
        <w:shd w:val="clear" w:color="auto" w:fill="EEECE1"/>
        <w:autoSpaceDE w:val="0"/>
        <w:autoSpaceDN w:val="0"/>
        <w:adjustRightInd w:val="0"/>
        <w:spacing w:after="0"/>
        <w:rPr>
          <w:rFonts w:ascii="Courier New" w:hAnsi="Courier New" w:cs="Courier New"/>
          <w:noProof/>
          <w:color w:val="0000FF"/>
          <w:sz w:val="18"/>
          <w:szCs w:val="18"/>
          <w:lang w:bidi="ar-SA"/>
        </w:rPr>
      </w:pPr>
      <w:r w:rsidRPr="00EA6396">
        <w:rPr>
          <w:rFonts w:ascii="Courier New" w:hAnsi="Courier New" w:cs="Courier New"/>
          <w:noProof/>
          <w:color w:val="0000FF"/>
          <w:sz w:val="18"/>
          <w:szCs w:val="18"/>
          <w:lang w:bidi="ar-SA"/>
        </w:rPr>
        <w:t>&lt;/</w:t>
      </w:r>
      <w:r w:rsidRPr="00EA6396">
        <w:rPr>
          <w:rFonts w:ascii="Courier New" w:hAnsi="Courier New" w:cs="Courier New"/>
          <w:noProof/>
          <w:color w:val="A31515"/>
          <w:sz w:val="18"/>
          <w:szCs w:val="18"/>
          <w:lang w:bidi="ar-SA"/>
        </w:rPr>
        <w:t>xsd:schema</w:t>
      </w:r>
      <w:r w:rsidRPr="00EA6396">
        <w:rPr>
          <w:rFonts w:ascii="Courier New" w:hAnsi="Courier New" w:cs="Courier New"/>
          <w:noProof/>
          <w:color w:val="0000FF"/>
          <w:sz w:val="18"/>
          <w:szCs w:val="18"/>
          <w:lang w:bidi="ar-SA"/>
        </w:rPr>
        <w:t>&gt;</w:t>
      </w:r>
    </w:p>
    <w:p w14:paraId="000FA875" w14:textId="77777777" w:rsidR="00C070BA" w:rsidRDefault="00C070BA" w:rsidP="00EA6396">
      <w:pPr>
        <w:shd w:val="clear" w:color="auto" w:fill="FFFFFF"/>
        <w:autoSpaceDE w:val="0"/>
        <w:autoSpaceDN w:val="0"/>
        <w:adjustRightInd w:val="0"/>
        <w:spacing w:after="0"/>
      </w:pPr>
    </w:p>
    <w:p w14:paraId="000FA876" w14:textId="77777777" w:rsidR="00956C11" w:rsidRDefault="00956C11" w:rsidP="00EA6396">
      <w:pPr>
        <w:shd w:val="clear" w:color="auto" w:fill="FFFFFF"/>
        <w:autoSpaceDE w:val="0"/>
        <w:autoSpaceDN w:val="0"/>
        <w:adjustRightInd w:val="0"/>
        <w:spacing w:after="0"/>
      </w:pPr>
      <w:r>
        <w:t xml:space="preserve">Now </w:t>
      </w:r>
      <w:r w:rsidR="00254CF9">
        <w:t xml:space="preserve">this element can be used for the </w:t>
      </w:r>
      <w:proofErr w:type="spellStart"/>
      <w:r w:rsidR="00254CF9">
        <w:t>abstractDataObject</w:t>
      </w:r>
      <w:proofErr w:type="spellEnd"/>
      <w:r w:rsidR="00254CF9">
        <w:t xml:space="preserve"> parameter</w:t>
      </w:r>
      <w:r w:rsidR="00597E44">
        <w:t xml:space="preserve"> </w:t>
      </w:r>
      <w:r w:rsidR="00704472">
        <w:t xml:space="preserve">in </w:t>
      </w:r>
      <w:proofErr w:type="spellStart"/>
      <w:r w:rsidR="00704472">
        <w:t>GetData</w:t>
      </w:r>
      <w:proofErr w:type="spellEnd"/>
      <w:r w:rsidR="00704472">
        <w:t xml:space="preserve"> and </w:t>
      </w:r>
      <w:proofErr w:type="spellStart"/>
      <w:r w:rsidR="00704472">
        <w:t>PutData</w:t>
      </w:r>
      <w:proofErr w:type="spellEnd"/>
      <w:r>
        <w:t>.</w:t>
      </w:r>
    </w:p>
    <w:p w14:paraId="36D5AA78" w14:textId="77777777" w:rsidR="002B68E6" w:rsidRDefault="002B68E6" w:rsidP="00EA6396">
      <w:pPr>
        <w:shd w:val="clear" w:color="auto" w:fill="FFFFFF"/>
        <w:autoSpaceDE w:val="0"/>
        <w:autoSpaceDN w:val="0"/>
        <w:adjustRightInd w:val="0"/>
        <w:spacing w:after="0"/>
      </w:pPr>
    </w:p>
    <w:p w14:paraId="2A085C73" w14:textId="77777777" w:rsidR="002B68E6" w:rsidRDefault="002B68E6">
      <w:pPr>
        <w:spacing w:after="0"/>
        <w:rPr>
          <w:rFonts w:ascii="Verdana" w:hAnsi="Verdana" w:cs="Arial"/>
          <w:b/>
          <w:bCs/>
          <w:color w:val="FF6600"/>
          <w:sz w:val="28"/>
          <w:szCs w:val="28"/>
        </w:rPr>
      </w:pPr>
      <w:r>
        <w:br w:type="page"/>
      </w:r>
    </w:p>
    <w:p w14:paraId="000FA877" w14:textId="3DF98FA4" w:rsidR="002710F1" w:rsidRDefault="006D7332" w:rsidP="002710F1">
      <w:pPr>
        <w:pStyle w:val="AppendixHeading"/>
      </w:pPr>
      <w:bookmarkStart w:id="1978" w:name="_Toc314736506"/>
      <w:r>
        <w:lastRenderedPageBreak/>
        <w:t>Element Path</w:t>
      </w:r>
      <w:r w:rsidR="002710F1">
        <w:t xml:space="preserve"> </w:t>
      </w:r>
      <w:r>
        <w:t>Syntax</w:t>
      </w:r>
      <w:bookmarkEnd w:id="1978"/>
    </w:p>
    <w:p w14:paraId="6073F8E0" w14:textId="59A168D6" w:rsidR="00BC3DAA" w:rsidRDefault="00BC3DAA" w:rsidP="002710F1">
      <w:r>
        <w:t xml:space="preserve">The following discussion refers to allowable syntax which is used in query parameters such as </w:t>
      </w:r>
      <w:proofErr w:type="spellStart"/>
      <w:r>
        <w:t>DateTimeCriterion</w:t>
      </w:r>
      <w:proofErr w:type="spellEnd"/>
      <w:r>
        <w:t xml:space="preserve"> and </w:t>
      </w:r>
      <w:proofErr w:type="spellStart"/>
      <w:r>
        <w:t>DepthCriterion</w:t>
      </w:r>
      <w:proofErr w:type="spellEnd"/>
      <w:r>
        <w:t xml:space="preserve"> to specify the element that is the target of the </w:t>
      </w:r>
      <w:r w:rsidR="00FC4592">
        <w:t>filter</w:t>
      </w:r>
      <w:r>
        <w:t xml:space="preserve">.  </w:t>
      </w:r>
      <w:r w:rsidR="00FC4592">
        <w:t xml:space="preserve">Although the syntax is similar to </w:t>
      </w:r>
      <w:proofErr w:type="spellStart"/>
      <w:r w:rsidR="00FC4592">
        <w:t>XPath</w:t>
      </w:r>
      <w:proofErr w:type="spellEnd"/>
      <w:r w:rsidR="00FC4592">
        <w:t xml:space="preserve"> it is not a true </w:t>
      </w:r>
      <w:proofErr w:type="spellStart"/>
      <w:r w:rsidR="00FC4592">
        <w:t>XPath</w:t>
      </w:r>
      <w:proofErr w:type="spellEnd"/>
      <w:r w:rsidR="00FC4592">
        <w:t xml:space="preserve"> query in any real sense.</w:t>
      </w:r>
    </w:p>
    <w:p w14:paraId="561CE2A4" w14:textId="25A0CD22" w:rsidR="00BC3DAA" w:rsidRDefault="00BC3DAA" w:rsidP="002C3091">
      <w:pPr>
        <w:pStyle w:val="ListParagraph"/>
        <w:numPr>
          <w:ilvl w:val="0"/>
          <w:numId w:val="7"/>
        </w:numPr>
      </w:pPr>
      <w:r>
        <w:t>The context node for the purposes of this path is considered to be the singular root of the document in question.</w:t>
      </w:r>
      <w:r w:rsidR="00FC4592">
        <w:t xml:space="preserve">  This</w:t>
      </w:r>
      <w:r>
        <w:t xml:space="preserve"> </w:t>
      </w:r>
      <w:r w:rsidR="00FC4592">
        <w:t>root element itself MUST</w:t>
      </w:r>
      <w:r w:rsidR="00DA2356">
        <w:t xml:space="preserve"> NOT</w:t>
      </w:r>
      <w:r w:rsidR="00FC4592">
        <w:t xml:space="preserve"> appear in the path.</w:t>
      </w:r>
    </w:p>
    <w:p w14:paraId="000FA878" w14:textId="42023AD0" w:rsidR="00B83CEB" w:rsidRDefault="00B83CEB" w:rsidP="002C3091">
      <w:pPr>
        <w:pStyle w:val="ListParagraph"/>
        <w:numPr>
          <w:ilvl w:val="0"/>
          <w:numId w:val="7"/>
        </w:numPr>
      </w:pPr>
      <w:r>
        <w:t xml:space="preserve">The only </w:t>
      </w:r>
      <w:r w:rsidR="00BC3DAA">
        <w:t xml:space="preserve">allowable </w:t>
      </w:r>
      <w:r>
        <w:t>syntax is composed of ‘/’</w:t>
      </w:r>
      <w:r w:rsidR="008F1050">
        <w:t>and</w:t>
      </w:r>
      <w:r>
        <w:t xml:space="preserve"> element names. Element name</w:t>
      </w:r>
      <w:r w:rsidR="008F1050">
        <w:t>s</w:t>
      </w:r>
      <w:r>
        <w:t xml:space="preserve"> must be </w:t>
      </w:r>
      <w:r w:rsidR="00FC4592">
        <w:t>separated</w:t>
      </w:r>
      <w:r>
        <w:t xml:space="preserve"> by a ‘/’. </w:t>
      </w:r>
      <w:r w:rsidR="00FC4592">
        <w:t xml:space="preserve"> </w:t>
      </w:r>
      <w:r>
        <w:t>Relative path syntax (i.e. ‘//’, ‘</w:t>
      </w:r>
      <w:proofErr w:type="gramStart"/>
      <w:r>
        <w:t>..’</w:t>
      </w:r>
      <w:proofErr w:type="gramEnd"/>
      <w:r>
        <w:t>, etc.) is not supported.</w:t>
      </w:r>
      <w:r w:rsidR="00FC4592">
        <w:t xml:space="preserve">  The first element in the path MUST NOT begin with a ‘/’.</w:t>
      </w:r>
    </w:p>
    <w:p w14:paraId="000FA879" w14:textId="77777777" w:rsidR="00166760" w:rsidRDefault="00166760" w:rsidP="002710F1">
      <w:r>
        <w:t>For example, the following paths are valid:</w:t>
      </w:r>
    </w:p>
    <w:tbl>
      <w:tblPr>
        <w:tblStyle w:val="TableGrid8"/>
        <w:tblW w:w="0" w:type="auto"/>
        <w:tblInd w:w="108" w:type="dxa"/>
        <w:tblLook w:val="04A0" w:firstRow="1" w:lastRow="0" w:firstColumn="1" w:lastColumn="0" w:noHBand="0" w:noVBand="1"/>
      </w:tblPr>
      <w:tblGrid>
        <w:gridCol w:w="2453"/>
        <w:gridCol w:w="4387"/>
        <w:gridCol w:w="2959"/>
      </w:tblGrid>
      <w:tr w:rsidR="00DA2356" w14:paraId="68500494" w14:textId="77777777" w:rsidTr="00645700">
        <w:trPr>
          <w:cnfStyle w:val="100000000000" w:firstRow="1" w:lastRow="0" w:firstColumn="0" w:lastColumn="0" w:oddVBand="0" w:evenVBand="0" w:oddHBand="0" w:evenHBand="0" w:firstRowFirstColumn="0" w:firstRowLastColumn="0" w:lastRowFirstColumn="0" w:lastRowLastColumn="0"/>
        </w:trPr>
        <w:tc>
          <w:tcPr>
            <w:tcW w:w="2453" w:type="dxa"/>
          </w:tcPr>
          <w:p w14:paraId="5B259B60" w14:textId="4380DDD7" w:rsidR="00DA2356" w:rsidRDefault="00DA2356" w:rsidP="00FC4592">
            <w:r>
              <w:t>Data Object</w:t>
            </w:r>
          </w:p>
        </w:tc>
        <w:tc>
          <w:tcPr>
            <w:tcW w:w="4387" w:type="dxa"/>
          </w:tcPr>
          <w:p w14:paraId="7435A98A" w14:textId="1BB71ECF" w:rsidR="00DA2356" w:rsidRDefault="00DA2356" w:rsidP="00FC4592">
            <w:pPr>
              <w:rPr>
                <w:b w:val="0"/>
                <w:bCs w:val="0"/>
              </w:rPr>
            </w:pPr>
            <w:r>
              <w:t>Path</w:t>
            </w:r>
          </w:p>
        </w:tc>
        <w:tc>
          <w:tcPr>
            <w:tcW w:w="2959" w:type="dxa"/>
          </w:tcPr>
          <w:p w14:paraId="49B60E51" w14:textId="77777777" w:rsidR="00DA2356" w:rsidRDefault="00DA2356" w:rsidP="00FC4592">
            <w:r>
              <w:t>Description</w:t>
            </w:r>
          </w:p>
        </w:tc>
      </w:tr>
      <w:tr w:rsidR="00DA2356" w14:paraId="7969542F" w14:textId="77777777" w:rsidTr="00645700">
        <w:tc>
          <w:tcPr>
            <w:tcW w:w="2453" w:type="dxa"/>
          </w:tcPr>
          <w:p w14:paraId="7C7CA883" w14:textId="3F88557C" w:rsidR="00DA2356" w:rsidRDefault="00DA2356" w:rsidP="00FC4592">
            <w:pPr>
              <w:rPr>
                <w:rFonts w:ascii="Courier New" w:hAnsi="Courier New" w:cs="Courier New"/>
              </w:rPr>
            </w:pPr>
            <w:proofErr w:type="spellStart"/>
            <w:r>
              <w:rPr>
                <w:rFonts w:ascii="Courier New" w:hAnsi="Courier New" w:cs="Courier New"/>
              </w:rPr>
              <w:t>wellTest</w:t>
            </w:r>
            <w:proofErr w:type="spellEnd"/>
          </w:p>
        </w:tc>
        <w:tc>
          <w:tcPr>
            <w:tcW w:w="4387" w:type="dxa"/>
          </w:tcPr>
          <w:p w14:paraId="60CC82B9" w14:textId="2B5946AD" w:rsidR="00DA2356" w:rsidRPr="000F76D7" w:rsidRDefault="00DA2356" w:rsidP="00FC4592">
            <w:pPr>
              <w:rPr>
                <w:rFonts w:ascii="Courier New" w:hAnsi="Courier New" w:cs="Courier New"/>
              </w:rPr>
            </w:pPr>
            <w:proofErr w:type="spellStart"/>
            <w:r>
              <w:rPr>
                <w:rFonts w:ascii="Courier New" w:hAnsi="Courier New" w:cs="Courier New"/>
              </w:rPr>
              <w:t>testDate</w:t>
            </w:r>
            <w:proofErr w:type="spellEnd"/>
          </w:p>
        </w:tc>
        <w:tc>
          <w:tcPr>
            <w:tcW w:w="2959" w:type="dxa"/>
          </w:tcPr>
          <w:p w14:paraId="20BFCEB2" w14:textId="5E913E38" w:rsidR="00DA2356" w:rsidRDefault="00DA2356" w:rsidP="00FC4592">
            <w:r>
              <w:t>Return all well tests within the given data range.</w:t>
            </w:r>
          </w:p>
        </w:tc>
      </w:tr>
      <w:tr w:rsidR="00DA2356" w14:paraId="61BFEB7B" w14:textId="77777777" w:rsidTr="00645700">
        <w:tc>
          <w:tcPr>
            <w:tcW w:w="2453" w:type="dxa"/>
          </w:tcPr>
          <w:p w14:paraId="6D5D70B3" w14:textId="75437D62" w:rsidR="00DA2356" w:rsidRDefault="00DA2356" w:rsidP="00FC4592">
            <w:pPr>
              <w:rPr>
                <w:rFonts w:ascii="Courier New" w:hAnsi="Courier New" w:cs="Courier New"/>
              </w:rPr>
            </w:pPr>
            <w:proofErr w:type="spellStart"/>
            <w:r>
              <w:rPr>
                <w:rFonts w:ascii="Courier New" w:hAnsi="Courier New" w:cs="Courier New"/>
              </w:rPr>
              <w:t>wbGeometry</w:t>
            </w:r>
            <w:proofErr w:type="spellEnd"/>
          </w:p>
        </w:tc>
        <w:tc>
          <w:tcPr>
            <w:tcW w:w="4387" w:type="dxa"/>
          </w:tcPr>
          <w:p w14:paraId="58CF80E4" w14:textId="70BE1B3A" w:rsidR="00DA2356" w:rsidRPr="000F76D7" w:rsidRDefault="00DA2356" w:rsidP="00FC4592">
            <w:pPr>
              <w:rPr>
                <w:rFonts w:ascii="Courier New" w:hAnsi="Courier New" w:cs="Courier New"/>
              </w:rPr>
            </w:pPr>
            <w:proofErr w:type="spellStart"/>
            <w:r>
              <w:rPr>
                <w:rFonts w:ascii="Courier New" w:hAnsi="Courier New" w:cs="Courier New"/>
              </w:rPr>
              <w:t>wbGeometrySection</w:t>
            </w:r>
            <w:proofErr w:type="spellEnd"/>
            <w:r>
              <w:rPr>
                <w:rFonts w:ascii="Courier New" w:hAnsi="Courier New" w:cs="Courier New"/>
              </w:rPr>
              <w:t>/</w:t>
            </w:r>
            <w:proofErr w:type="spellStart"/>
            <w:r>
              <w:rPr>
                <w:rFonts w:ascii="Courier New" w:hAnsi="Courier New" w:cs="Courier New"/>
              </w:rPr>
              <w:t>tvdBottom</w:t>
            </w:r>
            <w:proofErr w:type="spellEnd"/>
          </w:p>
        </w:tc>
        <w:tc>
          <w:tcPr>
            <w:tcW w:w="2959" w:type="dxa"/>
          </w:tcPr>
          <w:p w14:paraId="2B90815F" w14:textId="68A6009A" w:rsidR="00DA2356" w:rsidRDefault="00DA2356" w:rsidP="00FC4592">
            <w:pPr>
              <w:pStyle w:val="BodyText1"/>
              <w:spacing w:after="0"/>
              <w:ind w:left="0"/>
              <w:jc w:val="left"/>
            </w:pPr>
            <w:r>
              <w:t xml:space="preserve">Return a list of </w:t>
            </w:r>
            <w:proofErr w:type="spellStart"/>
            <w:r>
              <w:t>wbGeometry</w:t>
            </w:r>
            <w:proofErr w:type="spellEnd"/>
            <w:r>
              <w:t xml:space="preserve"> elements, with only the sections within the specified range.</w:t>
            </w:r>
          </w:p>
        </w:tc>
      </w:tr>
      <w:tr w:rsidR="00DA2356" w14:paraId="25EC6712" w14:textId="77777777" w:rsidTr="00645700">
        <w:tc>
          <w:tcPr>
            <w:tcW w:w="2453" w:type="dxa"/>
          </w:tcPr>
          <w:p w14:paraId="47BC107E" w14:textId="77777777" w:rsidR="00DA2356" w:rsidRPr="006414A3" w:rsidRDefault="00DA2356" w:rsidP="00FC4592">
            <w:pPr>
              <w:rPr>
                <w:rFonts w:ascii="Courier New" w:hAnsi="Courier New" w:cs="Courier New"/>
              </w:rPr>
            </w:pPr>
          </w:p>
        </w:tc>
        <w:tc>
          <w:tcPr>
            <w:tcW w:w="4387" w:type="dxa"/>
          </w:tcPr>
          <w:p w14:paraId="1AB9C2F3" w14:textId="34B96748" w:rsidR="00DA2356" w:rsidRPr="000F76D7" w:rsidRDefault="00DA2356" w:rsidP="00FC4592">
            <w:pPr>
              <w:rPr>
                <w:rFonts w:ascii="Courier New" w:hAnsi="Courier New" w:cs="Courier New"/>
              </w:rPr>
            </w:pPr>
            <w:r w:rsidRPr="006414A3">
              <w:rPr>
                <w:rFonts w:ascii="Courier New" w:hAnsi="Courier New" w:cs="Courier New"/>
              </w:rPr>
              <w:t>Maximum</w:t>
            </w:r>
          </w:p>
        </w:tc>
        <w:tc>
          <w:tcPr>
            <w:tcW w:w="2959" w:type="dxa"/>
          </w:tcPr>
          <w:p w14:paraId="6378A204" w14:textId="77777777" w:rsidR="00DA2356" w:rsidRDefault="00DA2356" w:rsidP="00FC4592">
            <w:pPr>
              <w:pStyle w:val="BodyText1"/>
              <w:spacing w:after="0"/>
              <w:ind w:left="0"/>
              <w:jc w:val="left"/>
            </w:pPr>
          </w:p>
        </w:tc>
      </w:tr>
    </w:tbl>
    <w:p w14:paraId="6FC7663D" w14:textId="77777777" w:rsidR="00BC3DAA" w:rsidRDefault="00BC3DAA" w:rsidP="002710F1"/>
    <w:p w14:paraId="000FA87A" w14:textId="1DCF6166" w:rsidR="00166760" w:rsidRDefault="005A531D" w:rsidP="002710F1">
      <w:r>
        <w:t>The following paths are invalid:</w:t>
      </w:r>
    </w:p>
    <w:p w14:paraId="000FA87B" w14:textId="77777777" w:rsidR="007B2CA8" w:rsidRPr="00956C11" w:rsidRDefault="00B83CEB" w:rsidP="007B05BD">
      <w:r>
        <w:t xml:space="preserve"> </w:t>
      </w:r>
    </w:p>
    <w:sectPr w:rsidR="007B2CA8" w:rsidRPr="00956C11" w:rsidSect="00F513FA">
      <w:headerReference w:type="default" r:id="rId36"/>
      <w:footerReference w:type="first" r:id="rId37"/>
      <w:pgSz w:w="12240" w:h="15840" w:code="1"/>
      <w:pgMar w:top="1138" w:right="850" w:bottom="1138" w:left="1699" w:header="810" w:footer="817"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5" w:author="Gary Masters" w:date="2011-03-29T15:03:00Z" w:initials="GM">
    <w:p w14:paraId="000FA8A4" w14:textId="77777777" w:rsidR="00E5793D" w:rsidRDefault="00E5793D">
      <w:pPr>
        <w:pStyle w:val="CommentText"/>
      </w:pPr>
      <w:r>
        <w:rPr>
          <w:rStyle w:val="CommentReference"/>
        </w:rPr>
        <w:annotationRef/>
      </w:r>
      <w:r>
        <w:t>If a server is not required to support this then the capabilities needs to have a field to define whether or not it is actually supported.</w:t>
      </w:r>
    </w:p>
  </w:comment>
  <w:comment w:id="166" w:author="Mark Hollier" w:date="2011-06-24T08:57:00Z" w:initials="MEH">
    <w:p w14:paraId="000FA8A7" w14:textId="77777777" w:rsidR="00E5793D" w:rsidRDefault="00E5793D">
      <w:pPr>
        <w:pStyle w:val="CommentText"/>
      </w:pPr>
      <w:r>
        <w:rPr>
          <w:rStyle w:val="CommentReference"/>
        </w:rPr>
        <w:annotationRef/>
      </w:r>
      <w:r>
        <w:t>Provide some better examples here.</w:t>
      </w:r>
    </w:p>
  </w:comment>
  <w:comment w:id="167" w:author="Mark Hollier" w:date="2011-11-22T08:21:00Z" w:initials="MEH">
    <w:p w14:paraId="000FA8AB" w14:textId="7FD8CFFD" w:rsidR="00E5793D" w:rsidRDefault="00E5793D">
      <w:pPr>
        <w:pStyle w:val="CommentText"/>
      </w:pPr>
      <w:r>
        <w:rPr>
          <w:rStyle w:val="CommentReference"/>
        </w:rPr>
        <w:annotationRef/>
      </w:r>
      <w:r>
        <w:t>These enumerations n</w:t>
      </w:r>
      <w:r w:rsidR="00645700">
        <w:t>e</w:t>
      </w:r>
      <w:r>
        <w:t>ed to be defined in the table below.</w:t>
      </w:r>
    </w:p>
  </w:comment>
  <w:comment w:id="168" w:author="Gary Masters" w:date="2011-03-29T15:49:00Z" w:initials="GM">
    <w:p w14:paraId="000FA8AC" w14:textId="77777777" w:rsidR="00E5793D" w:rsidRDefault="00E5793D">
      <w:pPr>
        <w:pStyle w:val="CommentText"/>
      </w:pPr>
      <w:r>
        <w:rPr>
          <w:rStyle w:val="CommentReference"/>
        </w:rPr>
        <w:annotationRef/>
      </w:r>
      <w:r>
        <w:rPr>
          <w:rStyle w:val="CommentReference"/>
        </w:rPr>
        <w:t>Need more explanation. Presumably, we are taking everything within an interval and deriving one value to represent that bucket. Not sure how this relates to Raw and Any.</w:t>
      </w:r>
    </w:p>
  </w:comment>
  <w:comment w:id="169" w:author="Gary Masters" w:date="2011-07-01T12:23:00Z" w:initials="GM">
    <w:p w14:paraId="2A5FC351" w14:textId="1E2AC304" w:rsidR="00E5793D" w:rsidRDefault="00E5793D">
      <w:pPr>
        <w:pStyle w:val="CommentText"/>
      </w:pPr>
      <w:r>
        <w:rPr>
          <w:rStyle w:val="CommentReference"/>
        </w:rPr>
        <w:annotationRef/>
      </w:r>
      <w:r>
        <w:t>Bill to check with guys that wrote service.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71AFB" w14:textId="77777777" w:rsidR="00087E0C" w:rsidRDefault="00087E0C" w:rsidP="00970D1F">
      <w:pPr>
        <w:spacing w:after="0"/>
      </w:pPr>
      <w:r>
        <w:separator/>
      </w:r>
    </w:p>
  </w:endnote>
  <w:endnote w:type="continuationSeparator" w:id="0">
    <w:p w14:paraId="71CFEAB4" w14:textId="77777777" w:rsidR="00087E0C" w:rsidRDefault="00087E0C" w:rsidP="00970D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arSymbol">
    <w:altName w:val="Arial Unicode MS"/>
    <w:panose1 w:val="00000000000000000000"/>
    <w:charset w:val="02"/>
    <w:family w:val="auto"/>
    <w:notTrueType/>
    <w:pitch w:val="default"/>
  </w:font>
  <w:font w:name="Times New (W1)">
    <w:altName w:val="Times New Roman"/>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00000287" w:usb1="00000000" w:usb2="00000000" w:usb3="00000000" w:csb0="0000009F"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Univers 47 CondensedLight">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Nimbus Mono L">
    <w:altName w:val="Courier New"/>
    <w:charset w:val="00"/>
    <w:family w:val="modern"/>
    <w:pitch w:val="default"/>
  </w:font>
  <w:font w:name="Bitstream Vera Sans Mono">
    <w:charset w:val="00"/>
    <w:family w:val="modern"/>
    <w:pitch w:val="fixed"/>
    <w:sig w:usb0="800000AF" w:usb1="1000204A"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FA8BD" w14:textId="171E6D3D" w:rsidR="00E5793D" w:rsidRDefault="003F3F05">
    <w:pPr>
      <w:pStyle w:val="Footer"/>
      <w:pBdr>
        <w:top w:val="single" w:sz="4" w:space="1" w:color="FF6600"/>
      </w:pBdr>
      <w:tabs>
        <w:tab w:val="left" w:pos="6486"/>
        <w:tab w:val="right" w:pos="9358"/>
      </w:tabs>
    </w:pPr>
    <w:fldSimple w:instr=" FILENAME   \* MERGEFORMAT ">
      <w:r w:rsidR="00501781">
        <w:rPr>
          <w:noProof/>
        </w:rPr>
        <w:t>PRODML_GDA_Service_Specification_V2.1.docx</w:t>
      </w:r>
    </w:fldSimple>
    <w:r w:rsidR="00E5793D">
      <w:t xml:space="preserve"> </w:t>
    </w:r>
    <w:r w:rsidR="00E5793D">
      <w:tab/>
    </w:r>
    <w:r w:rsidR="00E5793D">
      <w:tab/>
      <w:t xml:space="preserve">Page </w:t>
    </w:r>
    <w:r w:rsidR="00E5793D">
      <w:rPr>
        <w:b/>
        <w:sz w:val="24"/>
        <w:szCs w:val="24"/>
      </w:rPr>
      <w:fldChar w:fldCharType="begin"/>
    </w:r>
    <w:r w:rsidR="00E5793D">
      <w:rPr>
        <w:b/>
      </w:rPr>
      <w:instrText xml:space="preserve"> PAGE </w:instrText>
    </w:r>
    <w:r w:rsidR="00E5793D">
      <w:rPr>
        <w:b/>
        <w:sz w:val="24"/>
        <w:szCs w:val="24"/>
      </w:rPr>
      <w:fldChar w:fldCharType="separate"/>
    </w:r>
    <w:r w:rsidR="00501781">
      <w:rPr>
        <w:b/>
        <w:noProof/>
      </w:rPr>
      <w:t>4</w:t>
    </w:r>
    <w:r w:rsidR="00E5793D">
      <w:rPr>
        <w:b/>
        <w:sz w:val="24"/>
        <w:szCs w:val="24"/>
      </w:rPr>
      <w:fldChar w:fldCharType="end"/>
    </w:r>
    <w:r w:rsidR="00E5793D">
      <w:t xml:space="preserve"> of </w:t>
    </w:r>
    <w:r w:rsidR="00E5793D">
      <w:rPr>
        <w:b/>
        <w:sz w:val="24"/>
        <w:szCs w:val="24"/>
      </w:rPr>
      <w:fldChar w:fldCharType="begin"/>
    </w:r>
    <w:r w:rsidR="00E5793D">
      <w:rPr>
        <w:b/>
      </w:rPr>
      <w:instrText xml:space="preserve"> NUMPAGES  </w:instrText>
    </w:r>
    <w:r w:rsidR="00E5793D">
      <w:rPr>
        <w:b/>
        <w:sz w:val="24"/>
        <w:szCs w:val="24"/>
      </w:rPr>
      <w:fldChar w:fldCharType="separate"/>
    </w:r>
    <w:r w:rsidR="00501781">
      <w:rPr>
        <w:b/>
        <w:noProof/>
      </w:rPr>
      <w:t>29</w:t>
    </w:r>
    <w:r w:rsidR="00E5793D">
      <w:rPr>
        <w:b/>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FA8C0" w14:textId="77777777" w:rsidR="00E5793D" w:rsidRDefault="00E5793D" w:rsidP="00C05278">
    <w:pPr>
      <w:pStyle w:val="Footer"/>
      <w:pBdr>
        <w:top w:val="single" w:sz="4" w:space="1" w:color="4F81BD"/>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01781">
      <w:rPr>
        <w:b/>
        <w:noProof/>
      </w:rPr>
      <w:t>29</w:t>
    </w:r>
    <w:r>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0AE27" w14:textId="77777777" w:rsidR="00087E0C" w:rsidRDefault="00087E0C" w:rsidP="00970D1F">
      <w:pPr>
        <w:spacing w:after="0"/>
      </w:pPr>
      <w:r>
        <w:separator/>
      </w:r>
    </w:p>
  </w:footnote>
  <w:footnote w:type="continuationSeparator" w:id="0">
    <w:p w14:paraId="5B900D4F" w14:textId="77777777" w:rsidR="00087E0C" w:rsidRDefault="00087E0C" w:rsidP="00970D1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FA8BC" w14:textId="6A9722B7" w:rsidR="00E5793D" w:rsidRDefault="00E5793D" w:rsidP="000F76D7">
    <w:pPr>
      <w:pStyle w:val="Header"/>
      <w:pBdr>
        <w:bottom w:val="single" w:sz="4" w:space="2" w:color="FF6600"/>
      </w:pBdr>
    </w:pPr>
    <w:r>
      <w:rPr>
        <w:noProof/>
        <w:lang w:bidi="ar-SA"/>
      </w:rPr>
      <w:drawing>
        <wp:anchor distT="0" distB="0" distL="114300" distR="114300" simplePos="0" relativeHeight="251656704" behindDoc="0" locked="0" layoutInCell="1" allowOverlap="1" wp14:anchorId="000FA8C1" wp14:editId="000FA8C2">
          <wp:simplePos x="0" y="0"/>
          <wp:positionH relativeFrom="column">
            <wp:posOffset>5285740</wp:posOffset>
          </wp:positionH>
          <wp:positionV relativeFrom="paragraph">
            <wp:posOffset>-308610</wp:posOffset>
          </wp:positionV>
          <wp:extent cx="1078865" cy="364490"/>
          <wp:effectExtent l="0" t="0" r="6985" b="0"/>
          <wp:wrapSquare wrapText="bothSides"/>
          <wp:docPr id="9" name="Picture 9" descr="Energist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istic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865" cy="364490"/>
                  </a:xfrm>
                  <a:prstGeom prst="rect">
                    <a:avLst/>
                  </a:prstGeom>
                  <a:noFill/>
                  <a:ln>
                    <a:noFill/>
                  </a:ln>
                </pic:spPr>
              </pic:pic>
            </a:graphicData>
          </a:graphic>
          <wp14:sizeRelH relativeFrom="page">
            <wp14:pctWidth>0</wp14:pctWidth>
          </wp14:sizeRelH>
          <wp14:sizeRelV relativeFrom="page">
            <wp14:pctHeight>0</wp14:pctHeight>
          </wp14:sizeRelV>
        </wp:anchor>
      </w:drawing>
    </w:r>
    <w:fldSimple w:instr=" TITLE   \* MERGEFORMAT ">
      <w:r w:rsidR="00501781">
        <w:t>PRODML Generic Data Access (GDA) Web Service Specification</w:t>
      </w:r>
    </w:fldSimple>
    <w:r>
      <w:t xml:space="preserve"> – Version </w:t>
    </w:r>
    <w:fldSimple w:instr=" DOCPROPERTY  Version  \* MERGEFORMAT ">
      <w:r w:rsidR="00501781">
        <w:t>2.1</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FA8BE" w14:textId="77777777" w:rsidR="00E5793D" w:rsidRDefault="00E5793D" w:rsidP="00CC5FB0">
    <w:pPr>
      <w:pStyle w:val="Header"/>
      <w:pBdr>
        <w:bottom w:val="single" w:sz="4" w:space="1" w:color="FF660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FA8BF" w14:textId="0551773C" w:rsidR="00E5793D" w:rsidRDefault="00E5793D" w:rsidP="002D5971">
    <w:pPr>
      <w:pStyle w:val="Header"/>
      <w:pBdr>
        <w:bottom w:val="single" w:sz="4" w:space="1" w:color="D27C32"/>
      </w:pBdr>
      <w:tabs>
        <w:tab w:val="clear" w:pos="4844"/>
        <w:tab w:val="clear" w:pos="9689"/>
        <w:tab w:val="left" w:pos="4830"/>
      </w:tabs>
    </w:pPr>
    <w:r>
      <w:rPr>
        <w:noProof/>
        <w:lang w:bidi="ar-SA"/>
      </w:rPr>
      <w:drawing>
        <wp:anchor distT="0" distB="0" distL="114300" distR="114300" simplePos="0" relativeHeight="251657728" behindDoc="0" locked="0" layoutInCell="1" allowOverlap="1" wp14:anchorId="000FA8C3" wp14:editId="000FA8C4">
          <wp:simplePos x="0" y="0"/>
          <wp:positionH relativeFrom="column">
            <wp:posOffset>4889500</wp:posOffset>
          </wp:positionH>
          <wp:positionV relativeFrom="paragraph">
            <wp:posOffset>-388620</wp:posOffset>
          </wp:positionV>
          <wp:extent cx="1078865" cy="364490"/>
          <wp:effectExtent l="0" t="0" r="6985" b="0"/>
          <wp:wrapSquare wrapText="bothSides"/>
          <wp:docPr id="5" name="Picture 5" descr="Energist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rgistics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865" cy="364490"/>
                  </a:xfrm>
                  <a:prstGeom prst="rect">
                    <a:avLst/>
                  </a:prstGeom>
                  <a:noFill/>
                  <a:ln>
                    <a:noFill/>
                  </a:ln>
                </pic:spPr>
              </pic:pic>
            </a:graphicData>
          </a:graphic>
          <wp14:sizeRelH relativeFrom="page">
            <wp14:pctWidth>0</wp14:pctWidth>
          </wp14:sizeRelH>
          <wp14:sizeRelV relativeFrom="page">
            <wp14:pctHeight>0</wp14:pctHeight>
          </wp14:sizeRelV>
        </wp:anchor>
      </w:drawing>
    </w:r>
    <w:r w:rsidR="00087E0C">
      <w:fldChar w:fldCharType="begin"/>
    </w:r>
    <w:r w:rsidR="00087E0C">
      <w:instrText xml:space="preserve"> TITLE   \* MERGEFORMAT </w:instrText>
    </w:r>
    <w:r w:rsidR="00087E0C">
      <w:fldChar w:fldCharType="separate"/>
    </w:r>
    <w:r w:rsidR="00501781">
      <w:t>PRODML Generic Data Access (GDA) Web Service Specification</w:t>
    </w:r>
    <w:r w:rsidR="00087E0C">
      <w:fldChar w:fldCharType="end"/>
    </w:r>
    <w:r>
      <w:t xml:space="preserve"> – </w:t>
    </w:r>
    <w:fldSimple w:instr=" DOCPROPERTY  Version  \* MERGEFORMAT ">
      <w:r w:rsidR="00501781">
        <w:t>2.1</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1">
    <w:nsid w:val="00000004"/>
    <w:multiLevelType w:val="singleLevel"/>
    <w:tmpl w:val="00000004"/>
    <w:name w:val="WW8Num3"/>
    <w:lvl w:ilvl="0">
      <w:start w:val="1"/>
      <w:numFmt w:val="bullet"/>
      <w:lvlText w:val=""/>
      <w:lvlJc w:val="left"/>
      <w:pPr>
        <w:tabs>
          <w:tab w:val="num" w:pos="720"/>
        </w:tabs>
        <w:ind w:left="720" w:hanging="360"/>
      </w:pPr>
      <w:rPr>
        <w:rFonts w:ascii="Symbol" w:hAnsi="Symbol"/>
      </w:rPr>
    </w:lvl>
  </w:abstractNum>
  <w:abstractNum w:abstractNumId="2">
    <w:nsid w:val="00000005"/>
    <w:multiLevelType w:val="singleLevel"/>
    <w:tmpl w:val="00000005"/>
    <w:name w:val="WW8Num4"/>
    <w:lvl w:ilvl="0">
      <w:start w:val="1"/>
      <w:numFmt w:val="lowerRoman"/>
      <w:lvlText w:val="%1)"/>
      <w:lvlJc w:val="left"/>
      <w:pPr>
        <w:tabs>
          <w:tab w:val="num" w:pos="1440"/>
        </w:tabs>
        <w:ind w:left="1440" w:hanging="720"/>
      </w:pPr>
    </w:lvl>
  </w:abstractNum>
  <w:abstractNum w:abstractNumId="3">
    <w:nsid w:val="00000006"/>
    <w:multiLevelType w:val="singleLevel"/>
    <w:tmpl w:val="FE4EBD58"/>
    <w:name w:val="WW8Num5"/>
    <w:lvl w:ilvl="0">
      <w:start w:val="1"/>
      <w:numFmt w:val="decimal"/>
      <w:lvlText w:val="(%1)"/>
      <w:lvlJc w:val="left"/>
      <w:pPr>
        <w:tabs>
          <w:tab w:val="num" w:pos="900"/>
        </w:tabs>
        <w:ind w:left="900" w:hanging="360"/>
      </w:pPr>
      <w:rPr>
        <w:rFonts w:hint="default"/>
        <w:bCs/>
        <w:iCs w:val="0"/>
        <w:color w:val="008000"/>
      </w:rPr>
    </w:lvl>
  </w:abstractNum>
  <w:abstractNum w:abstractNumId="4">
    <w:nsid w:val="00000007"/>
    <w:multiLevelType w:val="singleLevel"/>
    <w:tmpl w:val="00000007"/>
    <w:name w:val="WW8Num6"/>
    <w:lvl w:ilvl="0">
      <w:start w:val="1"/>
      <w:numFmt w:val="bullet"/>
      <w:lvlText w:val=""/>
      <w:lvlJc w:val="left"/>
      <w:pPr>
        <w:tabs>
          <w:tab w:val="num" w:pos="720"/>
        </w:tabs>
        <w:ind w:left="720" w:hanging="360"/>
      </w:pPr>
      <w:rPr>
        <w:rFonts w:ascii="Symbol" w:hAnsi="Symbol"/>
      </w:rPr>
    </w:lvl>
  </w:abstractNum>
  <w:abstractNum w:abstractNumId="5">
    <w:nsid w:val="00000008"/>
    <w:multiLevelType w:val="singleLevel"/>
    <w:tmpl w:val="00000008"/>
    <w:name w:val="WW8Num7"/>
    <w:lvl w:ilvl="0">
      <w:start w:val="1"/>
      <w:numFmt w:val="upperLetter"/>
      <w:lvlText w:val="%1)"/>
      <w:lvlJc w:val="left"/>
      <w:pPr>
        <w:tabs>
          <w:tab w:val="num" w:pos="720"/>
        </w:tabs>
        <w:ind w:left="720" w:hanging="360"/>
      </w:pPr>
    </w:lvl>
  </w:abstractNum>
  <w:abstractNum w:abstractNumId="6">
    <w:nsid w:val="00000009"/>
    <w:multiLevelType w:val="singleLevel"/>
    <w:tmpl w:val="00000009"/>
    <w:name w:val="WW8Num8"/>
    <w:lvl w:ilvl="0">
      <w:start w:val="1"/>
      <w:numFmt w:val="bullet"/>
      <w:lvlText w:val=""/>
      <w:lvlJc w:val="left"/>
      <w:pPr>
        <w:tabs>
          <w:tab w:val="num" w:pos="1080"/>
        </w:tabs>
        <w:ind w:left="1080" w:hanging="360"/>
      </w:pPr>
      <w:rPr>
        <w:rFonts w:ascii="Symbol" w:hAnsi="Symbol"/>
      </w:rPr>
    </w:lvl>
  </w:abstractNum>
  <w:abstractNum w:abstractNumId="7">
    <w:nsid w:val="0000000A"/>
    <w:multiLevelType w:val="singleLevel"/>
    <w:tmpl w:val="0000000A"/>
    <w:name w:val="WW8Num9"/>
    <w:lvl w:ilvl="0">
      <w:start w:val="1"/>
      <w:numFmt w:val="bullet"/>
      <w:lvlText w:val=""/>
      <w:lvlJc w:val="left"/>
      <w:pPr>
        <w:tabs>
          <w:tab w:val="num" w:pos="720"/>
        </w:tabs>
        <w:ind w:left="720" w:hanging="360"/>
      </w:pPr>
      <w:rPr>
        <w:rFonts w:ascii="Symbol" w:hAnsi="Symbol"/>
      </w:rPr>
    </w:lvl>
  </w:abstractNum>
  <w:abstractNum w:abstractNumId="8">
    <w:nsid w:val="0000000B"/>
    <w:multiLevelType w:val="singleLevel"/>
    <w:tmpl w:val="0000000B"/>
    <w:name w:val="WW8Num10"/>
    <w:lvl w:ilvl="0">
      <w:start w:val="1"/>
      <w:numFmt w:val="bullet"/>
      <w:lvlText w:val=""/>
      <w:lvlJc w:val="left"/>
      <w:pPr>
        <w:tabs>
          <w:tab w:val="num" w:pos="720"/>
        </w:tabs>
        <w:ind w:left="720" w:hanging="360"/>
      </w:pPr>
      <w:rPr>
        <w:rFonts w:ascii="Symbol" w:hAnsi="Symbol"/>
      </w:rPr>
    </w:lvl>
  </w:abstractNum>
  <w:abstractNum w:abstractNumId="9">
    <w:nsid w:val="0000000C"/>
    <w:multiLevelType w:val="singleLevel"/>
    <w:tmpl w:val="0000000C"/>
    <w:name w:val="WW8Num11"/>
    <w:lvl w:ilvl="0">
      <w:start w:val="1"/>
      <w:numFmt w:val="bullet"/>
      <w:lvlText w:val=""/>
      <w:lvlJc w:val="left"/>
      <w:pPr>
        <w:tabs>
          <w:tab w:val="num" w:pos="720"/>
        </w:tabs>
        <w:ind w:left="720" w:hanging="360"/>
      </w:pPr>
      <w:rPr>
        <w:rFonts w:ascii="Symbol" w:hAnsi="Symbol"/>
      </w:rPr>
    </w:lvl>
  </w:abstractNum>
  <w:abstractNum w:abstractNumId="10">
    <w:nsid w:val="0000000D"/>
    <w:multiLevelType w:val="singleLevel"/>
    <w:tmpl w:val="0000000D"/>
    <w:name w:val="WW8Num12"/>
    <w:lvl w:ilvl="0">
      <w:start w:val="1"/>
      <w:numFmt w:val="bullet"/>
      <w:lvlText w:val=""/>
      <w:lvlJc w:val="left"/>
      <w:pPr>
        <w:tabs>
          <w:tab w:val="num" w:pos="1296"/>
        </w:tabs>
        <w:ind w:left="1296" w:hanging="360"/>
      </w:pPr>
      <w:rPr>
        <w:rFonts w:ascii="Symbol" w:hAnsi="Symbol"/>
      </w:rPr>
    </w:lvl>
  </w:abstractNum>
  <w:abstractNum w:abstractNumId="11">
    <w:nsid w:val="0000000E"/>
    <w:multiLevelType w:val="singleLevel"/>
    <w:tmpl w:val="0000000E"/>
    <w:name w:val="WW8Num13"/>
    <w:lvl w:ilvl="0">
      <w:start w:val="1"/>
      <w:numFmt w:val="bullet"/>
      <w:lvlText w:val=""/>
      <w:lvlJc w:val="left"/>
      <w:pPr>
        <w:tabs>
          <w:tab w:val="num" w:pos="720"/>
        </w:tabs>
        <w:ind w:left="720" w:hanging="360"/>
      </w:pPr>
      <w:rPr>
        <w:rFonts w:ascii="Symbol" w:hAnsi="Symbol"/>
      </w:rPr>
    </w:lvl>
  </w:abstractNum>
  <w:abstractNum w:abstractNumId="12">
    <w:nsid w:val="0000000F"/>
    <w:multiLevelType w:val="singleLevel"/>
    <w:tmpl w:val="0000000F"/>
    <w:name w:val="WW8Num14"/>
    <w:lvl w:ilvl="0">
      <w:start w:val="1"/>
      <w:numFmt w:val="bullet"/>
      <w:lvlText w:val=""/>
      <w:lvlJc w:val="left"/>
      <w:pPr>
        <w:tabs>
          <w:tab w:val="num" w:pos="720"/>
        </w:tabs>
        <w:ind w:left="720" w:hanging="360"/>
      </w:pPr>
      <w:rPr>
        <w:rFonts w:ascii="Symbol" w:hAnsi="Symbol"/>
      </w:rPr>
    </w:lvl>
  </w:abstractNum>
  <w:abstractNum w:abstractNumId="13">
    <w:nsid w:val="00000010"/>
    <w:multiLevelType w:val="singleLevel"/>
    <w:tmpl w:val="00000010"/>
    <w:name w:val="WW8Num15"/>
    <w:lvl w:ilvl="0">
      <w:start w:val="1"/>
      <w:numFmt w:val="bullet"/>
      <w:lvlText w:val=""/>
      <w:lvlJc w:val="left"/>
      <w:pPr>
        <w:tabs>
          <w:tab w:val="num" w:pos="720"/>
        </w:tabs>
        <w:ind w:left="720" w:hanging="360"/>
      </w:pPr>
      <w:rPr>
        <w:rFonts w:ascii="Symbol" w:hAnsi="Symbol"/>
      </w:rPr>
    </w:lvl>
  </w:abstractNum>
  <w:abstractNum w:abstractNumId="14">
    <w:nsid w:val="00000011"/>
    <w:multiLevelType w:val="multilevel"/>
    <w:tmpl w:val="00000011"/>
    <w:name w:val="WW8Num1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0"/>
        </w:tabs>
        <w:ind w:left="0" w:hanging="360"/>
      </w:pPr>
      <w:rPr>
        <w:rFonts w:ascii="Courier New" w:hAnsi="Courier New" w:cs="Courier New"/>
      </w:rPr>
    </w:lvl>
    <w:lvl w:ilvl="2">
      <w:start w:val="1"/>
      <w:numFmt w:val="bullet"/>
      <w:lvlText w:val=""/>
      <w:lvlJc w:val="left"/>
      <w:pPr>
        <w:tabs>
          <w:tab w:val="num" w:pos="720"/>
        </w:tabs>
        <w:ind w:left="720" w:hanging="360"/>
      </w:pPr>
      <w:rPr>
        <w:rFonts w:ascii="Wingdings" w:hAnsi="Wingdings"/>
      </w:rPr>
    </w:lvl>
    <w:lvl w:ilvl="3">
      <w:start w:val="1"/>
      <w:numFmt w:val="bullet"/>
      <w:lvlText w:val=""/>
      <w:lvlJc w:val="left"/>
      <w:pPr>
        <w:tabs>
          <w:tab w:val="num" w:pos="1440"/>
        </w:tabs>
        <w:ind w:left="144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880"/>
        </w:tabs>
        <w:ind w:left="2880" w:hanging="360"/>
      </w:pPr>
      <w:rPr>
        <w:rFonts w:ascii="Wingdings" w:hAnsi="Wingdings"/>
      </w:rPr>
    </w:lvl>
    <w:lvl w:ilvl="6">
      <w:start w:val="1"/>
      <w:numFmt w:val="bullet"/>
      <w:lvlText w:val=""/>
      <w:lvlJc w:val="left"/>
      <w:pPr>
        <w:tabs>
          <w:tab w:val="num" w:pos="3600"/>
        </w:tabs>
        <w:ind w:left="3600" w:hanging="360"/>
      </w:pPr>
      <w:rPr>
        <w:rFonts w:ascii="Wingdings" w:hAnsi="Wingdings"/>
      </w:rPr>
    </w:lvl>
    <w:lvl w:ilvl="7">
      <w:start w:val="1"/>
      <w:numFmt w:val="bullet"/>
      <w:lvlText w:val=""/>
      <w:lvlJc w:val="left"/>
      <w:pPr>
        <w:tabs>
          <w:tab w:val="num" w:pos="4320"/>
        </w:tabs>
        <w:ind w:left="4320" w:hanging="360"/>
      </w:pPr>
      <w:rPr>
        <w:rFonts w:ascii="Wingdings" w:hAnsi="Wingdings"/>
      </w:rPr>
    </w:lvl>
    <w:lvl w:ilvl="8">
      <w:start w:val="1"/>
      <w:numFmt w:val="bullet"/>
      <w:lvlText w:val=""/>
      <w:lvlJc w:val="left"/>
      <w:pPr>
        <w:tabs>
          <w:tab w:val="num" w:pos="5040"/>
        </w:tabs>
        <w:ind w:left="5040" w:hanging="360"/>
      </w:pPr>
      <w:rPr>
        <w:rFonts w:ascii="Wingdings" w:hAnsi="Wingdings"/>
      </w:rPr>
    </w:lvl>
  </w:abstractNum>
  <w:abstractNum w:abstractNumId="15">
    <w:nsid w:val="00000012"/>
    <w:multiLevelType w:val="singleLevel"/>
    <w:tmpl w:val="00000012"/>
    <w:name w:val="WW8Num17"/>
    <w:lvl w:ilvl="0">
      <w:start w:val="1"/>
      <w:numFmt w:val="bullet"/>
      <w:lvlText w:val=""/>
      <w:lvlJc w:val="left"/>
      <w:pPr>
        <w:tabs>
          <w:tab w:val="num" w:pos="360"/>
        </w:tabs>
        <w:ind w:left="360" w:hanging="360"/>
      </w:pPr>
      <w:rPr>
        <w:rFonts w:ascii="Symbol" w:hAnsi="Symbol"/>
      </w:rPr>
    </w:lvl>
  </w:abstractNum>
  <w:abstractNum w:abstractNumId="16">
    <w:nsid w:val="000322C3"/>
    <w:multiLevelType w:val="hybridMultilevel"/>
    <w:tmpl w:val="7BA61B12"/>
    <w:name w:val="WW8Num18"/>
    <w:lvl w:ilvl="0" w:tplc="E9F61B50">
      <w:start w:val="1"/>
      <w:numFmt w:val="bullet"/>
      <w:lvlText w:val=""/>
      <w:lvlJc w:val="left"/>
      <w:pPr>
        <w:tabs>
          <w:tab w:val="num" w:pos="720"/>
        </w:tabs>
        <w:ind w:left="720" w:hanging="360"/>
      </w:pPr>
      <w:rPr>
        <w:rFonts w:ascii="Symbol" w:hAnsi="Symbol" w:hint="default"/>
      </w:rPr>
    </w:lvl>
    <w:lvl w:ilvl="1" w:tplc="21AA0226" w:tentative="1">
      <w:start w:val="1"/>
      <w:numFmt w:val="bullet"/>
      <w:lvlText w:val="o"/>
      <w:lvlJc w:val="left"/>
      <w:pPr>
        <w:tabs>
          <w:tab w:val="num" w:pos="1440"/>
        </w:tabs>
        <w:ind w:left="1440" w:hanging="360"/>
      </w:pPr>
      <w:rPr>
        <w:rFonts w:ascii="Courier New" w:hAnsi="Courier New" w:cs="Courier New" w:hint="default"/>
      </w:rPr>
    </w:lvl>
    <w:lvl w:ilvl="2" w:tplc="C6CE86A4" w:tentative="1">
      <w:start w:val="1"/>
      <w:numFmt w:val="bullet"/>
      <w:lvlText w:val=""/>
      <w:lvlJc w:val="left"/>
      <w:pPr>
        <w:tabs>
          <w:tab w:val="num" w:pos="2160"/>
        </w:tabs>
        <w:ind w:left="2160" w:hanging="360"/>
      </w:pPr>
      <w:rPr>
        <w:rFonts w:ascii="Wingdings" w:hAnsi="Wingdings" w:hint="default"/>
      </w:rPr>
    </w:lvl>
    <w:lvl w:ilvl="3" w:tplc="EC9A7EBE" w:tentative="1">
      <w:start w:val="1"/>
      <w:numFmt w:val="bullet"/>
      <w:lvlText w:val=""/>
      <w:lvlJc w:val="left"/>
      <w:pPr>
        <w:tabs>
          <w:tab w:val="num" w:pos="2880"/>
        </w:tabs>
        <w:ind w:left="2880" w:hanging="360"/>
      </w:pPr>
      <w:rPr>
        <w:rFonts w:ascii="Symbol" w:hAnsi="Symbol" w:hint="default"/>
      </w:rPr>
    </w:lvl>
    <w:lvl w:ilvl="4" w:tplc="C3E4A65C" w:tentative="1">
      <w:start w:val="1"/>
      <w:numFmt w:val="bullet"/>
      <w:lvlText w:val="o"/>
      <w:lvlJc w:val="left"/>
      <w:pPr>
        <w:tabs>
          <w:tab w:val="num" w:pos="3600"/>
        </w:tabs>
        <w:ind w:left="3600" w:hanging="360"/>
      </w:pPr>
      <w:rPr>
        <w:rFonts w:ascii="Courier New" w:hAnsi="Courier New" w:cs="Courier New" w:hint="default"/>
      </w:rPr>
    </w:lvl>
    <w:lvl w:ilvl="5" w:tplc="CBA05F06" w:tentative="1">
      <w:start w:val="1"/>
      <w:numFmt w:val="bullet"/>
      <w:lvlText w:val=""/>
      <w:lvlJc w:val="left"/>
      <w:pPr>
        <w:tabs>
          <w:tab w:val="num" w:pos="4320"/>
        </w:tabs>
        <w:ind w:left="4320" w:hanging="360"/>
      </w:pPr>
      <w:rPr>
        <w:rFonts w:ascii="Wingdings" w:hAnsi="Wingdings" w:hint="default"/>
      </w:rPr>
    </w:lvl>
    <w:lvl w:ilvl="6" w:tplc="CA0CB3B0" w:tentative="1">
      <w:start w:val="1"/>
      <w:numFmt w:val="bullet"/>
      <w:lvlText w:val=""/>
      <w:lvlJc w:val="left"/>
      <w:pPr>
        <w:tabs>
          <w:tab w:val="num" w:pos="5040"/>
        </w:tabs>
        <w:ind w:left="5040" w:hanging="360"/>
      </w:pPr>
      <w:rPr>
        <w:rFonts w:ascii="Symbol" w:hAnsi="Symbol" w:hint="default"/>
      </w:rPr>
    </w:lvl>
    <w:lvl w:ilvl="7" w:tplc="FB905C9A" w:tentative="1">
      <w:start w:val="1"/>
      <w:numFmt w:val="bullet"/>
      <w:lvlText w:val="o"/>
      <w:lvlJc w:val="left"/>
      <w:pPr>
        <w:tabs>
          <w:tab w:val="num" w:pos="5760"/>
        </w:tabs>
        <w:ind w:left="5760" w:hanging="360"/>
      </w:pPr>
      <w:rPr>
        <w:rFonts w:ascii="Courier New" w:hAnsi="Courier New" w:cs="Courier New" w:hint="default"/>
      </w:rPr>
    </w:lvl>
    <w:lvl w:ilvl="8" w:tplc="F480963E" w:tentative="1">
      <w:start w:val="1"/>
      <w:numFmt w:val="bullet"/>
      <w:lvlText w:val=""/>
      <w:lvlJc w:val="left"/>
      <w:pPr>
        <w:tabs>
          <w:tab w:val="num" w:pos="6480"/>
        </w:tabs>
        <w:ind w:left="6480" w:hanging="360"/>
      </w:pPr>
      <w:rPr>
        <w:rFonts w:ascii="Wingdings" w:hAnsi="Wingdings" w:hint="default"/>
      </w:rPr>
    </w:lvl>
  </w:abstractNum>
  <w:abstractNum w:abstractNumId="17">
    <w:nsid w:val="05007544"/>
    <w:multiLevelType w:val="hybridMultilevel"/>
    <w:tmpl w:val="EE828398"/>
    <w:name w:val="Outline"/>
    <w:lvl w:ilvl="0" w:tplc="0A9A35AE">
      <w:start w:val="1"/>
      <w:numFmt w:val="bullet"/>
      <w:lvlText w:val=""/>
      <w:lvlJc w:val="left"/>
      <w:pPr>
        <w:tabs>
          <w:tab w:val="num" w:pos="720"/>
        </w:tabs>
        <w:ind w:left="720" w:hanging="360"/>
      </w:pPr>
      <w:rPr>
        <w:rFonts w:ascii="Symbol" w:hAnsi="Symbol" w:hint="default"/>
      </w:rPr>
    </w:lvl>
    <w:lvl w:ilvl="1" w:tplc="9FC847FC" w:tentative="1">
      <w:start w:val="1"/>
      <w:numFmt w:val="bullet"/>
      <w:lvlText w:val="o"/>
      <w:lvlJc w:val="left"/>
      <w:pPr>
        <w:tabs>
          <w:tab w:val="num" w:pos="1440"/>
        </w:tabs>
        <w:ind w:left="1440" w:hanging="360"/>
      </w:pPr>
      <w:rPr>
        <w:rFonts w:ascii="Courier New" w:hAnsi="Courier New" w:cs="Courier New" w:hint="default"/>
      </w:rPr>
    </w:lvl>
    <w:lvl w:ilvl="2" w:tplc="FF2CF642" w:tentative="1">
      <w:start w:val="1"/>
      <w:numFmt w:val="bullet"/>
      <w:lvlText w:val=""/>
      <w:lvlJc w:val="left"/>
      <w:pPr>
        <w:tabs>
          <w:tab w:val="num" w:pos="2160"/>
        </w:tabs>
        <w:ind w:left="2160" w:hanging="360"/>
      </w:pPr>
      <w:rPr>
        <w:rFonts w:ascii="Wingdings" w:hAnsi="Wingdings" w:hint="default"/>
      </w:rPr>
    </w:lvl>
    <w:lvl w:ilvl="3" w:tplc="C97AF3DE" w:tentative="1">
      <w:start w:val="1"/>
      <w:numFmt w:val="bullet"/>
      <w:lvlText w:val=""/>
      <w:lvlJc w:val="left"/>
      <w:pPr>
        <w:tabs>
          <w:tab w:val="num" w:pos="2880"/>
        </w:tabs>
        <w:ind w:left="2880" w:hanging="360"/>
      </w:pPr>
      <w:rPr>
        <w:rFonts w:ascii="Symbol" w:hAnsi="Symbol" w:hint="default"/>
      </w:rPr>
    </w:lvl>
    <w:lvl w:ilvl="4" w:tplc="30188254" w:tentative="1">
      <w:start w:val="1"/>
      <w:numFmt w:val="bullet"/>
      <w:lvlText w:val="o"/>
      <w:lvlJc w:val="left"/>
      <w:pPr>
        <w:tabs>
          <w:tab w:val="num" w:pos="3600"/>
        </w:tabs>
        <w:ind w:left="3600" w:hanging="360"/>
      </w:pPr>
      <w:rPr>
        <w:rFonts w:ascii="Courier New" w:hAnsi="Courier New" w:cs="Courier New" w:hint="default"/>
      </w:rPr>
    </w:lvl>
    <w:lvl w:ilvl="5" w:tplc="4106F0C6" w:tentative="1">
      <w:start w:val="1"/>
      <w:numFmt w:val="bullet"/>
      <w:lvlText w:val=""/>
      <w:lvlJc w:val="left"/>
      <w:pPr>
        <w:tabs>
          <w:tab w:val="num" w:pos="4320"/>
        </w:tabs>
        <w:ind w:left="4320" w:hanging="360"/>
      </w:pPr>
      <w:rPr>
        <w:rFonts w:ascii="Wingdings" w:hAnsi="Wingdings" w:hint="default"/>
      </w:rPr>
    </w:lvl>
    <w:lvl w:ilvl="6" w:tplc="6DF85CEA" w:tentative="1">
      <w:start w:val="1"/>
      <w:numFmt w:val="bullet"/>
      <w:lvlText w:val=""/>
      <w:lvlJc w:val="left"/>
      <w:pPr>
        <w:tabs>
          <w:tab w:val="num" w:pos="5040"/>
        </w:tabs>
        <w:ind w:left="5040" w:hanging="360"/>
      </w:pPr>
      <w:rPr>
        <w:rFonts w:ascii="Symbol" w:hAnsi="Symbol" w:hint="default"/>
      </w:rPr>
    </w:lvl>
    <w:lvl w:ilvl="7" w:tplc="FE6AD6A2" w:tentative="1">
      <w:start w:val="1"/>
      <w:numFmt w:val="bullet"/>
      <w:lvlText w:val="o"/>
      <w:lvlJc w:val="left"/>
      <w:pPr>
        <w:tabs>
          <w:tab w:val="num" w:pos="5760"/>
        </w:tabs>
        <w:ind w:left="5760" w:hanging="360"/>
      </w:pPr>
      <w:rPr>
        <w:rFonts w:ascii="Courier New" w:hAnsi="Courier New" w:cs="Courier New" w:hint="default"/>
      </w:rPr>
    </w:lvl>
    <w:lvl w:ilvl="8" w:tplc="8174A04A" w:tentative="1">
      <w:start w:val="1"/>
      <w:numFmt w:val="bullet"/>
      <w:lvlText w:val=""/>
      <w:lvlJc w:val="left"/>
      <w:pPr>
        <w:tabs>
          <w:tab w:val="num" w:pos="6480"/>
        </w:tabs>
        <w:ind w:left="6480" w:hanging="360"/>
      </w:pPr>
      <w:rPr>
        <w:rFonts w:ascii="Wingdings" w:hAnsi="Wingdings" w:hint="default"/>
      </w:rPr>
    </w:lvl>
  </w:abstractNum>
  <w:abstractNum w:abstractNumId="18">
    <w:nsid w:val="1F7616C2"/>
    <w:multiLevelType w:val="hybridMultilevel"/>
    <w:tmpl w:val="A5345774"/>
    <w:lvl w:ilvl="0" w:tplc="60924F64">
      <w:start w:val="1"/>
      <w:numFmt w:val="upperLetter"/>
      <w:pStyle w:val="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F72084"/>
    <w:multiLevelType w:val="multilevel"/>
    <w:tmpl w:val="0DA61CD2"/>
    <w:styleLink w:val="Appendix"/>
    <w:lvl w:ilvl="0">
      <w:start w:val="1"/>
      <w:numFmt w:val="upperLetter"/>
      <w:lvlText w:val="Appendix %1 -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28A32DA0"/>
    <w:multiLevelType w:val="hybridMultilevel"/>
    <w:tmpl w:val="1BDE6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6313A6"/>
    <w:multiLevelType w:val="hybridMultilevel"/>
    <w:tmpl w:val="F858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A031DD"/>
    <w:multiLevelType w:val="multilevel"/>
    <w:tmpl w:val="6668263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68C053A2"/>
    <w:multiLevelType w:val="hybridMultilevel"/>
    <w:tmpl w:val="8EEC8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B06136"/>
    <w:multiLevelType w:val="hybridMultilevel"/>
    <w:tmpl w:val="25E6745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nsid w:val="780B2041"/>
    <w:multiLevelType w:val="hybridMultilevel"/>
    <w:tmpl w:val="32AC54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2"/>
  </w:num>
  <w:num w:numId="3">
    <w:abstractNumId w:val="19"/>
  </w:num>
  <w:num w:numId="4">
    <w:abstractNumId w:val="18"/>
  </w:num>
  <w:num w:numId="5">
    <w:abstractNumId w:val="24"/>
  </w:num>
  <w:num w:numId="6">
    <w:abstractNumId w:val="21"/>
  </w:num>
  <w:num w:numId="7">
    <w:abstractNumId w:val="23"/>
  </w:num>
  <w:num w:numId="8">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110"/>
  <w:displayHorizontalDrawingGridEvery w:val="2"/>
  <w:characterSpacingControl w:val="doNotCompress"/>
  <w:alwaysShowPlaceholderText/>
  <w:hdrShapeDefaults>
    <o:shapedefaults v:ext="edit" spidmax="2049">
      <o:colormru v:ext="edit" colors="#36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1HProject" w:val="..\..\Users\Administrator\Documents\My Doc-To-Help Projects\PRODML_2.1_GDA\PRODML_2.d2h"/>
  </w:docVars>
  <w:rsids>
    <w:rsidRoot w:val="00D578E2"/>
    <w:rsid w:val="00000E71"/>
    <w:rsid w:val="0000111D"/>
    <w:rsid w:val="000028FD"/>
    <w:rsid w:val="0000424A"/>
    <w:rsid w:val="000050D0"/>
    <w:rsid w:val="00005347"/>
    <w:rsid w:val="00006E3F"/>
    <w:rsid w:val="00007308"/>
    <w:rsid w:val="000077C9"/>
    <w:rsid w:val="00007C8C"/>
    <w:rsid w:val="00010659"/>
    <w:rsid w:val="000111BC"/>
    <w:rsid w:val="000122F0"/>
    <w:rsid w:val="00012430"/>
    <w:rsid w:val="000144F0"/>
    <w:rsid w:val="00014576"/>
    <w:rsid w:val="00014C89"/>
    <w:rsid w:val="00016C3E"/>
    <w:rsid w:val="00017C47"/>
    <w:rsid w:val="00020031"/>
    <w:rsid w:val="0002044A"/>
    <w:rsid w:val="00020EDB"/>
    <w:rsid w:val="00021103"/>
    <w:rsid w:val="0002112C"/>
    <w:rsid w:val="00021A94"/>
    <w:rsid w:val="00022160"/>
    <w:rsid w:val="00022E6B"/>
    <w:rsid w:val="00023524"/>
    <w:rsid w:val="00024F63"/>
    <w:rsid w:val="00025C3C"/>
    <w:rsid w:val="000261DD"/>
    <w:rsid w:val="00026CDE"/>
    <w:rsid w:val="00030F12"/>
    <w:rsid w:val="00031DED"/>
    <w:rsid w:val="00032AAA"/>
    <w:rsid w:val="00033A25"/>
    <w:rsid w:val="000343D3"/>
    <w:rsid w:val="00034668"/>
    <w:rsid w:val="00034974"/>
    <w:rsid w:val="00035AAE"/>
    <w:rsid w:val="00036C7D"/>
    <w:rsid w:val="00036E4B"/>
    <w:rsid w:val="000375AD"/>
    <w:rsid w:val="0004040F"/>
    <w:rsid w:val="00042C14"/>
    <w:rsid w:val="0004317F"/>
    <w:rsid w:val="00043C6E"/>
    <w:rsid w:val="000452AB"/>
    <w:rsid w:val="00045CA9"/>
    <w:rsid w:val="000466B8"/>
    <w:rsid w:val="00046FEB"/>
    <w:rsid w:val="000504C4"/>
    <w:rsid w:val="000524B5"/>
    <w:rsid w:val="00052E48"/>
    <w:rsid w:val="00053530"/>
    <w:rsid w:val="00053D2F"/>
    <w:rsid w:val="000541DD"/>
    <w:rsid w:val="0005491F"/>
    <w:rsid w:val="00054DAC"/>
    <w:rsid w:val="00055572"/>
    <w:rsid w:val="00055ABC"/>
    <w:rsid w:val="00056245"/>
    <w:rsid w:val="000572E2"/>
    <w:rsid w:val="00057D26"/>
    <w:rsid w:val="00061533"/>
    <w:rsid w:val="0006154E"/>
    <w:rsid w:val="0006174C"/>
    <w:rsid w:val="0006248E"/>
    <w:rsid w:val="00064329"/>
    <w:rsid w:val="00064BD9"/>
    <w:rsid w:val="00066714"/>
    <w:rsid w:val="00066BD2"/>
    <w:rsid w:val="00066C13"/>
    <w:rsid w:val="00070AC0"/>
    <w:rsid w:val="00070F65"/>
    <w:rsid w:val="000711AF"/>
    <w:rsid w:val="00071372"/>
    <w:rsid w:val="000715E5"/>
    <w:rsid w:val="00071CB6"/>
    <w:rsid w:val="000726C6"/>
    <w:rsid w:val="000728BD"/>
    <w:rsid w:val="00072993"/>
    <w:rsid w:val="00072B2F"/>
    <w:rsid w:val="00072E56"/>
    <w:rsid w:val="00073A13"/>
    <w:rsid w:val="00073D14"/>
    <w:rsid w:val="0007488A"/>
    <w:rsid w:val="00074C8D"/>
    <w:rsid w:val="00075FA5"/>
    <w:rsid w:val="0007623D"/>
    <w:rsid w:val="0007634F"/>
    <w:rsid w:val="00077796"/>
    <w:rsid w:val="0008038C"/>
    <w:rsid w:val="00080835"/>
    <w:rsid w:val="00080AE5"/>
    <w:rsid w:val="00083AA7"/>
    <w:rsid w:val="00083B01"/>
    <w:rsid w:val="000848DA"/>
    <w:rsid w:val="00084FBD"/>
    <w:rsid w:val="000857AB"/>
    <w:rsid w:val="000857C3"/>
    <w:rsid w:val="00087E0C"/>
    <w:rsid w:val="00087EA4"/>
    <w:rsid w:val="0009121B"/>
    <w:rsid w:val="00091333"/>
    <w:rsid w:val="00091A04"/>
    <w:rsid w:val="00091C3D"/>
    <w:rsid w:val="00092870"/>
    <w:rsid w:val="00092AC4"/>
    <w:rsid w:val="00092C58"/>
    <w:rsid w:val="000932B8"/>
    <w:rsid w:val="00094FF1"/>
    <w:rsid w:val="00095442"/>
    <w:rsid w:val="00095C2B"/>
    <w:rsid w:val="00097256"/>
    <w:rsid w:val="00097451"/>
    <w:rsid w:val="00097A76"/>
    <w:rsid w:val="000A2106"/>
    <w:rsid w:val="000A3183"/>
    <w:rsid w:val="000A3B6C"/>
    <w:rsid w:val="000A466B"/>
    <w:rsid w:val="000A5DAB"/>
    <w:rsid w:val="000A6C9C"/>
    <w:rsid w:val="000A6CF0"/>
    <w:rsid w:val="000A7125"/>
    <w:rsid w:val="000A7376"/>
    <w:rsid w:val="000A7406"/>
    <w:rsid w:val="000B0327"/>
    <w:rsid w:val="000B0CEF"/>
    <w:rsid w:val="000B0E27"/>
    <w:rsid w:val="000B0E5D"/>
    <w:rsid w:val="000B23E1"/>
    <w:rsid w:val="000B23FD"/>
    <w:rsid w:val="000B299E"/>
    <w:rsid w:val="000B2C05"/>
    <w:rsid w:val="000B2DEB"/>
    <w:rsid w:val="000B2F27"/>
    <w:rsid w:val="000B3833"/>
    <w:rsid w:val="000B3D6D"/>
    <w:rsid w:val="000B4428"/>
    <w:rsid w:val="000B647A"/>
    <w:rsid w:val="000B6FCF"/>
    <w:rsid w:val="000B7050"/>
    <w:rsid w:val="000B7AE2"/>
    <w:rsid w:val="000C06F7"/>
    <w:rsid w:val="000C117E"/>
    <w:rsid w:val="000C1E1D"/>
    <w:rsid w:val="000C217B"/>
    <w:rsid w:val="000C38C3"/>
    <w:rsid w:val="000C4512"/>
    <w:rsid w:val="000C5107"/>
    <w:rsid w:val="000C5419"/>
    <w:rsid w:val="000C54C3"/>
    <w:rsid w:val="000C55B9"/>
    <w:rsid w:val="000C5D12"/>
    <w:rsid w:val="000C63DF"/>
    <w:rsid w:val="000C7BAB"/>
    <w:rsid w:val="000D03B8"/>
    <w:rsid w:val="000D0AAB"/>
    <w:rsid w:val="000D0E1D"/>
    <w:rsid w:val="000D2EAF"/>
    <w:rsid w:val="000D3148"/>
    <w:rsid w:val="000D319B"/>
    <w:rsid w:val="000D446A"/>
    <w:rsid w:val="000D4CA6"/>
    <w:rsid w:val="000D5CD2"/>
    <w:rsid w:val="000D5D01"/>
    <w:rsid w:val="000D5F99"/>
    <w:rsid w:val="000D66CC"/>
    <w:rsid w:val="000D6B49"/>
    <w:rsid w:val="000D6B62"/>
    <w:rsid w:val="000D7C36"/>
    <w:rsid w:val="000E095F"/>
    <w:rsid w:val="000E10F5"/>
    <w:rsid w:val="000E1A4B"/>
    <w:rsid w:val="000E1A5D"/>
    <w:rsid w:val="000E210E"/>
    <w:rsid w:val="000E2781"/>
    <w:rsid w:val="000E2866"/>
    <w:rsid w:val="000E2869"/>
    <w:rsid w:val="000E4825"/>
    <w:rsid w:val="000E5954"/>
    <w:rsid w:val="000E6304"/>
    <w:rsid w:val="000E67BA"/>
    <w:rsid w:val="000E67F9"/>
    <w:rsid w:val="000E75B4"/>
    <w:rsid w:val="000F00BA"/>
    <w:rsid w:val="000F04B1"/>
    <w:rsid w:val="000F0A7C"/>
    <w:rsid w:val="000F0B8A"/>
    <w:rsid w:val="000F0D1A"/>
    <w:rsid w:val="000F189C"/>
    <w:rsid w:val="000F4C8B"/>
    <w:rsid w:val="000F58FD"/>
    <w:rsid w:val="000F66E6"/>
    <w:rsid w:val="000F6ABE"/>
    <w:rsid w:val="000F76D7"/>
    <w:rsid w:val="001001CF"/>
    <w:rsid w:val="00101139"/>
    <w:rsid w:val="001016A3"/>
    <w:rsid w:val="001034C4"/>
    <w:rsid w:val="00103588"/>
    <w:rsid w:val="00103E1C"/>
    <w:rsid w:val="0010522A"/>
    <w:rsid w:val="001069D7"/>
    <w:rsid w:val="00110802"/>
    <w:rsid w:val="00111364"/>
    <w:rsid w:val="00111F9A"/>
    <w:rsid w:val="001139B4"/>
    <w:rsid w:val="0011431D"/>
    <w:rsid w:val="00114B53"/>
    <w:rsid w:val="00116013"/>
    <w:rsid w:val="00116E01"/>
    <w:rsid w:val="00120F4C"/>
    <w:rsid w:val="00121561"/>
    <w:rsid w:val="00121B0B"/>
    <w:rsid w:val="00121B9E"/>
    <w:rsid w:val="0012231D"/>
    <w:rsid w:val="001227F2"/>
    <w:rsid w:val="00123938"/>
    <w:rsid w:val="00124843"/>
    <w:rsid w:val="001248E5"/>
    <w:rsid w:val="00124F1D"/>
    <w:rsid w:val="00125702"/>
    <w:rsid w:val="00126F57"/>
    <w:rsid w:val="00127612"/>
    <w:rsid w:val="001308B8"/>
    <w:rsid w:val="00130EF4"/>
    <w:rsid w:val="001311A6"/>
    <w:rsid w:val="00132E02"/>
    <w:rsid w:val="001331DC"/>
    <w:rsid w:val="00133337"/>
    <w:rsid w:val="00133417"/>
    <w:rsid w:val="001335A4"/>
    <w:rsid w:val="00133A40"/>
    <w:rsid w:val="00134C82"/>
    <w:rsid w:val="001357FE"/>
    <w:rsid w:val="001362EC"/>
    <w:rsid w:val="001369A3"/>
    <w:rsid w:val="00136D06"/>
    <w:rsid w:val="00136FBB"/>
    <w:rsid w:val="0014082B"/>
    <w:rsid w:val="001417A5"/>
    <w:rsid w:val="00141BE3"/>
    <w:rsid w:val="00142075"/>
    <w:rsid w:val="001426AF"/>
    <w:rsid w:val="001436B0"/>
    <w:rsid w:val="00144C3D"/>
    <w:rsid w:val="00145047"/>
    <w:rsid w:val="00145B79"/>
    <w:rsid w:val="00146801"/>
    <w:rsid w:val="00146BD7"/>
    <w:rsid w:val="00147148"/>
    <w:rsid w:val="00147746"/>
    <w:rsid w:val="00150E38"/>
    <w:rsid w:val="0015340F"/>
    <w:rsid w:val="00153D20"/>
    <w:rsid w:val="00155AB0"/>
    <w:rsid w:val="001561E0"/>
    <w:rsid w:val="001562F0"/>
    <w:rsid w:val="00156484"/>
    <w:rsid w:val="0015692F"/>
    <w:rsid w:val="00156B2D"/>
    <w:rsid w:val="00157699"/>
    <w:rsid w:val="00157CC5"/>
    <w:rsid w:val="001613CF"/>
    <w:rsid w:val="0016359E"/>
    <w:rsid w:val="0016436A"/>
    <w:rsid w:val="001645D1"/>
    <w:rsid w:val="0016476D"/>
    <w:rsid w:val="00166251"/>
    <w:rsid w:val="00166321"/>
    <w:rsid w:val="00166760"/>
    <w:rsid w:val="0016698C"/>
    <w:rsid w:val="001669BA"/>
    <w:rsid w:val="00167535"/>
    <w:rsid w:val="00167D70"/>
    <w:rsid w:val="001703E3"/>
    <w:rsid w:val="00170726"/>
    <w:rsid w:val="0017076B"/>
    <w:rsid w:val="00170A65"/>
    <w:rsid w:val="00171A4D"/>
    <w:rsid w:val="001722AA"/>
    <w:rsid w:val="001743CC"/>
    <w:rsid w:val="00177487"/>
    <w:rsid w:val="00177A1E"/>
    <w:rsid w:val="001809A6"/>
    <w:rsid w:val="00183119"/>
    <w:rsid w:val="00183203"/>
    <w:rsid w:val="00184120"/>
    <w:rsid w:val="00184F07"/>
    <w:rsid w:val="00185889"/>
    <w:rsid w:val="00185964"/>
    <w:rsid w:val="00185DB0"/>
    <w:rsid w:val="00187268"/>
    <w:rsid w:val="00190D94"/>
    <w:rsid w:val="00191FD4"/>
    <w:rsid w:val="0019212C"/>
    <w:rsid w:val="0019214D"/>
    <w:rsid w:val="001928F9"/>
    <w:rsid w:val="00193103"/>
    <w:rsid w:val="00195299"/>
    <w:rsid w:val="0019560D"/>
    <w:rsid w:val="00196663"/>
    <w:rsid w:val="00197032"/>
    <w:rsid w:val="00197197"/>
    <w:rsid w:val="001973C7"/>
    <w:rsid w:val="00197932"/>
    <w:rsid w:val="00197B3E"/>
    <w:rsid w:val="00197BDD"/>
    <w:rsid w:val="00197C2F"/>
    <w:rsid w:val="001A174E"/>
    <w:rsid w:val="001A181C"/>
    <w:rsid w:val="001A299B"/>
    <w:rsid w:val="001A30AE"/>
    <w:rsid w:val="001A36BB"/>
    <w:rsid w:val="001A43E5"/>
    <w:rsid w:val="001A551B"/>
    <w:rsid w:val="001A5930"/>
    <w:rsid w:val="001A6191"/>
    <w:rsid w:val="001A7071"/>
    <w:rsid w:val="001A7958"/>
    <w:rsid w:val="001B077C"/>
    <w:rsid w:val="001B1133"/>
    <w:rsid w:val="001B2206"/>
    <w:rsid w:val="001B2461"/>
    <w:rsid w:val="001B34E8"/>
    <w:rsid w:val="001B3806"/>
    <w:rsid w:val="001B388F"/>
    <w:rsid w:val="001B3A34"/>
    <w:rsid w:val="001B3B8E"/>
    <w:rsid w:val="001B43E0"/>
    <w:rsid w:val="001B4D25"/>
    <w:rsid w:val="001B55E5"/>
    <w:rsid w:val="001B5929"/>
    <w:rsid w:val="001B60B4"/>
    <w:rsid w:val="001C12EE"/>
    <w:rsid w:val="001C1416"/>
    <w:rsid w:val="001C3155"/>
    <w:rsid w:val="001C3573"/>
    <w:rsid w:val="001C37C0"/>
    <w:rsid w:val="001C4322"/>
    <w:rsid w:val="001C5054"/>
    <w:rsid w:val="001C5106"/>
    <w:rsid w:val="001C5CB7"/>
    <w:rsid w:val="001C5D5C"/>
    <w:rsid w:val="001C5F08"/>
    <w:rsid w:val="001C668A"/>
    <w:rsid w:val="001C72CB"/>
    <w:rsid w:val="001D05FF"/>
    <w:rsid w:val="001D2212"/>
    <w:rsid w:val="001D262B"/>
    <w:rsid w:val="001D2819"/>
    <w:rsid w:val="001D2E6E"/>
    <w:rsid w:val="001D3523"/>
    <w:rsid w:val="001D388F"/>
    <w:rsid w:val="001D4965"/>
    <w:rsid w:val="001D4A49"/>
    <w:rsid w:val="001D4ABD"/>
    <w:rsid w:val="001D4C49"/>
    <w:rsid w:val="001D5CA7"/>
    <w:rsid w:val="001D5DDD"/>
    <w:rsid w:val="001D5F41"/>
    <w:rsid w:val="001E1190"/>
    <w:rsid w:val="001E269A"/>
    <w:rsid w:val="001E2AB0"/>
    <w:rsid w:val="001E2EA3"/>
    <w:rsid w:val="001E5973"/>
    <w:rsid w:val="001E5C5E"/>
    <w:rsid w:val="001E62E6"/>
    <w:rsid w:val="001E65E4"/>
    <w:rsid w:val="001E6756"/>
    <w:rsid w:val="001E67D0"/>
    <w:rsid w:val="001E6C83"/>
    <w:rsid w:val="001E6EA7"/>
    <w:rsid w:val="001E73F9"/>
    <w:rsid w:val="001F0285"/>
    <w:rsid w:val="001F048E"/>
    <w:rsid w:val="001F0DD2"/>
    <w:rsid w:val="001F0EB3"/>
    <w:rsid w:val="001F21E8"/>
    <w:rsid w:val="001F2B63"/>
    <w:rsid w:val="001F3018"/>
    <w:rsid w:val="001F53CF"/>
    <w:rsid w:val="001F5623"/>
    <w:rsid w:val="00200544"/>
    <w:rsid w:val="00200594"/>
    <w:rsid w:val="00200816"/>
    <w:rsid w:val="00201646"/>
    <w:rsid w:val="00201B0F"/>
    <w:rsid w:val="002021E0"/>
    <w:rsid w:val="00202E42"/>
    <w:rsid w:val="00203313"/>
    <w:rsid w:val="0020472A"/>
    <w:rsid w:val="00204810"/>
    <w:rsid w:val="002056F0"/>
    <w:rsid w:val="00205F2F"/>
    <w:rsid w:val="00206390"/>
    <w:rsid w:val="002067CC"/>
    <w:rsid w:val="00206B31"/>
    <w:rsid w:val="00206F9C"/>
    <w:rsid w:val="0020765E"/>
    <w:rsid w:val="00207B45"/>
    <w:rsid w:val="00207B65"/>
    <w:rsid w:val="00207FB0"/>
    <w:rsid w:val="00210CF8"/>
    <w:rsid w:val="00211015"/>
    <w:rsid w:val="0021103F"/>
    <w:rsid w:val="00211549"/>
    <w:rsid w:val="00211719"/>
    <w:rsid w:val="00211E69"/>
    <w:rsid w:val="00212B2F"/>
    <w:rsid w:val="00213A5D"/>
    <w:rsid w:val="002142E3"/>
    <w:rsid w:val="00214AC4"/>
    <w:rsid w:val="00214FA6"/>
    <w:rsid w:val="00215FC4"/>
    <w:rsid w:val="0021620C"/>
    <w:rsid w:val="002169CF"/>
    <w:rsid w:val="0021707C"/>
    <w:rsid w:val="00217B9F"/>
    <w:rsid w:val="0022118A"/>
    <w:rsid w:val="0022159E"/>
    <w:rsid w:val="00222102"/>
    <w:rsid w:val="002237F2"/>
    <w:rsid w:val="00223C44"/>
    <w:rsid w:val="0022544A"/>
    <w:rsid w:val="00225D02"/>
    <w:rsid w:val="00227577"/>
    <w:rsid w:val="002275CB"/>
    <w:rsid w:val="00227FD4"/>
    <w:rsid w:val="0023020B"/>
    <w:rsid w:val="00230A23"/>
    <w:rsid w:val="002310B9"/>
    <w:rsid w:val="00231625"/>
    <w:rsid w:val="0023295B"/>
    <w:rsid w:val="00233CCC"/>
    <w:rsid w:val="00233EE1"/>
    <w:rsid w:val="00234197"/>
    <w:rsid w:val="00235CF2"/>
    <w:rsid w:val="0023669B"/>
    <w:rsid w:val="00236A9C"/>
    <w:rsid w:val="00241DB5"/>
    <w:rsid w:val="00242856"/>
    <w:rsid w:val="002468E0"/>
    <w:rsid w:val="002469AA"/>
    <w:rsid w:val="00254035"/>
    <w:rsid w:val="002547B9"/>
    <w:rsid w:val="00254A53"/>
    <w:rsid w:val="00254CF9"/>
    <w:rsid w:val="0025565B"/>
    <w:rsid w:val="00257046"/>
    <w:rsid w:val="002600AD"/>
    <w:rsid w:val="00260BE7"/>
    <w:rsid w:val="00260FF8"/>
    <w:rsid w:val="0026118B"/>
    <w:rsid w:val="00261BE2"/>
    <w:rsid w:val="00261FDE"/>
    <w:rsid w:val="00262139"/>
    <w:rsid w:val="002634E7"/>
    <w:rsid w:val="00263722"/>
    <w:rsid w:val="00264773"/>
    <w:rsid w:val="00264A0F"/>
    <w:rsid w:val="00264ECA"/>
    <w:rsid w:val="0026558B"/>
    <w:rsid w:val="00266AD9"/>
    <w:rsid w:val="00267C1A"/>
    <w:rsid w:val="00267D8A"/>
    <w:rsid w:val="002710F1"/>
    <w:rsid w:val="00271821"/>
    <w:rsid w:val="002730ED"/>
    <w:rsid w:val="0027320F"/>
    <w:rsid w:val="00273A27"/>
    <w:rsid w:val="00275216"/>
    <w:rsid w:val="0027742A"/>
    <w:rsid w:val="00277C29"/>
    <w:rsid w:val="0028077F"/>
    <w:rsid w:val="00281771"/>
    <w:rsid w:val="00282578"/>
    <w:rsid w:val="0028473B"/>
    <w:rsid w:val="00284F05"/>
    <w:rsid w:val="0028524D"/>
    <w:rsid w:val="00285713"/>
    <w:rsid w:val="00285A19"/>
    <w:rsid w:val="00285D0C"/>
    <w:rsid w:val="00285FFB"/>
    <w:rsid w:val="002864CB"/>
    <w:rsid w:val="00287ED3"/>
    <w:rsid w:val="002908AF"/>
    <w:rsid w:val="00290E73"/>
    <w:rsid w:val="00291785"/>
    <w:rsid w:val="00291BF6"/>
    <w:rsid w:val="0029458D"/>
    <w:rsid w:val="00295504"/>
    <w:rsid w:val="00295CD0"/>
    <w:rsid w:val="002968FF"/>
    <w:rsid w:val="00296B66"/>
    <w:rsid w:val="00296BC5"/>
    <w:rsid w:val="002972D8"/>
    <w:rsid w:val="00297D84"/>
    <w:rsid w:val="002A2789"/>
    <w:rsid w:val="002A2917"/>
    <w:rsid w:val="002A34AD"/>
    <w:rsid w:val="002A3771"/>
    <w:rsid w:val="002A3F35"/>
    <w:rsid w:val="002A4366"/>
    <w:rsid w:val="002A4682"/>
    <w:rsid w:val="002A4720"/>
    <w:rsid w:val="002A4933"/>
    <w:rsid w:val="002A49E3"/>
    <w:rsid w:val="002A5427"/>
    <w:rsid w:val="002A626D"/>
    <w:rsid w:val="002A650B"/>
    <w:rsid w:val="002B04C6"/>
    <w:rsid w:val="002B0558"/>
    <w:rsid w:val="002B0653"/>
    <w:rsid w:val="002B149B"/>
    <w:rsid w:val="002B1A0C"/>
    <w:rsid w:val="002B1FDD"/>
    <w:rsid w:val="002B235F"/>
    <w:rsid w:val="002B2CA4"/>
    <w:rsid w:val="002B3282"/>
    <w:rsid w:val="002B399E"/>
    <w:rsid w:val="002B3A1B"/>
    <w:rsid w:val="002B3BCD"/>
    <w:rsid w:val="002B52E5"/>
    <w:rsid w:val="002B5FED"/>
    <w:rsid w:val="002B68E6"/>
    <w:rsid w:val="002B7F85"/>
    <w:rsid w:val="002C00EB"/>
    <w:rsid w:val="002C0213"/>
    <w:rsid w:val="002C0501"/>
    <w:rsid w:val="002C0617"/>
    <w:rsid w:val="002C0775"/>
    <w:rsid w:val="002C09CD"/>
    <w:rsid w:val="002C0CCD"/>
    <w:rsid w:val="002C1472"/>
    <w:rsid w:val="002C1701"/>
    <w:rsid w:val="002C2E4E"/>
    <w:rsid w:val="002C3091"/>
    <w:rsid w:val="002C31A7"/>
    <w:rsid w:val="002C35F9"/>
    <w:rsid w:val="002C3765"/>
    <w:rsid w:val="002C4714"/>
    <w:rsid w:val="002C4F44"/>
    <w:rsid w:val="002C6C12"/>
    <w:rsid w:val="002C7F68"/>
    <w:rsid w:val="002D0726"/>
    <w:rsid w:val="002D16A4"/>
    <w:rsid w:val="002D189B"/>
    <w:rsid w:val="002D2B3E"/>
    <w:rsid w:val="002D2D54"/>
    <w:rsid w:val="002D489D"/>
    <w:rsid w:val="002D4D4C"/>
    <w:rsid w:val="002D530F"/>
    <w:rsid w:val="002D5971"/>
    <w:rsid w:val="002D705C"/>
    <w:rsid w:val="002D71FE"/>
    <w:rsid w:val="002D7B13"/>
    <w:rsid w:val="002E04AD"/>
    <w:rsid w:val="002E06D8"/>
    <w:rsid w:val="002E0E52"/>
    <w:rsid w:val="002E121F"/>
    <w:rsid w:val="002E1AA4"/>
    <w:rsid w:val="002E1B42"/>
    <w:rsid w:val="002E31B8"/>
    <w:rsid w:val="002E3754"/>
    <w:rsid w:val="002E432B"/>
    <w:rsid w:val="002E4405"/>
    <w:rsid w:val="002E5961"/>
    <w:rsid w:val="002E6367"/>
    <w:rsid w:val="002E6958"/>
    <w:rsid w:val="002E69EA"/>
    <w:rsid w:val="002E6C95"/>
    <w:rsid w:val="002E75A0"/>
    <w:rsid w:val="002F0406"/>
    <w:rsid w:val="002F07EA"/>
    <w:rsid w:val="002F0EB0"/>
    <w:rsid w:val="002F1095"/>
    <w:rsid w:val="002F1DDB"/>
    <w:rsid w:val="002F20B2"/>
    <w:rsid w:val="002F49BA"/>
    <w:rsid w:val="002F5B81"/>
    <w:rsid w:val="002F72FB"/>
    <w:rsid w:val="00300BC2"/>
    <w:rsid w:val="00301100"/>
    <w:rsid w:val="00301286"/>
    <w:rsid w:val="0030162A"/>
    <w:rsid w:val="00302460"/>
    <w:rsid w:val="003024BB"/>
    <w:rsid w:val="003031A0"/>
    <w:rsid w:val="003045D2"/>
    <w:rsid w:val="0030521A"/>
    <w:rsid w:val="003053C4"/>
    <w:rsid w:val="00305A0D"/>
    <w:rsid w:val="00305A4E"/>
    <w:rsid w:val="00305ED4"/>
    <w:rsid w:val="00307246"/>
    <w:rsid w:val="003104B6"/>
    <w:rsid w:val="00311281"/>
    <w:rsid w:val="0031354C"/>
    <w:rsid w:val="00313958"/>
    <w:rsid w:val="00314C41"/>
    <w:rsid w:val="003152D1"/>
    <w:rsid w:val="003153C6"/>
    <w:rsid w:val="0031567D"/>
    <w:rsid w:val="00315BA8"/>
    <w:rsid w:val="00316E95"/>
    <w:rsid w:val="00317323"/>
    <w:rsid w:val="003206E7"/>
    <w:rsid w:val="00320BC3"/>
    <w:rsid w:val="00320DCC"/>
    <w:rsid w:val="00320FD2"/>
    <w:rsid w:val="00322769"/>
    <w:rsid w:val="00323036"/>
    <w:rsid w:val="00323EBE"/>
    <w:rsid w:val="00325E2A"/>
    <w:rsid w:val="00327348"/>
    <w:rsid w:val="00327E5F"/>
    <w:rsid w:val="00330463"/>
    <w:rsid w:val="00331482"/>
    <w:rsid w:val="00332B78"/>
    <w:rsid w:val="00332DCA"/>
    <w:rsid w:val="003351E7"/>
    <w:rsid w:val="00335E7F"/>
    <w:rsid w:val="00336198"/>
    <w:rsid w:val="00336772"/>
    <w:rsid w:val="00336998"/>
    <w:rsid w:val="0033700A"/>
    <w:rsid w:val="00337DDC"/>
    <w:rsid w:val="0034154C"/>
    <w:rsid w:val="003419EF"/>
    <w:rsid w:val="00341E35"/>
    <w:rsid w:val="0034261F"/>
    <w:rsid w:val="00342D47"/>
    <w:rsid w:val="00343BBB"/>
    <w:rsid w:val="003443EA"/>
    <w:rsid w:val="00346594"/>
    <w:rsid w:val="00347C13"/>
    <w:rsid w:val="0035018E"/>
    <w:rsid w:val="0035058C"/>
    <w:rsid w:val="00350666"/>
    <w:rsid w:val="003518BC"/>
    <w:rsid w:val="00351D59"/>
    <w:rsid w:val="00351E16"/>
    <w:rsid w:val="00351EC0"/>
    <w:rsid w:val="00352627"/>
    <w:rsid w:val="00352870"/>
    <w:rsid w:val="003528F1"/>
    <w:rsid w:val="00354611"/>
    <w:rsid w:val="003577EC"/>
    <w:rsid w:val="00357E7E"/>
    <w:rsid w:val="00360B52"/>
    <w:rsid w:val="003610F3"/>
    <w:rsid w:val="00361640"/>
    <w:rsid w:val="00361F2E"/>
    <w:rsid w:val="0036257A"/>
    <w:rsid w:val="003627A3"/>
    <w:rsid w:val="003627E8"/>
    <w:rsid w:val="00362850"/>
    <w:rsid w:val="00362992"/>
    <w:rsid w:val="00362F27"/>
    <w:rsid w:val="00363C48"/>
    <w:rsid w:val="00364287"/>
    <w:rsid w:val="00364BF7"/>
    <w:rsid w:val="00364E66"/>
    <w:rsid w:val="0036524C"/>
    <w:rsid w:val="00365AD6"/>
    <w:rsid w:val="00365DC5"/>
    <w:rsid w:val="003666C7"/>
    <w:rsid w:val="00371625"/>
    <w:rsid w:val="003728F3"/>
    <w:rsid w:val="00372B7C"/>
    <w:rsid w:val="003730B5"/>
    <w:rsid w:val="00373870"/>
    <w:rsid w:val="003749A6"/>
    <w:rsid w:val="00374DE3"/>
    <w:rsid w:val="00377D48"/>
    <w:rsid w:val="00377F14"/>
    <w:rsid w:val="003805A6"/>
    <w:rsid w:val="003806BE"/>
    <w:rsid w:val="00381185"/>
    <w:rsid w:val="003819BE"/>
    <w:rsid w:val="003819E1"/>
    <w:rsid w:val="00384521"/>
    <w:rsid w:val="0038467C"/>
    <w:rsid w:val="00385E29"/>
    <w:rsid w:val="0038617F"/>
    <w:rsid w:val="00386836"/>
    <w:rsid w:val="00386EE6"/>
    <w:rsid w:val="00387DEA"/>
    <w:rsid w:val="00390139"/>
    <w:rsid w:val="00390829"/>
    <w:rsid w:val="00391BCE"/>
    <w:rsid w:val="00391E9A"/>
    <w:rsid w:val="003920B3"/>
    <w:rsid w:val="00392419"/>
    <w:rsid w:val="00392906"/>
    <w:rsid w:val="00392AF2"/>
    <w:rsid w:val="0039361C"/>
    <w:rsid w:val="00394EFF"/>
    <w:rsid w:val="00395A02"/>
    <w:rsid w:val="00395C8A"/>
    <w:rsid w:val="00395D66"/>
    <w:rsid w:val="00396430"/>
    <w:rsid w:val="0039776B"/>
    <w:rsid w:val="003A0363"/>
    <w:rsid w:val="003A100C"/>
    <w:rsid w:val="003A1894"/>
    <w:rsid w:val="003A1F9D"/>
    <w:rsid w:val="003A2097"/>
    <w:rsid w:val="003A2875"/>
    <w:rsid w:val="003A3100"/>
    <w:rsid w:val="003A3DB2"/>
    <w:rsid w:val="003A5721"/>
    <w:rsid w:val="003A647F"/>
    <w:rsid w:val="003A6B61"/>
    <w:rsid w:val="003A6E5B"/>
    <w:rsid w:val="003A7607"/>
    <w:rsid w:val="003B0590"/>
    <w:rsid w:val="003B0846"/>
    <w:rsid w:val="003B0C29"/>
    <w:rsid w:val="003B0FA0"/>
    <w:rsid w:val="003B2096"/>
    <w:rsid w:val="003B225F"/>
    <w:rsid w:val="003B22A9"/>
    <w:rsid w:val="003B2681"/>
    <w:rsid w:val="003B4F52"/>
    <w:rsid w:val="003B4FE8"/>
    <w:rsid w:val="003B51F2"/>
    <w:rsid w:val="003B5304"/>
    <w:rsid w:val="003B68B6"/>
    <w:rsid w:val="003C1927"/>
    <w:rsid w:val="003C2683"/>
    <w:rsid w:val="003C3C09"/>
    <w:rsid w:val="003C51C7"/>
    <w:rsid w:val="003C5C6E"/>
    <w:rsid w:val="003C7392"/>
    <w:rsid w:val="003C7428"/>
    <w:rsid w:val="003D0AC0"/>
    <w:rsid w:val="003D10FB"/>
    <w:rsid w:val="003D1467"/>
    <w:rsid w:val="003D17C8"/>
    <w:rsid w:val="003D20C7"/>
    <w:rsid w:val="003D217E"/>
    <w:rsid w:val="003D2310"/>
    <w:rsid w:val="003D2B8B"/>
    <w:rsid w:val="003D2C1B"/>
    <w:rsid w:val="003D37CF"/>
    <w:rsid w:val="003D391C"/>
    <w:rsid w:val="003D44F9"/>
    <w:rsid w:val="003D571D"/>
    <w:rsid w:val="003D6004"/>
    <w:rsid w:val="003D6993"/>
    <w:rsid w:val="003E06BE"/>
    <w:rsid w:val="003E0AE0"/>
    <w:rsid w:val="003E1946"/>
    <w:rsid w:val="003E1D63"/>
    <w:rsid w:val="003E1EE5"/>
    <w:rsid w:val="003E28B5"/>
    <w:rsid w:val="003E33C8"/>
    <w:rsid w:val="003E58F7"/>
    <w:rsid w:val="003E5C19"/>
    <w:rsid w:val="003E62B2"/>
    <w:rsid w:val="003E64DF"/>
    <w:rsid w:val="003E7ACD"/>
    <w:rsid w:val="003E7D0A"/>
    <w:rsid w:val="003F04AD"/>
    <w:rsid w:val="003F0F6F"/>
    <w:rsid w:val="003F350B"/>
    <w:rsid w:val="003F3A4A"/>
    <w:rsid w:val="003F3F05"/>
    <w:rsid w:val="003F3F09"/>
    <w:rsid w:val="003F444B"/>
    <w:rsid w:val="003F4EBC"/>
    <w:rsid w:val="003F5ED7"/>
    <w:rsid w:val="003F61F4"/>
    <w:rsid w:val="003F6D0B"/>
    <w:rsid w:val="0040004C"/>
    <w:rsid w:val="00400241"/>
    <w:rsid w:val="00400A94"/>
    <w:rsid w:val="004012EE"/>
    <w:rsid w:val="00401BBE"/>
    <w:rsid w:val="00402026"/>
    <w:rsid w:val="00403B8B"/>
    <w:rsid w:val="00404C08"/>
    <w:rsid w:val="004050E1"/>
    <w:rsid w:val="00410379"/>
    <w:rsid w:val="00412929"/>
    <w:rsid w:val="00413453"/>
    <w:rsid w:val="00415437"/>
    <w:rsid w:val="00421222"/>
    <w:rsid w:val="004235CD"/>
    <w:rsid w:val="0042394B"/>
    <w:rsid w:val="00424A9D"/>
    <w:rsid w:val="00426FF9"/>
    <w:rsid w:val="0042768C"/>
    <w:rsid w:val="00427A0D"/>
    <w:rsid w:val="00430112"/>
    <w:rsid w:val="00430F19"/>
    <w:rsid w:val="00431723"/>
    <w:rsid w:val="00431ACA"/>
    <w:rsid w:val="004323E5"/>
    <w:rsid w:val="00432C72"/>
    <w:rsid w:val="00433B24"/>
    <w:rsid w:val="0043518D"/>
    <w:rsid w:val="004354B3"/>
    <w:rsid w:val="004354D2"/>
    <w:rsid w:val="004355FB"/>
    <w:rsid w:val="00435673"/>
    <w:rsid w:val="00436468"/>
    <w:rsid w:val="0043683B"/>
    <w:rsid w:val="004368F3"/>
    <w:rsid w:val="004402B3"/>
    <w:rsid w:val="00440750"/>
    <w:rsid w:val="00441819"/>
    <w:rsid w:val="00441BF3"/>
    <w:rsid w:val="00442094"/>
    <w:rsid w:val="00443196"/>
    <w:rsid w:val="00444A71"/>
    <w:rsid w:val="00444D1E"/>
    <w:rsid w:val="004466F7"/>
    <w:rsid w:val="0044754F"/>
    <w:rsid w:val="0045169F"/>
    <w:rsid w:val="00451B49"/>
    <w:rsid w:val="00451DD6"/>
    <w:rsid w:val="004536C1"/>
    <w:rsid w:val="00454BFC"/>
    <w:rsid w:val="0045521D"/>
    <w:rsid w:val="0045641B"/>
    <w:rsid w:val="00457764"/>
    <w:rsid w:val="00462EF3"/>
    <w:rsid w:val="004633C6"/>
    <w:rsid w:val="004639FC"/>
    <w:rsid w:val="0046531A"/>
    <w:rsid w:val="00465B44"/>
    <w:rsid w:val="004662A7"/>
    <w:rsid w:val="0046679C"/>
    <w:rsid w:val="004672C1"/>
    <w:rsid w:val="00467CAA"/>
    <w:rsid w:val="00467CED"/>
    <w:rsid w:val="004702A7"/>
    <w:rsid w:val="0047109E"/>
    <w:rsid w:val="0047153F"/>
    <w:rsid w:val="00471F48"/>
    <w:rsid w:val="0047260B"/>
    <w:rsid w:val="0047378E"/>
    <w:rsid w:val="00474173"/>
    <w:rsid w:val="004744CB"/>
    <w:rsid w:val="004749C9"/>
    <w:rsid w:val="00474A25"/>
    <w:rsid w:val="00476A2A"/>
    <w:rsid w:val="0048088A"/>
    <w:rsid w:val="004809DE"/>
    <w:rsid w:val="004818B0"/>
    <w:rsid w:val="00483001"/>
    <w:rsid w:val="0048380A"/>
    <w:rsid w:val="004838F2"/>
    <w:rsid w:val="00484CB5"/>
    <w:rsid w:val="0048522C"/>
    <w:rsid w:val="00485B52"/>
    <w:rsid w:val="0048613C"/>
    <w:rsid w:val="0048641D"/>
    <w:rsid w:val="0048741E"/>
    <w:rsid w:val="004876F8"/>
    <w:rsid w:val="00487C5D"/>
    <w:rsid w:val="00490593"/>
    <w:rsid w:val="00490F6C"/>
    <w:rsid w:val="004915BD"/>
    <w:rsid w:val="004917D9"/>
    <w:rsid w:val="00491AF2"/>
    <w:rsid w:val="004922A3"/>
    <w:rsid w:val="0049340E"/>
    <w:rsid w:val="00495CCE"/>
    <w:rsid w:val="00496F3C"/>
    <w:rsid w:val="004A05C5"/>
    <w:rsid w:val="004A2418"/>
    <w:rsid w:val="004A3815"/>
    <w:rsid w:val="004A4774"/>
    <w:rsid w:val="004A6BE6"/>
    <w:rsid w:val="004A7167"/>
    <w:rsid w:val="004B055D"/>
    <w:rsid w:val="004B16AF"/>
    <w:rsid w:val="004B1E38"/>
    <w:rsid w:val="004B23DB"/>
    <w:rsid w:val="004B29EA"/>
    <w:rsid w:val="004B4F11"/>
    <w:rsid w:val="004B545B"/>
    <w:rsid w:val="004B58C8"/>
    <w:rsid w:val="004B5FE2"/>
    <w:rsid w:val="004B647F"/>
    <w:rsid w:val="004B6C7A"/>
    <w:rsid w:val="004B6EEE"/>
    <w:rsid w:val="004B721B"/>
    <w:rsid w:val="004B740D"/>
    <w:rsid w:val="004B77FA"/>
    <w:rsid w:val="004B7EE4"/>
    <w:rsid w:val="004C0860"/>
    <w:rsid w:val="004C0EB3"/>
    <w:rsid w:val="004C1A1B"/>
    <w:rsid w:val="004C2BF5"/>
    <w:rsid w:val="004C3183"/>
    <w:rsid w:val="004C3DFF"/>
    <w:rsid w:val="004C60B3"/>
    <w:rsid w:val="004C634B"/>
    <w:rsid w:val="004C63AE"/>
    <w:rsid w:val="004C6D1F"/>
    <w:rsid w:val="004C6ED3"/>
    <w:rsid w:val="004C76A1"/>
    <w:rsid w:val="004D1DB0"/>
    <w:rsid w:val="004D20A3"/>
    <w:rsid w:val="004D2107"/>
    <w:rsid w:val="004D2A23"/>
    <w:rsid w:val="004D3006"/>
    <w:rsid w:val="004D395A"/>
    <w:rsid w:val="004D469F"/>
    <w:rsid w:val="004D539C"/>
    <w:rsid w:val="004D5E55"/>
    <w:rsid w:val="004D77EF"/>
    <w:rsid w:val="004E0CC9"/>
    <w:rsid w:val="004E11C7"/>
    <w:rsid w:val="004E1D32"/>
    <w:rsid w:val="004E1DD9"/>
    <w:rsid w:val="004E28A1"/>
    <w:rsid w:val="004E2A2A"/>
    <w:rsid w:val="004E2B10"/>
    <w:rsid w:val="004E2EE2"/>
    <w:rsid w:val="004E3010"/>
    <w:rsid w:val="004E35F4"/>
    <w:rsid w:val="004E3CD4"/>
    <w:rsid w:val="004E4B05"/>
    <w:rsid w:val="004E5592"/>
    <w:rsid w:val="004E584F"/>
    <w:rsid w:val="004E5CE8"/>
    <w:rsid w:val="004E62EC"/>
    <w:rsid w:val="004E6870"/>
    <w:rsid w:val="004E76C1"/>
    <w:rsid w:val="004F05A1"/>
    <w:rsid w:val="004F1E6C"/>
    <w:rsid w:val="004F2F4D"/>
    <w:rsid w:val="004F3327"/>
    <w:rsid w:val="004F3E57"/>
    <w:rsid w:val="004F47AB"/>
    <w:rsid w:val="004F47AC"/>
    <w:rsid w:val="004F4C3D"/>
    <w:rsid w:val="004F51D1"/>
    <w:rsid w:val="004F5452"/>
    <w:rsid w:val="004F620A"/>
    <w:rsid w:val="004F704D"/>
    <w:rsid w:val="004F761E"/>
    <w:rsid w:val="005004CB"/>
    <w:rsid w:val="005010FB"/>
    <w:rsid w:val="0050143E"/>
    <w:rsid w:val="00501781"/>
    <w:rsid w:val="00503175"/>
    <w:rsid w:val="00503720"/>
    <w:rsid w:val="00503ADA"/>
    <w:rsid w:val="005045FE"/>
    <w:rsid w:val="00504E61"/>
    <w:rsid w:val="005058B2"/>
    <w:rsid w:val="0050653F"/>
    <w:rsid w:val="005069DB"/>
    <w:rsid w:val="00506E17"/>
    <w:rsid w:val="005070E7"/>
    <w:rsid w:val="00507668"/>
    <w:rsid w:val="00510102"/>
    <w:rsid w:val="00511980"/>
    <w:rsid w:val="00512880"/>
    <w:rsid w:val="00512F11"/>
    <w:rsid w:val="00514AB6"/>
    <w:rsid w:val="00514D5E"/>
    <w:rsid w:val="00514F24"/>
    <w:rsid w:val="005150DB"/>
    <w:rsid w:val="00515BB2"/>
    <w:rsid w:val="00516491"/>
    <w:rsid w:val="00517225"/>
    <w:rsid w:val="00517463"/>
    <w:rsid w:val="00520214"/>
    <w:rsid w:val="0052042C"/>
    <w:rsid w:val="00520F98"/>
    <w:rsid w:val="005211BD"/>
    <w:rsid w:val="005217E0"/>
    <w:rsid w:val="00522951"/>
    <w:rsid w:val="0052296D"/>
    <w:rsid w:val="00522E95"/>
    <w:rsid w:val="00523BC8"/>
    <w:rsid w:val="005240CA"/>
    <w:rsid w:val="00524E8D"/>
    <w:rsid w:val="00525624"/>
    <w:rsid w:val="00525CA7"/>
    <w:rsid w:val="00525E88"/>
    <w:rsid w:val="00525F86"/>
    <w:rsid w:val="005271ED"/>
    <w:rsid w:val="00527DAF"/>
    <w:rsid w:val="00527F16"/>
    <w:rsid w:val="0053054A"/>
    <w:rsid w:val="0053121B"/>
    <w:rsid w:val="00531F0E"/>
    <w:rsid w:val="00532183"/>
    <w:rsid w:val="00532D45"/>
    <w:rsid w:val="005338DD"/>
    <w:rsid w:val="00533E91"/>
    <w:rsid w:val="00534BBD"/>
    <w:rsid w:val="00535790"/>
    <w:rsid w:val="00535976"/>
    <w:rsid w:val="00535D29"/>
    <w:rsid w:val="00540665"/>
    <w:rsid w:val="00542006"/>
    <w:rsid w:val="00542314"/>
    <w:rsid w:val="0054245D"/>
    <w:rsid w:val="00542B96"/>
    <w:rsid w:val="00542C77"/>
    <w:rsid w:val="00543806"/>
    <w:rsid w:val="00543CA2"/>
    <w:rsid w:val="005445B6"/>
    <w:rsid w:val="00544A16"/>
    <w:rsid w:val="00545928"/>
    <w:rsid w:val="00546048"/>
    <w:rsid w:val="0054719F"/>
    <w:rsid w:val="00547648"/>
    <w:rsid w:val="005500B9"/>
    <w:rsid w:val="00552D6F"/>
    <w:rsid w:val="00552D7B"/>
    <w:rsid w:val="00552DF4"/>
    <w:rsid w:val="00552EC2"/>
    <w:rsid w:val="00552F47"/>
    <w:rsid w:val="0055445D"/>
    <w:rsid w:val="00554EBB"/>
    <w:rsid w:val="00554F30"/>
    <w:rsid w:val="00554F6E"/>
    <w:rsid w:val="00555EDD"/>
    <w:rsid w:val="00556BCE"/>
    <w:rsid w:val="005575AA"/>
    <w:rsid w:val="00557B21"/>
    <w:rsid w:val="00557C8A"/>
    <w:rsid w:val="0056088A"/>
    <w:rsid w:val="00560C15"/>
    <w:rsid w:val="00560D0F"/>
    <w:rsid w:val="00562179"/>
    <w:rsid w:val="005621A3"/>
    <w:rsid w:val="00562D52"/>
    <w:rsid w:val="00564168"/>
    <w:rsid w:val="005646C8"/>
    <w:rsid w:val="00565083"/>
    <w:rsid w:val="00566084"/>
    <w:rsid w:val="005675E0"/>
    <w:rsid w:val="00570D76"/>
    <w:rsid w:val="00571022"/>
    <w:rsid w:val="005719E8"/>
    <w:rsid w:val="00571DCC"/>
    <w:rsid w:val="00573D5B"/>
    <w:rsid w:val="00576A27"/>
    <w:rsid w:val="005772F3"/>
    <w:rsid w:val="005801DF"/>
    <w:rsid w:val="0058239B"/>
    <w:rsid w:val="005825AC"/>
    <w:rsid w:val="00584041"/>
    <w:rsid w:val="005842CE"/>
    <w:rsid w:val="005851A4"/>
    <w:rsid w:val="00585C51"/>
    <w:rsid w:val="00590137"/>
    <w:rsid w:val="0059017C"/>
    <w:rsid w:val="0059051D"/>
    <w:rsid w:val="00592384"/>
    <w:rsid w:val="00593645"/>
    <w:rsid w:val="00593F1F"/>
    <w:rsid w:val="00594162"/>
    <w:rsid w:val="00594A91"/>
    <w:rsid w:val="00594E6B"/>
    <w:rsid w:val="005963A8"/>
    <w:rsid w:val="005976D9"/>
    <w:rsid w:val="00597A07"/>
    <w:rsid w:val="00597E44"/>
    <w:rsid w:val="005A064A"/>
    <w:rsid w:val="005A0676"/>
    <w:rsid w:val="005A29BE"/>
    <w:rsid w:val="005A2B51"/>
    <w:rsid w:val="005A2C10"/>
    <w:rsid w:val="005A2D1A"/>
    <w:rsid w:val="005A2FF8"/>
    <w:rsid w:val="005A3C83"/>
    <w:rsid w:val="005A4CB2"/>
    <w:rsid w:val="005A531D"/>
    <w:rsid w:val="005A5B70"/>
    <w:rsid w:val="005A76D9"/>
    <w:rsid w:val="005B071F"/>
    <w:rsid w:val="005B0964"/>
    <w:rsid w:val="005B0CCE"/>
    <w:rsid w:val="005B0FBB"/>
    <w:rsid w:val="005B1047"/>
    <w:rsid w:val="005B122F"/>
    <w:rsid w:val="005B1536"/>
    <w:rsid w:val="005B1B77"/>
    <w:rsid w:val="005B30C5"/>
    <w:rsid w:val="005B3936"/>
    <w:rsid w:val="005B394B"/>
    <w:rsid w:val="005B3EDD"/>
    <w:rsid w:val="005B4D87"/>
    <w:rsid w:val="005B5075"/>
    <w:rsid w:val="005B544A"/>
    <w:rsid w:val="005B5889"/>
    <w:rsid w:val="005B5F13"/>
    <w:rsid w:val="005B6A66"/>
    <w:rsid w:val="005B7329"/>
    <w:rsid w:val="005C0219"/>
    <w:rsid w:val="005C047D"/>
    <w:rsid w:val="005C0B27"/>
    <w:rsid w:val="005C1804"/>
    <w:rsid w:val="005C4DCA"/>
    <w:rsid w:val="005C577B"/>
    <w:rsid w:val="005C5ABF"/>
    <w:rsid w:val="005C7505"/>
    <w:rsid w:val="005C7969"/>
    <w:rsid w:val="005C7C54"/>
    <w:rsid w:val="005D057C"/>
    <w:rsid w:val="005D411A"/>
    <w:rsid w:val="005D453A"/>
    <w:rsid w:val="005D5E1D"/>
    <w:rsid w:val="005D5E86"/>
    <w:rsid w:val="005D6C3C"/>
    <w:rsid w:val="005D6E45"/>
    <w:rsid w:val="005D6F7F"/>
    <w:rsid w:val="005E0C82"/>
    <w:rsid w:val="005E10D6"/>
    <w:rsid w:val="005E13A8"/>
    <w:rsid w:val="005E17E0"/>
    <w:rsid w:val="005E2670"/>
    <w:rsid w:val="005E3219"/>
    <w:rsid w:val="005E39ED"/>
    <w:rsid w:val="005E4F98"/>
    <w:rsid w:val="005E60DE"/>
    <w:rsid w:val="005E6AA6"/>
    <w:rsid w:val="005E6FAF"/>
    <w:rsid w:val="005E785E"/>
    <w:rsid w:val="005E7E08"/>
    <w:rsid w:val="005E7E49"/>
    <w:rsid w:val="005F0A76"/>
    <w:rsid w:val="005F120C"/>
    <w:rsid w:val="005F209B"/>
    <w:rsid w:val="005F2ED3"/>
    <w:rsid w:val="005F33C3"/>
    <w:rsid w:val="005F3BAC"/>
    <w:rsid w:val="005F3C0E"/>
    <w:rsid w:val="005F4760"/>
    <w:rsid w:val="005F4BF2"/>
    <w:rsid w:val="005F4C05"/>
    <w:rsid w:val="005F50CD"/>
    <w:rsid w:val="005F550B"/>
    <w:rsid w:val="005F580F"/>
    <w:rsid w:val="005F5AF1"/>
    <w:rsid w:val="005F7AE6"/>
    <w:rsid w:val="00601231"/>
    <w:rsid w:val="00601F6B"/>
    <w:rsid w:val="00602504"/>
    <w:rsid w:val="00602C04"/>
    <w:rsid w:val="00603095"/>
    <w:rsid w:val="00603124"/>
    <w:rsid w:val="0060437D"/>
    <w:rsid w:val="00604DDD"/>
    <w:rsid w:val="0060574D"/>
    <w:rsid w:val="006066ED"/>
    <w:rsid w:val="00606D48"/>
    <w:rsid w:val="006075D1"/>
    <w:rsid w:val="00610279"/>
    <w:rsid w:val="00610667"/>
    <w:rsid w:val="00610B90"/>
    <w:rsid w:val="0061136D"/>
    <w:rsid w:val="006122B3"/>
    <w:rsid w:val="00612EB7"/>
    <w:rsid w:val="00613012"/>
    <w:rsid w:val="00613DD1"/>
    <w:rsid w:val="00614E82"/>
    <w:rsid w:val="006171C1"/>
    <w:rsid w:val="00617FDB"/>
    <w:rsid w:val="00620773"/>
    <w:rsid w:val="00621DB7"/>
    <w:rsid w:val="0062252C"/>
    <w:rsid w:val="00622727"/>
    <w:rsid w:val="00622A9B"/>
    <w:rsid w:val="00623EB3"/>
    <w:rsid w:val="0062412D"/>
    <w:rsid w:val="0062432A"/>
    <w:rsid w:val="00626137"/>
    <w:rsid w:val="00626308"/>
    <w:rsid w:val="0062654A"/>
    <w:rsid w:val="00626606"/>
    <w:rsid w:val="00626ABD"/>
    <w:rsid w:val="00626CCF"/>
    <w:rsid w:val="00627078"/>
    <w:rsid w:val="00627653"/>
    <w:rsid w:val="006277A5"/>
    <w:rsid w:val="00630C41"/>
    <w:rsid w:val="006310FE"/>
    <w:rsid w:val="00631252"/>
    <w:rsid w:val="0063139A"/>
    <w:rsid w:val="006326A2"/>
    <w:rsid w:val="0063296C"/>
    <w:rsid w:val="0063334E"/>
    <w:rsid w:val="00634221"/>
    <w:rsid w:val="006343AE"/>
    <w:rsid w:val="006345CD"/>
    <w:rsid w:val="00634938"/>
    <w:rsid w:val="00635773"/>
    <w:rsid w:val="006358C7"/>
    <w:rsid w:val="00636D16"/>
    <w:rsid w:val="00636E8A"/>
    <w:rsid w:val="006373BF"/>
    <w:rsid w:val="00640BFE"/>
    <w:rsid w:val="006414A3"/>
    <w:rsid w:val="00641BFD"/>
    <w:rsid w:val="00642624"/>
    <w:rsid w:val="0064320A"/>
    <w:rsid w:val="00644522"/>
    <w:rsid w:val="00645488"/>
    <w:rsid w:val="00645700"/>
    <w:rsid w:val="00646734"/>
    <w:rsid w:val="0065091C"/>
    <w:rsid w:val="00650CC8"/>
    <w:rsid w:val="00651108"/>
    <w:rsid w:val="00651792"/>
    <w:rsid w:val="00652679"/>
    <w:rsid w:val="00653367"/>
    <w:rsid w:val="0065356F"/>
    <w:rsid w:val="00653900"/>
    <w:rsid w:val="00654282"/>
    <w:rsid w:val="006542E8"/>
    <w:rsid w:val="0065434D"/>
    <w:rsid w:val="00654654"/>
    <w:rsid w:val="006550C0"/>
    <w:rsid w:val="00656AA1"/>
    <w:rsid w:val="0065725A"/>
    <w:rsid w:val="00657A47"/>
    <w:rsid w:val="0066096E"/>
    <w:rsid w:val="00660D92"/>
    <w:rsid w:val="00661F91"/>
    <w:rsid w:val="00662023"/>
    <w:rsid w:val="00662BA6"/>
    <w:rsid w:val="006642BA"/>
    <w:rsid w:val="0066435F"/>
    <w:rsid w:val="006662D1"/>
    <w:rsid w:val="0066668E"/>
    <w:rsid w:val="006668AC"/>
    <w:rsid w:val="00667285"/>
    <w:rsid w:val="00667342"/>
    <w:rsid w:val="006674E7"/>
    <w:rsid w:val="0066776F"/>
    <w:rsid w:val="006677BE"/>
    <w:rsid w:val="00670529"/>
    <w:rsid w:val="00670F9E"/>
    <w:rsid w:val="0067237C"/>
    <w:rsid w:val="006737CD"/>
    <w:rsid w:val="006759DD"/>
    <w:rsid w:val="00675E27"/>
    <w:rsid w:val="006764D2"/>
    <w:rsid w:val="006764F7"/>
    <w:rsid w:val="006769C5"/>
    <w:rsid w:val="0067792E"/>
    <w:rsid w:val="00680406"/>
    <w:rsid w:val="00680813"/>
    <w:rsid w:val="0068098E"/>
    <w:rsid w:val="00680B02"/>
    <w:rsid w:val="00680BC6"/>
    <w:rsid w:val="00682316"/>
    <w:rsid w:val="0068313E"/>
    <w:rsid w:val="00683DBB"/>
    <w:rsid w:val="00684394"/>
    <w:rsid w:val="00684A9E"/>
    <w:rsid w:val="00685225"/>
    <w:rsid w:val="00686283"/>
    <w:rsid w:val="006865C5"/>
    <w:rsid w:val="00687551"/>
    <w:rsid w:val="00687FCE"/>
    <w:rsid w:val="00694073"/>
    <w:rsid w:val="00696159"/>
    <w:rsid w:val="00696A41"/>
    <w:rsid w:val="006A11D8"/>
    <w:rsid w:val="006A12D4"/>
    <w:rsid w:val="006A18B2"/>
    <w:rsid w:val="006A25D6"/>
    <w:rsid w:val="006A2FB1"/>
    <w:rsid w:val="006A420C"/>
    <w:rsid w:val="006A43A3"/>
    <w:rsid w:val="006A5970"/>
    <w:rsid w:val="006A5ACA"/>
    <w:rsid w:val="006A654B"/>
    <w:rsid w:val="006A6D65"/>
    <w:rsid w:val="006A6D78"/>
    <w:rsid w:val="006A72C4"/>
    <w:rsid w:val="006A7A2D"/>
    <w:rsid w:val="006A7D15"/>
    <w:rsid w:val="006B0194"/>
    <w:rsid w:val="006B1C61"/>
    <w:rsid w:val="006B350C"/>
    <w:rsid w:val="006B396A"/>
    <w:rsid w:val="006B469B"/>
    <w:rsid w:val="006B4C86"/>
    <w:rsid w:val="006B4EB2"/>
    <w:rsid w:val="006B6B73"/>
    <w:rsid w:val="006B78E2"/>
    <w:rsid w:val="006B7DE3"/>
    <w:rsid w:val="006C05B6"/>
    <w:rsid w:val="006C0903"/>
    <w:rsid w:val="006C0DA6"/>
    <w:rsid w:val="006C2089"/>
    <w:rsid w:val="006C2864"/>
    <w:rsid w:val="006C34AC"/>
    <w:rsid w:val="006C351C"/>
    <w:rsid w:val="006C3C72"/>
    <w:rsid w:val="006C3F9B"/>
    <w:rsid w:val="006C3FA3"/>
    <w:rsid w:val="006C4AEF"/>
    <w:rsid w:val="006C59AD"/>
    <w:rsid w:val="006C624A"/>
    <w:rsid w:val="006D05D2"/>
    <w:rsid w:val="006D0D2F"/>
    <w:rsid w:val="006D1C48"/>
    <w:rsid w:val="006D1CE9"/>
    <w:rsid w:val="006D20E0"/>
    <w:rsid w:val="006D4315"/>
    <w:rsid w:val="006D4386"/>
    <w:rsid w:val="006D5404"/>
    <w:rsid w:val="006D6FDF"/>
    <w:rsid w:val="006D7332"/>
    <w:rsid w:val="006E0B3F"/>
    <w:rsid w:val="006E0BC1"/>
    <w:rsid w:val="006E2851"/>
    <w:rsid w:val="006E4133"/>
    <w:rsid w:val="006E49FB"/>
    <w:rsid w:val="006E5306"/>
    <w:rsid w:val="006E5923"/>
    <w:rsid w:val="006E5B10"/>
    <w:rsid w:val="006E5E90"/>
    <w:rsid w:val="006E6AD2"/>
    <w:rsid w:val="006E6E7B"/>
    <w:rsid w:val="006F0240"/>
    <w:rsid w:val="006F074D"/>
    <w:rsid w:val="006F106C"/>
    <w:rsid w:val="006F133E"/>
    <w:rsid w:val="006F284F"/>
    <w:rsid w:val="006F2DF8"/>
    <w:rsid w:val="006F39BB"/>
    <w:rsid w:val="006F3B08"/>
    <w:rsid w:val="006F3D90"/>
    <w:rsid w:val="006F4E1B"/>
    <w:rsid w:val="006F55D9"/>
    <w:rsid w:val="006F563B"/>
    <w:rsid w:val="007007A6"/>
    <w:rsid w:val="00700FFF"/>
    <w:rsid w:val="00701528"/>
    <w:rsid w:val="00702AF3"/>
    <w:rsid w:val="00703661"/>
    <w:rsid w:val="00703ACC"/>
    <w:rsid w:val="00704472"/>
    <w:rsid w:val="00706032"/>
    <w:rsid w:val="007066F7"/>
    <w:rsid w:val="00706AC6"/>
    <w:rsid w:val="0070745F"/>
    <w:rsid w:val="007078A6"/>
    <w:rsid w:val="00707993"/>
    <w:rsid w:val="00707E65"/>
    <w:rsid w:val="00710E41"/>
    <w:rsid w:val="00711400"/>
    <w:rsid w:val="00711D6E"/>
    <w:rsid w:val="007123B7"/>
    <w:rsid w:val="007125AC"/>
    <w:rsid w:val="00712B93"/>
    <w:rsid w:val="00715BE3"/>
    <w:rsid w:val="0071608F"/>
    <w:rsid w:val="0071609F"/>
    <w:rsid w:val="0071643C"/>
    <w:rsid w:val="00717206"/>
    <w:rsid w:val="00717909"/>
    <w:rsid w:val="00717F2A"/>
    <w:rsid w:val="00720595"/>
    <w:rsid w:val="007215AC"/>
    <w:rsid w:val="00722908"/>
    <w:rsid w:val="0072370A"/>
    <w:rsid w:val="007242D6"/>
    <w:rsid w:val="00724C0E"/>
    <w:rsid w:val="00725444"/>
    <w:rsid w:val="007264DF"/>
    <w:rsid w:val="0072768A"/>
    <w:rsid w:val="00730BA0"/>
    <w:rsid w:val="00730FD8"/>
    <w:rsid w:val="00731AD4"/>
    <w:rsid w:val="00731C93"/>
    <w:rsid w:val="007344C8"/>
    <w:rsid w:val="00734CCE"/>
    <w:rsid w:val="00735C95"/>
    <w:rsid w:val="00735CB2"/>
    <w:rsid w:val="00737138"/>
    <w:rsid w:val="007400D4"/>
    <w:rsid w:val="0074036E"/>
    <w:rsid w:val="00741AD1"/>
    <w:rsid w:val="00741F8A"/>
    <w:rsid w:val="0074288D"/>
    <w:rsid w:val="007435DA"/>
    <w:rsid w:val="00743DC1"/>
    <w:rsid w:val="00743ED7"/>
    <w:rsid w:val="00744348"/>
    <w:rsid w:val="00744DDA"/>
    <w:rsid w:val="0074588A"/>
    <w:rsid w:val="0074640D"/>
    <w:rsid w:val="007468A4"/>
    <w:rsid w:val="007472C5"/>
    <w:rsid w:val="0074766A"/>
    <w:rsid w:val="00747891"/>
    <w:rsid w:val="00747A8B"/>
    <w:rsid w:val="00747E73"/>
    <w:rsid w:val="00747F94"/>
    <w:rsid w:val="00752416"/>
    <w:rsid w:val="007526FB"/>
    <w:rsid w:val="0075379A"/>
    <w:rsid w:val="00754D1F"/>
    <w:rsid w:val="00754E59"/>
    <w:rsid w:val="00756A95"/>
    <w:rsid w:val="00757A77"/>
    <w:rsid w:val="00757B30"/>
    <w:rsid w:val="00757DC6"/>
    <w:rsid w:val="00760D27"/>
    <w:rsid w:val="007619BF"/>
    <w:rsid w:val="0076215A"/>
    <w:rsid w:val="00762948"/>
    <w:rsid w:val="007634F1"/>
    <w:rsid w:val="00763D82"/>
    <w:rsid w:val="00763DFF"/>
    <w:rsid w:val="007670D6"/>
    <w:rsid w:val="007677C1"/>
    <w:rsid w:val="007703BF"/>
    <w:rsid w:val="00770430"/>
    <w:rsid w:val="00770704"/>
    <w:rsid w:val="00771269"/>
    <w:rsid w:val="007720EE"/>
    <w:rsid w:val="00772CF8"/>
    <w:rsid w:val="00772FC5"/>
    <w:rsid w:val="00773AA4"/>
    <w:rsid w:val="007748AC"/>
    <w:rsid w:val="00774FDF"/>
    <w:rsid w:val="0077502C"/>
    <w:rsid w:val="00775100"/>
    <w:rsid w:val="00776F6C"/>
    <w:rsid w:val="007778C3"/>
    <w:rsid w:val="00780155"/>
    <w:rsid w:val="00781633"/>
    <w:rsid w:val="007818AE"/>
    <w:rsid w:val="00781C52"/>
    <w:rsid w:val="0078245F"/>
    <w:rsid w:val="007833D5"/>
    <w:rsid w:val="007849CA"/>
    <w:rsid w:val="0078723F"/>
    <w:rsid w:val="00790897"/>
    <w:rsid w:val="00790B90"/>
    <w:rsid w:val="0079114B"/>
    <w:rsid w:val="0079149C"/>
    <w:rsid w:val="00792FB3"/>
    <w:rsid w:val="00793CC2"/>
    <w:rsid w:val="007961B7"/>
    <w:rsid w:val="007974BC"/>
    <w:rsid w:val="00797BFC"/>
    <w:rsid w:val="007A00C1"/>
    <w:rsid w:val="007A15D8"/>
    <w:rsid w:val="007A2ABB"/>
    <w:rsid w:val="007A3684"/>
    <w:rsid w:val="007A3B52"/>
    <w:rsid w:val="007A3C54"/>
    <w:rsid w:val="007A3CB5"/>
    <w:rsid w:val="007A44E4"/>
    <w:rsid w:val="007A5553"/>
    <w:rsid w:val="007A568F"/>
    <w:rsid w:val="007A5762"/>
    <w:rsid w:val="007A57D1"/>
    <w:rsid w:val="007A60B6"/>
    <w:rsid w:val="007A624B"/>
    <w:rsid w:val="007A67EA"/>
    <w:rsid w:val="007A7227"/>
    <w:rsid w:val="007A79C9"/>
    <w:rsid w:val="007A7B5C"/>
    <w:rsid w:val="007B05BD"/>
    <w:rsid w:val="007B2CA8"/>
    <w:rsid w:val="007B2FC5"/>
    <w:rsid w:val="007B32BD"/>
    <w:rsid w:val="007B3CA8"/>
    <w:rsid w:val="007B3DD6"/>
    <w:rsid w:val="007B4003"/>
    <w:rsid w:val="007B4365"/>
    <w:rsid w:val="007B4F17"/>
    <w:rsid w:val="007B59E9"/>
    <w:rsid w:val="007B70BF"/>
    <w:rsid w:val="007C0B2E"/>
    <w:rsid w:val="007C0D2E"/>
    <w:rsid w:val="007C146B"/>
    <w:rsid w:val="007C1FCF"/>
    <w:rsid w:val="007C3A33"/>
    <w:rsid w:val="007C3FBE"/>
    <w:rsid w:val="007C49D2"/>
    <w:rsid w:val="007C4FD6"/>
    <w:rsid w:val="007C5883"/>
    <w:rsid w:val="007C6DCA"/>
    <w:rsid w:val="007C7761"/>
    <w:rsid w:val="007C796D"/>
    <w:rsid w:val="007D01CD"/>
    <w:rsid w:val="007D0236"/>
    <w:rsid w:val="007D06EC"/>
    <w:rsid w:val="007D18CB"/>
    <w:rsid w:val="007D1C0B"/>
    <w:rsid w:val="007D2721"/>
    <w:rsid w:val="007D388E"/>
    <w:rsid w:val="007D3CBC"/>
    <w:rsid w:val="007D499C"/>
    <w:rsid w:val="007D5222"/>
    <w:rsid w:val="007E0380"/>
    <w:rsid w:val="007E0AC7"/>
    <w:rsid w:val="007E1F5B"/>
    <w:rsid w:val="007E2F5D"/>
    <w:rsid w:val="007E52C5"/>
    <w:rsid w:val="007E639D"/>
    <w:rsid w:val="007E6F6E"/>
    <w:rsid w:val="007E77F5"/>
    <w:rsid w:val="007F0120"/>
    <w:rsid w:val="007F1196"/>
    <w:rsid w:val="007F2369"/>
    <w:rsid w:val="007F3238"/>
    <w:rsid w:val="007F4CA6"/>
    <w:rsid w:val="007F5598"/>
    <w:rsid w:val="00800C37"/>
    <w:rsid w:val="00800DBA"/>
    <w:rsid w:val="008014B8"/>
    <w:rsid w:val="00801B78"/>
    <w:rsid w:val="00802275"/>
    <w:rsid w:val="00803B43"/>
    <w:rsid w:val="008044A4"/>
    <w:rsid w:val="00806F85"/>
    <w:rsid w:val="008073DA"/>
    <w:rsid w:val="008079A1"/>
    <w:rsid w:val="008102F5"/>
    <w:rsid w:val="00810394"/>
    <w:rsid w:val="008115BE"/>
    <w:rsid w:val="00811652"/>
    <w:rsid w:val="00812C7D"/>
    <w:rsid w:val="00813C30"/>
    <w:rsid w:val="00813EFC"/>
    <w:rsid w:val="00813FC4"/>
    <w:rsid w:val="00813FFC"/>
    <w:rsid w:val="008145D4"/>
    <w:rsid w:val="00814BD0"/>
    <w:rsid w:val="00815C3B"/>
    <w:rsid w:val="00815CFB"/>
    <w:rsid w:val="00816098"/>
    <w:rsid w:val="008167EB"/>
    <w:rsid w:val="0081687B"/>
    <w:rsid w:val="0082116A"/>
    <w:rsid w:val="00821249"/>
    <w:rsid w:val="008216B5"/>
    <w:rsid w:val="00821FFC"/>
    <w:rsid w:val="00822869"/>
    <w:rsid w:val="00823169"/>
    <w:rsid w:val="008234CA"/>
    <w:rsid w:val="00823A54"/>
    <w:rsid w:val="0082543E"/>
    <w:rsid w:val="00825DEB"/>
    <w:rsid w:val="008265F5"/>
    <w:rsid w:val="0083019C"/>
    <w:rsid w:val="00830BEB"/>
    <w:rsid w:val="008318BD"/>
    <w:rsid w:val="008340C6"/>
    <w:rsid w:val="0083459C"/>
    <w:rsid w:val="0083546D"/>
    <w:rsid w:val="00835AFF"/>
    <w:rsid w:val="00836175"/>
    <w:rsid w:val="00836EFA"/>
    <w:rsid w:val="00840112"/>
    <w:rsid w:val="00841329"/>
    <w:rsid w:val="00843B0E"/>
    <w:rsid w:val="00843F53"/>
    <w:rsid w:val="008442E8"/>
    <w:rsid w:val="00844D8E"/>
    <w:rsid w:val="00844E16"/>
    <w:rsid w:val="008457A3"/>
    <w:rsid w:val="00845808"/>
    <w:rsid w:val="00845DE4"/>
    <w:rsid w:val="00846023"/>
    <w:rsid w:val="00847D16"/>
    <w:rsid w:val="00847F54"/>
    <w:rsid w:val="0085015D"/>
    <w:rsid w:val="00850E12"/>
    <w:rsid w:val="00852523"/>
    <w:rsid w:val="008525F5"/>
    <w:rsid w:val="00853143"/>
    <w:rsid w:val="00854FDB"/>
    <w:rsid w:val="008553E4"/>
    <w:rsid w:val="00855B11"/>
    <w:rsid w:val="00855E2A"/>
    <w:rsid w:val="0085682A"/>
    <w:rsid w:val="00856B33"/>
    <w:rsid w:val="00857900"/>
    <w:rsid w:val="0086172D"/>
    <w:rsid w:val="008623C9"/>
    <w:rsid w:val="0086365C"/>
    <w:rsid w:val="008637EA"/>
    <w:rsid w:val="0086415B"/>
    <w:rsid w:val="00865111"/>
    <w:rsid w:val="008655B3"/>
    <w:rsid w:val="00865E53"/>
    <w:rsid w:val="00867035"/>
    <w:rsid w:val="00867970"/>
    <w:rsid w:val="008705C1"/>
    <w:rsid w:val="00870E50"/>
    <w:rsid w:val="00871551"/>
    <w:rsid w:val="008726C1"/>
    <w:rsid w:val="008727F6"/>
    <w:rsid w:val="00872964"/>
    <w:rsid w:val="00874980"/>
    <w:rsid w:val="008750AA"/>
    <w:rsid w:val="00875822"/>
    <w:rsid w:val="0087665A"/>
    <w:rsid w:val="008807B3"/>
    <w:rsid w:val="00880E8B"/>
    <w:rsid w:val="00881AF6"/>
    <w:rsid w:val="0088202A"/>
    <w:rsid w:val="00882339"/>
    <w:rsid w:val="0088244C"/>
    <w:rsid w:val="0088285B"/>
    <w:rsid w:val="00882C31"/>
    <w:rsid w:val="00883D4D"/>
    <w:rsid w:val="00884B8B"/>
    <w:rsid w:val="008851C3"/>
    <w:rsid w:val="00885645"/>
    <w:rsid w:val="008865C9"/>
    <w:rsid w:val="00886BAE"/>
    <w:rsid w:val="0088711C"/>
    <w:rsid w:val="00887BE5"/>
    <w:rsid w:val="00887C3E"/>
    <w:rsid w:val="008900A5"/>
    <w:rsid w:val="00890423"/>
    <w:rsid w:val="00891DF9"/>
    <w:rsid w:val="00893CE2"/>
    <w:rsid w:val="0089459E"/>
    <w:rsid w:val="00894B9F"/>
    <w:rsid w:val="008958CE"/>
    <w:rsid w:val="008965E0"/>
    <w:rsid w:val="00897203"/>
    <w:rsid w:val="00897237"/>
    <w:rsid w:val="008A04A1"/>
    <w:rsid w:val="008A04EE"/>
    <w:rsid w:val="008A0A37"/>
    <w:rsid w:val="008A0BD2"/>
    <w:rsid w:val="008A120A"/>
    <w:rsid w:val="008A20D6"/>
    <w:rsid w:val="008A44F4"/>
    <w:rsid w:val="008A46B5"/>
    <w:rsid w:val="008A4FD4"/>
    <w:rsid w:val="008A5AF6"/>
    <w:rsid w:val="008A6686"/>
    <w:rsid w:val="008A66F2"/>
    <w:rsid w:val="008B0E5F"/>
    <w:rsid w:val="008B1807"/>
    <w:rsid w:val="008B25C4"/>
    <w:rsid w:val="008B25F5"/>
    <w:rsid w:val="008B2D85"/>
    <w:rsid w:val="008B31D1"/>
    <w:rsid w:val="008B3F3E"/>
    <w:rsid w:val="008B439F"/>
    <w:rsid w:val="008B4734"/>
    <w:rsid w:val="008B5444"/>
    <w:rsid w:val="008B5D16"/>
    <w:rsid w:val="008B5D28"/>
    <w:rsid w:val="008B60BD"/>
    <w:rsid w:val="008B6383"/>
    <w:rsid w:val="008B6961"/>
    <w:rsid w:val="008B7528"/>
    <w:rsid w:val="008B7BD0"/>
    <w:rsid w:val="008C02C1"/>
    <w:rsid w:val="008C0679"/>
    <w:rsid w:val="008C20C1"/>
    <w:rsid w:val="008C29DE"/>
    <w:rsid w:val="008C4665"/>
    <w:rsid w:val="008C4B93"/>
    <w:rsid w:val="008C4F22"/>
    <w:rsid w:val="008C54E9"/>
    <w:rsid w:val="008C60A1"/>
    <w:rsid w:val="008C6848"/>
    <w:rsid w:val="008D1384"/>
    <w:rsid w:val="008D25A3"/>
    <w:rsid w:val="008D30E0"/>
    <w:rsid w:val="008D3DF2"/>
    <w:rsid w:val="008D4CCE"/>
    <w:rsid w:val="008D53F3"/>
    <w:rsid w:val="008D5C85"/>
    <w:rsid w:val="008D5D7C"/>
    <w:rsid w:val="008D6A9E"/>
    <w:rsid w:val="008D7CB2"/>
    <w:rsid w:val="008E0553"/>
    <w:rsid w:val="008E083C"/>
    <w:rsid w:val="008E1CFC"/>
    <w:rsid w:val="008E2113"/>
    <w:rsid w:val="008E3435"/>
    <w:rsid w:val="008E3CE0"/>
    <w:rsid w:val="008E3E51"/>
    <w:rsid w:val="008E466D"/>
    <w:rsid w:val="008E4854"/>
    <w:rsid w:val="008E48C7"/>
    <w:rsid w:val="008E5BBE"/>
    <w:rsid w:val="008E61E7"/>
    <w:rsid w:val="008E63FA"/>
    <w:rsid w:val="008E687C"/>
    <w:rsid w:val="008E6C74"/>
    <w:rsid w:val="008E7CB6"/>
    <w:rsid w:val="008E7D35"/>
    <w:rsid w:val="008E7D54"/>
    <w:rsid w:val="008F0959"/>
    <w:rsid w:val="008F1050"/>
    <w:rsid w:val="008F1AA2"/>
    <w:rsid w:val="008F36B0"/>
    <w:rsid w:val="008F39EA"/>
    <w:rsid w:val="008F5303"/>
    <w:rsid w:val="008F5931"/>
    <w:rsid w:val="008F6DA3"/>
    <w:rsid w:val="008F7DC1"/>
    <w:rsid w:val="009010D7"/>
    <w:rsid w:val="00901235"/>
    <w:rsid w:val="0090143F"/>
    <w:rsid w:val="009029E3"/>
    <w:rsid w:val="009030E2"/>
    <w:rsid w:val="009035C1"/>
    <w:rsid w:val="00906446"/>
    <w:rsid w:val="00907465"/>
    <w:rsid w:val="0090753D"/>
    <w:rsid w:val="00907EDB"/>
    <w:rsid w:val="009104ED"/>
    <w:rsid w:val="00911B0B"/>
    <w:rsid w:val="00911C31"/>
    <w:rsid w:val="00912652"/>
    <w:rsid w:val="00912718"/>
    <w:rsid w:val="00912F43"/>
    <w:rsid w:val="009140B0"/>
    <w:rsid w:val="00914AB9"/>
    <w:rsid w:val="0091727F"/>
    <w:rsid w:val="00917427"/>
    <w:rsid w:val="009207A9"/>
    <w:rsid w:val="00921692"/>
    <w:rsid w:val="00924D93"/>
    <w:rsid w:val="0092560F"/>
    <w:rsid w:val="00925FCA"/>
    <w:rsid w:val="00925FF8"/>
    <w:rsid w:val="0092685A"/>
    <w:rsid w:val="009271DB"/>
    <w:rsid w:val="009274AE"/>
    <w:rsid w:val="0093024C"/>
    <w:rsid w:val="00930CB3"/>
    <w:rsid w:val="00931B66"/>
    <w:rsid w:val="0093260C"/>
    <w:rsid w:val="009333C6"/>
    <w:rsid w:val="00933481"/>
    <w:rsid w:val="00934306"/>
    <w:rsid w:val="009345E9"/>
    <w:rsid w:val="0093568F"/>
    <w:rsid w:val="00935C74"/>
    <w:rsid w:val="00937456"/>
    <w:rsid w:val="00937712"/>
    <w:rsid w:val="00937956"/>
    <w:rsid w:val="0094027A"/>
    <w:rsid w:val="00941E33"/>
    <w:rsid w:val="00941F8B"/>
    <w:rsid w:val="0094204E"/>
    <w:rsid w:val="0094271D"/>
    <w:rsid w:val="009433A8"/>
    <w:rsid w:val="00945745"/>
    <w:rsid w:val="00945781"/>
    <w:rsid w:val="00947DDC"/>
    <w:rsid w:val="00947ECE"/>
    <w:rsid w:val="00951E79"/>
    <w:rsid w:val="0095213E"/>
    <w:rsid w:val="0095389F"/>
    <w:rsid w:val="00954972"/>
    <w:rsid w:val="0095574F"/>
    <w:rsid w:val="00956C11"/>
    <w:rsid w:val="00956EB5"/>
    <w:rsid w:val="00957DDB"/>
    <w:rsid w:val="0096134D"/>
    <w:rsid w:val="0096236D"/>
    <w:rsid w:val="00962DD0"/>
    <w:rsid w:val="00962E2E"/>
    <w:rsid w:val="0096402B"/>
    <w:rsid w:val="009645FF"/>
    <w:rsid w:val="00964BE9"/>
    <w:rsid w:val="009657DA"/>
    <w:rsid w:val="00965B1C"/>
    <w:rsid w:val="00965C43"/>
    <w:rsid w:val="00965E17"/>
    <w:rsid w:val="009668DA"/>
    <w:rsid w:val="0096745F"/>
    <w:rsid w:val="00970D1F"/>
    <w:rsid w:val="00972042"/>
    <w:rsid w:val="009721CC"/>
    <w:rsid w:val="00972421"/>
    <w:rsid w:val="00973716"/>
    <w:rsid w:val="00973BB4"/>
    <w:rsid w:val="00975167"/>
    <w:rsid w:val="009751AE"/>
    <w:rsid w:val="0097675D"/>
    <w:rsid w:val="00977001"/>
    <w:rsid w:val="009774F5"/>
    <w:rsid w:val="009801FF"/>
    <w:rsid w:val="00980748"/>
    <w:rsid w:val="00980881"/>
    <w:rsid w:val="009811E6"/>
    <w:rsid w:val="00981EB1"/>
    <w:rsid w:val="009832B1"/>
    <w:rsid w:val="00983B35"/>
    <w:rsid w:val="0098411C"/>
    <w:rsid w:val="009844BA"/>
    <w:rsid w:val="009849F0"/>
    <w:rsid w:val="00985252"/>
    <w:rsid w:val="00986412"/>
    <w:rsid w:val="009868E1"/>
    <w:rsid w:val="00990251"/>
    <w:rsid w:val="00990B2E"/>
    <w:rsid w:val="00992729"/>
    <w:rsid w:val="00992C59"/>
    <w:rsid w:val="00992F74"/>
    <w:rsid w:val="00994326"/>
    <w:rsid w:val="0099502B"/>
    <w:rsid w:val="009963F9"/>
    <w:rsid w:val="00996B7C"/>
    <w:rsid w:val="00996FA9"/>
    <w:rsid w:val="009978B4"/>
    <w:rsid w:val="009A0C60"/>
    <w:rsid w:val="009A1D0F"/>
    <w:rsid w:val="009A1DD3"/>
    <w:rsid w:val="009A1F4D"/>
    <w:rsid w:val="009A314D"/>
    <w:rsid w:val="009A3F5E"/>
    <w:rsid w:val="009A3F8A"/>
    <w:rsid w:val="009A4026"/>
    <w:rsid w:val="009A4ED2"/>
    <w:rsid w:val="009A645D"/>
    <w:rsid w:val="009A66C7"/>
    <w:rsid w:val="009A7AC7"/>
    <w:rsid w:val="009B09E0"/>
    <w:rsid w:val="009B16DE"/>
    <w:rsid w:val="009B1FDE"/>
    <w:rsid w:val="009B5176"/>
    <w:rsid w:val="009B7EC9"/>
    <w:rsid w:val="009C00C2"/>
    <w:rsid w:val="009C096E"/>
    <w:rsid w:val="009C0D2B"/>
    <w:rsid w:val="009C1A7F"/>
    <w:rsid w:val="009C2639"/>
    <w:rsid w:val="009C26DA"/>
    <w:rsid w:val="009C3B39"/>
    <w:rsid w:val="009D1A70"/>
    <w:rsid w:val="009D23B9"/>
    <w:rsid w:val="009D3A07"/>
    <w:rsid w:val="009D3B84"/>
    <w:rsid w:val="009D4302"/>
    <w:rsid w:val="009D4717"/>
    <w:rsid w:val="009E0F92"/>
    <w:rsid w:val="009E463C"/>
    <w:rsid w:val="009E50EE"/>
    <w:rsid w:val="009E5629"/>
    <w:rsid w:val="009E5928"/>
    <w:rsid w:val="009E65B0"/>
    <w:rsid w:val="009E6CA5"/>
    <w:rsid w:val="009E756C"/>
    <w:rsid w:val="009E7B32"/>
    <w:rsid w:val="009F1C32"/>
    <w:rsid w:val="009F2840"/>
    <w:rsid w:val="009F400B"/>
    <w:rsid w:val="009F4961"/>
    <w:rsid w:val="009F4C64"/>
    <w:rsid w:val="009F505B"/>
    <w:rsid w:val="009F559E"/>
    <w:rsid w:val="009F6FFC"/>
    <w:rsid w:val="009F7B7B"/>
    <w:rsid w:val="00A00409"/>
    <w:rsid w:val="00A00508"/>
    <w:rsid w:val="00A00C52"/>
    <w:rsid w:val="00A0129A"/>
    <w:rsid w:val="00A018A8"/>
    <w:rsid w:val="00A040CA"/>
    <w:rsid w:val="00A04463"/>
    <w:rsid w:val="00A0487F"/>
    <w:rsid w:val="00A0502F"/>
    <w:rsid w:val="00A07E6B"/>
    <w:rsid w:val="00A105D7"/>
    <w:rsid w:val="00A1145C"/>
    <w:rsid w:val="00A114B7"/>
    <w:rsid w:val="00A11D81"/>
    <w:rsid w:val="00A12206"/>
    <w:rsid w:val="00A128CB"/>
    <w:rsid w:val="00A1358F"/>
    <w:rsid w:val="00A13AC7"/>
    <w:rsid w:val="00A13EB6"/>
    <w:rsid w:val="00A143F2"/>
    <w:rsid w:val="00A15E36"/>
    <w:rsid w:val="00A1635C"/>
    <w:rsid w:val="00A170C6"/>
    <w:rsid w:val="00A1726D"/>
    <w:rsid w:val="00A17B35"/>
    <w:rsid w:val="00A21453"/>
    <w:rsid w:val="00A2210D"/>
    <w:rsid w:val="00A221C5"/>
    <w:rsid w:val="00A24EC4"/>
    <w:rsid w:val="00A24F30"/>
    <w:rsid w:val="00A257AA"/>
    <w:rsid w:val="00A25EF9"/>
    <w:rsid w:val="00A2638D"/>
    <w:rsid w:val="00A26524"/>
    <w:rsid w:val="00A265F2"/>
    <w:rsid w:val="00A26FC2"/>
    <w:rsid w:val="00A3160A"/>
    <w:rsid w:val="00A31FE1"/>
    <w:rsid w:val="00A32F90"/>
    <w:rsid w:val="00A33FC1"/>
    <w:rsid w:val="00A3408B"/>
    <w:rsid w:val="00A36472"/>
    <w:rsid w:val="00A410A1"/>
    <w:rsid w:val="00A414D6"/>
    <w:rsid w:val="00A41677"/>
    <w:rsid w:val="00A43BC0"/>
    <w:rsid w:val="00A447D1"/>
    <w:rsid w:val="00A44943"/>
    <w:rsid w:val="00A45D80"/>
    <w:rsid w:val="00A46BB4"/>
    <w:rsid w:val="00A4703B"/>
    <w:rsid w:val="00A478A3"/>
    <w:rsid w:val="00A47CFF"/>
    <w:rsid w:val="00A47E9F"/>
    <w:rsid w:val="00A51224"/>
    <w:rsid w:val="00A52AAA"/>
    <w:rsid w:val="00A53D8E"/>
    <w:rsid w:val="00A53F1D"/>
    <w:rsid w:val="00A55C1A"/>
    <w:rsid w:val="00A56544"/>
    <w:rsid w:val="00A566AC"/>
    <w:rsid w:val="00A57AD7"/>
    <w:rsid w:val="00A6221F"/>
    <w:rsid w:val="00A6288C"/>
    <w:rsid w:val="00A63E99"/>
    <w:rsid w:val="00A6475E"/>
    <w:rsid w:val="00A657F4"/>
    <w:rsid w:val="00A66497"/>
    <w:rsid w:val="00A66CE7"/>
    <w:rsid w:val="00A66D61"/>
    <w:rsid w:val="00A66DC9"/>
    <w:rsid w:val="00A67A1F"/>
    <w:rsid w:val="00A70B2A"/>
    <w:rsid w:val="00A71988"/>
    <w:rsid w:val="00A7442A"/>
    <w:rsid w:val="00A74501"/>
    <w:rsid w:val="00A7468C"/>
    <w:rsid w:val="00A76546"/>
    <w:rsid w:val="00A77149"/>
    <w:rsid w:val="00A77AD3"/>
    <w:rsid w:val="00A80D0C"/>
    <w:rsid w:val="00A80D91"/>
    <w:rsid w:val="00A82589"/>
    <w:rsid w:val="00A825BF"/>
    <w:rsid w:val="00A8340F"/>
    <w:rsid w:val="00A83923"/>
    <w:rsid w:val="00A85184"/>
    <w:rsid w:val="00A851A1"/>
    <w:rsid w:val="00A857C1"/>
    <w:rsid w:val="00A87CED"/>
    <w:rsid w:val="00A9060A"/>
    <w:rsid w:val="00A9162A"/>
    <w:rsid w:val="00A921EE"/>
    <w:rsid w:val="00A92DAB"/>
    <w:rsid w:val="00A93144"/>
    <w:rsid w:val="00A936E7"/>
    <w:rsid w:val="00A94232"/>
    <w:rsid w:val="00A943D3"/>
    <w:rsid w:val="00A94E79"/>
    <w:rsid w:val="00A955B8"/>
    <w:rsid w:val="00A95C97"/>
    <w:rsid w:val="00A96577"/>
    <w:rsid w:val="00A965B7"/>
    <w:rsid w:val="00AA023A"/>
    <w:rsid w:val="00AA06E2"/>
    <w:rsid w:val="00AA2319"/>
    <w:rsid w:val="00AA2456"/>
    <w:rsid w:val="00AA372E"/>
    <w:rsid w:val="00AA38F2"/>
    <w:rsid w:val="00AA5C5B"/>
    <w:rsid w:val="00AA7BFE"/>
    <w:rsid w:val="00AB2A16"/>
    <w:rsid w:val="00AB325D"/>
    <w:rsid w:val="00AB409A"/>
    <w:rsid w:val="00AB4899"/>
    <w:rsid w:val="00AB6359"/>
    <w:rsid w:val="00AB67D5"/>
    <w:rsid w:val="00AB687C"/>
    <w:rsid w:val="00AB7233"/>
    <w:rsid w:val="00AB7A68"/>
    <w:rsid w:val="00AB7B63"/>
    <w:rsid w:val="00AC017C"/>
    <w:rsid w:val="00AC047D"/>
    <w:rsid w:val="00AC0829"/>
    <w:rsid w:val="00AC0A4C"/>
    <w:rsid w:val="00AC0C74"/>
    <w:rsid w:val="00AC147E"/>
    <w:rsid w:val="00AC16C5"/>
    <w:rsid w:val="00AC1B87"/>
    <w:rsid w:val="00AC2B6A"/>
    <w:rsid w:val="00AC3227"/>
    <w:rsid w:val="00AC4065"/>
    <w:rsid w:val="00AC423C"/>
    <w:rsid w:val="00AC4819"/>
    <w:rsid w:val="00AC54DE"/>
    <w:rsid w:val="00AC5B9E"/>
    <w:rsid w:val="00AC67B1"/>
    <w:rsid w:val="00AC69D2"/>
    <w:rsid w:val="00AC7043"/>
    <w:rsid w:val="00AC7669"/>
    <w:rsid w:val="00AC7EEE"/>
    <w:rsid w:val="00AD0402"/>
    <w:rsid w:val="00AD0C6D"/>
    <w:rsid w:val="00AD1946"/>
    <w:rsid w:val="00AD20D4"/>
    <w:rsid w:val="00AD4061"/>
    <w:rsid w:val="00AD481D"/>
    <w:rsid w:val="00AD4C80"/>
    <w:rsid w:val="00AD5751"/>
    <w:rsid w:val="00AD79EA"/>
    <w:rsid w:val="00AD7FAF"/>
    <w:rsid w:val="00AE0CD1"/>
    <w:rsid w:val="00AE1ABA"/>
    <w:rsid w:val="00AE1C44"/>
    <w:rsid w:val="00AE27C9"/>
    <w:rsid w:val="00AE28ED"/>
    <w:rsid w:val="00AE4221"/>
    <w:rsid w:val="00AE55E4"/>
    <w:rsid w:val="00AE587E"/>
    <w:rsid w:val="00AE5C28"/>
    <w:rsid w:val="00AE74B7"/>
    <w:rsid w:val="00AF0020"/>
    <w:rsid w:val="00AF17DE"/>
    <w:rsid w:val="00AF2869"/>
    <w:rsid w:val="00AF3516"/>
    <w:rsid w:val="00AF3567"/>
    <w:rsid w:val="00AF38B8"/>
    <w:rsid w:val="00AF45A4"/>
    <w:rsid w:val="00AF526F"/>
    <w:rsid w:val="00AF6944"/>
    <w:rsid w:val="00AF73B7"/>
    <w:rsid w:val="00AF73B8"/>
    <w:rsid w:val="00B00652"/>
    <w:rsid w:val="00B006A1"/>
    <w:rsid w:val="00B007B9"/>
    <w:rsid w:val="00B01595"/>
    <w:rsid w:val="00B02569"/>
    <w:rsid w:val="00B02C1D"/>
    <w:rsid w:val="00B034C4"/>
    <w:rsid w:val="00B03BEB"/>
    <w:rsid w:val="00B03C17"/>
    <w:rsid w:val="00B0456D"/>
    <w:rsid w:val="00B04E9A"/>
    <w:rsid w:val="00B0505A"/>
    <w:rsid w:val="00B052F8"/>
    <w:rsid w:val="00B05824"/>
    <w:rsid w:val="00B06039"/>
    <w:rsid w:val="00B06411"/>
    <w:rsid w:val="00B07C49"/>
    <w:rsid w:val="00B10D5E"/>
    <w:rsid w:val="00B1172E"/>
    <w:rsid w:val="00B120A1"/>
    <w:rsid w:val="00B121E4"/>
    <w:rsid w:val="00B12F50"/>
    <w:rsid w:val="00B14397"/>
    <w:rsid w:val="00B14828"/>
    <w:rsid w:val="00B14B5D"/>
    <w:rsid w:val="00B15895"/>
    <w:rsid w:val="00B15B45"/>
    <w:rsid w:val="00B1634E"/>
    <w:rsid w:val="00B16F67"/>
    <w:rsid w:val="00B16FF0"/>
    <w:rsid w:val="00B2043E"/>
    <w:rsid w:val="00B211B4"/>
    <w:rsid w:val="00B2159A"/>
    <w:rsid w:val="00B22836"/>
    <w:rsid w:val="00B23A7E"/>
    <w:rsid w:val="00B23EF2"/>
    <w:rsid w:val="00B248FA"/>
    <w:rsid w:val="00B24D4B"/>
    <w:rsid w:val="00B2514B"/>
    <w:rsid w:val="00B277C5"/>
    <w:rsid w:val="00B278FD"/>
    <w:rsid w:val="00B31301"/>
    <w:rsid w:val="00B317D7"/>
    <w:rsid w:val="00B322E1"/>
    <w:rsid w:val="00B326F0"/>
    <w:rsid w:val="00B328FE"/>
    <w:rsid w:val="00B33170"/>
    <w:rsid w:val="00B336F4"/>
    <w:rsid w:val="00B33BE6"/>
    <w:rsid w:val="00B344D3"/>
    <w:rsid w:val="00B34835"/>
    <w:rsid w:val="00B349DE"/>
    <w:rsid w:val="00B34C76"/>
    <w:rsid w:val="00B352D9"/>
    <w:rsid w:val="00B36A90"/>
    <w:rsid w:val="00B36B38"/>
    <w:rsid w:val="00B411C5"/>
    <w:rsid w:val="00B417D8"/>
    <w:rsid w:val="00B41C2F"/>
    <w:rsid w:val="00B41CE7"/>
    <w:rsid w:val="00B42E20"/>
    <w:rsid w:val="00B433A3"/>
    <w:rsid w:val="00B446A7"/>
    <w:rsid w:val="00B45952"/>
    <w:rsid w:val="00B45A39"/>
    <w:rsid w:val="00B45E7D"/>
    <w:rsid w:val="00B46A9E"/>
    <w:rsid w:val="00B4742B"/>
    <w:rsid w:val="00B50A68"/>
    <w:rsid w:val="00B50F98"/>
    <w:rsid w:val="00B5135F"/>
    <w:rsid w:val="00B5218C"/>
    <w:rsid w:val="00B538F3"/>
    <w:rsid w:val="00B54E5C"/>
    <w:rsid w:val="00B5584E"/>
    <w:rsid w:val="00B5599E"/>
    <w:rsid w:val="00B55BEF"/>
    <w:rsid w:val="00B56B87"/>
    <w:rsid w:val="00B57437"/>
    <w:rsid w:val="00B5749E"/>
    <w:rsid w:val="00B579EB"/>
    <w:rsid w:val="00B604A9"/>
    <w:rsid w:val="00B60C74"/>
    <w:rsid w:val="00B611F3"/>
    <w:rsid w:val="00B61711"/>
    <w:rsid w:val="00B62292"/>
    <w:rsid w:val="00B62BD5"/>
    <w:rsid w:val="00B64D74"/>
    <w:rsid w:val="00B65541"/>
    <w:rsid w:val="00B659FD"/>
    <w:rsid w:val="00B65B15"/>
    <w:rsid w:val="00B6640A"/>
    <w:rsid w:val="00B677C2"/>
    <w:rsid w:val="00B70A06"/>
    <w:rsid w:val="00B719AC"/>
    <w:rsid w:val="00B7228E"/>
    <w:rsid w:val="00B72A42"/>
    <w:rsid w:val="00B72EED"/>
    <w:rsid w:val="00B72F8E"/>
    <w:rsid w:val="00B73D62"/>
    <w:rsid w:val="00B74889"/>
    <w:rsid w:val="00B75850"/>
    <w:rsid w:val="00B75AB2"/>
    <w:rsid w:val="00B75CEC"/>
    <w:rsid w:val="00B75FD4"/>
    <w:rsid w:val="00B76E12"/>
    <w:rsid w:val="00B76E1A"/>
    <w:rsid w:val="00B80145"/>
    <w:rsid w:val="00B80E49"/>
    <w:rsid w:val="00B821A6"/>
    <w:rsid w:val="00B82571"/>
    <w:rsid w:val="00B827E1"/>
    <w:rsid w:val="00B83521"/>
    <w:rsid w:val="00B83CEB"/>
    <w:rsid w:val="00B84C5C"/>
    <w:rsid w:val="00B84F50"/>
    <w:rsid w:val="00B855C0"/>
    <w:rsid w:val="00B857AA"/>
    <w:rsid w:val="00B87791"/>
    <w:rsid w:val="00B87922"/>
    <w:rsid w:val="00B90086"/>
    <w:rsid w:val="00B91213"/>
    <w:rsid w:val="00B9339B"/>
    <w:rsid w:val="00B9430F"/>
    <w:rsid w:val="00B94317"/>
    <w:rsid w:val="00B944FA"/>
    <w:rsid w:val="00B945EA"/>
    <w:rsid w:val="00B94AFF"/>
    <w:rsid w:val="00B95EB5"/>
    <w:rsid w:val="00BA04F4"/>
    <w:rsid w:val="00BA07A4"/>
    <w:rsid w:val="00BA0C40"/>
    <w:rsid w:val="00BA0E6D"/>
    <w:rsid w:val="00BA212B"/>
    <w:rsid w:val="00BA257F"/>
    <w:rsid w:val="00BA25B5"/>
    <w:rsid w:val="00BA4374"/>
    <w:rsid w:val="00BA7483"/>
    <w:rsid w:val="00BB1ACD"/>
    <w:rsid w:val="00BB1CF9"/>
    <w:rsid w:val="00BB2830"/>
    <w:rsid w:val="00BB4C93"/>
    <w:rsid w:val="00BB562D"/>
    <w:rsid w:val="00BB6227"/>
    <w:rsid w:val="00BB7236"/>
    <w:rsid w:val="00BB745A"/>
    <w:rsid w:val="00BC0C09"/>
    <w:rsid w:val="00BC0FA2"/>
    <w:rsid w:val="00BC1386"/>
    <w:rsid w:val="00BC3344"/>
    <w:rsid w:val="00BC34AC"/>
    <w:rsid w:val="00BC381E"/>
    <w:rsid w:val="00BC3B56"/>
    <w:rsid w:val="00BC3DAA"/>
    <w:rsid w:val="00BC42D4"/>
    <w:rsid w:val="00BC455A"/>
    <w:rsid w:val="00BC4BD2"/>
    <w:rsid w:val="00BC5B37"/>
    <w:rsid w:val="00BC5D09"/>
    <w:rsid w:val="00BC63BD"/>
    <w:rsid w:val="00BC7080"/>
    <w:rsid w:val="00BD0230"/>
    <w:rsid w:val="00BD1713"/>
    <w:rsid w:val="00BD24DD"/>
    <w:rsid w:val="00BD3BB1"/>
    <w:rsid w:val="00BD3E6F"/>
    <w:rsid w:val="00BD4132"/>
    <w:rsid w:val="00BD57B5"/>
    <w:rsid w:val="00BD5E04"/>
    <w:rsid w:val="00BD6343"/>
    <w:rsid w:val="00BD6EB6"/>
    <w:rsid w:val="00BD7E99"/>
    <w:rsid w:val="00BE06A6"/>
    <w:rsid w:val="00BE2C6F"/>
    <w:rsid w:val="00BE3B43"/>
    <w:rsid w:val="00BE3F20"/>
    <w:rsid w:val="00BE4625"/>
    <w:rsid w:val="00BF0923"/>
    <w:rsid w:val="00BF1400"/>
    <w:rsid w:val="00BF2BD0"/>
    <w:rsid w:val="00BF3523"/>
    <w:rsid w:val="00BF379F"/>
    <w:rsid w:val="00BF39C4"/>
    <w:rsid w:val="00BF3E18"/>
    <w:rsid w:val="00BF4192"/>
    <w:rsid w:val="00BF466D"/>
    <w:rsid w:val="00BF4C40"/>
    <w:rsid w:val="00BF57D8"/>
    <w:rsid w:val="00BF60EB"/>
    <w:rsid w:val="00BF6A57"/>
    <w:rsid w:val="00C00545"/>
    <w:rsid w:val="00C00B80"/>
    <w:rsid w:val="00C00ED0"/>
    <w:rsid w:val="00C026CD"/>
    <w:rsid w:val="00C032BB"/>
    <w:rsid w:val="00C034D3"/>
    <w:rsid w:val="00C03878"/>
    <w:rsid w:val="00C04014"/>
    <w:rsid w:val="00C04362"/>
    <w:rsid w:val="00C05278"/>
    <w:rsid w:val="00C060CF"/>
    <w:rsid w:val="00C070BA"/>
    <w:rsid w:val="00C07A36"/>
    <w:rsid w:val="00C07CCA"/>
    <w:rsid w:val="00C100D9"/>
    <w:rsid w:val="00C10632"/>
    <w:rsid w:val="00C10DA5"/>
    <w:rsid w:val="00C134B4"/>
    <w:rsid w:val="00C13A75"/>
    <w:rsid w:val="00C14DC1"/>
    <w:rsid w:val="00C16CD7"/>
    <w:rsid w:val="00C17717"/>
    <w:rsid w:val="00C20F2A"/>
    <w:rsid w:val="00C2182C"/>
    <w:rsid w:val="00C237C6"/>
    <w:rsid w:val="00C23871"/>
    <w:rsid w:val="00C23BD6"/>
    <w:rsid w:val="00C240BB"/>
    <w:rsid w:val="00C2445F"/>
    <w:rsid w:val="00C247B0"/>
    <w:rsid w:val="00C24890"/>
    <w:rsid w:val="00C24DFC"/>
    <w:rsid w:val="00C27783"/>
    <w:rsid w:val="00C308AD"/>
    <w:rsid w:val="00C31CCE"/>
    <w:rsid w:val="00C3243F"/>
    <w:rsid w:val="00C3318E"/>
    <w:rsid w:val="00C34DBF"/>
    <w:rsid w:val="00C35289"/>
    <w:rsid w:val="00C35CB0"/>
    <w:rsid w:val="00C36C98"/>
    <w:rsid w:val="00C37E8B"/>
    <w:rsid w:val="00C40285"/>
    <w:rsid w:val="00C410D8"/>
    <w:rsid w:val="00C4141A"/>
    <w:rsid w:val="00C42761"/>
    <w:rsid w:val="00C44A8C"/>
    <w:rsid w:val="00C458D8"/>
    <w:rsid w:val="00C4593C"/>
    <w:rsid w:val="00C4625E"/>
    <w:rsid w:val="00C4628A"/>
    <w:rsid w:val="00C51117"/>
    <w:rsid w:val="00C515C0"/>
    <w:rsid w:val="00C52100"/>
    <w:rsid w:val="00C523A0"/>
    <w:rsid w:val="00C52B30"/>
    <w:rsid w:val="00C54253"/>
    <w:rsid w:val="00C563EC"/>
    <w:rsid w:val="00C56D43"/>
    <w:rsid w:val="00C57291"/>
    <w:rsid w:val="00C57FB3"/>
    <w:rsid w:val="00C60082"/>
    <w:rsid w:val="00C6139F"/>
    <w:rsid w:val="00C63820"/>
    <w:rsid w:val="00C63B5B"/>
    <w:rsid w:val="00C63EE8"/>
    <w:rsid w:val="00C6448A"/>
    <w:rsid w:val="00C64EF6"/>
    <w:rsid w:val="00C65BB8"/>
    <w:rsid w:val="00C66E6C"/>
    <w:rsid w:val="00C67C1C"/>
    <w:rsid w:val="00C7067D"/>
    <w:rsid w:val="00C71481"/>
    <w:rsid w:val="00C7338D"/>
    <w:rsid w:val="00C7461C"/>
    <w:rsid w:val="00C7572B"/>
    <w:rsid w:val="00C75DEE"/>
    <w:rsid w:val="00C77669"/>
    <w:rsid w:val="00C80301"/>
    <w:rsid w:val="00C813DB"/>
    <w:rsid w:val="00C81773"/>
    <w:rsid w:val="00C818E1"/>
    <w:rsid w:val="00C8270E"/>
    <w:rsid w:val="00C829E5"/>
    <w:rsid w:val="00C82C32"/>
    <w:rsid w:val="00C83A7A"/>
    <w:rsid w:val="00C83F63"/>
    <w:rsid w:val="00C85F32"/>
    <w:rsid w:val="00C8704B"/>
    <w:rsid w:val="00C87BC9"/>
    <w:rsid w:val="00C901F4"/>
    <w:rsid w:val="00C90A4B"/>
    <w:rsid w:val="00C91EFC"/>
    <w:rsid w:val="00C92034"/>
    <w:rsid w:val="00C93AD1"/>
    <w:rsid w:val="00C93D92"/>
    <w:rsid w:val="00C94335"/>
    <w:rsid w:val="00C944B9"/>
    <w:rsid w:val="00C945DC"/>
    <w:rsid w:val="00C95669"/>
    <w:rsid w:val="00C95F5F"/>
    <w:rsid w:val="00C9704B"/>
    <w:rsid w:val="00C972C1"/>
    <w:rsid w:val="00C9771C"/>
    <w:rsid w:val="00CA0E59"/>
    <w:rsid w:val="00CA1098"/>
    <w:rsid w:val="00CA1AE7"/>
    <w:rsid w:val="00CA1CEC"/>
    <w:rsid w:val="00CA2660"/>
    <w:rsid w:val="00CA2A84"/>
    <w:rsid w:val="00CA3304"/>
    <w:rsid w:val="00CA3923"/>
    <w:rsid w:val="00CA3BDF"/>
    <w:rsid w:val="00CA7956"/>
    <w:rsid w:val="00CA7E25"/>
    <w:rsid w:val="00CB02DB"/>
    <w:rsid w:val="00CB058E"/>
    <w:rsid w:val="00CB06C0"/>
    <w:rsid w:val="00CB0D0A"/>
    <w:rsid w:val="00CB1B6D"/>
    <w:rsid w:val="00CB1ED0"/>
    <w:rsid w:val="00CB312E"/>
    <w:rsid w:val="00CB3502"/>
    <w:rsid w:val="00CB39AD"/>
    <w:rsid w:val="00CB4878"/>
    <w:rsid w:val="00CB4960"/>
    <w:rsid w:val="00CB4BCF"/>
    <w:rsid w:val="00CB4CE2"/>
    <w:rsid w:val="00CB4EA2"/>
    <w:rsid w:val="00CB573A"/>
    <w:rsid w:val="00CB609E"/>
    <w:rsid w:val="00CB6618"/>
    <w:rsid w:val="00CB66C3"/>
    <w:rsid w:val="00CB719C"/>
    <w:rsid w:val="00CC2548"/>
    <w:rsid w:val="00CC28AA"/>
    <w:rsid w:val="00CC2AFD"/>
    <w:rsid w:val="00CC3579"/>
    <w:rsid w:val="00CC35BC"/>
    <w:rsid w:val="00CC4778"/>
    <w:rsid w:val="00CC542A"/>
    <w:rsid w:val="00CC5492"/>
    <w:rsid w:val="00CC5FB0"/>
    <w:rsid w:val="00CC6E91"/>
    <w:rsid w:val="00CC75EC"/>
    <w:rsid w:val="00CC79A5"/>
    <w:rsid w:val="00CD0F44"/>
    <w:rsid w:val="00CD1AC3"/>
    <w:rsid w:val="00CD22C7"/>
    <w:rsid w:val="00CD27A5"/>
    <w:rsid w:val="00CD5C3F"/>
    <w:rsid w:val="00CD5E81"/>
    <w:rsid w:val="00CD60B4"/>
    <w:rsid w:val="00CD7722"/>
    <w:rsid w:val="00CD7935"/>
    <w:rsid w:val="00CD7A05"/>
    <w:rsid w:val="00CD7E13"/>
    <w:rsid w:val="00CE0422"/>
    <w:rsid w:val="00CE0A48"/>
    <w:rsid w:val="00CE0D49"/>
    <w:rsid w:val="00CE1F22"/>
    <w:rsid w:val="00CE23B7"/>
    <w:rsid w:val="00CE35BB"/>
    <w:rsid w:val="00CE3DF2"/>
    <w:rsid w:val="00CE4598"/>
    <w:rsid w:val="00CE5334"/>
    <w:rsid w:val="00CE550D"/>
    <w:rsid w:val="00CE56AC"/>
    <w:rsid w:val="00CE59F8"/>
    <w:rsid w:val="00CE5AA2"/>
    <w:rsid w:val="00CE783A"/>
    <w:rsid w:val="00CF2695"/>
    <w:rsid w:val="00CF26E5"/>
    <w:rsid w:val="00CF2716"/>
    <w:rsid w:val="00CF285C"/>
    <w:rsid w:val="00CF28B4"/>
    <w:rsid w:val="00CF2B1B"/>
    <w:rsid w:val="00CF4791"/>
    <w:rsid w:val="00CF4EF5"/>
    <w:rsid w:val="00CF5740"/>
    <w:rsid w:val="00CF6AA1"/>
    <w:rsid w:val="00CF6AB2"/>
    <w:rsid w:val="00CF6F85"/>
    <w:rsid w:val="00CF7207"/>
    <w:rsid w:val="00D01111"/>
    <w:rsid w:val="00D01C5F"/>
    <w:rsid w:val="00D04032"/>
    <w:rsid w:val="00D04355"/>
    <w:rsid w:val="00D06B1F"/>
    <w:rsid w:val="00D10547"/>
    <w:rsid w:val="00D1083A"/>
    <w:rsid w:val="00D11C59"/>
    <w:rsid w:val="00D11CB2"/>
    <w:rsid w:val="00D124C2"/>
    <w:rsid w:val="00D127E0"/>
    <w:rsid w:val="00D1368D"/>
    <w:rsid w:val="00D14824"/>
    <w:rsid w:val="00D15688"/>
    <w:rsid w:val="00D16691"/>
    <w:rsid w:val="00D16F34"/>
    <w:rsid w:val="00D17983"/>
    <w:rsid w:val="00D204FA"/>
    <w:rsid w:val="00D20C96"/>
    <w:rsid w:val="00D22F96"/>
    <w:rsid w:val="00D24A53"/>
    <w:rsid w:val="00D24F06"/>
    <w:rsid w:val="00D25525"/>
    <w:rsid w:val="00D25884"/>
    <w:rsid w:val="00D31410"/>
    <w:rsid w:val="00D33EE9"/>
    <w:rsid w:val="00D347D2"/>
    <w:rsid w:val="00D34C4F"/>
    <w:rsid w:val="00D35E8B"/>
    <w:rsid w:val="00D362D1"/>
    <w:rsid w:val="00D3640E"/>
    <w:rsid w:val="00D36455"/>
    <w:rsid w:val="00D36EB5"/>
    <w:rsid w:val="00D37A3D"/>
    <w:rsid w:val="00D401C0"/>
    <w:rsid w:val="00D4026D"/>
    <w:rsid w:val="00D41A19"/>
    <w:rsid w:val="00D41ECE"/>
    <w:rsid w:val="00D428CE"/>
    <w:rsid w:val="00D429AE"/>
    <w:rsid w:val="00D4364F"/>
    <w:rsid w:val="00D443AB"/>
    <w:rsid w:val="00D460F8"/>
    <w:rsid w:val="00D50C7C"/>
    <w:rsid w:val="00D53329"/>
    <w:rsid w:val="00D537F1"/>
    <w:rsid w:val="00D55DCA"/>
    <w:rsid w:val="00D578E2"/>
    <w:rsid w:val="00D601A3"/>
    <w:rsid w:val="00D602A2"/>
    <w:rsid w:val="00D60AE4"/>
    <w:rsid w:val="00D60DE8"/>
    <w:rsid w:val="00D61B21"/>
    <w:rsid w:val="00D61B81"/>
    <w:rsid w:val="00D63020"/>
    <w:rsid w:val="00D6326C"/>
    <w:rsid w:val="00D632AB"/>
    <w:rsid w:val="00D6423C"/>
    <w:rsid w:val="00D649E3"/>
    <w:rsid w:val="00D66074"/>
    <w:rsid w:val="00D66868"/>
    <w:rsid w:val="00D67239"/>
    <w:rsid w:val="00D6767C"/>
    <w:rsid w:val="00D70D64"/>
    <w:rsid w:val="00D7113E"/>
    <w:rsid w:val="00D715BC"/>
    <w:rsid w:val="00D72A78"/>
    <w:rsid w:val="00D74BA5"/>
    <w:rsid w:val="00D74E07"/>
    <w:rsid w:val="00D75A4D"/>
    <w:rsid w:val="00D7687D"/>
    <w:rsid w:val="00D76AA6"/>
    <w:rsid w:val="00D82123"/>
    <w:rsid w:val="00D82509"/>
    <w:rsid w:val="00D8265F"/>
    <w:rsid w:val="00D83334"/>
    <w:rsid w:val="00D83949"/>
    <w:rsid w:val="00D84166"/>
    <w:rsid w:val="00D845BA"/>
    <w:rsid w:val="00D86146"/>
    <w:rsid w:val="00D86446"/>
    <w:rsid w:val="00D86946"/>
    <w:rsid w:val="00D8796C"/>
    <w:rsid w:val="00D87B86"/>
    <w:rsid w:val="00D90178"/>
    <w:rsid w:val="00D91229"/>
    <w:rsid w:val="00D9144B"/>
    <w:rsid w:val="00D91F9A"/>
    <w:rsid w:val="00D921B3"/>
    <w:rsid w:val="00D92552"/>
    <w:rsid w:val="00D943F2"/>
    <w:rsid w:val="00D94A25"/>
    <w:rsid w:val="00D94B06"/>
    <w:rsid w:val="00D95497"/>
    <w:rsid w:val="00D96CEE"/>
    <w:rsid w:val="00D96DE4"/>
    <w:rsid w:val="00D977DB"/>
    <w:rsid w:val="00DA0F20"/>
    <w:rsid w:val="00DA13C0"/>
    <w:rsid w:val="00DA1811"/>
    <w:rsid w:val="00DA1D97"/>
    <w:rsid w:val="00DA2356"/>
    <w:rsid w:val="00DA386A"/>
    <w:rsid w:val="00DA3E84"/>
    <w:rsid w:val="00DA509B"/>
    <w:rsid w:val="00DA5AF8"/>
    <w:rsid w:val="00DA5F38"/>
    <w:rsid w:val="00DA63FF"/>
    <w:rsid w:val="00DA6F03"/>
    <w:rsid w:val="00DA7839"/>
    <w:rsid w:val="00DB0AD6"/>
    <w:rsid w:val="00DB1458"/>
    <w:rsid w:val="00DB268D"/>
    <w:rsid w:val="00DB2818"/>
    <w:rsid w:val="00DB2CF6"/>
    <w:rsid w:val="00DB3C3B"/>
    <w:rsid w:val="00DB406B"/>
    <w:rsid w:val="00DB43E0"/>
    <w:rsid w:val="00DB5273"/>
    <w:rsid w:val="00DB5557"/>
    <w:rsid w:val="00DB679F"/>
    <w:rsid w:val="00DB7EE3"/>
    <w:rsid w:val="00DC09E9"/>
    <w:rsid w:val="00DC0BC2"/>
    <w:rsid w:val="00DC1DD3"/>
    <w:rsid w:val="00DC1F21"/>
    <w:rsid w:val="00DC29E4"/>
    <w:rsid w:val="00DC301A"/>
    <w:rsid w:val="00DC35E5"/>
    <w:rsid w:val="00DC3AD3"/>
    <w:rsid w:val="00DC413A"/>
    <w:rsid w:val="00DC4C00"/>
    <w:rsid w:val="00DC7057"/>
    <w:rsid w:val="00DC785A"/>
    <w:rsid w:val="00DC79DA"/>
    <w:rsid w:val="00DD1DFE"/>
    <w:rsid w:val="00DD2F51"/>
    <w:rsid w:val="00DD42ED"/>
    <w:rsid w:val="00DD4F78"/>
    <w:rsid w:val="00DD6527"/>
    <w:rsid w:val="00DD65A2"/>
    <w:rsid w:val="00DD65F0"/>
    <w:rsid w:val="00DD6660"/>
    <w:rsid w:val="00DD7C7A"/>
    <w:rsid w:val="00DE025E"/>
    <w:rsid w:val="00DE0A07"/>
    <w:rsid w:val="00DE2A8F"/>
    <w:rsid w:val="00DE2B08"/>
    <w:rsid w:val="00DE3830"/>
    <w:rsid w:val="00DE40FD"/>
    <w:rsid w:val="00DE5BCF"/>
    <w:rsid w:val="00DE634F"/>
    <w:rsid w:val="00DE67EB"/>
    <w:rsid w:val="00DE6A43"/>
    <w:rsid w:val="00DE7483"/>
    <w:rsid w:val="00DF111B"/>
    <w:rsid w:val="00DF119F"/>
    <w:rsid w:val="00DF2F0A"/>
    <w:rsid w:val="00DF3099"/>
    <w:rsid w:val="00DF3521"/>
    <w:rsid w:val="00DF3A90"/>
    <w:rsid w:val="00DF3F2D"/>
    <w:rsid w:val="00DF4605"/>
    <w:rsid w:val="00DF466C"/>
    <w:rsid w:val="00DF5789"/>
    <w:rsid w:val="00DF5981"/>
    <w:rsid w:val="00DF71EB"/>
    <w:rsid w:val="00DF72B5"/>
    <w:rsid w:val="00DF7DCB"/>
    <w:rsid w:val="00E0078A"/>
    <w:rsid w:val="00E007BF"/>
    <w:rsid w:val="00E00E86"/>
    <w:rsid w:val="00E0127E"/>
    <w:rsid w:val="00E0132F"/>
    <w:rsid w:val="00E01E9F"/>
    <w:rsid w:val="00E021C7"/>
    <w:rsid w:val="00E02427"/>
    <w:rsid w:val="00E02478"/>
    <w:rsid w:val="00E0483E"/>
    <w:rsid w:val="00E04CBC"/>
    <w:rsid w:val="00E108E4"/>
    <w:rsid w:val="00E117CC"/>
    <w:rsid w:val="00E12183"/>
    <w:rsid w:val="00E1226D"/>
    <w:rsid w:val="00E1293D"/>
    <w:rsid w:val="00E129C9"/>
    <w:rsid w:val="00E137EC"/>
    <w:rsid w:val="00E14705"/>
    <w:rsid w:val="00E14D07"/>
    <w:rsid w:val="00E14E6E"/>
    <w:rsid w:val="00E15560"/>
    <w:rsid w:val="00E159DD"/>
    <w:rsid w:val="00E16611"/>
    <w:rsid w:val="00E20066"/>
    <w:rsid w:val="00E22833"/>
    <w:rsid w:val="00E24092"/>
    <w:rsid w:val="00E24374"/>
    <w:rsid w:val="00E256A6"/>
    <w:rsid w:val="00E25EC0"/>
    <w:rsid w:val="00E26A1C"/>
    <w:rsid w:val="00E27E3B"/>
    <w:rsid w:val="00E3099E"/>
    <w:rsid w:val="00E3149C"/>
    <w:rsid w:val="00E315C2"/>
    <w:rsid w:val="00E31A43"/>
    <w:rsid w:val="00E32385"/>
    <w:rsid w:val="00E32DF7"/>
    <w:rsid w:val="00E34099"/>
    <w:rsid w:val="00E34893"/>
    <w:rsid w:val="00E35249"/>
    <w:rsid w:val="00E36568"/>
    <w:rsid w:val="00E3748B"/>
    <w:rsid w:val="00E37AC4"/>
    <w:rsid w:val="00E40567"/>
    <w:rsid w:val="00E40753"/>
    <w:rsid w:val="00E40BF9"/>
    <w:rsid w:val="00E40D6D"/>
    <w:rsid w:val="00E40EF7"/>
    <w:rsid w:val="00E419A5"/>
    <w:rsid w:val="00E424AD"/>
    <w:rsid w:val="00E433C4"/>
    <w:rsid w:val="00E46153"/>
    <w:rsid w:val="00E469C2"/>
    <w:rsid w:val="00E472AE"/>
    <w:rsid w:val="00E4769A"/>
    <w:rsid w:val="00E47F19"/>
    <w:rsid w:val="00E5010B"/>
    <w:rsid w:val="00E507C2"/>
    <w:rsid w:val="00E54D39"/>
    <w:rsid w:val="00E5502F"/>
    <w:rsid w:val="00E55933"/>
    <w:rsid w:val="00E55ADC"/>
    <w:rsid w:val="00E55AFC"/>
    <w:rsid w:val="00E560FB"/>
    <w:rsid w:val="00E5767D"/>
    <w:rsid w:val="00E5793D"/>
    <w:rsid w:val="00E57B9A"/>
    <w:rsid w:val="00E60318"/>
    <w:rsid w:val="00E6031E"/>
    <w:rsid w:val="00E6099F"/>
    <w:rsid w:val="00E61BD1"/>
    <w:rsid w:val="00E61E62"/>
    <w:rsid w:val="00E621F6"/>
    <w:rsid w:val="00E6220B"/>
    <w:rsid w:val="00E62A90"/>
    <w:rsid w:val="00E64633"/>
    <w:rsid w:val="00E65192"/>
    <w:rsid w:val="00E6524E"/>
    <w:rsid w:val="00E6610E"/>
    <w:rsid w:val="00E66915"/>
    <w:rsid w:val="00E66E23"/>
    <w:rsid w:val="00E7294B"/>
    <w:rsid w:val="00E734E3"/>
    <w:rsid w:val="00E73716"/>
    <w:rsid w:val="00E737D5"/>
    <w:rsid w:val="00E742B4"/>
    <w:rsid w:val="00E7445B"/>
    <w:rsid w:val="00E74F02"/>
    <w:rsid w:val="00E7555A"/>
    <w:rsid w:val="00E75C87"/>
    <w:rsid w:val="00E76311"/>
    <w:rsid w:val="00E76378"/>
    <w:rsid w:val="00E76A35"/>
    <w:rsid w:val="00E76E08"/>
    <w:rsid w:val="00E7724E"/>
    <w:rsid w:val="00E77255"/>
    <w:rsid w:val="00E7739C"/>
    <w:rsid w:val="00E81A88"/>
    <w:rsid w:val="00E82658"/>
    <w:rsid w:val="00E84EF7"/>
    <w:rsid w:val="00E85D0E"/>
    <w:rsid w:val="00E8618A"/>
    <w:rsid w:val="00E86D1D"/>
    <w:rsid w:val="00E90106"/>
    <w:rsid w:val="00E91A46"/>
    <w:rsid w:val="00E9372C"/>
    <w:rsid w:val="00E94557"/>
    <w:rsid w:val="00E947AD"/>
    <w:rsid w:val="00E95C16"/>
    <w:rsid w:val="00E9632A"/>
    <w:rsid w:val="00E9652D"/>
    <w:rsid w:val="00EA0B37"/>
    <w:rsid w:val="00EA24B0"/>
    <w:rsid w:val="00EA58A6"/>
    <w:rsid w:val="00EA5E17"/>
    <w:rsid w:val="00EA6396"/>
    <w:rsid w:val="00EA6F07"/>
    <w:rsid w:val="00EB0384"/>
    <w:rsid w:val="00EB0AD0"/>
    <w:rsid w:val="00EB2FFC"/>
    <w:rsid w:val="00EB35D5"/>
    <w:rsid w:val="00EB3FAE"/>
    <w:rsid w:val="00EB496A"/>
    <w:rsid w:val="00EB5522"/>
    <w:rsid w:val="00EB627E"/>
    <w:rsid w:val="00EC01F1"/>
    <w:rsid w:val="00EC0CB2"/>
    <w:rsid w:val="00EC2016"/>
    <w:rsid w:val="00EC4623"/>
    <w:rsid w:val="00EC4B98"/>
    <w:rsid w:val="00EC4E60"/>
    <w:rsid w:val="00EC5BFE"/>
    <w:rsid w:val="00ED19F4"/>
    <w:rsid w:val="00ED2C4C"/>
    <w:rsid w:val="00ED47F6"/>
    <w:rsid w:val="00ED49AC"/>
    <w:rsid w:val="00EE182E"/>
    <w:rsid w:val="00EE1E5D"/>
    <w:rsid w:val="00EE22B2"/>
    <w:rsid w:val="00EE35B4"/>
    <w:rsid w:val="00EE3B13"/>
    <w:rsid w:val="00EE3F3A"/>
    <w:rsid w:val="00EE4ACB"/>
    <w:rsid w:val="00EE5CCB"/>
    <w:rsid w:val="00EE65A7"/>
    <w:rsid w:val="00EE7E9A"/>
    <w:rsid w:val="00EF1A73"/>
    <w:rsid w:val="00EF2ACA"/>
    <w:rsid w:val="00EF359E"/>
    <w:rsid w:val="00EF381F"/>
    <w:rsid w:val="00EF403D"/>
    <w:rsid w:val="00EF4DAE"/>
    <w:rsid w:val="00EF50F5"/>
    <w:rsid w:val="00EF5A29"/>
    <w:rsid w:val="00F008A6"/>
    <w:rsid w:val="00F01C56"/>
    <w:rsid w:val="00F01E49"/>
    <w:rsid w:val="00F02A05"/>
    <w:rsid w:val="00F02E65"/>
    <w:rsid w:val="00F039F5"/>
    <w:rsid w:val="00F043AB"/>
    <w:rsid w:val="00F05BC8"/>
    <w:rsid w:val="00F07F19"/>
    <w:rsid w:val="00F07F83"/>
    <w:rsid w:val="00F10E84"/>
    <w:rsid w:val="00F11A56"/>
    <w:rsid w:val="00F13006"/>
    <w:rsid w:val="00F14240"/>
    <w:rsid w:val="00F1588F"/>
    <w:rsid w:val="00F1603E"/>
    <w:rsid w:val="00F206FF"/>
    <w:rsid w:val="00F21912"/>
    <w:rsid w:val="00F22585"/>
    <w:rsid w:val="00F23422"/>
    <w:rsid w:val="00F23810"/>
    <w:rsid w:val="00F244AF"/>
    <w:rsid w:val="00F25958"/>
    <w:rsid w:val="00F263DD"/>
    <w:rsid w:val="00F265D6"/>
    <w:rsid w:val="00F2673F"/>
    <w:rsid w:val="00F2697D"/>
    <w:rsid w:val="00F27A9B"/>
    <w:rsid w:val="00F30119"/>
    <w:rsid w:val="00F31175"/>
    <w:rsid w:val="00F313BC"/>
    <w:rsid w:val="00F32A63"/>
    <w:rsid w:val="00F34AF5"/>
    <w:rsid w:val="00F3597C"/>
    <w:rsid w:val="00F3632E"/>
    <w:rsid w:val="00F3709F"/>
    <w:rsid w:val="00F37C21"/>
    <w:rsid w:val="00F37C6C"/>
    <w:rsid w:val="00F40754"/>
    <w:rsid w:val="00F409F1"/>
    <w:rsid w:val="00F40A98"/>
    <w:rsid w:val="00F4156D"/>
    <w:rsid w:val="00F44844"/>
    <w:rsid w:val="00F47C3D"/>
    <w:rsid w:val="00F504E3"/>
    <w:rsid w:val="00F513FA"/>
    <w:rsid w:val="00F517ED"/>
    <w:rsid w:val="00F51957"/>
    <w:rsid w:val="00F519C8"/>
    <w:rsid w:val="00F53017"/>
    <w:rsid w:val="00F53303"/>
    <w:rsid w:val="00F563EB"/>
    <w:rsid w:val="00F5773F"/>
    <w:rsid w:val="00F57B51"/>
    <w:rsid w:val="00F6023E"/>
    <w:rsid w:val="00F6059F"/>
    <w:rsid w:val="00F60617"/>
    <w:rsid w:val="00F60643"/>
    <w:rsid w:val="00F60F50"/>
    <w:rsid w:val="00F61FD8"/>
    <w:rsid w:val="00F6235F"/>
    <w:rsid w:val="00F633B2"/>
    <w:rsid w:val="00F63C77"/>
    <w:rsid w:val="00F63D55"/>
    <w:rsid w:val="00F64D60"/>
    <w:rsid w:val="00F65C5F"/>
    <w:rsid w:val="00F65EE2"/>
    <w:rsid w:val="00F65F6F"/>
    <w:rsid w:val="00F66E43"/>
    <w:rsid w:val="00F709A7"/>
    <w:rsid w:val="00F71610"/>
    <w:rsid w:val="00F71963"/>
    <w:rsid w:val="00F71CBC"/>
    <w:rsid w:val="00F73D90"/>
    <w:rsid w:val="00F744FE"/>
    <w:rsid w:val="00F76564"/>
    <w:rsid w:val="00F76722"/>
    <w:rsid w:val="00F76C3F"/>
    <w:rsid w:val="00F80CC7"/>
    <w:rsid w:val="00F82B67"/>
    <w:rsid w:val="00F8359A"/>
    <w:rsid w:val="00F8369A"/>
    <w:rsid w:val="00F837D6"/>
    <w:rsid w:val="00F843E6"/>
    <w:rsid w:val="00F84B81"/>
    <w:rsid w:val="00F85D2D"/>
    <w:rsid w:val="00F85DFC"/>
    <w:rsid w:val="00F86D9E"/>
    <w:rsid w:val="00F87DE9"/>
    <w:rsid w:val="00F87F77"/>
    <w:rsid w:val="00F906B6"/>
    <w:rsid w:val="00F92213"/>
    <w:rsid w:val="00F92818"/>
    <w:rsid w:val="00F930D8"/>
    <w:rsid w:val="00F9310C"/>
    <w:rsid w:val="00F9333C"/>
    <w:rsid w:val="00F934FA"/>
    <w:rsid w:val="00F94E63"/>
    <w:rsid w:val="00F96ADA"/>
    <w:rsid w:val="00F96BF1"/>
    <w:rsid w:val="00F9799E"/>
    <w:rsid w:val="00F97D3C"/>
    <w:rsid w:val="00FA01D3"/>
    <w:rsid w:val="00FA252A"/>
    <w:rsid w:val="00FA270F"/>
    <w:rsid w:val="00FA3726"/>
    <w:rsid w:val="00FA3B85"/>
    <w:rsid w:val="00FA4893"/>
    <w:rsid w:val="00FA53DD"/>
    <w:rsid w:val="00FA5A60"/>
    <w:rsid w:val="00FA6010"/>
    <w:rsid w:val="00FA75D9"/>
    <w:rsid w:val="00FB1904"/>
    <w:rsid w:val="00FB192F"/>
    <w:rsid w:val="00FB1BDF"/>
    <w:rsid w:val="00FB1D6A"/>
    <w:rsid w:val="00FB3275"/>
    <w:rsid w:val="00FB3E19"/>
    <w:rsid w:val="00FB40D2"/>
    <w:rsid w:val="00FB5389"/>
    <w:rsid w:val="00FB5C08"/>
    <w:rsid w:val="00FB65BD"/>
    <w:rsid w:val="00FB6A97"/>
    <w:rsid w:val="00FB75A5"/>
    <w:rsid w:val="00FC0924"/>
    <w:rsid w:val="00FC187A"/>
    <w:rsid w:val="00FC1986"/>
    <w:rsid w:val="00FC1AE2"/>
    <w:rsid w:val="00FC1BA3"/>
    <w:rsid w:val="00FC1FA7"/>
    <w:rsid w:val="00FC2EA9"/>
    <w:rsid w:val="00FC336D"/>
    <w:rsid w:val="00FC34DB"/>
    <w:rsid w:val="00FC3D06"/>
    <w:rsid w:val="00FC3DB6"/>
    <w:rsid w:val="00FC4065"/>
    <w:rsid w:val="00FC41DD"/>
    <w:rsid w:val="00FC4592"/>
    <w:rsid w:val="00FC57E8"/>
    <w:rsid w:val="00FC5F4E"/>
    <w:rsid w:val="00FC744F"/>
    <w:rsid w:val="00FC7EE8"/>
    <w:rsid w:val="00FD1D33"/>
    <w:rsid w:val="00FD1EF1"/>
    <w:rsid w:val="00FD2706"/>
    <w:rsid w:val="00FD4B1C"/>
    <w:rsid w:val="00FD5C47"/>
    <w:rsid w:val="00FD608A"/>
    <w:rsid w:val="00FD6970"/>
    <w:rsid w:val="00FD6D9A"/>
    <w:rsid w:val="00FE0FE4"/>
    <w:rsid w:val="00FE33C2"/>
    <w:rsid w:val="00FE3E89"/>
    <w:rsid w:val="00FE410A"/>
    <w:rsid w:val="00FE53B4"/>
    <w:rsid w:val="00FE5411"/>
    <w:rsid w:val="00FE5E4C"/>
    <w:rsid w:val="00FE7711"/>
    <w:rsid w:val="00FE7BD2"/>
    <w:rsid w:val="00FF0477"/>
    <w:rsid w:val="00FF151F"/>
    <w:rsid w:val="00FF2127"/>
    <w:rsid w:val="00FF2D04"/>
    <w:rsid w:val="00FF3C04"/>
    <w:rsid w:val="00FF40C1"/>
    <w:rsid w:val="00FF4A7D"/>
    <w:rsid w:val="00FF67C6"/>
    <w:rsid w:val="00FF6B50"/>
    <w:rsid w:val="00FF6C3E"/>
  </w:rsids>
  <m:mathPr>
    <m:mathFont m:val="Cambria Math"/>
    <m:brkBin m:val="before"/>
    <m:brkBinSub m:val="--"/>
    <m:smallFrac m:val="0"/>
    <m:dispDef/>
    <m:lMargin m:val="0"/>
    <m:rMargin m:val="0"/>
    <m:defJc m:val="centerGroup"/>
    <m:wrapIndent m:val="1440"/>
    <m:intLim m:val="subSup"/>
    <m:naryLim m:val="undOvr"/>
  </m:mathPr>
  <w:attachedSchema w:val="http://schemas.xmlsoap.org/wsdl/"/>
  <w:attachedSchema w:val="http://www.w3.org/2006/05/addressing/wsdl"/>
  <w:attachedSchema w:val="http://www.prodml.org/api/200/assetRegistry"/>
  <w:attachedSchema w:val="http://www.w3.org/2001/XMLSchema"/>
  <w:attachedSchema w:val="http://schemas.xmlsoap.org/ws/2004/08/addressing"/>
  <w:attachedSchema w:val="http://schemas.xmlsoap.org/wsdl/mime/"/>
  <w:attachedSchema w:val="http://schemas.xmlsoap.org/soap/encoding/"/>
  <w:attachedSchema w:val="http://schemas.xmlsoap.org/wsdl/soap12/"/>
  <w:attachedSchema w:val="http://microsoft.com/wsdl/mime/textMatching/"/>
  <w:attachedSchema w:val="http://schemas.xmlsoap.org/wsdl/soap/"/>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6f"/>
    </o:shapedefaults>
    <o:shapelayout v:ext="edit">
      <o:idmap v:ext="edit" data="1"/>
    </o:shapelayout>
  </w:shapeDefaults>
  <w:decimalSymbol w:val="."/>
  <w:listSeparator w:val=","/>
  <w14:docId w14:val="000F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99"/>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C147E"/>
    <w:pPr>
      <w:spacing w:after="120"/>
    </w:pPr>
    <w:rPr>
      <w:lang w:bidi="en-US"/>
    </w:rPr>
  </w:style>
  <w:style w:type="paragraph" w:styleId="Heading1">
    <w:name w:val="heading 1"/>
    <w:basedOn w:val="Normal"/>
    <w:next w:val="Normal"/>
    <w:link w:val="Heading1Char"/>
    <w:uiPriority w:val="9"/>
    <w:qFormat/>
    <w:rsid w:val="00F01C56"/>
    <w:pPr>
      <w:numPr>
        <w:numId w:val="2"/>
      </w:numPr>
      <w:tabs>
        <w:tab w:val="left" w:pos="720"/>
      </w:tabs>
      <w:spacing w:before="360"/>
      <w:contextualSpacing/>
      <w:outlineLvl w:val="0"/>
    </w:pPr>
    <w:rPr>
      <w:rFonts w:ascii="Verdana" w:hAnsi="Verdana" w:cs="Arial"/>
      <w:b/>
      <w:bCs/>
      <w:color w:val="FF6600"/>
      <w:sz w:val="28"/>
      <w:szCs w:val="28"/>
    </w:rPr>
  </w:style>
  <w:style w:type="paragraph" w:styleId="Heading2">
    <w:name w:val="heading 2"/>
    <w:basedOn w:val="Normal"/>
    <w:next w:val="Normal"/>
    <w:link w:val="Heading2Char"/>
    <w:uiPriority w:val="9"/>
    <w:qFormat/>
    <w:rsid w:val="00B827E1"/>
    <w:pPr>
      <w:numPr>
        <w:ilvl w:val="1"/>
        <w:numId w:val="2"/>
      </w:numPr>
      <w:tabs>
        <w:tab w:val="left" w:pos="720"/>
      </w:tabs>
      <w:spacing w:before="200"/>
      <w:outlineLvl w:val="1"/>
    </w:pPr>
    <w:rPr>
      <w:rFonts w:cs="Arial"/>
      <w:b/>
      <w:bCs/>
      <w:sz w:val="24"/>
      <w:szCs w:val="24"/>
    </w:rPr>
  </w:style>
  <w:style w:type="paragraph" w:styleId="Heading3">
    <w:name w:val="heading 3"/>
    <w:basedOn w:val="Normal"/>
    <w:next w:val="Normal"/>
    <w:link w:val="Heading3Char"/>
    <w:uiPriority w:val="9"/>
    <w:qFormat/>
    <w:rsid w:val="00B827E1"/>
    <w:pPr>
      <w:numPr>
        <w:ilvl w:val="2"/>
        <w:numId w:val="2"/>
      </w:numPr>
      <w:tabs>
        <w:tab w:val="left" w:pos="720"/>
      </w:tabs>
      <w:spacing w:before="120" w:line="271" w:lineRule="auto"/>
      <w:outlineLvl w:val="2"/>
    </w:pPr>
    <w:rPr>
      <w:rFonts w:cs="Arial"/>
      <w:b/>
      <w:bCs/>
      <w:sz w:val="22"/>
    </w:rPr>
  </w:style>
  <w:style w:type="paragraph" w:styleId="Heading4">
    <w:name w:val="heading 4"/>
    <w:basedOn w:val="Normal"/>
    <w:next w:val="Normal"/>
    <w:link w:val="Heading4Char"/>
    <w:qFormat/>
    <w:rsid w:val="00365DC5"/>
    <w:pPr>
      <w:spacing w:before="120" w:after="0"/>
      <w:outlineLvl w:val="3"/>
    </w:pPr>
    <w:rPr>
      <w:b/>
      <w:bCs/>
      <w:i/>
      <w:iCs/>
    </w:rPr>
  </w:style>
  <w:style w:type="paragraph" w:styleId="Heading5">
    <w:name w:val="heading 5"/>
    <w:basedOn w:val="Normal"/>
    <w:next w:val="Normal"/>
    <w:link w:val="Heading5Char"/>
    <w:qFormat/>
    <w:rsid w:val="00365DC5"/>
    <w:pPr>
      <w:spacing w:before="200" w:after="0"/>
      <w:outlineLvl w:val="4"/>
    </w:pPr>
    <w:rPr>
      <w:b/>
      <w:bCs/>
      <w:color w:val="7F7F7F"/>
    </w:rPr>
  </w:style>
  <w:style w:type="paragraph" w:styleId="Heading6">
    <w:name w:val="heading 6"/>
    <w:basedOn w:val="Normal"/>
    <w:next w:val="Normal"/>
    <w:link w:val="Heading6Char"/>
    <w:qFormat/>
    <w:rsid w:val="00DC79DA"/>
    <w:pPr>
      <w:spacing w:before="120" w:after="0" w:line="271" w:lineRule="auto"/>
      <w:outlineLvl w:val="5"/>
    </w:pPr>
    <w:rPr>
      <w:bCs/>
      <w:i/>
      <w:iCs/>
      <w:color w:val="7F7F7F"/>
    </w:rPr>
  </w:style>
  <w:style w:type="paragraph" w:styleId="Heading7">
    <w:name w:val="heading 7"/>
    <w:basedOn w:val="Normal"/>
    <w:next w:val="Normal"/>
    <w:link w:val="Heading7Char"/>
    <w:qFormat/>
    <w:rsid w:val="003A1894"/>
    <w:pPr>
      <w:spacing w:after="0"/>
      <w:ind w:left="1296" w:hanging="1296"/>
      <w:outlineLvl w:val="6"/>
    </w:pPr>
    <w:rPr>
      <w:i/>
      <w:iCs/>
    </w:rPr>
  </w:style>
  <w:style w:type="paragraph" w:styleId="Heading8">
    <w:name w:val="heading 8"/>
    <w:basedOn w:val="Normal"/>
    <w:next w:val="Normal"/>
    <w:link w:val="Heading8Char"/>
    <w:qFormat/>
    <w:rsid w:val="00AF17DE"/>
    <w:pPr>
      <w:numPr>
        <w:ilvl w:val="7"/>
        <w:numId w:val="2"/>
      </w:numPr>
      <w:spacing w:after="0"/>
      <w:outlineLvl w:val="7"/>
    </w:pPr>
  </w:style>
  <w:style w:type="paragraph" w:styleId="Heading9">
    <w:name w:val="heading 9"/>
    <w:basedOn w:val="Normal"/>
    <w:next w:val="Normal"/>
    <w:link w:val="Heading9Char"/>
    <w:qFormat/>
    <w:rsid w:val="00AF17DE"/>
    <w:pPr>
      <w:numPr>
        <w:ilvl w:val="8"/>
        <w:numId w:val="2"/>
      </w:numPr>
      <w:spacing w:after="0"/>
      <w:outlineLvl w:val="8"/>
    </w:pPr>
    <w:rPr>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C56"/>
    <w:rPr>
      <w:rFonts w:ascii="Verdana" w:hAnsi="Verdana" w:cs="Arial"/>
      <w:b/>
      <w:bCs/>
      <w:color w:val="FF6600"/>
      <w:sz w:val="28"/>
      <w:szCs w:val="28"/>
      <w:lang w:bidi="en-US"/>
    </w:rPr>
  </w:style>
  <w:style w:type="character" w:customStyle="1" w:styleId="Heading2Char">
    <w:name w:val="Heading 2 Char"/>
    <w:basedOn w:val="DefaultParagraphFont"/>
    <w:link w:val="Heading2"/>
    <w:uiPriority w:val="9"/>
    <w:rsid w:val="00B827E1"/>
    <w:rPr>
      <w:rFonts w:cs="Arial"/>
      <w:b/>
      <w:bCs/>
      <w:sz w:val="24"/>
      <w:szCs w:val="24"/>
      <w:lang w:bidi="en-US"/>
    </w:rPr>
  </w:style>
  <w:style w:type="character" w:customStyle="1" w:styleId="Heading3Char">
    <w:name w:val="Heading 3 Char"/>
    <w:basedOn w:val="DefaultParagraphFont"/>
    <w:link w:val="Heading3"/>
    <w:uiPriority w:val="9"/>
    <w:rsid w:val="00B827E1"/>
    <w:rPr>
      <w:rFonts w:cs="Arial"/>
      <w:b/>
      <w:bCs/>
      <w:sz w:val="22"/>
      <w:lang w:bidi="en-US"/>
    </w:rPr>
  </w:style>
  <w:style w:type="character" w:customStyle="1" w:styleId="Heading4Char">
    <w:name w:val="Heading 4 Char"/>
    <w:basedOn w:val="DefaultParagraphFont"/>
    <w:link w:val="Heading4"/>
    <w:rsid w:val="00AF17DE"/>
    <w:rPr>
      <w:b/>
      <w:bCs/>
      <w:i/>
      <w:iCs/>
      <w:lang w:bidi="en-US"/>
    </w:rPr>
  </w:style>
  <w:style w:type="character" w:customStyle="1" w:styleId="Heading5Char">
    <w:name w:val="Heading 5 Char"/>
    <w:basedOn w:val="DefaultParagraphFont"/>
    <w:link w:val="Heading5"/>
    <w:rsid w:val="00365DC5"/>
    <w:rPr>
      <w:b/>
      <w:bCs/>
      <w:color w:val="7F7F7F"/>
      <w:lang w:bidi="en-US"/>
    </w:rPr>
  </w:style>
  <w:style w:type="character" w:customStyle="1" w:styleId="Heading6Char">
    <w:name w:val="Heading 6 Char"/>
    <w:basedOn w:val="DefaultParagraphFont"/>
    <w:link w:val="Heading6"/>
    <w:rsid w:val="00DC79DA"/>
    <w:rPr>
      <w:bCs/>
      <w:i/>
      <w:iCs/>
      <w:color w:val="7F7F7F"/>
      <w:lang w:bidi="en-US"/>
    </w:rPr>
  </w:style>
  <w:style w:type="character" w:customStyle="1" w:styleId="Heading7Char">
    <w:name w:val="Heading 7 Char"/>
    <w:basedOn w:val="DefaultParagraphFont"/>
    <w:link w:val="Heading7"/>
    <w:rsid w:val="003A1894"/>
    <w:rPr>
      <w:i/>
      <w:iCs/>
      <w:lang w:bidi="en-US"/>
    </w:rPr>
  </w:style>
  <w:style w:type="character" w:customStyle="1" w:styleId="Heading8Char">
    <w:name w:val="Heading 8 Char"/>
    <w:basedOn w:val="DefaultParagraphFont"/>
    <w:link w:val="Heading8"/>
    <w:rsid w:val="00AF17DE"/>
    <w:rPr>
      <w:lang w:bidi="en-US"/>
    </w:rPr>
  </w:style>
  <w:style w:type="character" w:customStyle="1" w:styleId="Heading9Char">
    <w:name w:val="Heading 9 Char"/>
    <w:basedOn w:val="DefaultParagraphFont"/>
    <w:link w:val="Heading9"/>
    <w:rsid w:val="00AF17DE"/>
    <w:rPr>
      <w:i/>
      <w:iCs/>
      <w:spacing w:val="5"/>
      <w:lang w:bidi="en-US"/>
    </w:rPr>
  </w:style>
  <w:style w:type="paragraph" w:styleId="Caption">
    <w:name w:val="caption"/>
    <w:basedOn w:val="Normal"/>
    <w:next w:val="Normal"/>
    <w:uiPriority w:val="35"/>
    <w:qFormat/>
    <w:rsid w:val="0094027A"/>
    <w:pPr>
      <w:spacing w:before="60"/>
    </w:pPr>
    <w:rPr>
      <w:b/>
      <w:bCs/>
      <w:color w:val="D27C32"/>
      <w:sz w:val="18"/>
      <w:szCs w:val="18"/>
    </w:rPr>
  </w:style>
  <w:style w:type="paragraph" w:styleId="Title">
    <w:name w:val="Title"/>
    <w:basedOn w:val="Normal"/>
    <w:next w:val="Normal"/>
    <w:link w:val="TitleChar"/>
    <w:qFormat/>
    <w:rsid w:val="00AC7669"/>
    <w:pPr>
      <w:pBdr>
        <w:bottom w:val="single" w:sz="4" w:space="1" w:color="auto"/>
      </w:pBdr>
      <w:spacing w:before="120"/>
      <w:contextualSpacing/>
    </w:pPr>
    <w:rPr>
      <w:rFonts w:ascii="Cambria" w:hAnsi="Cambria"/>
      <w:b/>
      <w:spacing w:val="5"/>
      <w:sz w:val="24"/>
      <w:szCs w:val="52"/>
    </w:rPr>
  </w:style>
  <w:style w:type="character" w:customStyle="1" w:styleId="TitleChar">
    <w:name w:val="Title Char"/>
    <w:basedOn w:val="DefaultParagraphFont"/>
    <w:link w:val="Title"/>
    <w:rsid w:val="00AC7669"/>
    <w:rPr>
      <w:rFonts w:ascii="Cambria" w:hAnsi="Cambria"/>
      <w:b/>
      <w:spacing w:val="5"/>
      <w:sz w:val="24"/>
      <w:szCs w:val="52"/>
      <w:lang w:bidi="en-US"/>
    </w:rPr>
  </w:style>
  <w:style w:type="paragraph" w:styleId="Subtitle">
    <w:name w:val="Subtitle"/>
    <w:basedOn w:val="Normal"/>
    <w:next w:val="Normal"/>
    <w:link w:val="SubtitleChar"/>
    <w:qFormat/>
    <w:rsid w:val="00662023"/>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62023"/>
    <w:rPr>
      <w:rFonts w:ascii="Cambria" w:eastAsia="Times New Roman" w:hAnsi="Cambria" w:cs="Times New Roman"/>
      <w:i/>
      <w:iCs/>
      <w:spacing w:val="13"/>
      <w:sz w:val="24"/>
      <w:szCs w:val="24"/>
    </w:rPr>
  </w:style>
  <w:style w:type="character" w:styleId="Strong">
    <w:name w:val="Strong"/>
    <w:uiPriority w:val="22"/>
    <w:qFormat/>
    <w:rsid w:val="00662023"/>
    <w:rPr>
      <w:b/>
      <w:bCs/>
    </w:rPr>
  </w:style>
  <w:style w:type="character" w:styleId="Emphasis">
    <w:name w:val="Emphasis"/>
    <w:uiPriority w:val="20"/>
    <w:qFormat/>
    <w:rsid w:val="00662023"/>
    <w:rPr>
      <w:b/>
      <w:bCs/>
      <w:i/>
      <w:iCs/>
      <w:spacing w:val="10"/>
      <w:bdr w:val="none" w:sz="0" w:space="0" w:color="auto"/>
      <w:shd w:val="clear" w:color="auto" w:fill="auto"/>
    </w:rPr>
  </w:style>
  <w:style w:type="paragraph" w:styleId="NoSpacing">
    <w:name w:val="No Spacing"/>
    <w:basedOn w:val="Normal"/>
    <w:uiPriority w:val="1"/>
    <w:qFormat/>
    <w:rsid w:val="00662023"/>
    <w:pPr>
      <w:spacing w:after="0"/>
    </w:pPr>
  </w:style>
  <w:style w:type="paragraph" w:styleId="ListParagraph">
    <w:name w:val="List Paragraph"/>
    <w:basedOn w:val="Normal"/>
    <w:uiPriority w:val="34"/>
    <w:qFormat/>
    <w:rsid w:val="00662023"/>
    <w:pPr>
      <w:ind w:left="720"/>
      <w:contextualSpacing/>
    </w:pPr>
  </w:style>
  <w:style w:type="paragraph" w:styleId="Quote">
    <w:name w:val="Quote"/>
    <w:basedOn w:val="Normal"/>
    <w:next w:val="Normal"/>
    <w:link w:val="QuoteChar"/>
    <w:uiPriority w:val="29"/>
    <w:qFormat/>
    <w:rsid w:val="00662023"/>
    <w:pPr>
      <w:spacing w:before="200" w:after="0"/>
      <w:ind w:left="360" w:right="360"/>
    </w:pPr>
    <w:rPr>
      <w:i/>
      <w:iCs/>
    </w:rPr>
  </w:style>
  <w:style w:type="character" w:customStyle="1" w:styleId="QuoteChar">
    <w:name w:val="Quote Char"/>
    <w:basedOn w:val="DefaultParagraphFont"/>
    <w:link w:val="Quote"/>
    <w:uiPriority w:val="29"/>
    <w:rsid w:val="00662023"/>
    <w:rPr>
      <w:i/>
      <w:iCs/>
    </w:rPr>
  </w:style>
  <w:style w:type="paragraph" w:styleId="IntenseQuote">
    <w:name w:val="Intense Quote"/>
    <w:basedOn w:val="Normal"/>
    <w:next w:val="Normal"/>
    <w:link w:val="IntenseQuoteChar"/>
    <w:uiPriority w:val="30"/>
    <w:qFormat/>
    <w:rsid w:val="0066202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62023"/>
    <w:rPr>
      <w:b/>
      <w:bCs/>
      <w:i/>
      <w:iCs/>
    </w:rPr>
  </w:style>
  <w:style w:type="character" w:styleId="SubtleEmphasis">
    <w:name w:val="Subtle Emphasis"/>
    <w:uiPriority w:val="19"/>
    <w:qFormat/>
    <w:rsid w:val="00662023"/>
    <w:rPr>
      <w:i/>
      <w:iCs/>
    </w:rPr>
  </w:style>
  <w:style w:type="character" w:styleId="IntenseEmphasis">
    <w:name w:val="Intense Emphasis"/>
    <w:uiPriority w:val="21"/>
    <w:qFormat/>
    <w:rsid w:val="00662023"/>
    <w:rPr>
      <w:b/>
      <w:bCs/>
    </w:rPr>
  </w:style>
  <w:style w:type="character" w:styleId="SubtleReference">
    <w:name w:val="Subtle Reference"/>
    <w:uiPriority w:val="31"/>
    <w:qFormat/>
    <w:rsid w:val="00662023"/>
    <w:rPr>
      <w:smallCaps/>
    </w:rPr>
  </w:style>
  <w:style w:type="character" w:styleId="IntenseReference">
    <w:name w:val="Intense Reference"/>
    <w:uiPriority w:val="32"/>
    <w:qFormat/>
    <w:rsid w:val="00662023"/>
    <w:rPr>
      <w:smallCaps/>
      <w:spacing w:val="5"/>
      <w:u w:val="single"/>
    </w:rPr>
  </w:style>
  <w:style w:type="character" w:styleId="BookTitle">
    <w:name w:val="Book Title"/>
    <w:uiPriority w:val="33"/>
    <w:qFormat/>
    <w:rsid w:val="00662023"/>
    <w:rPr>
      <w:i/>
      <w:iCs/>
      <w:smallCaps/>
      <w:spacing w:val="5"/>
    </w:rPr>
  </w:style>
  <w:style w:type="paragraph" w:styleId="TOCHeading">
    <w:name w:val="TOC Heading"/>
    <w:basedOn w:val="Heading1"/>
    <w:next w:val="Normal"/>
    <w:uiPriority w:val="39"/>
    <w:qFormat/>
    <w:rsid w:val="00662023"/>
    <w:pPr>
      <w:outlineLvl w:val="9"/>
    </w:pPr>
  </w:style>
  <w:style w:type="table" w:styleId="TableGrid">
    <w:name w:val="Table Grid"/>
    <w:basedOn w:val="TableNormal"/>
    <w:uiPriority w:val="59"/>
    <w:rsid w:val="00B855C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95C8A"/>
    <w:rPr>
      <w:color w:val="808080"/>
    </w:rPr>
  </w:style>
  <w:style w:type="paragraph" w:styleId="BalloonText">
    <w:name w:val="Balloon Text"/>
    <w:basedOn w:val="Normal"/>
    <w:link w:val="BalloonTextChar"/>
    <w:unhideWhenUsed/>
    <w:rsid w:val="00395C8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C8A"/>
    <w:rPr>
      <w:rFonts w:ascii="Tahoma" w:hAnsi="Tahoma" w:cs="Tahoma"/>
      <w:sz w:val="16"/>
      <w:szCs w:val="16"/>
    </w:rPr>
  </w:style>
  <w:style w:type="paragraph" w:styleId="Header">
    <w:name w:val="header"/>
    <w:basedOn w:val="Normal"/>
    <w:link w:val="HeaderChar"/>
    <w:unhideWhenUsed/>
    <w:rsid w:val="00970D1F"/>
    <w:pPr>
      <w:tabs>
        <w:tab w:val="center" w:pos="4844"/>
        <w:tab w:val="right" w:pos="9689"/>
      </w:tabs>
      <w:spacing w:after="0"/>
    </w:pPr>
  </w:style>
  <w:style w:type="character" w:customStyle="1" w:styleId="HeaderChar">
    <w:name w:val="Header Char"/>
    <w:basedOn w:val="DefaultParagraphFont"/>
    <w:link w:val="Header"/>
    <w:uiPriority w:val="99"/>
    <w:semiHidden/>
    <w:rsid w:val="00970D1F"/>
  </w:style>
  <w:style w:type="paragraph" w:styleId="Footer">
    <w:name w:val="footer"/>
    <w:basedOn w:val="Normal"/>
    <w:link w:val="FooterChar"/>
    <w:unhideWhenUsed/>
    <w:rsid w:val="00970D1F"/>
    <w:pPr>
      <w:tabs>
        <w:tab w:val="center" w:pos="4844"/>
        <w:tab w:val="right" w:pos="9689"/>
      </w:tabs>
      <w:spacing w:after="0"/>
    </w:pPr>
  </w:style>
  <w:style w:type="character" w:customStyle="1" w:styleId="FooterChar">
    <w:name w:val="Footer Char"/>
    <w:basedOn w:val="DefaultParagraphFont"/>
    <w:link w:val="Footer"/>
    <w:uiPriority w:val="99"/>
    <w:rsid w:val="00970D1F"/>
  </w:style>
  <w:style w:type="paragraph" w:customStyle="1" w:styleId="template">
    <w:name w:val="template"/>
    <w:basedOn w:val="Normal"/>
    <w:rsid w:val="008A44F4"/>
    <w:pPr>
      <w:jc w:val="both"/>
    </w:pPr>
  </w:style>
  <w:style w:type="paragraph" w:styleId="TOC1">
    <w:name w:val="toc 1"/>
    <w:basedOn w:val="Normal"/>
    <w:next w:val="Normal"/>
    <w:autoRedefine/>
    <w:uiPriority w:val="39"/>
    <w:unhideWhenUsed/>
    <w:qFormat/>
    <w:rsid w:val="00E85D0E"/>
    <w:pPr>
      <w:shd w:val="clear" w:color="auto" w:fill="DDD9C3"/>
      <w:tabs>
        <w:tab w:val="left" w:pos="446"/>
        <w:tab w:val="right" w:pos="9639"/>
      </w:tabs>
      <w:spacing w:before="60" w:after="60"/>
    </w:pPr>
    <w:rPr>
      <w:b/>
      <w:color w:val="FF6600"/>
    </w:rPr>
  </w:style>
  <w:style w:type="paragraph" w:styleId="TOC2">
    <w:name w:val="toc 2"/>
    <w:basedOn w:val="Normal"/>
    <w:next w:val="Normal"/>
    <w:autoRedefine/>
    <w:uiPriority w:val="39"/>
    <w:unhideWhenUsed/>
    <w:qFormat/>
    <w:rsid w:val="00435673"/>
    <w:pPr>
      <w:tabs>
        <w:tab w:val="left" w:pos="800"/>
        <w:tab w:val="right" w:pos="9639"/>
      </w:tabs>
      <w:spacing w:after="0"/>
      <w:ind w:left="216"/>
    </w:pPr>
  </w:style>
  <w:style w:type="character" w:styleId="Hyperlink">
    <w:name w:val="Hyperlink"/>
    <w:basedOn w:val="DefaultParagraphFont"/>
    <w:uiPriority w:val="99"/>
    <w:unhideWhenUsed/>
    <w:rsid w:val="008A44F4"/>
    <w:rPr>
      <w:color w:val="0000FF"/>
      <w:u w:val="single"/>
    </w:rPr>
  </w:style>
  <w:style w:type="paragraph" w:customStyle="1" w:styleId="TOCEntry">
    <w:name w:val="TOCEntry"/>
    <w:basedOn w:val="Normal"/>
    <w:rsid w:val="00B855C0"/>
    <w:pPr>
      <w:keepNext/>
      <w:keepLines/>
      <w:spacing w:before="120" w:after="240" w:line="240" w:lineRule="atLeast"/>
    </w:pPr>
    <w:rPr>
      <w:b/>
      <w:sz w:val="36"/>
    </w:rPr>
  </w:style>
  <w:style w:type="character" w:styleId="CommentReference">
    <w:name w:val="annotation reference"/>
    <w:basedOn w:val="DefaultParagraphFont"/>
    <w:rsid w:val="008A44F4"/>
    <w:rPr>
      <w:sz w:val="16"/>
      <w:szCs w:val="16"/>
    </w:rPr>
  </w:style>
  <w:style w:type="paragraph" w:styleId="CommentText">
    <w:name w:val="annotation text"/>
    <w:basedOn w:val="Normal"/>
    <w:link w:val="CommentTextChar"/>
    <w:rsid w:val="00B855C0"/>
  </w:style>
  <w:style w:type="character" w:customStyle="1" w:styleId="CommentTextChar">
    <w:name w:val="Comment Text Char"/>
    <w:basedOn w:val="DefaultParagraphFont"/>
    <w:link w:val="CommentText"/>
    <w:semiHidden/>
    <w:rsid w:val="00B855C0"/>
    <w:rPr>
      <w:rFonts w:ascii="Arial" w:hAnsi="Arial"/>
      <w:lang w:bidi="en-US"/>
    </w:rPr>
  </w:style>
  <w:style w:type="paragraph" w:styleId="TOC3">
    <w:name w:val="toc 3"/>
    <w:basedOn w:val="Normal"/>
    <w:next w:val="Normal"/>
    <w:autoRedefine/>
    <w:uiPriority w:val="39"/>
    <w:unhideWhenUsed/>
    <w:qFormat/>
    <w:rsid w:val="00435673"/>
    <w:pPr>
      <w:tabs>
        <w:tab w:val="left" w:pos="1200"/>
        <w:tab w:val="right" w:pos="9639"/>
      </w:tabs>
      <w:spacing w:after="0"/>
      <w:ind w:left="446"/>
    </w:pPr>
  </w:style>
  <w:style w:type="paragraph" w:styleId="TableofFigures">
    <w:name w:val="table of figures"/>
    <w:basedOn w:val="Normal"/>
    <w:next w:val="Normal"/>
    <w:uiPriority w:val="99"/>
    <w:unhideWhenUsed/>
    <w:rsid w:val="008A44F4"/>
    <w:pPr>
      <w:spacing w:after="0"/>
    </w:pPr>
  </w:style>
  <w:style w:type="character" w:styleId="FollowedHyperlink">
    <w:name w:val="FollowedHyperlink"/>
    <w:basedOn w:val="DefaultParagraphFont"/>
    <w:uiPriority w:val="99"/>
    <w:unhideWhenUsed/>
    <w:rsid w:val="00A11D81"/>
    <w:rPr>
      <w:color w:val="800080"/>
      <w:u w:val="single"/>
    </w:rPr>
  </w:style>
  <w:style w:type="table" w:styleId="LightShading">
    <w:name w:val="Light Shading"/>
    <w:basedOn w:val="TableNormal"/>
    <w:uiPriority w:val="60"/>
    <w:rsid w:val="00B855C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B855C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B855C0"/>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B855C0"/>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B855C0"/>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B855C0"/>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B855C0"/>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customStyle="1" w:styleId="WW8Num2z0">
    <w:name w:val="WW8Num2z0"/>
    <w:rsid w:val="000857C3"/>
    <w:rPr>
      <w:rFonts w:ascii="Symbol" w:hAnsi="Symbol" w:cs="StarSymbol"/>
      <w:sz w:val="18"/>
      <w:szCs w:val="18"/>
    </w:rPr>
  </w:style>
  <w:style w:type="character" w:customStyle="1" w:styleId="WW8Num3z0">
    <w:name w:val="WW8Num3z0"/>
    <w:rsid w:val="000857C3"/>
    <w:rPr>
      <w:rFonts w:ascii="Symbol" w:hAnsi="Symbol" w:cs="StarSymbol"/>
      <w:sz w:val="18"/>
      <w:szCs w:val="18"/>
    </w:rPr>
  </w:style>
  <w:style w:type="character" w:customStyle="1" w:styleId="WW8Num4z0">
    <w:name w:val="WW8Num4z0"/>
    <w:rsid w:val="000857C3"/>
    <w:rPr>
      <w:rFonts w:ascii="Symbol" w:hAnsi="Symbol" w:cs="StarSymbol"/>
      <w:sz w:val="18"/>
      <w:szCs w:val="18"/>
    </w:rPr>
  </w:style>
  <w:style w:type="character" w:customStyle="1" w:styleId="WW8Num5z0">
    <w:name w:val="WW8Num5z0"/>
    <w:rsid w:val="000857C3"/>
    <w:rPr>
      <w:rFonts w:ascii="Symbol" w:hAnsi="Symbol" w:cs="StarSymbol"/>
      <w:sz w:val="18"/>
      <w:szCs w:val="18"/>
    </w:rPr>
  </w:style>
  <w:style w:type="character" w:customStyle="1" w:styleId="WW8Num6z0">
    <w:name w:val="WW8Num6z0"/>
    <w:rsid w:val="000857C3"/>
    <w:rPr>
      <w:rFonts w:ascii="Symbol" w:hAnsi="Symbol" w:cs="StarSymbol"/>
      <w:sz w:val="18"/>
      <w:szCs w:val="18"/>
    </w:rPr>
  </w:style>
  <w:style w:type="character" w:customStyle="1" w:styleId="WW8Num7z0">
    <w:name w:val="WW8Num7z0"/>
    <w:rsid w:val="000857C3"/>
    <w:rPr>
      <w:rFonts w:ascii="Symbol" w:hAnsi="Symbol" w:cs="StarSymbol"/>
      <w:sz w:val="18"/>
      <w:szCs w:val="18"/>
    </w:rPr>
  </w:style>
  <w:style w:type="character" w:customStyle="1" w:styleId="WW8Num8z0">
    <w:name w:val="WW8Num8z0"/>
    <w:rsid w:val="000857C3"/>
    <w:rPr>
      <w:rFonts w:ascii="Symbol" w:hAnsi="Symbol" w:cs="StarSymbol"/>
      <w:sz w:val="18"/>
      <w:szCs w:val="18"/>
    </w:rPr>
  </w:style>
  <w:style w:type="character" w:customStyle="1" w:styleId="Absatz-Standardschriftart">
    <w:name w:val="Absatz-Standardschriftart"/>
    <w:rsid w:val="000857C3"/>
  </w:style>
  <w:style w:type="character" w:customStyle="1" w:styleId="WW-Absatz-Standardschriftart">
    <w:name w:val="WW-Absatz-Standardschriftart"/>
    <w:rsid w:val="000857C3"/>
  </w:style>
  <w:style w:type="character" w:customStyle="1" w:styleId="WW-Absatz-Standardschriftart1">
    <w:name w:val="WW-Absatz-Standardschriftart1"/>
    <w:rsid w:val="000857C3"/>
  </w:style>
  <w:style w:type="character" w:customStyle="1" w:styleId="WW-Absatz-Standardschriftart11">
    <w:name w:val="WW-Absatz-Standardschriftart11"/>
    <w:rsid w:val="000857C3"/>
  </w:style>
  <w:style w:type="character" w:customStyle="1" w:styleId="WW-Absatz-Standardschriftart111">
    <w:name w:val="WW-Absatz-Standardschriftart111"/>
    <w:rsid w:val="000857C3"/>
  </w:style>
  <w:style w:type="character" w:customStyle="1" w:styleId="WW-Absatz-Standardschriftart1111">
    <w:name w:val="WW-Absatz-Standardschriftart1111"/>
    <w:rsid w:val="000857C3"/>
  </w:style>
  <w:style w:type="character" w:styleId="PageNumber">
    <w:name w:val="page number"/>
    <w:basedOn w:val="DefaultParagraphFont"/>
    <w:rsid w:val="000857C3"/>
  </w:style>
  <w:style w:type="character" w:customStyle="1" w:styleId="Bullets">
    <w:name w:val="Bullets"/>
    <w:rsid w:val="000857C3"/>
    <w:rPr>
      <w:rFonts w:ascii="StarSymbol" w:eastAsia="StarSymbol" w:hAnsi="StarSymbol" w:cs="StarSymbol"/>
      <w:sz w:val="18"/>
      <w:szCs w:val="18"/>
    </w:rPr>
  </w:style>
  <w:style w:type="character" w:customStyle="1" w:styleId="WW8Num10z0">
    <w:name w:val="WW8Num10z0"/>
    <w:rsid w:val="000857C3"/>
    <w:rPr>
      <w:rFonts w:ascii="Symbol" w:hAnsi="Symbol" w:cs="StarSymbol"/>
      <w:sz w:val="18"/>
      <w:szCs w:val="18"/>
    </w:rPr>
  </w:style>
  <w:style w:type="character" w:customStyle="1" w:styleId="NumberingSymbols">
    <w:name w:val="Numbering Symbols"/>
    <w:rsid w:val="000857C3"/>
  </w:style>
  <w:style w:type="paragraph" w:styleId="BodyText">
    <w:name w:val="Body Text"/>
    <w:aliases w:val="Subsection Body Text"/>
    <w:basedOn w:val="Normal"/>
    <w:link w:val="BodyTextChar"/>
    <w:rsid w:val="000857C3"/>
    <w:pPr>
      <w:widowControl w:val="0"/>
      <w:spacing w:afterAutospacing="1" w:line="260" w:lineRule="atLeast"/>
      <w:ind w:left="851"/>
      <w:jc w:val="both"/>
    </w:pPr>
    <w:rPr>
      <w:rFonts w:ascii="Verdana" w:hAnsi="Verdana" w:cs="Times New (W1)"/>
      <w:sz w:val="18"/>
      <w:lang w:val="en-GB" w:bidi="ar-SA"/>
    </w:rPr>
  </w:style>
  <w:style w:type="paragraph" w:styleId="List">
    <w:name w:val="List"/>
    <w:basedOn w:val="BodyText"/>
    <w:rsid w:val="000857C3"/>
    <w:pPr>
      <w:tabs>
        <w:tab w:val="left" w:pos="1440"/>
      </w:tabs>
      <w:overflowPunct w:val="0"/>
      <w:autoSpaceDE w:val="0"/>
      <w:autoSpaceDN w:val="0"/>
      <w:adjustRightInd w:val="0"/>
      <w:spacing w:after="60"/>
      <w:ind w:left="1440" w:hanging="360"/>
    </w:pPr>
  </w:style>
  <w:style w:type="paragraph" w:customStyle="1" w:styleId="Index">
    <w:name w:val="Index"/>
    <w:basedOn w:val="Normal"/>
    <w:rsid w:val="000857C3"/>
    <w:pPr>
      <w:suppressLineNumbers/>
      <w:spacing w:after="100" w:afterAutospacing="1" w:line="300" w:lineRule="atLeast"/>
    </w:pPr>
    <w:rPr>
      <w:rFonts w:ascii="Verdana" w:hAnsi="Verdana" w:cs="Tahoma"/>
      <w:szCs w:val="24"/>
      <w:lang w:val="en-GB" w:bidi="ar-SA"/>
    </w:rPr>
  </w:style>
  <w:style w:type="paragraph" w:customStyle="1" w:styleId="Heading">
    <w:name w:val="Heading"/>
    <w:basedOn w:val="Normal"/>
    <w:next w:val="BodyText"/>
    <w:rsid w:val="000857C3"/>
    <w:pPr>
      <w:keepNext/>
      <w:spacing w:before="240" w:afterAutospacing="1" w:line="300" w:lineRule="atLeast"/>
    </w:pPr>
    <w:rPr>
      <w:rFonts w:eastAsia="Lucida Sans Unicode" w:cs="Tahoma"/>
      <w:sz w:val="28"/>
      <w:szCs w:val="28"/>
      <w:lang w:val="en-GB" w:bidi="ar-SA"/>
    </w:rPr>
  </w:style>
  <w:style w:type="paragraph" w:customStyle="1" w:styleId="Framecontents">
    <w:name w:val="Frame contents"/>
    <w:basedOn w:val="BodyText"/>
    <w:rsid w:val="000857C3"/>
  </w:style>
  <w:style w:type="paragraph" w:customStyle="1" w:styleId="TableContents">
    <w:name w:val="Table Contents"/>
    <w:basedOn w:val="Normal"/>
    <w:rsid w:val="000857C3"/>
    <w:pPr>
      <w:suppressLineNumbers/>
      <w:spacing w:after="100" w:afterAutospacing="1" w:line="300" w:lineRule="atLeast"/>
    </w:pPr>
    <w:rPr>
      <w:rFonts w:ascii="Verdana" w:hAnsi="Verdana" w:cs="Times New (W1)"/>
      <w:szCs w:val="24"/>
      <w:lang w:val="en-GB" w:bidi="ar-SA"/>
    </w:rPr>
  </w:style>
  <w:style w:type="paragraph" w:customStyle="1" w:styleId="TableHeading">
    <w:name w:val="Table Heading"/>
    <w:basedOn w:val="TableContents"/>
    <w:rsid w:val="000857C3"/>
    <w:pPr>
      <w:jc w:val="center"/>
    </w:pPr>
    <w:rPr>
      <w:bCs/>
      <w:i/>
      <w:iCs/>
    </w:rPr>
  </w:style>
  <w:style w:type="paragraph" w:styleId="BodyText2">
    <w:name w:val="Body Text 2"/>
    <w:basedOn w:val="Normal"/>
    <w:rsid w:val="000857C3"/>
    <w:pPr>
      <w:spacing w:after="100" w:afterAutospacing="1" w:line="300" w:lineRule="atLeast"/>
      <w:jc w:val="center"/>
    </w:pPr>
    <w:rPr>
      <w:rFonts w:cs="Times New (W1)"/>
      <w:sz w:val="18"/>
      <w:szCs w:val="24"/>
      <w:lang w:val="en-GB" w:bidi="ar-SA"/>
    </w:rPr>
  </w:style>
  <w:style w:type="paragraph" w:customStyle="1" w:styleId="appHead">
    <w:name w:val="app Head"/>
    <w:basedOn w:val="Heading1"/>
    <w:rsid w:val="000857C3"/>
    <w:pPr>
      <w:keepNext/>
      <w:pageBreakBefore/>
      <w:widowControl w:val="0"/>
      <w:numPr>
        <w:numId w:val="0"/>
      </w:numPr>
      <w:tabs>
        <w:tab w:val="num" w:pos="3240"/>
      </w:tabs>
      <w:spacing w:before="0" w:after="100" w:afterAutospacing="1" w:line="240" w:lineRule="atLeast"/>
      <w:ind w:left="720" w:hanging="720"/>
      <w:contextualSpacing w:val="0"/>
      <w:jc w:val="right"/>
    </w:pPr>
    <w:rPr>
      <w:rFonts w:ascii="Arial Black" w:hAnsi="Arial Black" w:cs="Times New (W1)"/>
      <w:b w:val="0"/>
      <w:bCs w:val="0"/>
      <w:caps/>
      <w:color w:val="000080"/>
      <w:szCs w:val="20"/>
      <w:lang w:val="en-GB" w:bidi="ar-SA"/>
    </w:rPr>
  </w:style>
  <w:style w:type="paragraph" w:customStyle="1" w:styleId="apphed">
    <w:name w:val="app hed"/>
    <w:basedOn w:val="Heading1"/>
    <w:rsid w:val="000857C3"/>
    <w:pPr>
      <w:keepNext/>
      <w:pageBreakBefore/>
      <w:widowControl w:val="0"/>
      <w:numPr>
        <w:numId w:val="0"/>
      </w:numPr>
      <w:tabs>
        <w:tab w:val="num" w:pos="432"/>
      </w:tabs>
      <w:spacing w:before="0" w:after="100" w:afterAutospacing="1" w:line="240" w:lineRule="atLeast"/>
      <w:ind w:left="432" w:hanging="432"/>
      <w:contextualSpacing w:val="0"/>
      <w:jc w:val="right"/>
    </w:pPr>
    <w:rPr>
      <w:rFonts w:ascii="Arial Black" w:hAnsi="Arial Black" w:cs="Times New (W1)"/>
      <w:b w:val="0"/>
      <w:caps/>
      <w:color w:val="000080"/>
      <w:szCs w:val="20"/>
      <w:lang w:val="en-GB" w:bidi="ar-SA"/>
    </w:rPr>
  </w:style>
  <w:style w:type="paragraph" w:customStyle="1" w:styleId="AttentionLine">
    <w:name w:val="Attention Line"/>
    <w:basedOn w:val="BodyText"/>
    <w:rsid w:val="000857C3"/>
    <w:pPr>
      <w:overflowPunct w:val="0"/>
      <w:autoSpaceDE w:val="0"/>
      <w:autoSpaceDN w:val="0"/>
      <w:adjustRightInd w:val="0"/>
      <w:spacing w:before="120" w:after="60"/>
    </w:pPr>
    <w:rPr>
      <w:i/>
    </w:rPr>
  </w:style>
  <w:style w:type="paragraph" w:customStyle="1" w:styleId="Attribution">
    <w:name w:val="Attribution"/>
    <w:basedOn w:val="BodyText"/>
    <w:rsid w:val="000857C3"/>
    <w:rPr>
      <w:i/>
      <w:sz w:val="16"/>
    </w:rPr>
  </w:style>
  <w:style w:type="paragraph" w:customStyle="1" w:styleId="BlockQuotation">
    <w:name w:val="Block Quotation"/>
    <w:basedOn w:val="BodyText"/>
    <w:rsid w:val="000857C3"/>
    <w:pPr>
      <w:overflowPunct w:val="0"/>
      <w:autoSpaceDE w:val="0"/>
      <w:autoSpaceDN w:val="0"/>
      <w:adjustRightInd w:val="0"/>
      <w:ind w:left="1080" w:right="720"/>
    </w:pPr>
    <w:rPr>
      <w:i/>
    </w:rPr>
  </w:style>
  <w:style w:type="paragraph" w:customStyle="1" w:styleId="BlockQuotationFirst">
    <w:name w:val="Block Quotation First"/>
    <w:basedOn w:val="BlockQuotation"/>
    <w:next w:val="BlockQuotation"/>
    <w:rsid w:val="000857C3"/>
    <w:pPr>
      <w:spacing w:before="60"/>
    </w:pPr>
  </w:style>
  <w:style w:type="paragraph" w:customStyle="1" w:styleId="BlockQuotationLast">
    <w:name w:val="Block Quotation Last"/>
    <w:basedOn w:val="BlockQuotation"/>
    <w:next w:val="BodyText"/>
    <w:rsid w:val="000857C3"/>
    <w:pPr>
      <w:spacing w:after="240"/>
    </w:pPr>
  </w:style>
  <w:style w:type="paragraph" w:styleId="BodyText3">
    <w:name w:val="Body Text 3"/>
    <w:basedOn w:val="Normal"/>
    <w:rsid w:val="000857C3"/>
    <w:pPr>
      <w:spacing w:after="100" w:afterAutospacing="1" w:line="300" w:lineRule="atLeast"/>
    </w:pPr>
    <w:rPr>
      <w:rFonts w:ascii="Verdana" w:hAnsi="Verdana" w:cs="Times New (W1)"/>
      <w:sz w:val="16"/>
      <w:szCs w:val="24"/>
      <w:lang w:val="en-GB" w:bidi="ar-SA"/>
    </w:rPr>
  </w:style>
  <w:style w:type="paragraph" w:styleId="BodyTextIndent">
    <w:name w:val="Body Text Indent"/>
    <w:basedOn w:val="Normal"/>
    <w:link w:val="BodyTextIndentChar"/>
    <w:rsid w:val="000857C3"/>
    <w:pPr>
      <w:spacing w:after="100" w:afterAutospacing="1" w:line="300" w:lineRule="atLeast"/>
      <w:ind w:left="2520" w:hanging="2520"/>
    </w:pPr>
    <w:rPr>
      <w:rFonts w:ascii="Verdana" w:hAnsi="Verdana" w:cs="Times New (W1)"/>
      <w:szCs w:val="24"/>
      <w:lang w:val="en-GB" w:bidi="ar-SA"/>
    </w:rPr>
  </w:style>
  <w:style w:type="paragraph" w:styleId="BodyTextIndent2">
    <w:name w:val="Body Text Indent 2"/>
    <w:basedOn w:val="Normal"/>
    <w:rsid w:val="000857C3"/>
    <w:pPr>
      <w:spacing w:after="100" w:afterAutospacing="1" w:line="300" w:lineRule="atLeast"/>
      <w:ind w:left="-77"/>
    </w:pPr>
    <w:rPr>
      <w:rFonts w:cs="Arial"/>
      <w:sz w:val="18"/>
      <w:szCs w:val="24"/>
      <w:lang w:val="en-GB" w:bidi="ar-SA"/>
    </w:rPr>
  </w:style>
  <w:style w:type="paragraph" w:styleId="BodyTextIndent3">
    <w:name w:val="Body Text Indent 3"/>
    <w:basedOn w:val="Normal"/>
    <w:rsid w:val="000857C3"/>
    <w:pPr>
      <w:tabs>
        <w:tab w:val="left" w:pos="1872"/>
      </w:tabs>
      <w:spacing w:after="100" w:afterAutospacing="1" w:line="300" w:lineRule="atLeast"/>
      <w:ind w:left="1872" w:hanging="1872"/>
    </w:pPr>
    <w:rPr>
      <w:rFonts w:cs="Arial"/>
      <w:sz w:val="16"/>
      <w:szCs w:val="24"/>
      <w:lang w:val="en-GB" w:bidi="ar-SA"/>
    </w:rPr>
  </w:style>
  <w:style w:type="paragraph" w:customStyle="1" w:styleId="BodyTextKeep">
    <w:name w:val="Body Text Keep"/>
    <w:basedOn w:val="BodyText"/>
    <w:rsid w:val="000857C3"/>
    <w:pPr>
      <w:keepNext/>
      <w:overflowPunct w:val="0"/>
      <w:autoSpaceDE w:val="0"/>
      <w:autoSpaceDN w:val="0"/>
      <w:adjustRightInd w:val="0"/>
    </w:pPr>
  </w:style>
  <w:style w:type="paragraph" w:customStyle="1" w:styleId="Bold">
    <w:name w:val="Bold"/>
    <w:basedOn w:val="Normal"/>
    <w:rsid w:val="000857C3"/>
    <w:pPr>
      <w:spacing w:after="100" w:afterAutospacing="1" w:line="300" w:lineRule="atLeast"/>
    </w:pPr>
    <w:rPr>
      <w:rFonts w:ascii="Verdana" w:hAnsi="Verdana" w:cs="Times New (W1)"/>
      <w:b/>
      <w:lang w:val="en-GB" w:bidi="ar-SA"/>
    </w:rPr>
  </w:style>
  <w:style w:type="paragraph" w:customStyle="1" w:styleId="bullet">
    <w:name w:val="bullet"/>
    <w:basedOn w:val="Normal"/>
    <w:rsid w:val="000857C3"/>
    <w:pPr>
      <w:spacing w:afterAutospacing="1" w:line="300" w:lineRule="atLeast"/>
    </w:pPr>
    <w:rPr>
      <w:rFonts w:cs="Times New (W1)"/>
      <w:szCs w:val="24"/>
      <w:lang w:val="en-GB" w:bidi="ar-SA"/>
    </w:rPr>
  </w:style>
  <w:style w:type="paragraph" w:customStyle="1" w:styleId="Bullet0">
    <w:name w:val="Bullet"/>
    <w:basedOn w:val="Normal"/>
    <w:rsid w:val="000857C3"/>
    <w:pPr>
      <w:tabs>
        <w:tab w:val="num" w:pos="360"/>
      </w:tabs>
      <w:spacing w:after="100" w:afterAutospacing="1" w:line="300" w:lineRule="atLeast"/>
      <w:ind w:left="284" w:hanging="284"/>
    </w:pPr>
    <w:rPr>
      <w:rFonts w:ascii="Verdana" w:hAnsi="Verdana" w:cs="Times New (W1)"/>
      <w:lang w:val="en-GB" w:bidi="ar-SA"/>
    </w:rPr>
  </w:style>
  <w:style w:type="paragraph" w:customStyle="1" w:styleId="bulletedlist">
    <w:name w:val="bulleted list"/>
    <w:basedOn w:val="Normal"/>
    <w:autoRedefine/>
    <w:rsid w:val="000857C3"/>
    <w:pPr>
      <w:tabs>
        <w:tab w:val="num" w:pos="720"/>
      </w:tabs>
      <w:spacing w:after="100" w:afterAutospacing="1" w:line="300" w:lineRule="atLeast"/>
      <w:ind w:left="720" w:right="-52" w:hanging="360"/>
    </w:pPr>
    <w:rPr>
      <w:rFonts w:ascii="Verdana" w:hAnsi="Verdana" w:cs="Times New (W1)"/>
      <w:snapToGrid w:val="0"/>
      <w:lang w:val="en-GB" w:bidi="ar-SA"/>
    </w:rPr>
  </w:style>
  <w:style w:type="paragraph" w:styleId="DocumentMap">
    <w:name w:val="Document Map"/>
    <w:basedOn w:val="Normal"/>
    <w:rsid w:val="000857C3"/>
    <w:pPr>
      <w:shd w:val="clear" w:color="auto" w:fill="000080"/>
      <w:spacing w:after="100" w:afterAutospacing="1" w:line="300" w:lineRule="atLeast"/>
    </w:pPr>
    <w:rPr>
      <w:rFonts w:ascii="Tahoma" w:hAnsi="Tahoma" w:cs="Times New (W1)"/>
      <w:szCs w:val="24"/>
      <w:lang w:val="en-GB" w:bidi="ar-SA"/>
    </w:rPr>
  </w:style>
  <w:style w:type="paragraph" w:styleId="EndnoteText">
    <w:name w:val="endnote text"/>
    <w:basedOn w:val="Normal"/>
    <w:semiHidden/>
    <w:rsid w:val="000857C3"/>
    <w:pPr>
      <w:overflowPunct w:val="0"/>
      <w:autoSpaceDE w:val="0"/>
      <w:autoSpaceDN w:val="0"/>
      <w:adjustRightInd w:val="0"/>
      <w:spacing w:after="100" w:afterAutospacing="1" w:line="300" w:lineRule="atLeast"/>
      <w:textAlignment w:val="baseline"/>
    </w:pPr>
    <w:rPr>
      <w:rFonts w:ascii="Verdana" w:hAnsi="Verdana" w:cs="Times New (W1)"/>
      <w:lang w:val="en-GB" w:bidi="ar-SA"/>
    </w:rPr>
  </w:style>
  <w:style w:type="paragraph" w:styleId="FootnoteText">
    <w:name w:val="footnote text"/>
    <w:basedOn w:val="Normal"/>
    <w:semiHidden/>
    <w:rsid w:val="000857C3"/>
    <w:pPr>
      <w:spacing w:after="100" w:afterAutospacing="1" w:line="300" w:lineRule="atLeast"/>
    </w:pPr>
    <w:rPr>
      <w:rFonts w:ascii="Verdana" w:hAnsi="Verdana" w:cs="Times New (W1)"/>
      <w:sz w:val="14"/>
      <w:lang w:val="en-GB" w:bidi="ar-SA"/>
    </w:rPr>
  </w:style>
  <w:style w:type="paragraph" w:customStyle="1" w:styleId="Hang0">
    <w:name w:val="Hang0"/>
    <w:basedOn w:val="Normal"/>
    <w:rsid w:val="000857C3"/>
    <w:pPr>
      <w:spacing w:after="100" w:afterAutospacing="1" w:line="300" w:lineRule="atLeast"/>
      <w:ind w:left="709" w:hanging="709"/>
      <w:jc w:val="both"/>
    </w:pPr>
    <w:rPr>
      <w:rFonts w:cs="Times New (W1)"/>
      <w:lang w:val="en-GB" w:bidi="ar-SA"/>
    </w:rPr>
  </w:style>
  <w:style w:type="paragraph" w:customStyle="1" w:styleId="Hang1">
    <w:name w:val="Hang1"/>
    <w:basedOn w:val="Normal"/>
    <w:rsid w:val="000857C3"/>
    <w:pPr>
      <w:spacing w:after="100" w:afterAutospacing="1" w:line="300" w:lineRule="atLeast"/>
      <w:ind w:left="1418" w:hanging="709"/>
    </w:pPr>
    <w:rPr>
      <w:rFonts w:ascii="Verdana" w:hAnsi="Verdana" w:cs="Times New (W1)"/>
      <w:lang w:val="en-GB" w:bidi="ar-SA"/>
    </w:rPr>
  </w:style>
  <w:style w:type="paragraph" w:customStyle="1" w:styleId="Header1">
    <w:name w:val="Header1"/>
    <w:rsid w:val="000857C3"/>
    <w:pPr>
      <w:widowControl w:val="0"/>
      <w:jc w:val="center"/>
    </w:pPr>
    <w:rPr>
      <w:b/>
      <w:color w:val="C0C0C0"/>
      <w:sz w:val="18"/>
      <w:lang w:val="en-GB"/>
    </w:rPr>
  </w:style>
  <w:style w:type="paragraph" w:customStyle="1" w:styleId="heading20">
    <w:name w:val="heading2"/>
    <w:basedOn w:val="Heading2"/>
    <w:autoRedefine/>
    <w:rsid w:val="000857C3"/>
    <w:pPr>
      <w:keepNext/>
      <w:numPr>
        <w:ilvl w:val="0"/>
        <w:numId w:val="0"/>
      </w:numPr>
      <w:tabs>
        <w:tab w:val="num" w:pos="576"/>
      </w:tabs>
      <w:spacing w:before="240" w:after="100" w:afterAutospacing="1" w:line="300" w:lineRule="exact"/>
      <w:ind w:left="576" w:right="-1162" w:hanging="576"/>
    </w:pPr>
    <w:rPr>
      <w:rFonts w:ascii="Times New Roman" w:hAnsi="Times New Roman" w:cs="Times New (W1)"/>
      <w:bCs w:val="0"/>
      <w:color w:val="000080"/>
      <w:szCs w:val="28"/>
      <w:u w:val="single"/>
      <w:lang w:val="en-GB" w:bidi="ar-SA"/>
    </w:rPr>
  </w:style>
  <w:style w:type="paragraph" w:customStyle="1" w:styleId="indent1">
    <w:name w:val="indent1"/>
    <w:basedOn w:val="Normal"/>
    <w:rsid w:val="000857C3"/>
    <w:pPr>
      <w:spacing w:after="100" w:afterAutospacing="1" w:line="300" w:lineRule="atLeast"/>
      <w:ind w:left="283" w:hanging="283"/>
    </w:pPr>
    <w:rPr>
      <w:rFonts w:ascii="New Century Schlbk" w:hAnsi="New Century Schlbk" w:cs="Times New (W1)"/>
      <w:lang w:val="en-GB" w:bidi="ar-SA"/>
    </w:rPr>
  </w:style>
  <w:style w:type="paragraph" w:styleId="Index1">
    <w:name w:val="index 1"/>
    <w:basedOn w:val="Normal"/>
    <w:next w:val="Normal"/>
    <w:autoRedefine/>
    <w:semiHidden/>
    <w:rsid w:val="000857C3"/>
    <w:pPr>
      <w:spacing w:after="100" w:afterAutospacing="1" w:line="300" w:lineRule="atLeast"/>
      <w:ind w:left="240" w:hanging="240"/>
    </w:pPr>
    <w:rPr>
      <w:rFonts w:ascii="Verdana" w:hAnsi="Verdana" w:cs="Times New (W1)"/>
      <w:szCs w:val="24"/>
      <w:lang w:val="en-GB" w:bidi="ar-SA"/>
    </w:rPr>
  </w:style>
  <w:style w:type="paragraph" w:styleId="Index2">
    <w:name w:val="index 2"/>
    <w:basedOn w:val="Normal"/>
    <w:next w:val="Normal"/>
    <w:autoRedefine/>
    <w:semiHidden/>
    <w:rsid w:val="000857C3"/>
    <w:pPr>
      <w:spacing w:after="100" w:afterAutospacing="1" w:line="300" w:lineRule="atLeast"/>
      <w:ind w:left="480" w:hanging="240"/>
    </w:pPr>
    <w:rPr>
      <w:rFonts w:ascii="Verdana" w:hAnsi="Verdana" w:cs="Times New (W1)"/>
      <w:szCs w:val="24"/>
      <w:lang w:val="en-GB" w:bidi="ar-SA"/>
    </w:rPr>
  </w:style>
  <w:style w:type="paragraph" w:styleId="Index3">
    <w:name w:val="index 3"/>
    <w:basedOn w:val="Normal"/>
    <w:next w:val="Normal"/>
    <w:autoRedefine/>
    <w:semiHidden/>
    <w:rsid w:val="000857C3"/>
    <w:pPr>
      <w:spacing w:after="100" w:afterAutospacing="1" w:line="300" w:lineRule="atLeast"/>
      <w:ind w:left="720" w:hanging="240"/>
    </w:pPr>
    <w:rPr>
      <w:rFonts w:ascii="Verdana" w:hAnsi="Verdana" w:cs="Times New (W1)"/>
      <w:szCs w:val="24"/>
      <w:lang w:val="en-GB" w:bidi="ar-SA"/>
    </w:rPr>
  </w:style>
  <w:style w:type="paragraph" w:styleId="Index4">
    <w:name w:val="index 4"/>
    <w:basedOn w:val="Normal"/>
    <w:next w:val="Normal"/>
    <w:autoRedefine/>
    <w:semiHidden/>
    <w:rsid w:val="000857C3"/>
    <w:pPr>
      <w:spacing w:after="100" w:afterAutospacing="1" w:line="300" w:lineRule="atLeast"/>
      <w:ind w:left="960" w:hanging="240"/>
    </w:pPr>
    <w:rPr>
      <w:rFonts w:ascii="Verdana" w:hAnsi="Verdana" w:cs="Times New (W1)"/>
      <w:szCs w:val="24"/>
      <w:lang w:val="en-GB" w:bidi="ar-SA"/>
    </w:rPr>
  </w:style>
  <w:style w:type="paragraph" w:styleId="Index5">
    <w:name w:val="index 5"/>
    <w:basedOn w:val="Normal"/>
    <w:next w:val="Normal"/>
    <w:autoRedefine/>
    <w:semiHidden/>
    <w:rsid w:val="000857C3"/>
    <w:pPr>
      <w:spacing w:after="100" w:afterAutospacing="1" w:line="300" w:lineRule="atLeast"/>
      <w:ind w:left="1200" w:hanging="240"/>
    </w:pPr>
    <w:rPr>
      <w:rFonts w:ascii="Verdana" w:hAnsi="Verdana" w:cs="Times New (W1)"/>
      <w:szCs w:val="24"/>
      <w:lang w:val="en-GB" w:bidi="ar-SA"/>
    </w:rPr>
  </w:style>
  <w:style w:type="paragraph" w:styleId="Index6">
    <w:name w:val="index 6"/>
    <w:basedOn w:val="Normal"/>
    <w:next w:val="Normal"/>
    <w:autoRedefine/>
    <w:semiHidden/>
    <w:rsid w:val="000857C3"/>
    <w:pPr>
      <w:spacing w:after="100" w:afterAutospacing="1" w:line="300" w:lineRule="atLeast"/>
      <w:ind w:left="1440" w:hanging="240"/>
    </w:pPr>
    <w:rPr>
      <w:rFonts w:ascii="Verdana" w:hAnsi="Verdana" w:cs="Times New (W1)"/>
      <w:szCs w:val="24"/>
      <w:lang w:val="en-GB" w:bidi="ar-SA"/>
    </w:rPr>
  </w:style>
  <w:style w:type="paragraph" w:styleId="Index7">
    <w:name w:val="index 7"/>
    <w:basedOn w:val="Normal"/>
    <w:next w:val="Normal"/>
    <w:autoRedefine/>
    <w:semiHidden/>
    <w:rsid w:val="000857C3"/>
    <w:pPr>
      <w:spacing w:after="100" w:afterAutospacing="1" w:line="300" w:lineRule="atLeast"/>
      <w:ind w:left="1680" w:hanging="240"/>
    </w:pPr>
    <w:rPr>
      <w:rFonts w:ascii="Verdana" w:hAnsi="Verdana" w:cs="Times New (W1)"/>
      <w:szCs w:val="24"/>
      <w:lang w:val="en-GB" w:bidi="ar-SA"/>
    </w:rPr>
  </w:style>
  <w:style w:type="paragraph" w:styleId="Index8">
    <w:name w:val="index 8"/>
    <w:basedOn w:val="Normal"/>
    <w:next w:val="Normal"/>
    <w:autoRedefine/>
    <w:semiHidden/>
    <w:rsid w:val="000857C3"/>
    <w:pPr>
      <w:spacing w:after="100" w:afterAutospacing="1" w:line="300" w:lineRule="atLeast"/>
      <w:ind w:left="1920" w:hanging="240"/>
    </w:pPr>
    <w:rPr>
      <w:rFonts w:ascii="Verdana" w:hAnsi="Verdana" w:cs="Times New (W1)"/>
      <w:szCs w:val="24"/>
      <w:lang w:val="en-GB" w:bidi="ar-SA"/>
    </w:rPr>
  </w:style>
  <w:style w:type="paragraph" w:styleId="Index9">
    <w:name w:val="index 9"/>
    <w:basedOn w:val="Normal"/>
    <w:next w:val="Normal"/>
    <w:autoRedefine/>
    <w:semiHidden/>
    <w:rsid w:val="000857C3"/>
    <w:pPr>
      <w:spacing w:after="100" w:afterAutospacing="1" w:line="300" w:lineRule="atLeast"/>
      <w:ind w:left="2160" w:hanging="240"/>
    </w:pPr>
    <w:rPr>
      <w:rFonts w:ascii="Verdana" w:hAnsi="Verdana" w:cs="Times New (W1)"/>
      <w:szCs w:val="24"/>
      <w:lang w:val="en-GB" w:bidi="ar-SA"/>
    </w:rPr>
  </w:style>
  <w:style w:type="paragraph" w:styleId="IndexHeading">
    <w:name w:val="index heading"/>
    <w:basedOn w:val="Normal"/>
    <w:next w:val="Index1"/>
    <w:semiHidden/>
    <w:rsid w:val="000857C3"/>
    <w:pPr>
      <w:spacing w:after="100" w:afterAutospacing="1" w:line="300" w:lineRule="atLeast"/>
    </w:pPr>
    <w:rPr>
      <w:rFonts w:ascii="Verdana" w:hAnsi="Verdana" w:cs="Times New (W1)"/>
      <w:szCs w:val="24"/>
      <w:lang w:val="en-GB" w:bidi="ar-SA"/>
    </w:rPr>
  </w:style>
  <w:style w:type="paragraph" w:customStyle="1" w:styleId="level2">
    <w:name w:val="level2"/>
    <w:basedOn w:val="Normal"/>
    <w:next w:val="Normal"/>
    <w:rsid w:val="000857C3"/>
    <w:pPr>
      <w:keepNext/>
      <w:spacing w:before="260" w:after="140" w:afterAutospacing="1" w:line="300" w:lineRule="atLeast"/>
    </w:pPr>
    <w:rPr>
      <w:rFonts w:ascii="New Century Schlbk" w:hAnsi="New Century Schlbk" w:cs="Times New (W1)"/>
      <w:b/>
      <w:sz w:val="26"/>
      <w:lang w:val="en-GB" w:bidi="ar-SA"/>
    </w:rPr>
  </w:style>
  <w:style w:type="paragraph" w:styleId="ListBullet">
    <w:name w:val="List Bullet"/>
    <w:basedOn w:val="List"/>
    <w:autoRedefine/>
    <w:rsid w:val="000857C3"/>
    <w:pPr>
      <w:tabs>
        <w:tab w:val="clear" w:pos="1440"/>
      </w:tabs>
      <w:spacing w:after="120"/>
    </w:pPr>
  </w:style>
  <w:style w:type="paragraph" w:customStyle="1" w:styleId="ListBulletFirst">
    <w:name w:val="List Bullet First"/>
    <w:basedOn w:val="ListBullet"/>
    <w:next w:val="ListBullet"/>
    <w:rsid w:val="000857C3"/>
    <w:pPr>
      <w:spacing w:before="60"/>
    </w:pPr>
  </w:style>
  <w:style w:type="paragraph" w:customStyle="1" w:styleId="ListBulletLast">
    <w:name w:val="List Bullet Last"/>
    <w:basedOn w:val="ListBullet"/>
    <w:next w:val="BodyText"/>
    <w:rsid w:val="000857C3"/>
    <w:pPr>
      <w:spacing w:after="240"/>
    </w:pPr>
  </w:style>
  <w:style w:type="paragraph" w:customStyle="1" w:styleId="ListFirst">
    <w:name w:val="List First"/>
    <w:basedOn w:val="List"/>
    <w:next w:val="List"/>
    <w:rsid w:val="000857C3"/>
    <w:pPr>
      <w:spacing w:before="60"/>
    </w:pPr>
  </w:style>
  <w:style w:type="paragraph" w:customStyle="1" w:styleId="ListLast">
    <w:name w:val="List Last"/>
    <w:basedOn w:val="List"/>
    <w:next w:val="BodyText"/>
    <w:rsid w:val="000857C3"/>
    <w:pPr>
      <w:spacing w:after="240"/>
    </w:pPr>
  </w:style>
  <w:style w:type="paragraph" w:styleId="ListNumber">
    <w:name w:val="List Number"/>
    <w:basedOn w:val="List"/>
    <w:rsid w:val="000857C3"/>
    <w:pPr>
      <w:tabs>
        <w:tab w:val="clear" w:pos="1440"/>
      </w:tabs>
      <w:spacing w:after="120"/>
    </w:pPr>
  </w:style>
  <w:style w:type="paragraph" w:customStyle="1" w:styleId="ListNumberFirst">
    <w:name w:val="List Number First"/>
    <w:basedOn w:val="ListNumber"/>
    <w:next w:val="ListNumber"/>
    <w:rsid w:val="000857C3"/>
    <w:pPr>
      <w:spacing w:before="60"/>
    </w:pPr>
  </w:style>
  <w:style w:type="paragraph" w:customStyle="1" w:styleId="ListNumberLast">
    <w:name w:val="List Number Last"/>
    <w:basedOn w:val="ListNumber"/>
    <w:next w:val="BodyText"/>
    <w:rsid w:val="000857C3"/>
    <w:pPr>
      <w:spacing w:after="240"/>
    </w:pPr>
  </w:style>
  <w:style w:type="paragraph" w:styleId="NormalWeb">
    <w:name w:val="Normal (Web)"/>
    <w:basedOn w:val="Normal"/>
    <w:rsid w:val="000857C3"/>
    <w:pPr>
      <w:spacing w:before="100" w:beforeAutospacing="1" w:after="100" w:afterAutospacing="1" w:line="300" w:lineRule="atLeast"/>
    </w:pPr>
    <w:rPr>
      <w:rFonts w:ascii="Verdana" w:hAnsi="Verdana" w:cs="Times New (W1)"/>
      <w:color w:val="000000"/>
      <w:szCs w:val="24"/>
      <w:lang w:val="en-GB" w:bidi="ar-SA"/>
    </w:rPr>
  </w:style>
  <w:style w:type="paragraph" w:customStyle="1" w:styleId="Paragraph2">
    <w:name w:val="Paragraph2"/>
    <w:basedOn w:val="Normal"/>
    <w:rsid w:val="000857C3"/>
    <w:pPr>
      <w:widowControl w:val="0"/>
      <w:overflowPunct w:val="0"/>
      <w:autoSpaceDE w:val="0"/>
      <w:autoSpaceDN w:val="0"/>
      <w:adjustRightInd w:val="0"/>
      <w:spacing w:before="80" w:after="100" w:afterAutospacing="1" w:line="240" w:lineRule="atLeast"/>
      <w:ind w:left="720"/>
      <w:jc w:val="both"/>
      <w:textAlignment w:val="baseline"/>
    </w:pPr>
    <w:rPr>
      <w:rFonts w:ascii="Verdana" w:hAnsi="Verdana" w:cs="Times New (W1)"/>
      <w:color w:val="000000"/>
      <w:lang w:val="en-AU" w:bidi="ar-SA"/>
    </w:rPr>
  </w:style>
  <w:style w:type="paragraph" w:customStyle="1" w:styleId="Paragraph4">
    <w:name w:val="Paragraph4"/>
    <w:basedOn w:val="Normal"/>
    <w:rsid w:val="000857C3"/>
    <w:pPr>
      <w:widowControl w:val="0"/>
      <w:overflowPunct w:val="0"/>
      <w:autoSpaceDE w:val="0"/>
      <w:autoSpaceDN w:val="0"/>
      <w:adjustRightInd w:val="0"/>
      <w:spacing w:before="80" w:after="100" w:afterAutospacing="1" w:line="300" w:lineRule="atLeast"/>
      <w:ind w:left="2250"/>
      <w:jc w:val="both"/>
      <w:textAlignment w:val="baseline"/>
    </w:pPr>
    <w:rPr>
      <w:rFonts w:ascii="Verdana" w:hAnsi="Verdana" w:cs="Times New (W1)"/>
      <w:lang w:bidi="ar-SA"/>
    </w:rPr>
  </w:style>
  <w:style w:type="character" w:customStyle="1" w:styleId="PersonalComposeStyle">
    <w:name w:val="Personal Compose Style"/>
    <w:basedOn w:val="DefaultParagraphFont"/>
    <w:rsid w:val="000857C3"/>
    <w:rPr>
      <w:rFonts w:ascii="Verdana" w:hAnsi="Verdana" w:cs="Arial"/>
      <w:b w:val="0"/>
      <w:i w:val="0"/>
      <w:color w:val="000080"/>
      <w:sz w:val="24"/>
    </w:rPr>
  </w:style>
  <w:style w:type="character" w:customStyle="1" w:styleId="PersonalReplyStyle">
    <w:name w:val="Personal Reply Style"/>
    <w:basedOn w:val="DefaultParagraphFont"/>
    <w:rsid w:val="000857C3"/>
    <w:rPr>
      <w:rFonts w:ascii="Verdana" w:hAnsi="Verdana" w:cs="Arial"/>
      <w:b w:val="0"/>
      <w:i/>
      <w:color w:val="000080"/>
      <w:sz w:val="24"/>
    </w:rPr>
  </w:style>
  <w:style w:type="paragraph" w:customStyle="1" w:styleId="Picture">
    <w:name w:val="Picture"/>
    <w:basedOn w:val="BodyText"/>
    <w:next w:val="Caption"/>
    <w:rsid w:val="000857C3"/>
    <w:pPr>
      <w:keepNext/>
      <w:overflowPunct w:val="0"/>
      <w:autoSpaceDE w:val="0"/>
      <w:autoSpaceDN w:val="0"/>
      <w:adjustRightInd w:val="0"/>
      <w:spacing w:before="120"/>
    </w:pPr>
  </w:style>
  <w:style w:type="paragraph" w:customStyle="1" w:styleId="picturetext">
    <w:name w:val="picturetext"/>
    <w:basedOn w:val="Normal"/>
    <w:rsid w:val="000857C3"/>
    <w:pPr>
      <w:spacing w:after="100" w:afterAutospacing="1" w:line="300" w:lineRule="atLeast"/>
      <w:ind w:left="646" w:right="462"/>
      <w:jc w:val="center"/>
    </w:pPr>
    <w:rPr>
      <w:rFonts w:ascii="Verdana" w:hAnsi="Verdana" w:cs="Arial"/>
      <w:sz w:val="19"/>
      <w:szCs w:val="19"/>
      <w:lang w:val="en-GB" w:bidi="ar-SA"/>
    </w:rPr>
  </w:style>
  <w:style w:type="paragraph" w:customStyle="1" w:styleId="PSTableHeading">
    <w:name w:val="PS_Table_Heading"/>
    <w:basedOn w:val="Normal"/>
    <w:rsid w:val="000857C3"/>
    <w:pPr>
      <w:widowControl w:val="0"/>
      <w:suppressAutoHyphens/>
      <w:spacing w:before="20" w:after="20" w:afterAutospacing="1" w:line="300" w:lineRule="atLeast"/>
    </w:pPr>
    <w:rPr>
      <w:rFonts w:cs="Arial"/>
      <w:b/>
      <w:lang w:val="en-GB" w:bidi="ar-SA"/>
    </w:rPr>
  </w:style>
  <w:style w:type="paragraph" w:customStyle="1" w:styleId="ResponseBodytext">
    <w:name w:val="Response Body text"/>
    <w:autoRedefine/>
    <w:rsid w:val="000857C3"/>
    <w:rPr>
      <w:snapToGrid w:val="0"/>
    </w:rPr>
  </w:style>
  <w:style w:type="paragraph" w:customStyle="1" w:styleId="subhead">
    <w:name w:val="subhead"/>
    <w:basedOn w:val="Normal"/>
    <w:next w:val="Normal"/>
    <w:rsid w:val="000857C3"/>
    <w:pPr>
      <w:spacing w:after="80" w:afterAutospacing="1" w:line="240" w:lineRule="exact"/>
      <w:jc w:val="both"/>
    </w:pPr>
    <w:rPr>
      <w:rFonts w:ascii="Univers 47 CondensedLight" w:hAnsi="Univers 47 CondensedLight" w:cs="Times New (W1)"/>
      <w:b/>
      <w:bCs/>
      <w:spacing w:val="-6"/>
      <w:lang w:val="en-GB" w:bidi="ar-SA"/>
    </w:rPr>
  </w:style>
  <w:style w:type="paragraph" w:customStyle="1" w:styleId="SubjectLine">
    <w:name w:val="Subject Line"/>
    <w:basedOn w:val="BodyText"/>
    <w:next w:val="BodyText"/>
    <w:rsid w:val="000857C3"/>
    <w:pPr>
      <w:overflowPunct w:val="0"/>
      <w:autoSpaceDE w:val="0"/>
      <w:autoSpaceDN w:val="0"/>
      <w:adjustRightInd w:val="0"/>
      <w:spacing w:before="120"/>
    </w:pPr>
    <w:rPr>
      <w:b/>
      <w:i/>
    </w:rPr>
  </w:style>
  <w:style w:type="character" w:customStyle="1" w:styleId="subjfeattitle1">
    <w:name w:val="subjfeattitle1"/>
    <w:basedOn w:val="DefaultParagraphFont"/>
    <w:rsid w:val="000857C3"/>
    <w:rPr>
      <w:rFonts w:ascii="Arial" w:hAnsi="Arial" w:cs="Arial" w:hint="default"/>
      <w:b/>
      <w:bCs/>
      <w:color w:val="354551"/>
      <w:sz w:val="11"/>
      <w:szCs w:val="11"/>
    </w:rPr>
  </w:style>
  <w:style w:type="paragraph" w:customStyle="1" w:styleId="summation">
    <w:name w:val="summation"/>
    <w:basedOn w:val="Normal"/>
    <w:rsid w:val="000857C3"/>
    <w:pPr>
      <w:tabs>
        <w:tab w:val="num" w:pos="360"/>
      </w:tabs>
      <w:spacing w:after="100" w:afterAutospacing="1" w:line="300" w:lineRule="atLeast"/>
      <w:ind w:left="360" w:hanging="360"/>
    </w:pPr>
    <w:rPr>
      <w:rFonts w:ascii="Verdana" w:hAnsi="Verdana" w:cs="Times New (W1)"/>
      <w:sz w:val="18"/>
      <w:lang w:val="en-GB" w:bidi="ar-SA"/>
    </w:rPr>
  </w:style>
  <w:style w:type="paragraph" w:customStyle="1" w:styleId="TableText">
    <w:name w:val="Table Text"/>
    <w:basedOn w:val="Normal"/>
    <w:autoRedefine/>
    <w:rsid w:val="000857C3"/>
    <w:rPr>
      <w:rFonts w:cs="Times New (W1)"/>
      <w:sz w:val="18"/>
      <w:lang w:val="en-GB" w:bidi="ar-SA"/>
    </w:rPr>
  </w:style>
  <w:style w:type="paragraph" w:customStyle="1" w:styleId="Tabletext0">
    <w:name w:val="Tabletext"/>
    <w:basedOn w:val="Normal"/>
    <w:rsid w:val="000857C3"/>
    <w:pPr>
      <w:keepLines/>
      <w:widowControl w:val="0"/>
      <w:spacing w:afterAutospacing="1" w:line="240" w:lineRule="atLeast"/>
    </w:pPr>
    <w:rPr>
      <w:rFonts w:ascii="Verdana" w:hAnsi="Verdana" w:cs="Times New (W1)"/>
      <w:lang w:val="en-GB" w:bidi="ar-SA"/>
    </w:rPr>
  </w:style>
  <w:style w:type="paragraph" w:styleId="TOC4">
    <w:name w:val="toc 4"/>
    <w:basedOn w:val="Normal"/>
    <w:next w:val="Normal"/>
    <w:autoRedefine/>
    <w:uiPriority w:val="39"/>
    <w:rsid w:val="000857C3"/>
    <w:pPr>
      <w:spacing w:after="0" w:afterAutospacing="1" w:line="300" w:lineRule="atLeast"/>
      <w:ind w:left="600"/>
    </w:pPr>
    <w:rPr>
      <w:rFonts w:ascii="Times New Roman" w:hAnsi="Times New Roman"/>
      <w:szCs w:val="24"/>
      <w:lang w:val="en-GB" w:bidi="ar-SA"/>
    </w:rPr>
  </w:style>
  <w:style w:type="paragraph" w:styleId="TOC5">
    <w:name w:val="toc 5"/>
    <w:basedOn w:val="Normal"/>
    <w:next w:val="Normal"/>
    <w:autoRedefine/>
    <w:uiPriority w:val="39"/>
    <w:rsid w:val="000857C3"/>
    <w:pPr>
      <w:spacing w:after="0" w:afterAutospacing="1" w:line="300" w:lineRule="atLeast"/>
      <w:ind w:left="800"/>
    </w:pPr>
    <w:rPr>
      <w:rFonts w:ascii="Times New Roman" w:hAnsi="Times New Roman"/>
      <w:szCs w:val="24"/>
      <w:lang w:val="en-GB" w:bidi="ar-SA"/>
    </w:rPr>
  </w:style>
  <w:style w:type="paragraph" w:styleId="TOC6">
    <w:name w:val="toc 6"/>
    <w:basedOn w:val="Normal"/>
    <w:next w:val="Normal"/>
    <w:autoRedefine/>
    <w:uiPriority w:val="39"/>
    <w:rsid w:val="000857C3"/>
    <w:pPr>
      <w:spacing w:after="0" w:afterAutospacing="1" w:line="300" w:lineRule="atLeast"/>
      <w:ind w:left="1000"/>
    </w:pPr>
    <w:rPr>
      <w:rFonts w:ascii="Times New Roman" w:hAnsi="Times New Roman"/>
      <w:szCs w:val="24"/>
      <w:lang w:val="en-GB" w:bidi="ar-SA"/>
    </w:rPr>
  </w:style>
  <w:style w:type="paragraph" w:styleId="TOC7">
    <w:name w:val="toc 7"/>
    <w:basedOn w:val="Normal"/>
    <w:next w:val="Normal"/>
    <w:autoRedefine/>
    <w:uiPriority w:val="39"/>
    <w:rsid w:val="000857C3"/>
    <w:pPr>
      <w:spacing w:after="0" w:afterAutospacing="1" w:line="300" w:lineRule="atLeast"/>
      <w:ind w:left="1200"/>
    </w:pPr>
    <w:rPr>
      <w:rFonts w:ascii="Times New Roman" w:hAnsi="Times New Roman"/>
      <w:szCs w:val="24"/>
      <w:lang w:val="en-GB" w:bidi="ar-SA"/>
    </w:rPr>
  </w:style>
  <w:style w:type="paragraph" w:styleId="TOC8">
    <w:name w:val="toc 8"/>
    <w:basedOn w:val="Normal"/>
    <w:next w:val="Normal"/>
    <w:autoRedefine/>
    <w:uiPriority w:val="39"/>
    <w:rsid w:val="000857C3"/>
    <w:pPr>
      <w:spacing w:after="0" w:afterAutospacing="1" w:line="300" w:lineRule="atLeast"/>
      <w:ind w:left="1400"/>
    </w:pPr>
    <w:rPr>
      <w:rFonts w:ascii="Times New Roman" w:hAnsi="Times New Roman"/>
      <w:szCs w:val="24"/>
      <w:lang w:val="en-GB" w:bidi="ar-SA"/>
    </w:rPr>
  </w:style>
  <w:style w:type="paragraph" w:styleId="TOC9">
    <w:name w:val="toc 9"/>
    <w:basedOn w:val="Normal"/>
    <w:next w:val="Normal"/>
    <w:autoRedefine/>
    <w:uiPriority w:val="39"/>
    <w:rsid w:val="000857C3"/>
    <w:pPr>
      <w:spacing w:after="0" w:afterAutospacing="1" w:line="300" w:lineRule="atLeast"/>
      <w:ind w:left="1600"/>
    </w:pPr>
    <w:rPr>
      <w:rFonts w:ascii="Times New Roman" w:hAnsi="Times New Roman"/>
      <w:szCs w:val="24"/>
      <w:lang w:val="en-GB" w:bidi="ar-SA"/>
    </w:rPr>
  </w:style>
  <w:style w:type="paragraph" w:styleId="CommentSubject">
    <w:name w:val="annotation subject"/>
    <w:basedOn w:val="CommentText"/>
    <w:next w:val="CommentText"/>
    <w:rsid w:val="000857C3"/>
    <w:pPr>
      <w:spacing w:after="100" w:afterAutospacing="1" w:line="300" w:lineRule="atLeast"/>
    </w:pPr>
    <w:rPr>
      <w:rFonts w:ascii="Verdana" w:hAnsi="Verdana" w:cs="Times New (W1)"/>
      <w:b/>
      <w:bCs/>
      <w:lang w:val="en-GB" w:bidi="ar-SA"/>
    </w:rPr>
  </w:style>
  <w:style w:type="paragraph" w:customStyle="1" w:styleId="Numberedintable">
    <w:name w:val="Numbered in table"/>
    <w:basedOn w:val="Normal"/>
    <w:rsid w:val="000857C3"/>
    <w:pPr>
      <w:tabs>
        <w:tab w:val="num" w:pos="720"/>
      </w:tabs>
      <w:spacing w:after="0" w:afterAutospacing="1"/>
      <w:ind w:left="720" w:hanging="360"/>
    </w:pPr>
    <w:rPr>
      <w:lang w:bidi="ar-SA"/>
    </w:rPr>
  </w:style>
  <w:style w:type="paragraph" w:customStyle="1" w:styleId="Requirement">
    <w:name w:val="Requirement"/>
    <w:basedOn w:val="Normal"/>
    <w:rsid w:val="00992C59"/>
    <w:pPr>
      <w:spacing w:before="120" w:after="0"/>
    </w:pPr>
    <w:rPr>
      <w:rFonts w:cs="Times New (W1)"/>
      <w:b/>
      <w:i/>
      <w:szCs w:val="24"/>
      <w:lang w:val="en-GB" w:bidi="ar-SA"/>
    </w:rPr>
  </w:style>
  <w:style w:type="paragraph" w:customStyle="1" w:styleId="BlockLine">
    <w:name w:val="Block Line"/>
    <w:basedOn w:val="Normal"/>
    <w:next w:val="Normal"/>
    <w:rsid w:val="000857C3"/>
    <w:pPr>
      <w:pBdr>
        <w:top w:val="single" w:sz="6" w:space="1" w:color="auto"/>
        <w:between w:val="single" w:sz="6" w:space="1" w:color="auto"/>
      </w:pBdr>
      <w:overflowPunct w:val="0"/>
      <w:autoSpaceDE w:val="0"/>
      <w:autoSpaceDN w:val="0"/>
      <w:adjustRightInd w:val="0"/>
      <w:spacing w:before="120" w:after="40" w:afterAutospacing="1"/>
      <w:ind w:left="1699"/>
      <w:textAlignment w:val="baseline"/>
    </w:pPr>
    <w:rPr>
      <w:rFonts w:ascii="Verdana" w:hAnsi="Verdana"/>
      <w:lang w:bidi="ar-SA"/>
    </w:rPr>
  </w:style>
  <w:style w:type="paragraph" w:customStyle="1" w:styleId="Heading3SamePage">
    <w:name w:val="Heading 3 Same Page"/>
    <w:basedOn w:val="Heading3"/>
    <w:next w:val="BlockLine"/>
    <w:rsid w:val="000857C3"/>
    <w:pPr>
      <w:keepNext/>
      <w:numPr>
        <w:ilvl w:val="0"/>
        <w:numId w:val="0"/>
      </w:numPr>
      <w:overflowPunct w:val="0"/>
      <w:autoSpaceDE w:val="0"/>
      <w:autoSpaceDN w:val="0"/>
      <w:adjustRightInd w:val="0"/>
      <w:spacing w:before="0" w:after="100" w:afterAutospacing="1" w:line="240" w:lineRule="auto"/>
      <w:textAlignment w:val="baseline"/>
    </w:pPr>
    <w:rPr>
      <w:rFonts w:ascii="Trebuchet MS" w:hAnsi="Trebuchet MS" w:cs="Times New Roman"/>
      <w:color w:val="D90011"/>
      <w:kern w:val="28"/>
      <w:sz w:val="28"/>
      <w:szCs w:val="26"/>
      <w:lang w:bidi="ar-SA"/>
    </w:rPr>
  </w:style>
  <w:style w:type="paragraph" w:customStyle="1" w:styleId="SideHead">
    <w:name w:val="Side Head"/>
    <w:basedOn w:val="Normal"/>
    <w:next w:val="Normal"/>
    <w:rsid w:val="000857C3"/>
    <w:pPr>
      <w:overflowPunct w:val="0"/>
      <w:autoSpaceDE w:val="0"/>
      <w:autoSpaceDN w:val="0"/>
      <w:adjustRightInd w:val="0"/>
      <w:spacing w:after="40" w:afterAutospacing="1"/>
      <w:textAlignment w:val="baseline"/>
    </w:pPr>
    <w:rPr>
      <w:rFonts w:ascii="Verdana" w:hAnsi="Verdana"/>
      <w:b/>
      <w:lang w:bidi="ar-SA"/>
    </w:rPr>
  </w:style>
  <w:style w:type="paragraph" w:customStyle="1" w:styleId="Heading2SamePage">
    <w:name w:val="Heading 2 Same Page"/>
    <w:basedOn w:val="Heading2"/>
    <w:next w:val="BlockLine"/>
    <w:rsid w:val="000857C3"/>
    <w:pPr>
      <w:keepNext/>
      <w:numPr>
        <w:ilvl w:val="0"/>
        <w:numId w:val="0"/>
      </w:numPr>
      <w:overflowPunct w:val="0"/>
      <w:autoSpaceDE w:val="0"/>
      <w:autoSpaceDN w:val="0"/>
      <w:adjustRightInd w:val="0"/>
      <w:spacing w:before="240" w:afterAutospacing="1"/>
      <w:textAlignment w:val="baseline"/>
    </w:pPr>
    <w:rPr>
      <w:rFonts w:ascii="Trebuchet MS" w:hAnsi="Trebuchet MS"/>
      <w:iCs/>
      <w:color w:val="D90011"/>
      <w:kern w:val="28"/>
      <w:sz w:val="36"/>
      <w:szCs w:val="28"/>
      <w:lang w:bidi="ar-SA"/>
    </w:rPr>
  </w:style>
  <w:style w:type="paragraph" w:customStyle="1" w:styleId="StyleHeading5AsianSimSun">
    <w:name w:val="Style Heading 5 + (Asian) SimSun"/>
    <w:basedOn w:val="Heading5"/>
    <w:autoRedefine/>
    <w:rsid w:val="000857C3"/>
    <w:pPr>
      <w:keepNext/>
      <w:widowControl w:val="0"/>
      <w:tabs>
        <w:tab w:val="num" w:pos="720"/>
      </w:tabs>
      <w:spacing w:before="240" w:after="100" w:afterAutospacing="1" w:line="300" w:lineRule="atLeast"/>
      <w:ind w:left="720" w:hanging="720"/>
    </w:pPr>
    <w:rPr>
      <w:rFonts w:eastAsia="SimSun" w:cs="Arial"/>
      <w:b w:val="0"/>
      <w:bCs w:val="0"/>
      <w:color w:val="000080"/>
      <w:lang w:eastAsia="zh-CN" w:bidi="ar-SA"/>
    </w:rPr>
  </w:style>
  <w:style w:type="character" w:customStyle="1" w:styleId="RequirementChar">
    <w:name w:val="Requirement Char"/>
    <w:basedOn w:val="DefaultParagraphFont"/>
    <w:rsid w:val="000857C3"/>
    <w:rPr>
      <w:rFonts w:ascii="Verdana" w:hAnsi="Verdana" w:cs="Times New (W1)"/>
      <w:b/>
      <w:szCs w:val="24"/>
      <w:lang w:val="en-GB" w:eastAsia="en-US" w:bidi="ar-SA"/>
    </w:rPr>
  </w:style>
  <w:style w:type="paragraph" w:customStyle="1" w:styleId="Codetxt">
    <w:name w:val="Code txt"/>
    <w:basedOn w:val="Normal"/>
    <w:autoRedefine/>
    <w:rsid w:val="000857C3"/>
    <w:pPr>
      <w:spacing w:after="0"/>
    </w:pPr>
    <w:rPr>
      <w:rFonts w:ascii="Courier" w:hAnsi="Courier" w:cs="Times New (W1)"/>
      <w:szCs w:val="24"/>
      <w:lang w:val="en-GB" w:bidi="ar-SA"/>
    </w:rPr>
  </w:style>
  <w:style w:type="paragraph" w:customStyle="1" w:styleId="StyleHeading2Right-081Before12ptAfter5ptLin">
    <w:name w:val="Style Heading 2 + Right:  -0.81&quot; Before:  12 pt After:  5 pt Lin..."/>
    <w:basedOn w:val="Heading2"/>
    <w:rsid w:val="001E6756"/>
    <w:pPr>
      <w:spacing w:before="240" w:after="100" w:line="300" w:lineRule="atLeast"/>
      <w:ind w:right="-1162"/>
    </w:pPr>
    <w:rPr>
      <w:rFonts w:cs="Times New Roman"/>
      <w:szCs w:val="20"/>
    </w:rPr>
  </w:style>
  <w:style w:type="paragraph" w:styleId="NormalIndent">
    <w:name w:val="Normal Indent"/>
    <w:basedOn w:val="Normal"/>
    <w:rsid w:val="00921692"/>
    <w:pPr>
      <w:ind w:left="720"/>
    </w:pPr>
  </w:style>
  <w:style w:type="character" w:customStyle="1" w:styleId="WW8Num9z0">
    <w:name w:val="WW8Num9z0"/>
    <w:rsid w:val="00D82123"/>
    <w:rPr>
      <w:rFonts w:ascii="Symbol" w:hAnsi="Symbol"/>
    </w:rPr>
  </w:style>
  <w:style w:type="character" w:customStyle="1" w:styleId="WW8Num11z0">
    <w:name w:val="WW8Num11z0"/>
    <w:rsid w:val="00D82123"/>
    <w:rPr>
      <w:rFonts w:ascii="Symbol" w:hAnsi="Symbol"/>
    </w:rPr>
  </w:style>
  <w:style w:type="character" w:customStyle="1" w:styleId="WW8Num12z0">
    <w:name w:val="WW8Num12z0"/>
    <w:rsid w:val="00D82123"/>
    <w:rPr>
      <w:rFonts w:ascii="Symbol" w:hAnsi="Symbol"/>
    </w:rPr>
  </w:style>
  <w:style w:type="character" w:customStyle="1" w:styleId="WW8Num13z0">
    <w:name w:val="WW8Num13z0"/>
    <w:rsid w:val="00D82123"/>
    <w:rPr>
      <w:rFonts w:ascii="Symbol" w:hAnsi="Symbol"/>
    </w:rPr>
  </w:style>
  <w:style w:type="character" w:customStyle="1" w:styleId="WW8Num14z0">
    <w:name w:val="WW8Num14z0"/>
    <w:rsid w:val="00D82123"/>
    <w:rPr>
      <w:rFonts w:ascii="Symbol" w:hAnsi="Symbol"/>
    </w:rPr>
  </w:style>
  <w:style w:type="character" w:customStyle="1" w:styleId="WW8Num15z0">
    <w:name w:val="WW8Num15z0"/>
    <w:rsid w:val="00D82123"/>
    <w:rPr>
      <w:rFonts w:ascii="Symbol" w:hAnsi="Symbol"/>
    </w:rPr>
  </w:style>
  <w:style w:type="character" w:customStyle="1" w:styleId="WW8Num16z0">
    <w:name w:val="WW8Num16z0"/>
    <w:rsid w:val="00D82123"/>
    <w:rPr>
      <w:rFonts w:ascii="Symbol" w:hAnsi="Symbol"/>
    </w:rPr>
  </w:style>
  <w:style w:type="character" w:customStyle="1" w:styleId="WW8Num17z0">
    <w:name w:val="WW8Num17z0"/>
    <w:rsid w:val="00D82123"/>
    <w:rPr>
      <w:rFonts w:ascii="Symbol" w:hAnsi="Symbol"/>
    </w:rPr>
  </w:style>
  <w:style w:type="character" w:customStyle="1" w:styleId="WW8Num17z1">
    <w:name w:val="WW8Num17z1"/>
    <w:rsid w:val="00D82123"/>
    <w:rPr>
      <w:rFonts w:ascii="Courier New" w:hAnsi="Courier New" w:cs="Courier New"/>
    </w:rPr>
  </w:style>
  <w:style w:type="character" w:customStyle="1" w:styleId="WW8Num17z2">
    <w:name w:val="WW8Num17z2"/>
    <w:rsid w:val="00D82123"/>
    <w:rPr>
      <w:rFonts w:ascii="Wingdings" w:hAnsi="Wingdings"/>
    </w:rPr>
  </w:style>
  <w:style w:type="character" w:customStyle="1" w:styleId="WW8Num18z0">
    <w:name w:val="WW8Num18z0"/>
    <w:rsid w:val="00D82123"/>
    <w:rPr>
      <w:rFonts w:ascii="Symbol" w:hAnsi="Symbol"/>
    </w:rPr>
  </w:style>
  <w:style w:type="character" w:customStyle="1" w:styleId="WW8Num1z0">
    <w:name w:val="WW8Num1z0"/>
    <w:rsid w:val="00D82123"/>
    <w:rPr>
      <w:rFonts w:ascii="Symbol" w:hAnsi="Symbol"/>
    </w:rPr>
  </w:style>
  <w:style w:type="character" w:customStyle="1" w:styleId="WW8Num1z1">
    <w:name w:val="WW8Num1z1"/>
    <w:rsid w:val="00D82123"/>
    <w:rPr>
      <w:rFonts w:ascii="Courier New" w:hAnsi="Courier New" w:cs="Courier New"/>
    </w:rPr>
  </w:style>
  <w:style w:type="character" w:customStyle="1" w:styleId="WW8Num1z2">
    <w:name w:val="WW8Num1z2"/>
    <w:rsid w:val="00D82123"/>
    <w:rPr>
      <w:rFonts w:ascii="Wingdings" w:hAnsi="Wingdings"/>
    </w:rPr>
  </w:style>
  <w:style w:type="character" w:customStyle="1" w:styleId="WW8Num2z1">
    <w:name w:val="WW8Num2z1"/>
    <w:rsid w:val="00D82123"/>
    <w:rPr>
      <w:rFonts w:ascii="Courier New" w:hAnsi="Courier New" w:cs="Courier New"/>
    </w:rPr>
  </w:style>
  <w:style w:type="character" w:customStyle="1" w:styleId="WW8Num2z2">
    <w:name w:val="WW8Num2z2"/>
    <w:rsid w:val="00D82123"/>
    <w:rPr>
      <w:rFonts w:ascii="Wingdings" w:hAnsi="Wingdings"/>
    </w:rPr>
  </w:style>
  <w:style w:type="character" w:customStyle="1" w:styleId="WW8Num4z1">
    <w:name w:val="WW8Num4z1"/>
    <w:rsid w:val="00D82123"/>
    <w:rPr>
      <w:rFonts w:ascii="Courier New" w:hAnsi="Courier New" w:cs="Courier New"/>
    </w:rPr>
  </w:style>
  <w:style w:type="character" w:customStyle="1" w:styleId="WW8Num4z5">
    <w:name w:val="WW8Num4z5"/>
    <w:rsid w:val="00D82123"/>
    <w:rPr>
      <w:rFonts w:ascii="Wingdings" w:hAnsi="Wingdings"/>
    </w:rPr>
  </w:style>
  <w:style w:type="character" w:customStyle="1" w:styleId="WW8Num5z1">
    <w:name w:val="WW8Num5z1"/>
    <w:rsid w:val="00D82123"/>
    <w:rPr>
      <w:rFonts w:ascii="Courier New" w:hAnsi="Courier New" w:cs="Courier New"/>
    </w:rPr>
  </w:style>
  <w:style w:type="character" w:customStyle="1" w:styleId="WW8Num5z2">
    <w:name w:val="WW8Num5z2"/>
    <w:rsid w:val="00D82123"/>
    <w:rPr>
      <w:rFonts w:ascii="Wingdings" w:hAnsi="Wingdings"/>
    </w:rPr>
  </w:style>
  <w:style w:type="character" w:customStyle="1" w:styleId="WW8Num7z1">
    <w:name w:val="WW8Num7z1"/>
    <w:rsid w:val="00D82123"/>
    <w:rPr>
      <w:rFonts w:ascii="Courier New" w:hAnsi="Courier New" w:cs="Courier New"/>
    </w:rPr>
  </w:style>
  <w:style w:type="character" w:customStyle="1" w:styleId="WW8Num7z2">
    <w:name w:val="WW8Num7z2"/>
    <w:rsid w:val="00D82123"/>
    <w:rPr>
      <w:rFonts w:ascii="Wingdings" w:hAnsi="Wingdings"/>
    </w:rPr>
  </w:style>
  <w:style w:type="character" w:customStyle="1" w:styleId="WW8Num9z1">
    <w:name w:val="WW8Num9z1"/>
    <w:rsid w:val="00D82123"/>
    <w:rPr>
      <w:rFonts w:ascii="Courier New" w:hAnsi="Courier New" w:cs="Courier New"/>
    </w:rPr>
  </w:style>
  <w:style w:type="character" w:customStyle="1" w:styleId="WW8Num9z2">
    <w:name w:val="WW8Num9z2"/>
    <w:rsid w:val="00D82123"/>
    <w:rPr>
      <w:rFonts w:ascii="Wingdings" w:hAnsi="Wingdings"/>
    </w:rPr>
  </w:style>
  <w:style w:type="character" w:customStyle="1" w:styleId="WW8Num12z1">
    <w:name w:val="WW8Num12z1"/>
    <w:rsid w:val="00D82123"/>
    <w:rPr>
      <w:rFonts w:ascii="Courier New" w:hAnsi="Courier New" w:cs="Courier New"/>
    </w:rPr>
  </w:style>
  <w:style w:type="character" w:customStyle="1" w:styleId="WW8Num12z2">
    <w:name w:val="WW8Num12z2"/>
    <w:rsid w:val="00D82123"/>
    <w:rPr>
      <w:rFonts w:ascii="Wingdings" w:hAnsi="Wingdings"/>
    </w:rPr>
  </w:style>
  <w:style w:type="character" w:customStyle="1" w:styleId="WW8Num13z1">
    <w:name w:val="WW8Num13z1"/>
    <w:rsid w:val="00D82123"/>
    <w:rPr>
      <w:rFonts w:ascii="Courier New" w:hAnsi="Courier New" w:cs="Courier New"/>
    </w:rPr>
  </w:style>
  <w:style w:type="character" w:customStyle="1" w:styleId="WW8Num13z2">
    <w:name w:val="WW8Num13z2"/>
    <w:rsid w:val="00D82123"/>
    <w:rPr>
      <w:rFonts w:ascii="Wingdings" w:hAnsi="Wingdings"/>
    </w:rPr>
  </w:style>
  <w:style w:type="character" w:customStyle="1" w:styleId="WW8Num14z1">
    <w:name w:val="WW8Num14z1"/>
    <w:rsid w:val="00D82123"/>
    <w:rPr>
      <w:rFonts w:ascii="Courier New" w:hAnsi="Courier New" w:cs="Courier New"/>
    </w:rPr>
  </w:style>
  <w:style w:type="character" w:customStyle="1" w:styleId="WW8Num14z2">
    <w:name w:val="WW8Num14z2"/>
    <w:rsid w:val="00D82123"/>
    <w:rPr>
      <w:rFonts w:ascii="Wingdings" w:hAnsi="Wingdings"/>
    </w:rPr>
  </w:style>
  <w:style w:type="character" w:customStyle="1" w:styleId="WW8Num15z1">
    <w:name w:val="WW8Num15z1"/>
    <w:rsid w:val="00D82123"/>
    <w:rPr>
      <w:rFonts w:ascii="Courier New" w:hAnsi="Courier New" w:cs="Courier New"/>
    </w:rPr>
  </w:style>
  <w:style w:type="character" w:customStyle="1" w:styleId="WW8Num15z2">
    <w:name w:val="WW8Num15z2"/>
    <w:rsid w:val="00D82123"/>
    <w:rPr>
      <w:rFonts w:ascii="Wingdings" w:hAnsi="Wingdings"/>
    </w:rPr>
  </w:style>
  <w:style w:type="character" w:customStyle="1" w:styleId="WW8Num16z1">
    <w:name w:val="WW8Num16z1"/>
    <w:rsid w:val="00D82123"/>
    <w:rPr>
      <w:rFonts w:ascii="Courier New" w:hAnsi="Courier New" w:cs="Courier New"/>
    </w:rPr>
  </w:style>
  <w:style w:type="character" w:customStyle="1" w:styleId="WW8Num16z2">
    <w:name w:val="WW8Num16z2"/>
    <w:rsid w:val="00D82123"/>
    <w:rPr>
      <w:rFonts w:ascii="Wingdings" w:hAnsi="Wingdings"/>
    </w:rPr>
  </w:style>
  <w:style w:type="character" w:customStyle="1" w:styleId="WW8Num18z1">
    <w:name w:val="WW8Num18z1"/>
    <w:rsid w:val="00D82123"/>
    <w:rPr>
      <w:rFonts w:ascii="Courier New" w:hAnsi="Courier New"/>
    </w:rPr>
  </w:style>
  <w:style w:type="character" w:customStyle="1" w:styleId="WW8Num18z2">
    <w:name w:val="WW8Num18z2"/>
    <w:rsid w:val="00D82123"/>
    <w:rPr>
      <w:rFonts w:ascii="Wingdings" w:hAnsi="Wingdings"/>
    </w:rPr>
  </w:style>
  <w:style w:type="character" w:customStyle="1" w:styleId="WW8Num19z0">
    <w:name w:val="WW8Num19z0"/>
    <w:rsid w:val="00D82123"/>
    <w:rPr>
      <w:rFonts w:ascii="Symbol" w:hAnsi="Symbol"/>
    </w:rPr>
  </w:style>
  <w:style w:type="character" w:customStyle="1" w:styleId="WW8Num19z1">
    <w:name w:val="WW8Num19z1"/>
    <w:rsid w:val="00D82123"/>
    <w:rPr>
      <w:rFonts w:ascii="Courier New" w:hAnsi="Courier New" w:cs="Courier New"/>
    </w:rPr>
  </w:style>
  <w:style w:type="character" w:customStyle="1" w:styleId="WW8Num19z2">
    <w:name w:val="WW8Num19z2"/>
    <w:rsid w:val="00D82123"/>
    <w:rPr>
      <w:rFonts w:ascii="Wingdings" w:hAnsi="Wingdings"/>
    </w:rPr>
  </w:style>
  <w:style w:type="character" w:customStyle="1" w:styleId="WW8Num20z0">
    <w:name w:val="WW8Num20z0"/>
    <w:rsid w:val="00D82123"/>
    <w:rPr>
      <w:rFonts w:ascii="Symbol" w:hAnsi="Symbol"/>
    </w:rPr>
  </w:style>
  <w:style w:type="character" w:customStyle="1" w:styleId="WW8Num20z1">
    <w:name w:val="WW8Num20z1"/>
    <w:rsid w:val="00D82123"/>
    <w:rPr>
      <w:rFonts w:ascii="Courier New" w:hAnsi="Courier New" w:cs="Courier New"/>
    </w:rPr>
  </w:style>
  <w:style w:type="character" w:customStyle="1" w:styleId="WW8Num20z2">
    <w:name w:val="WW8Num20z2"/>
    <w:rsid w:val="00D82123"/>
    <w:rPr>
      <w:rFonts w:ascii="Wingdings" w:hAnsi="Wingdings"/>
    </w:rPr>
  </w:style>
  <w:style w:type="character" w:customStyle="1" w:styleId="WW8Num21z0">
    <w:name w:val="WW8Num21z0"/>
    <w:rsid w:val="00D82123"/>
    <w:rPr>
      <w:rFonts w:ascii="Symbol" w:hAnsi="Symbol"/>
    </w:rPr>
  </w:style>
  <w:style w:type="character" w:customStyle="1" w:styleId="WW8Num21z1">
    <w:name w:val="WW8Num21z1"/>
    <w:rsid w:val="00D82123"/>
    <w:rPr>
      <w:rFonts w:ascii="Courier New" w:hAnsi="Courier New" w:cs="Courier New"/>
    </w:rPr>
  </w:style>
  <w:style w:type="character" w:customStyle="1" w:styleId="WW8Num21z2">
    <w:name w:val="WW8Num21z2"/>
    <w:rsid w:val="00D82123"/>
    <w:rPr>
      <w:rFonts w:ascii="Wingdings" w:hAnsi="Wingdings"/>
    </w:rPr>
  </w:style>
  <w:style w:type="character" w:customStyle="1" w:styleId="WW8Num22z0">
    <w:name w:val="WW8Num22z0"/>
    <w:rsid w:val="00D82123"/>
    <w:rPr>
      <w:rFonts w:cs="Times New Roman"/>
    </w:rPr>
  </w:style>
  <w:style w:type="character" w:customStyle="1" w:styleId="WW8Num23z0">
    <w:name w:val="WW8Num23z0"/>
    <w:rsid w:val="00D82123"/>
    <w:rPr>
      <w:rFonts w:ascii="Symbol" w:hAnsi="Symbol"/>
    </w:rPr>
  </w:style>
  <w:style w:type="character" w:customStyle="1" w:styleId="WW8Num23z1">
    <w:name w:val="WW8Num23z1"/>
    <w:rsid w:val="00D82123"/>
    <w:rPr>
      <w:rFonts w:ascii="Courier New" w:hAnsi="Courier New" w:cs="Courier New"/>
    </w:rPr>
  </w:style>
  <w:style w:type="character" w:customStyle="1" w:styleId="WW8Num23z2">
    <w:name w:val="WW8Num23z2"/>
    <w:rsid w:val="00D82123"/>
    <w:rPr>
      <w:rFonts w:ascii="Wingdings" w:hAnsi="Wingdings"/>
    </w:rPr>
  </w:style>
  <w:style w:type="character" w:customStyle="1" w:styleId="WW8Num25z0">
    <w:name w:val="WW8Num25z0"/>
    <w:rsid w:val="00D82123"/>
    <w:rPr>
      <w:rFonts w:ascii="Symbol" w:hAnsi="Symbol"/>
      <w:sz w:val="20"/>
    </w:rPr>
  </w:style>
  <w:style w:type="character" w:customStyle="1" w:styleId="WW8Num25z1">
    <w:name w:val="WW8Num25z1"/>
    <w:rsid w:val="00D82123"/>
    <w:rPr>
      <w:rFonts w:ascii="Courier New" w:hAnsi="Courier New"/>
      <w:sz w:val="20"/>
    </w:rPr>
  </w:style>
  <w:style w:type="character" w:customStyle="1" w:styleId="WW8Num25z2">
    <w:name w:val="WW8Num25z2"/>
    <w:rsid w:val="00D82123"/>
    <w:rPr>
      <w:rFonts w:ascii="Wingdings" w:hAnsi="Wingdings"/>
      <w:sz w:val="20"/>
    </w:rPr>
  </w:style>
  <w:style w:type="character" w:customStyle="1" w:styleId="WW8Num26z0">
    <w:name w:val="WW8Num26z0"/>
    <w:rsid w:val="00D82123"/>
    <w:rPr>
      <w:rFonts w:ascii="Symbol" w:hAnsi="Symbol"/>
    </w:rPr>
  </w:style>
  <w:style w:type="character" w:customStyle="1" w:styleId="WW8Num26z1">
    <w:name w:val="WW8Num26z1"/>
    <w:rsid w:val="00D82123"/>
    <w:rPr>
      <w:rFonts w:ascii="Courier New" w:hAnsi="Courier New" w:cs="Courier New"/>
    </w:rPr>
  </w:style>
  <w:style w:type="character" w:customStyle="1" w:styleId="WW8Num26z2">
    <w:name w:val="WW8Num26z2"/>
    <w:rsid w:val="00D82123"/>
    <w:rPr>
      <w:rFonts w:ascii="Wingdings" w:hAnsi="Wingdings"/>
    </w:rPr>
  </w:style>
  <w:style w:type="character" w:customStyle="1" w:styleId="FootnoteCharacters">
    <w:name w:val="Footnote Characters"/>
    <w:basedOn w:val="DefaultParagraphFont"/>
    <w:rsid w:val="00D82123"/>
    <w:rPr>
      <w:vertAlign w:val="superscript"/>
    </w:rPr>
  </w:style>
  <w:style w:type="paragraph" w:customStyle="1" w:styleId="Contents10">
    <w:name w:val="Contents 10"/>
    <w:basedOn w:val="Index"/>
    <w:rsid w:val="00D82123"/>
    <w:pPr>
      <w:tabs>
        <w:tab w:val="right" w:leader="dot" w:pos="9972"/>
      </w:tabs>
      <w:suppressAutoHyphens/>
      <w:spacing w:before="120" w:after="0" w:afterAutospacing="0" w:line="240" w:lineRule="auto"/>
      <w:ind w:left="2547"/>
    </w:pPr>
    <w:rPr>
      <w:rFonts w:ascii="Arial" w:hAnsi="Arial" w:cs="Times New Roman"/>
      <w:lang w:eastAsia="ar-SA"/>
    </w:rPr>
  </w:style>
  <w:style w:type="paragraph" w:customStyle="1" w:styleId="BodyText1">
    <w:name w:val="Body Text 1"/>
    <w:basedOn w:val="BodyText"/>
    <w:rsid w:val="00D82123"/>
    <w:pPr>
      <w:widowControl/>
      <w:suppressAutoHyphens/>
      <w:spacing w:after="240" w:afterAutospacing="0" w:line="240" w:lineRule="auto"/>
      <w:ind w:left="288"/>
    </w:pPr>
    <w:rPr>
      <w:rFonts w:ascii="Arial" w:hAnsi="Arial" w:cs="Times New Roman"/>
      <w:sz w:val="20"/>
      <w:szCs w:val="24"/>
      <w:lang w:val="en-US" w:eastAsia="ar-SA"/>
    </w:rPr>
  </w:style>
  <w:style w:type="paragraph" w:customStyle="1" w:styleId="StyleHeading1Before12ptAfter3pt">
    <w:name w:val="Style Heading 1 + Before:  12 pt After:  3 pt"/>
    <w:basedOn w:val="Heading1"/>
    <w:rsid w:val="00965C43"/>
    <w:pPr>
      <w:spacing w:before="240" w:after="60"/>
    </w:pPr>
    <w:rPr>
      <w:rFonts w:cs="Times New Roman"/>
      <w:szCs w:val="20"/>
    </w:rPr>
  </w:style>
  <w:style w:type="character" w:styleId="FootnoteReference">
    <w:name w:val="footnote reference"/>
    <w:basedOn w:val="DefaultParagraphFont"/>
    <w:rsid w:val="00066714"/>
    <w:rPr>
      <w:vertAlign w:val="superscript"/>
    </w:rPr>
  </w:style>
  <w:style w:type="paragraph" w:customStyle="1" w:styleId="Code">
    <w:name w:val="Code"/>
    <w:qFormat/>
    <w:rsid w:val="00EB0384"/>
    <w:pPr>
      <w:suppressAutoHyphens/>
      <w:spacing w:before="120" w:after="120"/>
      <w:ind w:left="720"/>
      <w:contextualSpacing/>
    </w:pPr>
    <w:rPr>
      <w:rFonts w:ascii="Courier New" w:hAnsi="Courier New"/>
      <w:color w:val="1F497D"/>
      <w:sz w:val="18"/>
      <w:szCs w:val="24"/>
      <w:lang w:eastAsia="ar-SA"/>
    </w:rPr>
  </w:style>
  <w:style w:type="character" w:customStyle="1" w:styleId="WW8Num3z1">
    <w:name w:val="WW8Num3z1"/>
    <w:rsid w:val="00087EA4"/>
    <w:rPr>
      <w:rFonts w:ascii="Symbol" w:hAnsi="Symbol"/>
    </w:rPr>
  </w:style>
  <w:style w:type="character" w:customStyle="1" w:styleId="BodyTextChar">
    <w:name w:val="Body Text Char"/>
    <w:aliases w:val="Subsection Body Text Char"/>
    <w:basedOn w:val="DefaultParagraphFont"/>
    <w:link w:val="BodyText"/>
    <w:rsid w:val="00BD5E04"/>
    <w:rPr>
      <w:rFonts w:ascii="Verdana" w:hAnsi="Verdana" w:cs="Times New (W1)"/>
      <w:sz w:val="18"/>
      <w:lang w:val="en-GB"/>
    </w:rPr>
  </w:style>
  <w:style w:type="character" w:customStyle="1" w:styleId="BodyTextIndentChar">
    <w:name w:val="Body Text Indent Char"/>
    <w:basedOn w:val="DefaultParagraphFont"/>
    <w:link w:val="BodyTextIndent"/>
    <w:rsid w:val="00BD5E04"/>
    <w:rPr>
      <w:rFonts w:ascii="Verdana" w:hAnsi="Verdana" w:cs="Times New (W1)"/>
      <w:szCs w:val="24"/>
      <w:lang w:val="en-GB"/>
    </w:rPr>
  </w:style>
  <w:style w:type="character" w:customStyle="1" w:styleId="WW8Num3z2">
    <w:name w:val="WW8Num3z2"/>
    <w:rsid w:val="00087EA4"/>
    <w:rPr>
      <w:rFonts w:ascii="StarSymbol" w:hAnsi="StarSymbol"/>
    </w:rPr>
  </w:style>
  <w:style w:type="character" w:customStyle="1" w:styleId="WW8Num4z2">
    <w:name w:val="WW8Num4z2"/>
    <w:rsid w:val="00087EA4"/>
    <w:rPr>
      <w:rFonts w:ascii="Wingdings" w:hAnsi="Wingdings"/>
    </w:rPr>
  </w:style>
  <w:style w:type="character" w:customStyle="1" w:styleId="WW8Num6z1">
    <w:name w:val="WW8Num6z1"/>
    <w:rsid w:val="00087EA4"/>
    <w:rPr>
      <w:rFonts w:ascii="Courier New" w:hAnsi="Courier New" w:cs="Courier New"/>
    </w:rPr>
  </w:style>
  <w:style w:type="character" w:customStyle="1" w:styleId="WW8Num6z2">
    <w:name w:val="WW8Num6z2"/>
    <w:rsid w:val="00087EA4"/>
    <w:rPr>
      <w:rFonts w:ascii="Wingdings" w:hAnsi="Wingdings"/>
    </w:rPr>
  </w:style>
  <w:style w:type="character" w:customStyle="1" w:styleId="WW8Num8z1">
    <w:name w:val="WW8Num8z1"/>
    <w:rsid w:val="00087EA4"/>
    <w:rPr>
      <w:rFonts w:ascii="Courier New" w:hAnsi="Courier New" w:cs="Courier New"/>
    </w:rPr>
  </w:style>
  <w:style w:type="character" w:customStyle="1" w:styleId="WW8Num8z2">
    <w:name w:val="WW8Num8z2"/>
    <w:rsid w:val="00087EA4"/>
    <w:rPr>
      <w:rFonts w:ascii="Wingdings" w:hAnsi="Wingdings"/>
    </w:rPr>
  </w:style>
  <w:style w:type="character" w:customStyle="1" w:styleId="WW8Num8z3">
    <w:name w:val="WW8Num8z3"/>
    <w:rsid w:val="00087EA4"/>
    <w:rPr>
      <w:rFonts w:ascii="Wingdings" w:hAnsi="Wingdings"/>
      <w:color w:val="auto"/>
    </w:rPr>
  </w:style>
  <w:style w:type="character" w:customStyle="1" w:styleId="WW8Num10z1">
    <w:name w:val="WW8Num10z1"/>
    <w:rsid w:val="00087EA4"/>
    <w:rPr>
      <w:rFonts w:ascii="Courier New" w:hAnsi="Courier New" w:cs="Courier New"/>
    </w:rPr>
  </w:style>
  <w:style w:type="character" w:customStyle="1" w:styleId="WW8Num10z2">
    <w:name w:val="WW8Num10z2"/>
    <w:rsid w:val="00087EA4"/>
    <w:rPr>
      <w:rFonts w:ascii="Wingdings" w:hAnsi="Wingdings"/>
    </w:rPr>
  </w:style>
  <w:style w:type="character" w:customStyle="1" w:styleId="WW8Num10z3">
    <w:name w:val="WW8Num10z3"/>
    <w:rsid w:val="00087EA4"/>
    <w:rPr>
      <w:rFonts w:ascii="Symbol" w:hAnsi="Symbol"/>
    </w:rPr>
  </w:style>
  <w:style w:type="character" w:customStyle="1" w:styleId="WW-Absatz-Standardschriftart11111">
    <w:name w:val="WW-Absatz-Standardschriftart11111"/>
    <w:rsid w:val="00087EA4"/>
  </w:style>
  <w:style w:type="character" w:customStyle="1" w:styleId="WW8Num11z1">
    <w:name w:val="WW8Num11z1"/>
    <w:rsid w:val="00087EA4"/>
    <w:rPr>
      <w:rFonts w:ascii="Courier New" w:hAnsi="Courier New" w:cs="Courier New"/>
    </w:rPr>
  </w:style>
  <w:style w:type="character" w:customStyle="1" w:styleId="WW8Num11z2">
    <w:name w:val="WW8Num11z2"/>
    <w:rsid w:val="00087EA4"/>
    <w:rPr>
      <w:rFonts w:ascii="Wingdings" w:hAnsi="Wingdings"/>
    </w:rPr>
  </w:style>
  <w:style w:type="character" w:customStyle="1" w:styleId="WW-Absatz-Standardschriftart111111">
    <w:name w:val="WW-Absatz-Standardschriftart111111"/>
    <w:rsid w:val="00087EA4"/>
  </w:style>
  <w:style w:type="character" w:customStyle="1" w:styleId="WW-Absatz-Standardschriftart1111111">
    <w:name w:val="WW-Absatz-Standardschriftart1111111"/>
    <w:rsid w:val="00087EA4"/>
  </w:style>
  <w:style w:type="character" w:customStyle="1" w:styleId="WW-Absatz-Standardschriftart11111111">
    <w:name w:val="WW-Absatz-Standardschriftart11111111"/>
    <w:rsid w:val="00087EA4"/>
  </w:style>
  <w:style w:type="character" w:customStyle="1" w:styleId="WW-Absatz-Standardschriftart111111111">
    <w:name w:val="WW-Absatz-Standardschriftart111111111"/>
    <w:rsid w:val="00087EA4"/>
  </w:style>
  <w:style w:type="character" w:customStyle="1" w:styleId="WW-Absatz-Standardschriftart1111111111">
    <w:name w:val="WW-Absatz-Standardschriftart1111111111"/>
    <w:rsid w:val="00087EA4"/>
  </w:style>
  <w:style w:type="character" w:customStyle="1" w:styleId="WW-Absatz-Standardschriftart11111111111">
    <w:name w:val="WW-Absatz-Standardschriftart11111111111"/>
    <w:rsid w:val="00087EA4"/>
  </w:style>
  <w:style w:type="character" w:customStyle="1" w:styleId="WW8Num13z3">
    <w:name w:val="WW8Num13z3"/>
    <w:rsid w:val="00087EA4"/>
    <w:rPr>
      <w:rFonts w:ascii="Symbol" w:hAnsi="Symbol"/>
    </w:rPr>
  </w:style>
  <w:style w:type="character" w:customStyle="1" w:styleId="WW8Num13z4">
    <w:name w:val="WW8Num13z4"/>
    <w:rsid w:val="00087EA4"/>
    <w:rPr>
      <w:rFonts w:ascii="Courier New" w:hAnsi="Courier New" w:cs="Courier New"/>
    </w:rPr>
  </w:style>
  <w:style w:type="character" w:customStyle="1" w:styleId="WW-Absatz-Standardschriftart111111111111">
    <w:name w:val="WW-Absatz-Standardschriftart111111111111"/>
    <w:rsid w:val="00087EA4"/>
  </w:style>
  <w:style w:type="character" w:customStyle="1" w:styleId="WW-Absatz-Standardschriftart1111111111111">
    <w:name w:val="WW-Absatz-Standardschriftart1111111111111"/>
    <w:rsid w:val="00087EA4"/>
  </w:style>
  <w:style w:type="character" w:customStyle="1" w:styleId="WW8Num1z3">
    <w:name w:val="WW8Num1z3"/>
    <w:rsid w:val="00087EA4"/>
    <w:rPr>
      <w:rFonts w:ascii="Symbol" w:hAnsi="Symbol"/>
    </w:rPr>
  </w:style>
  <w:style w:type="character" w:customStyle="1" w:styleId="WW8Num4z3">
    <w:name w:val="WW8Num4z3"/>
    <w:rsid w:val="00087EA4"/>
    <w:rPr>
      <w:rFonts w:ascii="Symbol" w:hAnsi="Symbol"/>
    </w:rPr>
  </w:style>
  <w:style w:type="character" w:customStyle="1" w:styleId="WW8Num5z3">
    <w:name w:val="WW8Num5z3"/>
    <w:rsid w:val="00087EA4"/>
    <w:rPr>
      <w:rFonts w:ascii="Symbol" w:hAnsi="Symbol"/>
    </w:rPr>
  </w:style>
  <w:style w:type="character" w:customStyle="1" w:styleId="WW8Num7z3">
    <w:name w:val="WW8Num7z3"/>
    <w:rsid w:val="00087EA4"/>
    <w:rPr>
      <w:rFonts w:ascii="Symbol" w:hAnsi="Symbol"/>
    </w:rPr>
  </w:style>
  <w:style w:type="character" w:customStyle="1" w:styleId="WW8Num11z3">
    <w:name w:val="WW8Num11z3"/>
    <w:rsid w:val="00087EA4"/>
    <w:rPr>
      <w:rFonts w:ascii="Symbol" w:hAnsi="Symbol"/>
    </w:rPr>
  </w:style>
  <w:style w:type="character" w:customStyle="1" w:styleId="WW8Num12z3">
    <w:name w:val="WW8Num12z3"/>
    <w:rsid w:val="00087EA4"/>
    <w:rPr>
      <w:rFonts w:ascii="Symbol" w:hAnsi="Symbol"/>
    </w:rPr>
  </w:style>
  <w:style w:type="character" w:customStyle="1" w:styleId="WW8Num18z3">
    <w:name w:val="WW8Num18z3"/>
    <w:rsid w:val="00087EA4"/>
    <w:rPr>
      <w:rFonts w:ascii="Symbol" w:hAnsi="Symbol"/>
    </w:rPr>
  </w:style>
  <w:style w:type="character" w:customStyle="1" w:styleId="WW8Num19z3">
    <w:name w:val="WW8Num19z3"/>
    <w:rsid w:val="00087EA4"/>
    <w:rPr>
      <w:rFonts w:ascii="Symbol" w:hAnsi="Symbol"/>
    </w:rPr>
  </w:style>
  <w:style w:type="character" w:customStyle="1" w:styleId="WW8Num20z3">
    <w:name w:val="WW8Num20z3"/>
    <w:rsid w:val="00087EA4"/>
    <w:rPr>
      <w:rFonts w:ascii="Symbol" w:hAnsi="Symbol"/>
    </w:rPr>
  </w:style>
  <w:style w:type="character" w:customStyle="1" w:styleId="WW8Num21z3">
    <w:name w:val="WW8Num21z3"/>
    <w:rsid w:val="00087EA4"/>
    <w:rPr>
      <w:rFonts w:ascii="Symbol" w:hAnsi="Symbol"/>
    </w:rPr>
  </w:style>
  <w:style w:type="character" w:customStyle="1" w:styleId="WW8Num24z0">
    <w:name w:val="WW8Num24z0"/>
    <w:rsid w:val="00087EA4"/>
    <w:rPr>
      <w:rFonts w:ascii="Symbol" w:hAnsi="Symbol"/>
    </w:rPr>
  </w:style>
  <w:style w:type="character" w:customStyle="1" w:styleId="WW8Num24z1">
    <w:name w:val="WW8Num24z1"/>
    <w:rsid w:val="00087EA4"/>
    <w:rPr>
      <w:rFonts w:ascii="Courier New" w:hAnsi="Courier New" w:cs="Courier New"/>
    </w:rPr>
  </w:style>
  <w:style w:type="character" w:customStyle="1" w:styleId="WW8Num24z2">
    <w:name w:val="WW8Num24z2"/>
    <w:rsid w:val="00087EA4"/>
    <w:rPr>
      <w:rFonts w:ascii="Wingdings" w:hAnsi="Wingdings"/>
    </w:rPr>
  </w:style>
  <w:style w:type="character" w:customStyle="1" w:styleId="WW8Num26z3">
    <w:name w:val="WW8Num26z3"/>
    <w:rsid w:val="00087EA4"/>
    <w:rPr>
      <w:rFonts w:ascii="Symbol" w:hAnsi="Symbol"/>
    </w:rPr>
  </w:style>
  <w:style w:type="character" w:customStyle="1" w:styleId="WW8Num27z0">
    <w:name w:val="WW8Num27z0"/>
    <w:rsid w:val="00087EA4"/>
    <w:rPr>
      <w:rFonts w:ascii="Symbol" w:hAnsi="Symbol"/>
      <w:color w:val="auto"/>
    </w:rPr>
  </w:style>
  <w:style w:type="character" w:customStyle="1" w:styleId="WW8Num27z1">
    <w:name w:val="WW8Num27z1"/>
    <w:rsid w:val="00087EA4"/>
    <w:rPr>
      <w:rFonts w:ascii="Courier New" w:hAnsi="Courier New" w:cs="Courier New"/>
    </w:rPr>
  </w:style>
  <w:style w:type="character" w:customStyle="1" w:styleId="WW8Num27z2">
    <w:name w:val="WW8Num27z2"/>
    <w:rsid w:val="00087EA4"/>
    <w:rPr>
      <w:rFonts w:ascii="Wingdings" w:hAnsi="Wingdings"/>
    </w:rPr>
  </w:style>
  <w:style w:type="character" w:customStyle="1" w:styleId="WW8Num27z3">
    <w:name w:val="WW8Num27z3"/>
    <w:rsid w:val="00087EA4"/>
    <w:rPr>
      <w:rFonts w:ascii="Symbol" w:hAnsi="Symbol"/>
    </w:rPr>
  </w:style>
  <w:style w:type="character" w:customStyle="1" w:styleId="WW8Num28z0">
    <w:name w:val="WW8Num28z0"/>
    <w:rsid w:val="00087EA4"/>
    <w:rPr>
      <w:rFonts w:ascii="Symbol" w:hAnsi="Symbol"/>
      <w:color w:val="auto"/>
    </w:rPr>
  </w:style>
  <w:style w:type="character" w:customStyle="1" w:styleId="WW8Num28z1">
    <w:name w:val="WW8Num28z1"/>
    <w:rsid w:val="00087EA4"/>
    <w:rPr>
      <w:rFonts w:ascii="Courier New" w:hAnsi="Courier New" w:cs="Courier New"/>
    </w:rPr>
  </w:style>
  <w:style w:type="character" w:customStyle="1" w:styleId="WW8Num28z2">
    <w:name w:val="WW8Num28z2"/>
    <w:rsid w:val="00087EA4"/>
    <w:rPr>
      <w:rFonts w:ascii="Wingdings" w:hAnsi="Wingdings"/>
    </w:rPr>
  </w:style>
  <w:style w:type="character" w:customStyle="1" w:styleId="WW8Num28z3">
    <w:name w:val="WW8Num28z3"/>
    <w:rsid w:val="00087EA4"/>
    <w:rPr>
      <w:rFonts w:ascii="Symbol" w:hAnsi="Symbol"/>
    </w:rPr>
  </w:style>
  <w:style w:type="character" w:customStyle="1" w:styleId="WW8Num29z0">
    <w:name w:val="WW8Num29z0"/>
    <w:rsid w:val="00087EA4"/>
    <w:rPr>
      <w:color w:val="auto"/>
    </w:rPr>
  </w:style>
  <w:style w:type="character" w:customStyle="1" w:styleId="WW8Num29z2">
    <w:name w:val="WW8Num29z2"/>
    <w:rsid w:val="00087EA4"/>
    <w:rPr>
      <w:rFonts w:ascii="Wingdings" w:hAnsi="Wingdings"/>
    </w:rPr>
  </w:style>
  <w:style w:type="character" w:customStyle="1" w:styleId="WW8Num29z3">
    <w:name w:val="WW8Num29z3"/>
    <w:rsid w:val="00087EA4"/>
    <w:rPr>
      <w:rFonts w:ascii="Symbol" w:hAnsi="Symbol"/>
    </w:rPr>
  </w:style>
  <w:style w:type="character" w:customStyle="1" w:styleId="WW8Num29z4">
    <w:name w:val="WW8Num29z4"/>
    <w:rsid w:val="00087EA4"/>
    <w:rPr>
      <w:rFonts w:ascii="Courier New" w:hAnsi="Courier New" w:cs="Courier New"/>
    </w:rPr>
  </w:style>
  <w:style w:type="character" w:customStyle="1" w:styleId="WW8Num30z0">
    <w:name w:val="WW8Num30z0"/>
    <w:rsid w:val="00087EA4"/>
    <w:rPr>
      <w:rFonts w:ascii="Symbol" w:hAnsi="Symbol"/>
    </w:rPr>
  </w:style>
  <w:style w:type="character" w:customStyle="1" w:styleId="WW8Num30z1">
    <w:name w:val="WW8Num30z1"/>
    <w:rsid w:val="00087EA4"/>
    <w:rPr>
      <w:rFonts w:ascii="Courier New" w:hAnsi="Courier New" w:cs="Courier New"/>
    </w:rPr>
  </w:style>
  <w:style w:type="character" w:customStyle="1" w:styleId="WW8Num30z2">
    <w:name w:val="WW8Num30z2"/>
    <w:rsid w:val="00087EA4"/>
    <w:rPr>
      <w:rFonts w:ascii="Wingdings" w:hAnsi="Wingdings"/>
    </w:rPr>
  </w:style>
  <w:style w:type="character" w:customStyle="1" w:styleId="WW8Num31z0">
    <w:name w:val="WW8Num31z0"/>
    <w:rsid w:val="00087EA4"/>
    <w:rPr>
      <w:rFonts w:ascii="Symbol" w:hAnsi="Symbol"/>
      <w:color w:val="auto"/>
    </w:rPr>
  </w:style>
  <w:style w:type="character" w:customStyle="1" w:styleId="WW8Num31z1">
    <w:name w:val="WW8Num31z1"/>
    <w:rsid w:val="00087EA4"/>
    <w:rPr>
      <w:rFonts w:ascii="Courier New" w:hAnsi="Courier New" w:cs="Courier New"/>
    </w:rPr>
  </w:style>
  <w:style w:type="character" w:customStyle="1" w:styleId="WW8Num31z2">
    <w:name w:val="WW8Num31z2"/>
    <w:rsid w:val="00087EA4"/>
    <w:rPr>
      <w:rFonts w:ascii="Wingdings" w:hAnsi="Wingdings"/>
    </w:rPr>
  </w:style>
  <w:style w:type="character" w:customStyle="1" w:styleId="WW8Num31z3">
    <w:name w:val="WW8Num31z3"/>
    <w:rsid w:val="00087EA4"/>
    <w:rPr>
      <w:rFonts w:ascii="Symbol" w:hAnsi="Symbol"/>
    </w:rPr>
  </w:style>
  <w:style w:type="character" w:customStyle="1" w:styleId="WW8Num32z0">
    <w:name w:val="WW8Num32z0"/>
    <w:rsid w:val="00087EA4"/>
    <w:rPr>
      <w:rFonts w:ascii="Symbol" w:hAnsi="Symbol"/>
      <w:color w:val="auto"/>
    </w:rPr>
  </w:style>
  <w:style w:type="character" w:customStyle="1" w:styleId="WW8Num32z1">
    <w:name w:val="WW8Num32z1"/>
    <w:rsid w:val="00087EA4"/>
    <w:rPr>
      <w:rFonts w:ascii="Courier New" w:hAnsi="Courier New" w:cs="Courier New"/>
    </w:rPr>
  </w:style>
  <w:style w:type="character" w:customStyle="1" w:styleId="WW8Num32z2">
    <w:name w:val="WW8Num32z2"/>
    <w:rsid w:val="00087EA4"/>
    <w:rPr>
      <w:rFonts w:ascii="Wingdings" w:hAnsi="Wingdings"/>
    </w:rPr>
  </w:style>
  <w:style w:type="character" w:customStyle="1" w:styleId="WW8Num32z3">
    <w:name w:val="WW8Num32z3"/>
    <w:rsid w:val="00087EA4"/>
    <w:rPr>
      <w:rFonts w:ascii="Symbol" w:hAnsi="Symbol"/>
    </w:rPr>
  </w:style>
  <w:style w:type="character" w:customStyle="1" w:styleId="WW8Num33z0">
    <w:name w:val="WW8Num33z0"/>
    <w:rsid w:val="00087EA4"/>
    <w:rPr>
      <w:rFonts w:ascii="Symbol" w:hAnsi="Symbol"/>
    </w:rPr>
  </w:style>
  <w:style w:type="character" w:customStyle="1" w:styleId="WW8Num33z1">
    <w:name w:val="WW8Num33z1"/>
    <w:rsid w:val="00087EA4"/>
    <w:rPr>
      <w:rFonts w:ascii="Courier New" w:hAnsi="Courier New" w:cs="Courier New"/>
    </w:rPr>
  </w:style>
  <w:style w:type="character" w:customStyle="1" w:styleId="WW8Num33z2">
    <w:name w:val="WW8Num33z2"/>
    <w:rsid w:val="00087EA4"/>
    <w:rPr>
      <w:rFonts w:ascii="Wingdings" w:hAnsi="Wingdings"/>
    </w:rPr>
  </w:style>
  <w:style w:type="character" w:customStyle="1" w:styleId="WW8Num35z0">
    <w:name w:val="WW8Num35z0"/>
    <w:rsid w:val="00087EA4"/>
    <w:rPr>
      <w:rFonts w:ascii="Symbol" w:hAnsi="Symbol"/>
      <w:color w:val="auto"/>
    </w:rPr>
  </w:style>
  <w:style w:type="character" w:customStyle="1" w:styleId="WW8Num35z1">
    <w:name w:val="WW8Num35z1"/>
    <w:rsid w:val="00087EA4"/>
    <w:rPr>
      <w:rFonts w:ascii="Courier New" w:hAnsi="Courier New" w:cs="Courier New"/>
    </w:rPr>
  </w:style>
  <w:style w:type="character" w:customStyle="1" w:styleId="WW8Num35z2">
    <w:name w:val="WW8Num35z2"/>
    <w:rsid w:val="00087EA4"/>
    <w:rPr>
      <w:rFonts w:ascii="Wingdings" w:hAnsi="Wingdings"/>
    </w:rPr>
  </w:style>
  <w:style w:type="character" w:customStyle="1" w:styleId="WW8Num35z3">
    <w:name w:val="WW8Num35z3"/>
    <w:rsid w:val="00087EA4"/>
    <w:rPr>
      <w:rFonts w:ascii="Symbol" w:hAnsi="Symbol"/>
    </w:rPr>
  </w:style>
  <w:style w:type="character" w:customStyle="1" w:styleId="WW8Num36z0">
    <w:name w:val="WW8Num36z0"/>
    <w:rsid w:val="00087EA4"/>
    <w:rPr>
      <w:rFonts w:ascii="Symbol" w:hAnsi="Symbol"/>
      <w:color w:val="auto"/>
    </w:rPr>
  </w:style>
  <w:style w:type="character" w:customStyle="1" w:styleId="WW8Num36z1">
    <w:name w:val="WW8Num36z1"/>
    <w:rsid w:val="00087EA4"/>
    <w:rPr>
      <w:rFonts w:ascii="Courier New" w:hAnsi="Courier New" w:cs="Courier New"/>
    </w:rPr>
  </w:style>
  <w:style w:type="character" w:customStyle="1" w:styleId="WW8Num36z2">
    <w:name w:val="WW8Num36z2"/>
    <w:rsid w:val="00087EA4"/>
    <w:rPr>
      <w:rFonts w:ascii="Wingdings" w:hAnsi="Wingdings"/>
    </w:rPr>
  </w:style>
  <w:style w:type="character" w:customStyle="1" w:styleId="WW8Num36z3">
    <w:name w:val="WW8Num36z3"/>
    <w:rsid w:val="00087EA4"/>
    <w:rPr>
      <w:rFonts w:ascii="Symbol" w:hAnsi="Symbol"/>
    </w:rPr>
  </w:style>
  <w:style w:type="character" w:customStyle="1" w:styleId="WW8Num37z0">
    <w:name w:val="WW8Num37z0"/>
    <w:rsid w:val="00087EA4"/>
    <w:rPr>
      <w:rFonts w:ascii="Symbol" w:hAnsi="Symbol"/>
      <w:color w:val="auto"/>
    </w:rPr>
  </w:style>
  <w:style w:type="character" w:customStyle="1" w:styleId="WW8Num37z1">
    <w:name w:val="WW8Num37z1"/>
    <w:rsid w:val="00087EA4"/>
    <w:rPr>
      <w:rFonts w:ascii="Courier New" w:hAnsi="Courier New" w:cs="Courier New"/>
    </w:rPr>
  </w:style>
  <w:style w:type="character" w:customStyle="1" w:styleId="WW8Num37z2">
    <w:name w:val="WW8Num37z2"/>
    <w:rsid w:val="00087EA4"/>
    <w:rPr>
      <w:rFonts w:ascii="Wingdings" w:hAnsi="Wingdings"/>
    </w:rPr>
  </w:style>
  <w:style w:type="character" w:customStyle="1" w:styleId="WW8Num37z3">
    <w:name w:val="WW8Num37z3"/>
    <w:rsid w:val="00087EA4"/>
    <w:rPr>
      <w:rFonts w:ascii="Symbol" w:hAnsi="Symbol"/>
    </w:rPr>
  </w:style>
  <w:style w:type="character" w:customStyle="1" w:styleId="WW8Num38z0">
    <w:name w:val="WW8Num38z0"/>
    <w:rsid w:val="00087EA4"/>
    <w:rPr>
      <w:rFonts w:ascii="Symbol" w:hAnsi="Symbol"/>
    </w:rPr>
  </w:style>
  <w:style w:type="character" w:customStyle="1" w:styleId="WW8Num38z1">
    <w:name w:val="WW8Num38z1"/>
    <w:rsid w:val="00087EA4"/>
    <w:rPr>
      <w:rFonts w:ascii="Courier New" w:hAnsi="Courier New" w:cs="Courier New"/>
    </w:rPr>
  </w:style>
  <w:style w:type="character" w:customStyle="1" w:styleId="WW8Num38z2">
    <w:name w:val="WW8Num38z2"/>
    <w:rsid w:val="00087EA4"/>
    <w:rPr>
      <w:rFonts w:ascii="Wingdings" w:hAnsi="Wingdings"/>
    </w:rPr>
  </w:style>
  <w:style w:type="character" w:customStyle="1" w:styleId="WW8Num39z0">
    <w:name w:val="WW8Num39z0"/>
    <w:rsid w:val="00087EA4"/>
    <w:rPr>
      <w:rFonts w:ascii="Symbol" w:hAnsi="Symbol"/>
    </w:rPr>
  </w:style>
  <w:style w:type="character" w:customStyle="1" w:styleId="WW8Num39z1">
    <w:name w:val="WW8Num39z1"/>
    <w:rsid w:val="00087EA4"/>
    <w:rPr>
      <w:rFonts w:ascii="Courier New" w:hAnsi="Courier New" w:cs="Courier New"/>
    </w:rPr>
  </w:style>
  <w:style w:type="character" w:customStyle="1" w:styleId="WW8Num39z2">
    <w:name w:val="WW8Num39z2"/>
    <w:rsid w:val="00087EA4"/>
    <w:rPr>
      <w:rFonts w:ascii="Wingdings" w:hAnsi="Wingdings"/>
    </w:rPr>
  </w:style>
  <w:style w:type="character" w:customStyle="1" w:styleId="WW8Num41z0">
    <w:name w:val="WW8Num41z0"/>
    <w:rsid w:val="00087EA4"/>
    <w:rPr>
      <w:rFonts w:ascii="Symbol" w:hAnsi="Symbol"/>
    </w:rPr>
  </w:style>
  <w:style w:type="character" w:customStyle="1" w:styleId="WW8Num41z1">
    <w:name w:val="WW8Num41z1"/>
    <w:rsid w:val="00087EA4"/>
    <w:rPr>
      <w:rFonts w:ascii="Courier New" w:hAnsi="Courier New" w:cs="Courier New"/>
    </w:rPr>
  </w:style>
  <w:style w:type="character" w:customStyle="1" w:styleId="WW8Num41z2">
    <w:name w:val="WW8Num41z2"/>
    <w:rsid w:val="00087EA4"/>
    <w:rPr>
      <w:rFonts w:ascii="Wingdings" w:hAnsi="Wingdings"/>
    </w:rPr>
  </w:style>
  <w:style w:type="character" w:customStyle="1" w:styleId="WW8Num42z0">
    <w:name w:val="WW8Num42z0"/>
    <w:rsid w:val="00087EA4"/>
    <w:rPr>
      <w:rFonts w:ascii="Symbol" w:hAnsi="Symbol"/>
      <w:color w:val="auto"/>
    </w:rPr>
  </w:style>
  <w:style w:type="character" w:customStyle="1" w:styleId="WW8Num42z1">
    <w:name w:val="WW8Num42z1"/>
    <w:rsid w:val="00087EA4"/>
    <w:rPr>
      <w:rFonts w:ascii="Symbol" w:hAnsi="Symbol"/>
    </w:rPr>
  </w:style>
  <w:style w:type="character" w:customStyle="1" w:styleId="WW8Num43z0">
    <w:name w:val="WW8Num43z0"/>
    <w:rsid w:val="00087EA4"/>
    <w:rPr>
      <w:rFonts w:ascii="Symbol" w:hAnsi="Symbol"/>
      <w:color w:val="auto"/>
    </w:rPr>
  </w:style>
  <w:style w:type="character" w:customStyle="1" w:styleId="WW8Num43z1">
    <w:name w:val="WW8Num43z1"/>
    <w:rsid w:val="00087EA4"/>
    <w:rPr>
      <w:rFonts w:ascii="Courier New" w:hAnsi="Courier New" w:cs="Courier New"/>
    </w:rPr>
  </w:style>
  <w:style w:type="character" w:customStyle="1" w:styleId="WW8Num43z2">
    <w:name w:val="WW8Num43z2"/>
    <w:rsid w:val="00087EA4"/>
    <w:rPr>
      <w:rFonts w:ascii="Wingdings" w:hAnsi="Wingdings"/>
    </w:rPr>
  </w:style>
  <w:style w:type="character" w:customStyle="1" w:styleId="WW8Num43z3">
    <w:name w:val="WW8Num43z3"/>
    <w:rsid w:val="00087EA4"/>
    <w:rPr>
      <w:rFonts w:ascii="Symbol" w:hAnsi="Symbol"/>
    </w:rPr>
  </w:style>
  <w:style w:type="character" w:customStyle="1" w:styleId="WW8Num44z0">
    <w:name w:val="WW8Num44z0"/>
    <w:rsid w:val="00087EA4"/>
    <w:rPr>
      <w:rFonts w:ascii="Symbol" w:hAnsi="Symbol"/>
    </w:rPr>
  </w:style>
  <w:style w:type="character" w:customStyle="1" w:styleId="WW8Num44z1">
    <w:name w:val="WW8Num44z1"/>
    <w:rsid w:val="00087EA4"/>
    <w:rPr>
      <w:rFonts w:ascii="Courier New" w:hAnsi="Courier New" w:cs="Courier New"/>
    </w:rPr>
  </w:style>
  <w:style w:type="character" w:customStyle="1" w:styleId="WW8Num44z2">
    <w:name w:val="WW8Num44z2"/>
    <w:rsid w:val="00087EA4"/>
    <w:rPr>
      <w:rFonts w:ascii="Wingdings" w:hAnsi="Wingdings"/>
    </w:rPr>
  </w:style>
  <w:style w:type="character" w:customStyle="1" w:styleId="WW-DefaultParagraphFont">
    <w:name w:val="WW-Default Paragraph Font"/>
    <w:rsid w:val="00087EA4"/>
  </w:style>
  <w:style w:type="character" w:customStyle="1" w:styleId="Char1">
    <w:name w:val="Char1"/>
    <w:basedOn w:val="WW-DefaultParagraphFont"/>
    <w:rsid w:val="00087EA4"/>
    <w:rPr>
      <w:b/>
      <w:bCs/>
      <w:lang w:val="en-US" w:eastAsia="ar-SA" w:bidi="ar-SA"/>
    </w:rPr>
  </w:style>
  <w:style w:type="character" w:customStyle="1" w:styleId="Normal1Char">
    <w:name w:val="Normal 1 Char"/>
    <w:basedOn w:val="WW-DefaultParagraphFont"/>
    <w:rsid w:val="00087EA4"/>
    <w:rPr>
      <w:sz w:val="24"/>
      <w:szCs w:val="24"/>
      <w:lang w:val="en-US" w:eastAsia="ar-SA" w:bidi="ar-SA"/>
    </w:rPr>
  </w:style>
  <w:style w:type="character" w:customStyle="1" w:styleId="Normal2Char">
    <w:name w:val="Normal 2 Char"/>
    <w:basedOn w:val="WW-DefaultParagraphFont"/>
    <w:rsid w:val="00087EA4"/>
    <w:rPr>
      <w:sz w:val="24"/>
      <w:szCs w:val="24"/>
      <w:lang w:val="en-US" w:eastAsia="ar-SA" w:bidi="ar-SA"/>
    </w:rPr>
  </w:style>
  <w:style w:type="character" w:customStyle="1" w:styleId="CharChar1">
    <w:name w:val="Char Char1"/>
    <w:basedOn w:val="WW-DefaultParagraphFont"/>
    <w:rsid w:val="00087EA4"/>
    <w:rPr>
      <w:b/>
      <w:bCs/>
      <w:lang w:val="en-US" w:eastAsia="ar-SA" w:bidi="ar-SA"/>
    </w:rPr>
  </w:style>
  <w:style w:type="character" w:customStyle="1" w:styleId="Char">
    <w:name w:val="Char"/>
    <w:basedOn w:val="WW-DefaultParagraphFont"/>
    <w:rsid w:val="00087EA4"/>
    <w:rPr>
      <w:rFonts w:ascii="Courier New" w:hAnsi="Courier New" w:cs="Courier New"/>
      <w:szCs w:val="24"/>
      <w:lang w:val="en-US" w:eastAsia="ar-SA" w:bidi="ar-SA"/>
    </w:rPr>
  </w:style>
  <w:style w:type="character" w:customStyle="1" w:styleId="Char2">
    <w:name w:val="Char2"/>
    <w:basedOn w:val="WW-DefaultParagraphFont"/>
    <w:rsid w:val="00087EA4"/>
    <w:rPr>
      <w:rFonts w:ascii="Arial" w:hAnsi="Arial"/>
      <w:szCs w:val="24"/>
      <w:lang w:val="en-US" w:eastAsia="ar-SA" w:bidi="ar-SA"/>
    </w:rPr>
  </w:style>
  <w:style w:type="character" w:customStyle="1" w:styleId="CodeChar">
    <w:name w:val="Code Char"/>
    <w:basedOn w:val="WW-DefaultParagraphFont"/>
    <w:rsid w:val="00087EA4"/>
    <w:rPr>
      <w:rFonts w:ascii="Courier New" w:hAnsi="Courier New"/>
      <w:szCs w:val="24"/>
      <w:lang w:val="en-US" w:eastAsia="ar-SA" w:bidi="ar-SA"/>
    </w:rPr>
  </w:style>
  <w:style w:type="character" w:customStyle="1" w:styleId="WW-DefaultParagraphFont1">
    <w:name w:val="WW-Default Paragraph Font1"/>
    <w:rsid w:val="00087EA4"/>
  </w:style>
  <w:style w:type="character" w:customStyle="1" w:styleId="WW-FootnoteCharacters11">
    <w:name w:val="WW-Footnote Characters11"/>
    <w:basedOn w:val="WW-DefaultParagraphFont1"/>
    <w:rsid w:val="00087EA4"/>
    <w:rPr>
      <w:vertAlign w:val="superscript"/>
    </w:rPr>
  </w:style>
  <w:style w:type="character" w:customStyle="1" w:styleId="Teletype">
    <w:name w:val="Teletype"/>
    <w:rsid w:val="00087EA4"/>
    <w:rPr>
      <w:rFonts w:ascii="Nimbus Mono L" w:eastAsia="Nimbus Mono L" w:hAnsi="Nimbus Mono L" w:cs="Nimbus Mono L"/>
    </w:rPr>
  </w:style>
  <w:style w:type="paragraph" w:customStyle="1" w:styleId="Style1">
    <w:name w:val="Style1"/>
    <w:basedOn w:val="BodyText3"/>
    <w:next w:val="Normal"/>
    <w:rsid w:val="00087EA4"/>
    <w:pPr>
      <w:suppressAutoHyphens/>
      <w:spacing w:after="240" w:afterAutospacing="0" w:line="240" w:lineRule="auto"/>
      <w:ind w:left="1008"/>
      <w:jc w:val="both"/>
    </w:pPr>
    <w:rPr>
      <w:rFonts w:ascii="Arial" w:hAnsi="Arial" w:cs="Times New Roman"/>
      <w:sz w:val="20"/>
      <w:szCs w:val="16"/>
      <w:lang w:val="en-US" w:eastAsia="ar-SA"/>
    </w:rPr>
  </w:style>
  <w:style w:type="paragraph" w:customStyle="1" w:styleId="11ptNumbered">
    <w:name w:val="11 pt Numbered"/>
    <w:basedOn w:val="Normal"/>
    <w:rsid w:val="00087EA4"/>
    <w:pPr>
      <w:suppressAutoHyphens/>
      <w:spacing w:after="0"/>
    </w:pPr>
    <w:rPr>
      <w:rFonts w:ascii="Tahoma" w:hAnsi="Tahoma" w:cs="Tahoma"/>
      <w:lang w:eastAsia="ar-SA" w:bidi="ar-SA"/>
    </w:rPr>
  </w:style>
  <w:style w:type="paragraph" w:customStyle="1" w:styleId="HeaderData">
    <w:name w:val="Header Data"/>
    <w:basedOn w:val="Normal"/>
    <w:next w:val="Normal"/>
    <w:rsid w:val="00087EA4"/>
    <w:pPr>
      <w:suppressAutoHyphens/>
      <w:spacing w:after="0"/>
    </w:pPr>
    <w:rPr>
      <w:rFonts w:ascii="Tahoma" w:hAnsi="Tahoma"/>
      <w:b/>
      <w:lang w:eastAsia="ar-SA" w:bidi="ar-SA"/>
    </w:rPr>
  </w:style>
  <w:style w:type="paragraph" w:customStyle="1" w:styleId="11ptBulleted">
    <w:name w:val="11 pt Bulleted"/>
    <w:basedOn w:val="Normal"/>
    <w:rsid w:val="00087EA4"/>
    <w:pPr>
      <w:tabs>
        <w:tab w:val="left" w:pos="432"/>
      </w:tabs>
      <w:suppressAutoHyphens/>
      <w:spacing w:after="0"/>
    </w:pPr>
    <w:rPr>
      <w:rFonts w:ascii="Tahoma" w:hAnsi="Tahoma" w:cs="Tahoma"/>
      <w:sz w:val="22"/>
      <w:szCs w:val="22"/>
      <w:lang w:eastAsia="ar-SA" w:bidi="ar-SA"/>
    </w:rPr>
  </w:style>
  <w:style w:type="paragraph" w:customStyle="1" w:styleId="TableColumnHeader">
    <w:name w:val="Table Column Header"/>
    <w:basedOn w:val="Normal"/>
    <w:next w:val="Normal"/>
    <w:rsid w:val="00087EA4"/>
    <w:pPr>
      <w:suppressAutoHyphens/>
      <w:spacing w:after="0"/>
    </w:pPr>
    <w:rPr>
      <w:rFonts w:ascii="Tahoma" w:hAnsi="Tahoma" w:cs="Tahoma"/>
      <w:b/>
      <w:bCs/>
      <w:lang w:eastAsia="ar-SA" w:bidi="ar-SA"/>
    </w:rPr>
  </w:style>
  <w:style w:type="paragraph" w:customStyle="1" w:styleId="TableText10pt">
    <w:name w:val="Table Text 10pt"/>
    <w:basedOn w:val="Normal"/>
    <w:rsid w:val="00087EA4"/>
    <w:pPr>
      <w:suppressAutoHyphens/>
      <w:spacing w:after="0"/>
    </w:pPr>
    <w:rPr>
      <w:rFonts w:ascii="Tahoma" w:hAnsi="Tahoma" w:cs="Tahoma"/>
      <w:lang w:eastAsia="ar-SA" w:bidi="ar-SA"/>
    </w:rPr>
  </w:style>
  <w:style w:type="paragraph" w:customStyle="1" w:styleId="TableText10ptCentered">
    <w:name w:val="Table Text 10pt Centered"/>
    <w:basedOn w:val="TableText10pt"/>
    <w:rsid w:val="00087EA4"/>
    <w:pPr>
      <w:jc w:val="center"/>
    </w:pPr>
  </w:style>
  <w:style w:type="paragraph" w:customStyle="1" w:styleId="BodyText4">
    <w:name w:val="Body Text 4"/>
    <w:basedOn w:val="BodyText3"/>
    <w:rsid w:val="00087EA4"/>
    <w:pPr>
      <w:suppressAutoHyphens/>
      <w:spacing w:after="240" w:afterAutospacing="0" w:line="240" w:lineRule="auto"/>
      <w:ind w:left="900"/>
      <w:jc w:val="both"/>
    </w:pPr>
    <w:rPr>
      <w:rFonts w:ascii="Arial" w:hAnsi="Arial" w:cs="Times New Roman"/>
      <w:sz w:val="20"/>
      <w:szCs w:val="16"/>
      <w:lang w:val="en-US" w:eastAsia="ar-SA"/>
    </w:rPr>
  </w:style>
  <w:style w:type="paragraph" w:customStyle="1" w:styleId="appendix0">
    <w:name w:val="appendix"/>
    <w:basedOn w:val="Normal"/>
    <w:rsid w:val="00087EA4"/>
    <w:pPr>
      <w:suppressAutoHyphens/>
    </w:pPr>
    <w:rPr>
      <w:szCs w:val="24"/>
      <w:lang w:val="en-GB" w:eastAsia="ar-SA" w:bidi="ar-SA"/>
    </w:rPr>
  </w:style>
  <w:style w:type="paragraph" w:customStyle="1" w:styleId="Normal1">
    <w:name w:val="Normal 1"/>
    <w:basedOn w:val="Normal"/>
    <w:rsid w:val="00087EA4"/>
    <w:pPr>
      <w:suppressAutoHyphens/>
      <w:spacing w:after="0"/>
    </w:pPr>
    <w:rPr>
      <w:szCs w:val="24"/>
      <w:lang w:eastAsia="ar-SA" w:bidi="ar-SA"/>
    </w:rPr>
  </w:style>
  <w:style w:type="paragraph" w:customStyle="1" w:styleId="Normal2">
    <w:name w:val="Normal 2"/>
    <w:basedOn w:val="Normal"/>
    <w:rsid w:val="00087EA4"/>
    <w:pPr>
      <w:suppressAutoHyphens/>
      <w:spacing w:after="0"/>
      <w:ind w:left="360"/>
    </w:pPr>
    <w:rPr>
      <w:szCs w:val="24"/>
      <w:lang w:eastAsia="ar-SA" w:bidi="ar-SA"/>
    </w:rPr>
  </w:style>
  <w:style w:type="paragraph" w:styleId="PlainText">
    <w:name w:val="Plain Text"/>
    <w:basedOn w:val="Normal"/>
    <w:link w:val="PlainTextChar"/>
    <w:rsid w:val="00087EA4"/>
    <w:pPr>
      <w:suppressAutoHyphens/>
      <w:spacing w:after="0"/>
    </w:pPr>
    <w:rPr>
      <w:rFonts w:ascii="Courier New" w:hAnsi="Courier New" w:cs="Courier New"/>
      <w:szCs w:val="24"/>
      <w:lang w:eastAsia="ar-SA" w:bidi="ar-SA"/>
    </w:rPr>
  </w:style>
  <w:style w:type="character" w:customStyle="1" w:styleId="PlainTextChar">
    <w:name w:val="Plain Text Char"/>
    <w:basedOn w:val="DefaultParagraphFont"/>
    <w:link w:val="PlainText"/>
    <w:rsid w:val="00087EA4"/>
    <w:rPr>
      <w:rFonts w:ascii="Courier New" w:hAnsi="Courier New" w:cs="Courier New"/>
      <w:szCs w:val="24"/>
      <w:lang w:eastAsia="ar-SA"/>
    </w:rPr>
  </w:style>
  <w:style w:type="paragraph" w:customStyle="1" w:styleId="PreformattedText">
    <w:name w:val="Preformatted Text"/>
    <w:basedOn w:val="Normal"/>
    <w:rsid w:val="00087EA4"/>
    <w:pPr>
      <w:suppressAutoHyphens/>
      <w:spacing w:after="0"/>
    </w:pPr>
    <w:rPr>
      <w:rFonts w:ascii="Bitstream Vera Sans Mono" w:eastAsia="Bitstream Vera Sans Mono" w:hAnsi="Bitstream Vera Sans Mono" w:cs="Bitstream Vera Sans Mono"/>
      <w:lang w:eastAsia="ar-SA" w:bidi="ar-SA"/>
    </w:rPr>
  </w:style>
  <w:style w:type="paragraph" w:styleId="Revision">
    <w:name w:val="Revision"/>
    <w:hidden/>
    <w:uiPriority w:val="99"/>
    <w:semiHidden/>
    <w:rsid w:val="00CE0D49"/>
    <w:rPr>
      <w:lang w:bidi="en-US"/>
    </w:rPr>
  </w:style>
  <w:style w:type="numbering" w:customStyle="1" w:styleId="Appendix">
    <w:name w:val="Appendix"/>
    <w:uiPriority w:val="99"/>
    <w:rsid w:val="006122B3"/>
    <w:pPr>
      <w:numPr>
        <w:numId w:val="3"/>
      </w:numPr>
    </w:pPr>
  </w:style>
  <w:style w:type="paragraph" w:customStyle="1" w:styleId="AppendixHeading">
    <w:name w:val="Appendix Heading"/>
    <w:basedOn w:val="Heading1"/>
    <w:qFormat/>
    <w:rsid w:val="00C070BA"/>
    <w:pPr>
      <w:numPr>
        <w:numId w:val="4"/>
      </w:numPr>
      <w:ind w:left="360"/>
    </w:pPr>
  </w:style>
  <w:style w:type="paragraph" w:customStyle="1" w:styleId="FutureVersion">
    <w:name w:val="FutureVersion"/>
    <w:basedOn w:val="Normal"/>
    <w:link w:val="FutureVersionChar"/>
    <w:qFormat/>
    <w:rsid w:val="006B469B"/>
    <w:rPr>
      <w:i/>
      <w:color w:val="0000FF"/>
    </w:rPr>
  </w:style>
  <w:style w:type="character" w:customStyle="1" w:styleId="FutureVersionChar">
    <w:name w:val="FutureVersion Char"/>
    <w:basedOn w:val="DefaultParagraphFont"/>
    <w:link w:val="FutureVersion"/>
    <w:rsid w:val="006B469B"/>
    <w:rPr>
      <w:i/>
      <w:color w:val="0000FF"/>
      <w:lang w:bidi="en-US"/>
    </w:rPr>
  </w:style>
  <w:style w:type="paragraph" w:customStyle="1" w:styleId="Default">
    <w:name w:val="Default"/>
    <w:rsid w:val="00A82589"/>
    <w:pPr>
      <w:autoSpaceDE w:val="0"/>
      <w:autoSpaceDN w:val="0"/>
      <w:adjustRightInd w:val="0"/>
    </w:pPr>
    <w:rPr>
      <w:rFonts w:cs="Arial"/>
      <w:color w:val="000000"/>
      <w:sz w:val="24"/>
      <w:szCs w:val="24"/>
    </w:rPr>
  </w:style>
  <w:style w:type="table" w:styleId="LightList-Accent6">
    <w:name w:val="Light List Accent 6"/>
    <w:basedOn w:val="TableNormal"/>
    <w:uiPriority w:val="61"/>
    <w:rsid w:val="00392AF2"/>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1">
    <w:name w:val="Light List Accent 1"/>
    <w:basedOn w:val="TableNormal"/>
    <w:uiPriority w:val="61"/>
    <w:rsid w:val="00E7445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7A3684"/>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8">
    <w:name w:val="Table Grid 8"/>
    <w:basedOn w:val="TableNormal"/>
    <w:rsid w:val="007A3684"/>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ParamValue">
    <w:name w:val="ParamValue"/>
    <w:basedOn w:val="Normal"/>
    <w:link w:val="ParamValueChar"/>
    <w:qFormat/>
    <w:rsid w:val="00730BA0"/>
    <w:rPr>
      <w:rFonts w:ascii="Courier New" w:hAnsi="Courier New" w:cs="Courier New"/>
    </w:rPr>
  </w:style>
  <w:style w:type="character" w:customStyle="1" w:styleId="ParamValueChar">
    <w:name w:val="ParamValue Char"/>
    <w:basedOn w:val="DefaultParagraphFont"/>
    <w:link w:val="ParamValue"/>
    <w:rsid w:val="00730BA0"/>
    <w:rPr>
      <w:rFonts w:ascii="Courier New" w:hAnsi="Courier New" w:cs="Courier New"/>
      <w:lang w:bidi="en-US"/>
    </w:rPr>
  </w:style>
  <w:style w:type="table" w:customStyle="1" w:styleId="TableGrid1">
    <w:name w:val="Table Grid1"/>
    <w:basedOn w:val="TableNormal"/>
    <w:next w:val="TableGrid"/>
    <w:rsid w:val="003E7D0A"/>
    <w:pPr>
      <w:spacing w:before="60" w:after="6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mName">
    <w:name w:val="ParamName"/>
    <w:basedOn w:val="Normal"/>
    <w:link w:val="ParamNameChar"/>
    <w:qFormat/>
    <w:rsid w:val="00167D70"/>
    <w:rPr>
      <w:i/>
    </w:rPr>
  </w:style>
  <w:style w:type="paragraph" w:customStyle="1" w:styleId="ParamValues">
    <w:name w:val="Param Values"/>
    <w:basedOn w:val="Normal"/>
    <w:link w:val="ParamValuesChar"/>
    <w:rsid w:val="005A2B51"/>
    <w:rPr>
      <w:i/>
    </w:rPr>
  </w:style>
  <w:style w:type="character" w:customStyle="1" w:styleId="ParamNameChar">
    <w:name w:val="ParamName Char"/>
    <w:basedOn w:val="DefaultParagraphFont"/>
    <w:link w:val="ParamName"/>
    <w:rsid w:val="00167D70"/>
    <w:rPr>
      <w:i/>
      <w:lang w:bidi="en-US"/>
    </w:rPr>
  </w:style>
  <w:style w:type="character" w:customStyle="1" w:styleId="ParamValuesChar">
    <w:name w:val="Param Values Char"/>
    <w:basedOn w:val="DefaultParagraphFont"/>
    <w:link w:val="ParamValues"/>
    <w:rsid w:val="005A2B51"/>
    <w:rPr>
      <w:i/>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99"/>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AC147E"/>
    <w:pPr>
      <w:spacing w:after="120"/>
    </w:pPr>
    <w:rPr>
      <w:lang w:bidi="en-US"/>
    </w:rPr>
  </w:style>
  <w:style w:type="paragraph" w:styleId="Heading1">
    <w:name w:val="heading 1"/>
    <w:basedOn w:val="Normal"/>
    <w:next w:val="Normal"/>
    <w:link w:val="Heading1Char"/>
    <w:uiPriority w:val="9"/>
    <w:qFormat/>
    <w:rsid w:val="00F01C56"/>
    <w:pPr>
      <w:numPr>
        <w:numId w:val="2"/>
      </w:numPr>
      <w:tabs>
        <w:tab w:val="left" w:pos="720"/>
      </w:tabs>
      <w:spacing w:before="360"/>
      <w:contextualSpacing/>
      <w:outlineLvl w:val="0"/>
    </w:pPr>
    <w:rPr>
      <w:rFonts w:ascii="Verdana" w:hAnsi="Verdana" w:cs="Arial"/>
      <w:b/>
      <w:bCs/>
      <w:color w:val="FF6600"/>
      <w:sz w:val="28"/>
      <w:szCs w:val="28"/>
    </w:rPr>
  </w:style>
  <w:style w:type="paragraph" w:styleId="Heading2">
    <w:name w:val="heading 2"/>
    <w:basedOn w:val="Normal"/>
    <w:next w:val="Normal"/>
    <w:link w:val="Heading2Char"/>
    <w:uiPriority w:val="9"/>
    <w:qFormat/>
    <w:rsid w:val="00B827E1"/>
    <w:pPr>
      <w:numPr>
        <w:ilvl w:val="1"/>
        <w:numId w:val="2"/>
      </w:numPr>
      <w:tabs>
        <w:tab w:val="left" w:pos="720"/>
      </w:tabs>
      <w:spacing w:before="200"/>
      <w:outlineLvl w:val="1"/>
    </w:pPr>
    <w:rPr>
      <w:rFonts w:cs="Arial"/>
      <w:b/>
      <w:bCs/>
      <w:sz w:val="24"/>
      <w:szCs w:val="24"/>
    </w:rPr>
  </w:style>
  <w:style w:type="paragraph" w:styleId="Heading3">
    <w:name w:val="heading 3"/>
    <w:basedOn w:val="Normal"/>
    <w:next w:val="Normal"/>
    <w:link w:val="Heading3Char"/>
    <w:uiPriority w:val="9"/>
    <w:qFormat/>
    <w:rsid w:val="00B827E1"/>
    <w:pPr>
      <w:numPr>
        <w:ilvl w:val="2"/>
        <w:numId w:val="2"/>
      </w:numPr>
      <w:tabs>
        <w:tab w:val="left" w:pos="720"/>
      </w:tabs>
      <w:spacing w:before="120" w:line="271" w:lineRule="auto"/>
      <w:outlineLvl w:val="2"/>
    </w:pPr>
    <w:rPr>
      <w:rFonts w:cs="Arial"/>
      <w:b/>
      <w:bCs/>
      <w:sz w:val="22"/>
    </w:rPr>
  </w:style>
  <w:style w:type="paragraph" w:styleId="Heading4">
    <w:name w:val="heading 4"/>
    <w:basedOn w:val="Normal"/>
    <w:next w:val="Normal"/>
    <w:link w:val="Heading4Char"/>
    <w:qFormat/>
    <w:rsid w:val="00365DC5"/>
    <w:pPr>
      <w:spacing w:before="120" w:after="0"/>
      <w:outlineLvl w:val="3"/>
    </w:pPr>
    <w:rPr>
      <w:b/>
      <w:bCs/>
      <w:i/>
      <w:iCs/>
    </w:rPr>
  </w:style>
  <w:style w:type="paragraph" w:styleId="Heading5">
    <w:name w:val="heading 5"/>
    <w:basedOn w:val="Normal"/>
    <w:next w:val="Normal"/>
    <w:link w:val="Heading5Char"/>
    <w:qFormat/>
    <w:rsid w:val="00365DC5"/>
    <w:pPr>
      <w:spacing w:before="200" w:after="0"/>
      <w:outlineLvl w:val="4"/>
    </w:pPr>
    <w:rPr>
      <w:b/>
      <w:bCs/>
      <w:color w:val="7F7F7F"/>
    </w:rPr>
  </w:style>
  <w:style w:type="paragraph" w:styleId="Heading6">
    <w:name w:val="heading 6"/>
    <w:basedOn w:val="Normal"/>
    <w:next w:val="Normal"/>
    <w:link w:val="Heading6Char"/>
    <w:qFormat/>
    <w:rsid w:val="00DC79DA"/>
    <w:pPr>
      <w:spacing w:before="120" w:after="0" w:line="271" w:lineRule="auto"/>
      <w:outlineLvl w:val="5"/>
    </w:pPr>
    <w:rPr>
      <w:bCs/>
      <w:i/>
      <w:iCs/>
      <w:color w:val="7F7F7F"/>
    </w:rPr>
  </w:style>
  <w:style w:type="paragraph" w:styleId="Heading7">
    <w:name w:val="heading 7"/>
    <w:basedOn w:val="Normal"/>
    <w:next w:val="Normal"/>
    <w:link w:val="Heading7Char"/>
    <w:qFormat/>
    <w:rsid w:val="003A1894"/>
    <w:pPr>
      <w:spacing w:after="0"/>
      <w:ind w:left="1296" w:hanging="1296"/>
      <w:outlineLvl w:val="6"/>
    </w:pPr>
    <w:rPr>
      <w:i/>
      <w:iCs/>
    </w:rPr>
  </w:style>
  <w:style w:type="paragraph" w:styleId="Heading8">
    <w:name w:val="heading 8"/>
    <w:basedOn w:val="Normal"/>
    <w:next w:val="Normal"/>
    <w:link w:val="Heading8Char"/>
    <w:qFormat/>
    <w:rsid w:val="00AF17DE"/>
    <w:pPr>
      <w:numPr>
        <w:ilvl w:val="7"/>
        <w:numId w:val="2"/>
      </w:numPr>
      <w:spacing w:after="0"/>
      <w:outlineLvl w:val="7"/>
    </w:pPr>
  </w:style>
  <w:style w:type="paragraph" w:styleId="Heading9">
    <w:name w:val="heading 9"/>
    <w:basedOn w:val="Normal"/>
    <w:next w:val="Normal"/>
    <w:link w:val="Heading9Char"/>
    <w:qFormat/>
    <w:rsid w:val="00AF17DE"/>
    <w:pPr>
      <w:numPr>
        <w:ilvl w:val="8"/>
        <w:numId w:val="2"/>
      </w:numPr>
      <w:spacing w:after="0"/>
      <w:outlineLvl w:val="8"/>
    </w:pPr>
    <w:rPr>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C56"/>
    <w:rPr>
      <w:rFonts w:ascii="Verdana" w:hAnsi="Verdana" w:cs="Arial"/>
      <w:b/>
      <w:bCs/>
      <w:color w:val="FF6600"/>
      <w:sz w:val="28"/>
      <w:szCs w:val="28"/>
      <w:lang w:bidi="en-US"/>
    </w:rPr>
  </w:style>
  <w:style w:type="character" w:customStyle="1" w:styleId="Heading2Char">
    <w:name w:val="Heading 2 Char"/>
    <w:basedOn w:val="DefaultParagraphFont"/>
    <w:link w:val="Heading2"/>
    <w:uiPriority w:val="9"/>
    <w:rsid w:val="00B827E1"/>
    <w:rPr>
      <w:rFonts w:cs="Arial"/>
      <w:b/>
      <w:bCs/>
      <w:sz w:val="24"/>
      <w:szCs w:val="24"/>
      <w:lang w:bidi="en-US"/>
    </w:rPr>
  </w:style>
  <w:style w:type="character" w:customStyle="1" w:styleId="Heading3Char">
    <w:name w:val="Heading 3 Char"/>
    <w:basedOn w:val="DefaultParagraphFont"/>
    <w:link w:val="Heading3"/>
    <w:uiPriority w:val="9"/>
    <w:rsid w:val="00B827E1"/>
    <w:rPr>
      <w:rFonts w:cs="Arial"/>
      <w:b/>
      <w:bCs/>
      <w:sz w:val="22"/>
      <w:lang w:bidi="en-US"/>
    </w:rPr>
  </w:style>
  <w:style w:type="character" w:customStyle="1" w:styleId="Heading4Char">
    <w:name w:val="Heading 4 Char"/>
    <w:basedOn w:val="DefaultParagraphFont"/>
    <w:link w:val="Heading4"/>
    <w:rsid w:val="00AF17DE"/>
    <w:rPr>
      <w:b/>
      <w:bCs/>
      <w:i/>
      <w:iCs/>
      <w:lang w:bidi="en-US"/>
    </w:rPr>
  </w:style>
  <w:style w:type="character" w:customStyle="1" w:styleId="Heading5Char">
    <w:name w:val="Heading 5 Char"/>
    <w:basedOn w:val="DefaultParagraphFont"/>
    <w:link w:val="Heading5"/>
    <w:rsid w:val="00365DC5"/>
    <w:rPr>
      <w:b/>
      <w:bCs/>
      <w:color w:val="7F7F7F"/>
      <w:lang w:bidi="en-US"/>
    </w:rPr>
  </w:style>
  <w:style w:type="character" w:customStyle="1" w:styleId="Heading6Char">
    <w:name w:val="Heading 6 Char"/>
    <w:basedOn w:val="DefaultParagraphFont"/>
    <w:link w:val="Heading6"/>
    <w:rsid w:val="00DC79DA"/>
    <w:rPr>
      <w:bCs/>
      <w:i/>
      <w:iCs/>
      <w:color w:val="7F7F7F"/>
      <w:lang w:bidi="en-US"/>
    </w:rPr>
  </w:style>
  <w:style w:type="character" w:customStyle="1" w:styleId="Heading7Char">
    <w:name w:val="Heading 7 Char"/>
    <w:basedOn w:val="DefaultParagraphFont"/>
    <w:link w:val="Heading7"/>
    <w:rsid w:val="003A1894"/>
    <w:rPr>
      <w:i/>
      <w:iCs/>
      <w:lang w:bidi="en-US"/>
    </w:rPr>
  </w:style>
  <w:style w:type="character" w:customStyle="1" w:styleId="Heading8Char">
    <w:name w:val="Heading 8 Char"/>
    <w:basedOn w:val="DefaultParagraphFont"/>
    <w:link w:val="Heading8"/>
    <w:rsid w:val="00AF17DE"/>
    <w:rPr>
      <w:lang w:bidi="en-US"/>
    </w:rPr>
  </w:style>
  <w:style w:type="character" w:customStyle="1" w:styleId="Heading9Char">
    <w:name w:val="Heading 9 Char"/>
    <w:basedOn w:val="DefaultParagraphFont"/>
    <w:link w:val="Heading9"/>
    <w:rsid w:val="00AF17DE"/>
    <w:rPr>
      <w:i/>
      <w:iCs/>
      <w:spacing w:val="5"/>
      <w:lang w:bidi="en-US"/>
    </w:rPr>
  </w:style>
  <w:style w:type="paragraph" w:styleId="Caption">
    <w:name w:val="caption"/>
    <w:basedOn w:val="Normal"/>
    <w:next w:val="Normal"/>
    <w:uiPriority w:val="35"/>
    <w:qFormat/>
    <w:rsid w:val="0094027A"/>
    <w:pPr>
      <w:spacing w:before="60"/>
    </w:pPr>
    <w:rPr>
      <w:b/>
      <w:bCs/>
      <w:color w:val="D27C32"/>
      <w:sz w:val="18"/>
      <w:szCs w:val="18"/>
    </w:rPr>
  </w:style>
  <w:style w:type="paragraph" w:styleId="Title">
    <w:name w:val="Title"/>
    <w:basedOn w:val="Normal"/>
    <w:next w:val="Normal"/>
    <w:link w:val="TitleChar"/>
    <w:qFormat/>
    <w:rsid w:val="00AC7669"/>
    <w:pPr>
      <w:pBdr>
        <w:bottom w:val="single" w:sz="4" w:space="1" w:color="auto"/>
      </w:pBdr>
      <w:spacing w:before="120"/>
      <w:contextualSpacing/>
    </w:pPr>
    <w:rPr>
      <w:rFonts w:ascii="Cambria" w:hAnsi="Cambria"/>
      <w:b/>
      <w:spacing w:val="5"/>
      <w:sz w:val="24"/>
      <w:szCs w:val="52"/>
    </w:rPr>
  </w:style>
  <w:style w:type="character" w:customStyle="1" w:styleId="TitleChar">
    <w:name w:val="Title Char"/>
    <w:basedOn w:val="DefaultParagraphFont"/>
    <w:link w:val="Title"/>
    <w:rsid w:val="00AC7669"/>
    <w:rPr>
      <w:rFonts w:ascii="Cambria" w:hAnsi="Cambria"/>
      <w:b/>
      <w:spacing w:val="5"/>
      <w:sz w:val="24"/>
      <w:szCs w:val="52"/>
      <w:lang w:bidi="en-US"/>
    </w:rPr>
  </w:style>
  <w:style w:type="paragraph" w:styleId="Subtitle">
    <w:name w:val="Subtitle"/>
    <w:basedOn w:val="Normal"/>
    <w:next w:val="Normal"/>
    <w:link w:val="SubtitleChar"/>
    <w:qFormat/>
    <w:rsid w:val="00662023"/>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62023"/>
    <w:rPr>
      <w:rFonts w:ascii="Cambria" w:eastAsia="Times New Roman" w:hAnsi="Cambria" w:cs="Times New Roman"/>
      <w:i/>
      <w:iCs/>
      <w:spacing w:val="13"/>
      <w:sz w:val="24"/>
      <w:szCs w:val="24"/>
    </w:rPr>
  </w:style>
  <w:style w:type="character" w:styleId="Strong">
    <w:name w:val="Strong"/>
    <w:uiPriority w:val="22"/>
    <w:qFormat/>
    <w:rsid w:val="00662023"/>
    <w:rPr>
      <w:b/>
      <w:bCs/>
    </w:rPr>
  </w:style>
  <w:style w:type="character" w:styleId="Emphasis">
    <w:name w:val="Emphasis"/>
    <w:uiPriority w:val="20"/>
    <w:qFormat/>
    <w:rsid w:val="00662023"/>
    <w:rPr>
      <w:b/>
      <w:bCs/>
      <w:i/>
      <w:iCs/>
      <w:spacing w:val="10"/>
      <w:bdr w:val="none" w:sz="0" w:space="0" w:color="auto"/>
      <w:shd w:val="clear" w:color="auto" w:fill="auto"/>
    </w:rPr>
  </w:style>
  <w:style w:type="paragraph" w:styleId="NoSpacing">
    <w:name w:val="No Spacing"/>
    <w:basedOn w:val="Normal"/>
    <w:uiPriority w:val="1"/>
    <w:qFormat/>
    <w:rsid w:val="00662023"/>
    <w:pPr>
      <w:spacing w:after="0"/>
    </w:pPr>
  </w:style>
  <w:style w:type="paragraph" w:styleId="ListParagraph">
    <w:name w:val="List Paragraph"/>
    <w:basedOn w:val="Normal"/>
    <w:uiPriority w:val="34"/>
    <w:qFormat/>
    <w:rsid w:val="00662023"/>
    <w:pPr>
      <w:ind w:left="720"/>
      <w:contextualSpacing/>
    </w:pPr>
  </w:style>
  <w:style w:type="paragraph" w:styleId="Quote">
    <w:name w:val="Quote"/>
    <w:basedOn w:val="Normal"/>
    <w:next w:val="Normal"/>
    <w:link w:val="QuoteChar"/>
    <w:uiPriority w:val="29"/>
    <w:qFormat/>
    <w:rsid w:val="00662023"/>
    <w:pPr>
      <w:spacing w:before="200" w:after="0"/>
      <w:ind w:left="360" w:right="360"/>
    </w:pPr>
    <w:rPr>
      <w:i/>
      <w:iCs/>
    </w:rPr>
  </w:style>
  <w:style w:type="character" w:customStyle="1" w:styleId="QuoteChar">
    <w:name w:val="Quote Char"/>
    <w:basedOn w:val="DefaultParagraphFont"/>
    <w:link w:val="Quote"/>
    <w:uiPriority w:val="29"/>
    <w:rsid w:val="00662023"/>
    <w:rPr>
      <w:i/>
      <w:iCs/>
    </w:rPr>
  </w:style>
  <w:style w:type="paragraph" w:styleId="IntenseQuote">
    <w:name w:val="Intense Quote"/>
    <w:basedOn w:val="Normal"/>
    <w:next w:val="Normal"/>
    <w:link w:val="IntenseQuoteChar"/>
    <w:uiPriority w:val="30"/>
    <w:qFormat/>
    <w:rsid w:val="0066202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62023"/>
    <w:rPr>
      <w:b/>
      <w:bCs/>
      <w:i/>
      <w:iCs/>
    </w:rPr>
  </w:style>
  <w:style w:type="character" w:styleId="SubtleEmphasis">
    <w:name w:val="Subtle Emphasis"/>
    <w:uiPriority w:val="19"/>
    <w:qFormat/>
    <w:rsid w:val="00662023"/>
    <w:rPr>
      <w:i/>
      <w:iCs/>
    </w:rPr>
  </w:style>
  <w:style w:type="character" w:styleId="IntenseEmphasis">
    <w:name w:val="Intense Emphasis"/>
    <w:uiPriority w:val="21"/>
    <w:qFormat/>
    <w:rsid w:val="00662023"/>
    <w:rPr>
      <w:b/>
      <w:bCs/>
    </w:rPr>
  </w:style>
  <w:style w:type="character" w:styleId="SubtleReference">
    <w:name w:val="Subtle Reference"/>
    <w:uiPriority w:val="31"/>
    <w:qFormat/>
    <w:rsid w:val="00662023"/>
    <w:rPr>
      <w:smallCaps/>
    </w:rPr>
  </w:style>
  <w:style w:type="character" w:styleId="IntenseReference">
    <w:name w:val="Intense Reference"/>
    <w:uiPriority w:val="32"/>
    <w:qFormat/>
    <w:rsid w:val="00662023"/>
    <w:rPr>
      <w:smallCaps/>
      <w:spacing w:val="5"/>
      <w:u w:val="single"/>
    </w:rPr>
  </w:style>
  <w:style w:type="character" w:styleId="BookTitle">
    <w:name w:val="Book Title"/>
    <w:uiPriority w:val="33"/>
    <w:qFormat/>
    <w:rsid w:val="00662023"/>
    <w:rPr>
      <w:i/>
      <w:iCs/>
      <w:smallCaps/>
      <w:spacing w:val="5"/>
    </w:rPr>
  </w:style>
  <w:style w:type="paragraph" w:styleId="TOCHeading">
    <w:name w:val="TOC Heading"/>
    <w:basedOn w:val="Heading1"/>
    <w:next w:val="Normal"/>
    <w:uiPriority w:val="39"/>
    <w:qFormat/>
    <w:rsid w:val="00662023"/>
    <w:pPr>
      <w:outlineLvl w:val="9"/>
    </w:pPr>
  </w:style>
  <w:style w:type="table" w:styleId="TableGrid">
    <w:name w:val="Table Grid"/>
    <w:basedOn w:val="TableNormal"/>
    <w:uiPriority w:val="59"/>
    <w:rsid w:val="00B855C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95C8A"/>
    <w:rPr>
      <w:color w:val="808080"/>
    </w:rPr>
  </w:style>
  <w:style w:type="paragraph" w:styleId="BalloonText">
    <w:name w:val="Balloon Text"/>
    <w:basedOn w:val="Normal"/>
    <w:link w:val="BalloonTextChar"/>
    <w:unhideWhenUsed/>
    <w:rsid w:val="00395C8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C8A"/>
    <w:rPr>
      <w:rFonts w:ascii="Tahoma" w:hAnsi="Tahoma" w:cs="Tahoma"/>
      <w:sz w:val="16"/>
      <w:szCs w:val="16"/>
    </w:rPr>
  </w:style>
  <w:style w:type="paragraph" w:styleId="Header">
    <w:name w:val="header"/>
    <w:basedOn w:val="Normal"/>
    <w:link w:val="HeaderChar"/>
    <w:unhideWhenUsed/>
    <w:rsid w:val="00970D1F"/>
    <w:pPr>
      <w:tabs>
        <w:tab w:val="center" w:pos="4844"/>
        <w:tab w:val="right" w:pos="9689"/>
      </w:tabs>
      <w:spacing w:after="0"/>
    </w:pPr>
  </w:style>
  <w:style w:type="character" w:customStyle="1" w:styleId="HeaderChar">
    <w:name w:val="Header Char"/>
    <w:basedOn w:val="DefaultParagraphFont"/>
    <w:link w:val="Header"/>
    <w:uiPriority w:val="99"/>
    <w:semiHidden/>
    <w:rsid w:val="00970D1F"/>
  </w:style>
  <w:style w:type="paragraph" w:styleId="Footer">
    <w:name w:val="footer"/>
    <w:basedOn w:val="Normal"/>
    <w:link w:val="FooterChar"/>
    <w:unhideWhenUsed/>
    <w:rsid w:val="00970D1F"/>
    <w:pPr>
      <w:tabs>
        <w:tab w:val="center" w:pos="4844"/>
        <w:tab w:val="right" w:pos="9689"/>
      </w:tabs>
      <w:spacing w:after="0"/>
    </w:pPr>
  </w:style>
  <w:style w:type="character" w:customStyle="1" w:styleId="FooterChar">
    <w:name w:val="Footer Char"/>
    <w:basedOn w:val="DefaultParagraphFont"/>
    <w:link w:val="Footer"/>
    <w:uiPriority w:val="99"/>
    <w:rsid w:val="00970D1F"/>
  </w:style>
  <w:style w:type="paragraph" w:customStyle="1" w:styleId="template">
    <w:name w:val="template"/>
    <w:basedOn w:val="Normal"/>
    <w:rsid w:val="008A44F4"/>
    <w:pPr>
      <w:jc w:val="both"/>
    </w:pPr>
  </w:style>
  <w:style w:type="paragraph" w:styleId="TOC1">
    <w:name w:val="toc 1"/>
    <w:basedOn w:val="Normal"/>
    <w:next w:val="Normal"/>
    <w:autoRedefine/>
    <w:uiPriority w:val="39"/>
    <w:unhideWhenUsed/>
    <w:qFormat/>
    <w:rsid w:val="00E85D0E"/>
    <w:pPr>
      <w:shd w:val="clear" w:color="auto" w:fill="DDD9C3"/>
      <w:tabs>
        <w:tab w:val="left" w:pos="446"/>
        <w:tab w:val="right" w:pos="9639"/>
      </w:tabs>
      <w:spacing w:before="60" w:after="60"/>
    </w:pPr>
    <w:rPr>
      <w:b/>
      <w:color w:val="FF6600"/>
    </w:rPr>
  </w:style>
  <w:style w:type="paragraph" w:styleId="TOC2">
    <w:name w:val="toc 2"/>
    <w:basedOn w:val="Normal"/>
    <w:next w:val="Normal"/>
    <w:autoRedefine/>
    <w:uiPriority w:val="39"/>
    <w:unhideWhenUsed/>
    <w:qFormat/>
    <w:rsid w:val="00435673"/>
    <w:pPr>
      <w:tabs>
        <w:tab w:val="left" w:pos="800"/>
        <w:tab w:val="right" w:pos="9639"/>
      </w:tabs>
      <w:spacing w:after="0"/>
      <w:ind w:left="216"/>
    </w:pPr>
  </w:style>
  <w:style w:type="character" w:styleId="Hyperlink">
    <w:name w:val="Hyperlink"/>
    <w:basedOn w:val="DefaultParagraphFont"/>
    <w:uiPriority w:val="99"/>
    <w:unhideWhenUsed/>
    <w:rsid w:val="008A44F4"/>
    <w:rPr>
      <w:color w:val="0000FF"/>
      <w:u w:val="single"/>
    </w:rPr>
  </w:style>
  <w:style w:type="paragraph" w:customStyle="1" w:styleId="TOCEntry">
    <w:name w:val="TOCEntry"/>
    <w:basedOn w:val="Normal"/>
    <w:rsid w:val="00B855C0"/>
    <w:pPr>
      <w:keepNext/>
      <w:keepLines/>
      <w:spacing w:before="120" w:after="240" w:line="240" w:lineRule="atLeast"/>
    </w:pPr>
    <w:rPr>
      <w:b/>
      <w:sz w:val="36"/>
    </w:rPr>
  </w:style>
  <w:style w:type="character" w:styleId="CommentReference">
    <w:name w:val="annotation reference"/>
    <w:basedOn w:val="DefaultParagraphFont"/>
    <w:rsid w:val="008A44F4"/>
    <w:rPr>
      <w:sz w:val="16"/>
      <w:szCs w:val="16"/>
    </w:rPr>
  </w:style>
  <w:style w:type="paragraph" w:styleId="CommentText">
    <w:name w:val="annotation text"/>
    <w:basedOn w:val="Normal"/>
    <w:link w:val="CommentTextChar"/>
    <w:rsid w:val="00B855C0"/>
  </w:style>
  <w:style w:type="character" w:customStyle="1" w:styleId="CommentTextChar">
    <w:name w:val="Comment Text Char"/>
    <w:basedOn w:val="DefaultParagraphFont"/>
    <w:link w:val="CommentText"/>
    <w:semiHidden/>
    <w:rsid w:val="00B855C0"/>
    <w:rPr>
      <w:rFonts w:ascii="Arial" w:hAnsi="Arial"/>
      <w:lang w:bidi="en-US"/>
    </w:rPr>
  </w:style>
  <w:style w:type="paragraph" w:styleId="TOC3">
    <w:name w:val="toc 3"/>
    <w:basedOn w:val="Normal"/>
    <w:next w:val="Normal"/>
    <w:autoRedefine/>
    <w:uiPriority w:val="39"/>
    <w:unhideWhenUsed/>
    <w:qFormat/>
    <w:rsid w:val="00435673"/>
    <w:pPr>
      <w:tabs>
        <w:tab w:val="left" w:pos="1200"/>
        <w:tab w:val="right" w:pos="9639"/>
      </w:tabs>
      <w:spacing w:after="0"/>
      <w:ind w:left="446"/>
    </w:pPr>
  </w:style>
  <w:style w:type="paragraph" w:styleId="TableofFigures">
    <w:name w:val="table of figures"/>
    <w:basedOn w:val="Normal"/>
    <w:next w:val="Normal"/>
    <w:uiPriority w:val="99"/>
    <w:unhideWhenUsed/>
    <w:rsid w:val="008A44F4"/>
    <w:pPr>
      <w:spacing w:after="0"/>
    </w:pPr>
  </w:style>
  <w:style w:type="character" w:styleId="FollowedHyperlink">
    <w:name w:val="FollowedHyperlink"/>
    <w:basedOn w:val="DefaultParagraphFont"/>
    <w:uiPriority w:val="99"/>
    <w:unhideWhenUsed/>
    <w:rsid w:val="00A11D81"/>
    <w:rPr>
      <w:color w:val="800080"/>
      <w:u w:val="single"/>
    </w:rPr>
  </w:style>
  <w:style w:type="table" w:styleId="LightShading">
    <w:name w:val="Light Shading"/>
    <w:basedOn w:val="TableNormal"/>
    <w:uiPriority w:val="60"/>
    <w:rsid w:val="00B855C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B855C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B855C0"/>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B855C0"/>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B855C0"/>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B855C0"/>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B855C0"/>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customStyle="1" w:styleId="WW8Num2z0">
    <w:name w:val="WW8Num2z0"/>
    <w:rsid w:val="000857C3"/>
    <w:rPr>
      <w:rFonts w:ascii="Symbol" w:hAnsi="Symbol" w:cs="StarSymbol"/>
      <w:sz w:val="18"/>
      <w:szCs w:val="18"/>
    </w:rPr>
  </w:style>
  <w:style w:type="character" w:customStyle="1" w:styleId="WW8Num3z0">
    <w:name w:val="WW8Num3z0"/>
    <w:rsid w:val="000857C3"/>
    <w:rPr>
      <w:rFonts w:ascii="Symbol" w:hAnsi="Symbol" w:cs="StarSymbol"/>
      <w:sz w:val="18"/>
      <w:szCs w:val="18"/>
    </w:rPr>
  </w:style>
  <w:style w:type="character" w:customStyle="1" w:styleId="WW8Num4z0">
    <w:name w:val="WW8Num4z0"/>
    <w:rsid w:val="000857C3"/>
    <w:rPr>
      <w:rFonts w:ascii="Symbol" w:hAnsi="Symbol" w:cs="StarSymbol"/>
      <w:sz w:val="18"/>
      <w:szCs w:val="18"/>
    </w:rPr>
  </w:style>
  <w:style w:type="character" w:customStyle="1" w:styleId="WW8Num5z0">
    <w:name w:val="WW8Num5z0"/>
    <w:rsid w:val="000857C3"/>
    <w:rPr>
      <w:rFonts w:ascii="Symbol" w:hAnsi="Symbol" w:cs="StarSymbol"/>
      <w:sz w:val="18"/>
      <w:szCs w:val="18"/>
    </w:rPr>
  </w:style>
  <w:style w:type="character" w:customStyle="1" w:styleId="WW8Num6z0">
    <w:name w:val="WW8Num6z0"/>
    <w:rsid w:val="000857C3"/>
    <w:rPr>
      <w:rFonts w:ascii="Symbol" w:hAnsi="Symbol" w:cs="StarSymbol"/>
      <w:sz w:val="18"/>
      <w:szCs w:val="18"/>
    </w:rPr>
  </w:style>
  <w:style w:type="character" w:customStyle="1" w:styleId="WW8Num7z0">
    <w:name w:val="WW8Num7z0"/>
    <w:rsid w:val="000857C3"/>
    <w:rPr>
      <w:rFonts w:ascii="Symbol" w:hAnsi="Symbol" w:cs="StarSymbol"/>
      <w:sz w:val="18"/>
      <w:szCs w:val="18"/>
    </w:rPr>
  </w:style>
  <w:style w:type="character" w:customStyle="1" w:styleId="WW8Num8z0">
    <w:name w:val="WW8Num8z0"/>
    <w:rsid w:val="000857C3"/>
    <w:rPr>
      <w:rFonts w:ascii="Symbol" w:hAnsi="Symbol" w:cs="StarSymbol"/>
      <w:sz w:val="18"/>
      <w:szCs w:val="18"/>
    </w:rPr>
  </w:style>
  <w:style w:type="character" w:customStyle="1" w:styleId="Absatz-Standardschriftart">
    <w:name w:val="Absatz-Standardschriftart"/>
    <w:rsid w:val="000857C3"/>
  </w:style>
  <w:style w:type="character" w:customStyle="1" w:styleId="WW-Absatz-Standardschriftart">
    <w:name w:val="WW-Absatz-Standardschriftart"/>
    <w:rsid w:val="000857C3"/>
  </w:style>
  <w:style w:type="character" w:customStyle="1" w:styleId="WW-Absatz-Standardschriftart1">
    <w:name w:val="WW-Absatz-Standardschriftart1"/>
    <w:rsid w:val="000857C3"/>
  </w:style>
  <w:style w:type="character" w:customStyle="1" w:styleId="WW-Absatz-Standardschriftart11">
    <w:name w:val="WW-Absatz-Standardschriftart11"/>
    <w:rsid w:val="000857C3"/>
  </w:style>
  <w:style w:type="character" w:customStyle="1" w:styleId="WW-Absatz-Standardschriftart111">
    <w:name w:val="WW-Absatz-Standardschriftart111"/>
    <w:rsid w:val="000857C3"/>
  </w:style>
  <w:style w:type="character" w:customStyle="1" w:styleId="WW-Absatz-Standardschriftart1111">
    <w:name w:val="WW-Absatz-Standardschriftart1111"/>
    <w:rsid w:val="000857C3"/>
  </w:style>
  <w:style w:type="character" w:styleId="PageNumber">
    <w:name w:val="page number"/>
    <w:basedOn w:val="DefaultParagraphFont"/>
    <w:rsid w:val="000857C3"/>
  </w:style>
  <w:style w:type="character" w:customStyle="1" w:styleId="Bullets">
    <w:name w:val="Bullets"/>
    <w:rsid w:val="000857C3"/>
    <w:rPr>
      <w:rFonts w:ascii="StarSymbol" w:eastAsia="StarSymbol" w:hAnsi="StarSymbol" w:cs="StarSymbol"/>
      <w:sz w:val="18"/>
      <w:szCs w:val="18"/>
    </w:rPr>
  </w:style>
  <w:style w:type="character" w:customStyle="1" w:styleId="WW8Num10z0">
    <w:name w:val="WW8Num10z0"/>
    <w:rsid w:val="000857C3"/>
    <w:rPr>
      <w:rFonts w:ascii="Symbol" w:hAnsi="Symbol" w:cs="StarSymbol"/>
      <w:sz w:val="18"/>
      <w:szCs w:val="18"/>
    </w:rPr>
  </w:style>
  <w:style w:type="character" w:customStyle="1" w:styleId="NumberingSymbols">
    <w:name w:val="Numbering Symbols"/>
    <w:rsid w:val="000857C3"/>
  </w:style>
  <w:style w:type="paragraph" w:styleId="BodyText">
    <w:name w:val="Body Text"/>
    <w:aliases w:val="Subsection Body Text"/>
    <w:basedOn w:val="Normal"/>
    <w:link w:val="BodyTextChar"/>
    <w:rsid w:val="000857C3"/>
    <w:pPr>
      <w:widowControl w:val="0"/>
      <w:spacing w:afterAutospacing="1" w:line="260" w:lineRule="atLeast"/>
      <w:ind w:left="851"/>
      <w:jc w:val="both"/>
    </w:pPr>
    <w:rPr>
      <w:rFonts w:ascii="Verdana" w:hAnsi="Verdana" w:cs="Times New (W1)"/>
      <w:sz w:val="18"/>
      <w:lang w:val="en-GB" w:bidi="ar-SA"/>
    </w:rPr>
  </w:style>
  <w:style w:type="paragraph" w:styleId="List">
    <w:name w:val="List"/>
    <w:basedOn w:val="BodyText"/>
    <w:rsid w:val="000857C3"/>
    <w:pPr>
      <w:tabs>
        <w:tab w:val="left" w:pos="1440"/>
      </w:tabs>
      <w:overflowPunct w:val="0"/>
      <w:autoSpaceDE w:val="0"/>
      <w:autoSpaceDN w:val="0"/>
      <w:adjustRightInd w:val="0"/>
      <w:spacing w:after="60"/>
      <w:ind w:left="1440" w:hanging="360"/>
    </w:pPr>
  </w:style>
  <w:style w:type="paragraph" w:customStyle="1" w:styleId="Index">
    <w:name w:val="Index"/>
    <w:basedOn w:val="Normal"/>
    <w:rsid w:val="000857C3"/>
    <w:pPr>
      <w:suppressLineNumbers/>
      <w:spacing w:after="100" w:afterAutospacing="1" w:line="300" w:lineRule="atLeast"/>
    </w:pPr>
    <w:rPr>
      <w:rFonts w:ascii="Verdana" w:hAnsi="Verdana" w:cs="Tahoma"/>
      <w:szCs w:val="24"/>
      <w:lang w:val="en-GB" w:bidi="ar-SA"/>
    </w:rPr>
  </w:style>
  <w:style w:type="paragraph" w:customStyle="1" w:styleId="Heading">
    <w:name w:val="Heading"/>
    <w:basedOn w:val="Normal"/>
    <w:next w:val="BodyText"/>
    <w:rsid w:val="000857C3"/>
    <w:pPr>
      <w:keepNext/>
      <w:spacing w:before="240" w:afterAutospacing="1" w:line="300" w:lineRule="atLeast"/>
    </w:pPr>
    <w:rPr>
      <w:rFonts w:eastAsia="Lucida Sans Unicode" w:cs="Tahoma"/>
      <w:sz w:val="28"/>
      <w:szCs w:val="28"/>
      <w:lang w:val="en-GB" w:bidi="ar-SA"/>
    </w:rPr>
  </w:style>
  <w:style w:type="paragraph" w:customStyle="1" w:styleId="Framecontents">
    <w:name w:val="Frame contents"/>
    <w:basedOn w:val="BodyText"/>
    <w:rsid w:val="000857C3"/>
  </w:style>
  <w:style w:type="paragraph" w:customStyle="1" w:styleId="TableContents">
    <w:name w:val="Table Contents"/>
    <w:basedOn w:val="Normal"/>
    <w:rsid w:val="000857C3"/>
    <w:pPr>
      <w:suppressLineNumbers/>
      <w:spacing w:after="100" w:afterAutospacing="1" w:line="300" w:lineRule="atLeast"/>
    </w:pPr>
    <w:rPr>
      <w:rFonts w:ascii="Verdana" w:hAnsi="Verdana" w:cs="Times New (W1)"/>
      <w:szCs w:val="24"/>
      <w:lang w:val="en-GB" w:bidi="ar-SA"/>
    </w:rPr>
  </w:style>
  <w:style w:type="paragraph" w:customStyle="1" w:styleId="TableHeading">
    <w:name w:val="Table Heading"/>
    <w:basedOn w:val="TableContents"/>
    <w:rsid w:val="000857C3"/>
    <w:pPr>
      <w:jc w:val="center"/>
    </w:pPr>
    <w:rPr>
      <w:bCs/>
      <w:i/>
      <w:iCs/>
    </w:rPr>
  </w:style>
  <w:style w:type="paragraph" w:styleId="BodyText2">
    <w:name w:val="Body Text 2"/>
    <w:basedOn w:val="Normal"/>
    <w:rsid w:val="000857C3"/>
    <w:pPr>
      <w:spacing w:after="100" w:afterAutospacing="1" w:line="300" w:lineRule="atLeast"/>
      <w:jc w:val="center"/>
    </w:pPr>
    <w:rPr>
      <w:rFonts w:cs="Times New (W1)"/>
      <w:sz w:val="18"/>
      <w:szCs w:val="24"/>
      <w:lang w:val="en-GB" w:bidi="ar-SA"/>
    </w:rPr>
  </w:style>
  <w:style w:type="paragraph" w:customStyle="1" w:styleId="appHead">
    <w:name w:val="app Head"/>
    <w:basedOn w:val="Heading1"/>
    <w:rsid w:val="000857C3"/>
    <w:pPr>
      <w:keepNext/>
      <w:pageBreakBefore/>
      <w:widowControl w:val="0"/>
      <w:numPr>
        <w:numId w:val="0"/>
      </w:numPr>
      <w:tabs>
        <w:tab w:val="num" w:pos="3240"/>
      </w:tabs>
      <w:spacing w:before="0" w:after="100" w:afterAutospacing="1" w:line="240" w:lineRule="atLeast"/>
      <w:ind w:left="720" w:hanging="720"/>
      <w:contextualSpacing w:val="0"/>
      <w:jc w:val="right"/>
    </w:pPr>
    <w:rPr>
      <w:rFonts w:ascii="Arial Black" w:hAnsi="Arial Black" w:cs="Times New (W1)"/>
      <w:b w:val="0"/>
      <w:bCs w:val="0"/>
      <w:caps/>
      <w:color w:val="000080"/>
      <w:szCs w:val="20"/>
      <w:lang w:val="en-GB" w:bidi="ar-SA"/>
    </w:rPr>
  </w:style>
  <w:style w:type="paragraph" w:customStyle="1" w:styleId="apphed">
    <w:name w:val="app hed"/>
    <w:basedOn w:val="Heading1"/>
    <w:rsid w:val="000857C3"/>
    <w:pPr>
      <w:keepNext/>
      <w:pageBreakBefore/>
      <w:widowControl w:val="0"/>
      <w:numPr>
        <w:numId w:val="0"/>
      </w:numPr>
      <w:tabs>
        <w:tab w:val="num" w:pos="432"/>
      </w:tabs>
      <w:spacing w:before="0" w:after="100" w:afterAutospacing="1" w:line="240" w:lineRule="atLeast"/>
      <w:ind w:left="432" w:hanging="432"/>
      <w:contextualSpacing w:val="0"/>
      <w:jc w:val="right"/>
    </w:pPr>
    <w:rPr>
      <w:rFonts w:ascii="Arial Black" w:hAnsi="Arial Black" w:cs="Times New (W1)"/>
      <w:b w:val="0"/>
      <w:caps/>
      <w:color w:val="000080"/>
      <w:szCs w:val="20"/>
      <w:lang w:val="en-GB" w:bidi="ar-SA"/>
    </w:rPr>
  </w:style>
  <w:style w:type="paragraph" w:customStyle="1" w:styleId="AttentionLine">
    <w:name w:val="Attention Line"/>
    <w:basedOn w:val="BodyText"/>
    <w:rsid w:val="000857C3"/>
    <w:pPr>
      <w:overflowPunct w:val="0"/>
      <w:autoSpaceDE w:val="0"/>
      <w:autoSpaceDN w:val="0"/>
      <w:adjustRightInd w:val="0"/>
      <w:spacing w:before="120" w:after="60"/>
    </w:pPr>
    <w:rPr>
      <w:i/>
    </w:rPr>
  </w:style>
  <w:style w:type="paragraph" w:customStyle="1" w:styleId="Attribution">
    <w:name w:val="Attribution"/>
    <w:basedOn w:val="BodyText"/>
    <w:rsid w:val="000857C3"/>
    <w:rPr>
      <w:i/>
      <w:sz w:val="16"/>
    </w:rPr>
  </w:style>
  <w:style w:type="paragraph" w:customStyle="1" w:styleId="BlockQuotation">
    <w:name w:val="Block Quotation"/>
    <w:basedOn w:val="BodyText"/>
    <w:rsid w:val="000857C3"/>
    <w:pPr>
      <w:overflowPunct w:val="0"/>
      <w:autoSpaceDE w:val="0"/>
      <w:autoSpaceDN w:val="0"/>
      <w:adjustRightInd w:val="0"/>
      <w:ind w:left="1080" w:right="720"/>
    </w:pPr>
    <w:rPr>
      <w:i/>
    </w:rPr>
  </w:style>
  <w:style w:type="paragraph" w:customStyle="1" w:styleId="BlockQuotationFirst">
    <w:name w:val="Block Quotation First"/>
    <w:basedOn w:val="BlockQuotation"/>
    <w:next w:val="BlockQuotation"/>
    <w:rsid w:val="000857C3"/>
    <w:pPr>
      <w:spacing w:before="60"/>
    </w:pPr>
  </w:style>
  <w:style w:type="paragraph" w:customStyle="1" w:styleId="BlockQuotationLast">
    <w:name w:val="Block Quotation Last"/>
    <w:basedOn w:val="BlockQuotation"/>
    <w:next w:val="BodyText"/>
    <w:rsid w:val="000857C3"/>
    <w:pPr>
      <w:spacing w:after="240"/>
    </w:pPr>
  </w:style>
  <w:style w:type="paragraph" w:styleId="BodyText3">
    <w:name w:val="Body Text 3"/>
    <w:basedOn w:val="Normal"/>
    <w:rsid w:val="000857C3"/>
    <w:pPr>
      <w:spacing w:after="100" w:afterAutospacing="1" w:line="300" w:lineRule="atLeast"/>
    </w:pPr>
    <w:rPr>
      <w:rFonts w:ascii="Verdana" w:hAnsi="Verdana" w:cs="Times New (W1)"/>
      <w:sz w:val="16"/>
      <w:szCs w:val="24"/>
      <w:lang w:val="en-GB" w:bidi="ar-SA"/>
    </w:rPr>
  </w:style>
  <w:style w:type="paragraph" w:styleId="BodyTextIndent">
    <w:name w:val="Body Text Indent"/>
    <w:basedOn w:val="Normal"/>
    <w:link w:val="BodyTextIndentChar"/>
    <w:rsid w:val="000857C3"/>
    <w:pPr>
      <w:spacing w:after="100" w:afterAutospacing="1" w:line="300" w:lineRule="atLeast"/>
      <w:ind w:left="2520" w:hanging="2520"/>
    </w:pPr>
    <w:rPr>
      <w:rFonts w:ascii="Verdana" w:hAnsi="Verdana" w:cs="Times New (W1)"/>
      <w:szCs w:val="24"/>
      <w:lang w:val="en-GB" w:bidi="ar-SA"/>
    </w:rPr>
  </w:style>
  <w:style w:type="paragraph" w:styleId="BodyTextIndent2">
    <w:name w:val="Body Text Indent 2"/>
    <w:basedOn w:val="Normal"/>
    <w:rsid w:val="000857C3"/>
    <w:pPr>
      <w:spacing w:after="100" w:afterAutospacing="1" w:line="300" w:lineRule="atLeast"/>
      <w:ind w:left="-77"/>
    </w:pPr>
    <w:rPr>
      <w:rFonts w:cs="Arial"/>
      <w:sz w:val="18"/>
      <w:szCs w:val="24"/>
      <w:lang w:val="en-GB" w:bidi="ar-SA"/>
    </w:rPr>
  </w:style>
  <w:style w:type="paragraph" w:styleId="BodyTextIndent3">
    <w:name w:val="Body Text Indent 3"/>
    <w:basedOn w:val="Normal"/>
    <w:rsid w:val="000857C3"/>
    <w:pPr>
      <w:tabs>
        <w:tab w:val="left" w:pos="1872"/>
      </w:tabs>
      <w:spacing w:after="100" w:afterAutospacing="1" w:line="300" w:lineRule="atLeast"/>
      <w:ind w:left="1872" w:hanging="1872"/>
    </w:pPr>
    <w:rPr>
      <w:rFonts w:cs="Arial"/>
      <w:sz w:val="16"/>
      <w:szCs w:val="24"/>
      <w:lang w:val="en-GB" w:bidi="ar-SA"/>
    </w:rPr>
  </w:style>
  <w:style w:type="paragraph" w:customStyle="1" w:styleId="BodyTextKeep">
    <w:name w:val="Body Text Keep"/>
    <w:basedOn w:val="BodyText"/>
    <w:rsid w:val="000857C3"/>
    <w:pPr>
      <w:keepNext/>
      <w:overflowPunct w:val="0"/>
      <w:autoSpaceDE w:val="0"/>
      <w:autoSpaceDN w:val="0"/>
      <w:adjustRightInd w:val="0"/>
    </w:pPr>
  </w:style>
  <w:style w:type="paragraph" w:customStyle="1" w:styleId="Bold">
    <w:name w:val="Bold"/>
    <w:basedOn w:val="Normal"/>
    <w:rsid w:val="000857C3"/>
    <w:pPr>
      <w:spacing w:after="100" w:afterAutospacing="1" w:line="300" w:lineRule="atLeast"/>
    </w:pPr>
    <w:rPr>
      <w:rFonts w:ascii="Verdana" w:hAnsi="Verdana" w:cs="Times New (W1)"/>
      <w:b/>
      <w:lang w:val="en-GB" w:bidi="ar-SA"/>
    </w:rPr>
  </w:style>
  <w:style w:type="paragraph" w:customStyle="1" w:styleId="bullet">
    <w:name w:val="bullet"/>
    <w:basedOn w:val="Normal"/>
    <w:rsid w:val="000857C3"/>
    <w:pPr>
      <w:spacing w:afterAutospacing="1" w:line="300" w:lineRule="atLeast"/>
    </w:pPr>
    <w:rPr>
      <w:rFonts w:cs="Times New (W1)"/>
      <w:szCs w:val="24"/>
      <w:lang w:val="en-GB" w:bidi="ar-SA"/>
    </w:rPr>
  </w:style>
  <w:style w:type="paragraph" w:customStyle="1" w:styleId="Bullet0">
    <w:name w:val="Bullet"/>
    <w:basedOn w:val="Normal"/>
    <w:rsid w:val="000857C3"/>
    <w:pPr>
      <w:tabs>
        <w:tab w:val="num" w:pos="360"/>
      </w:tabs>
      <w:spacing w:after="100" w:afterAutospacing="1" w:line="300" w:lineRule="atLeast"/>
      <w:ind w:left="284" w:hanging="284"/>
    </w:pPr>
    <w:rPr>
      <w:rFonts w:ascii="Verdana" w:hAnsi="Verdana" w:cs="Times New (W1)"/>
      <w:lang w:val="en-GB" w:bidi="ar-SA"/>
    </w:rPr>
  </w:style>
  <w:style w:type="paragraph" w:customStyle="1" w:styleId="bulletedlist">
    <w:name w:val="bulleted list"/>
    <w:basedOn w:val="Normal"/>
    <w:autoRedefine/>
    <w:rsid w:val="000857C3"/>
    <w:pPr>
      <w:tabs>
        <w:tab w:val="num" w:pos="720"/>
      </w:tabs>
      <w:spacing w:after="100" w:afterAutospacing="1" w:line="300" w:lineRule="atLeast"/>
      <w:ind w:left="720" w:right="-52" w:hanging="360"/>
    </w:pPr>
    <w:rPr>
      <w:rFonts w:ascii="Verdana" w:hAnsi="Verdana" w:cs="Times New (W1)"/>
      <w:snapToGrid w:val="0"/>
      <w:lang w:val="en-GB" w:bidi="ar-SA"/>
    </w:rPr>
  </w:style>
  <w:style w:type="paragraph" w:styleId="DocumentMap">
    <w:name w:val="Document Map"/>
    <w:basedOn w:val="Normal"/>
    <w:rsid w:val="000857C3"/>
    <w:pPr>
      <w:shd w:val="clear" w:color="auto" w:fill="000080"/>
      <w:spacing w:after="100" w:afterAutospacing="1" w:line="300" w:lineRule="atLeast"/>
    </w:pPr>
    <w:rPr>
      <w:rFonts w:ascii="Tahoma" w:hAnsi="Tahoma" w:cs="Times New (W1)"/>
      <w:szCs w:val="24"/>
      <w:lang w:val="en-GB" w:bidi="ar-SA"/>
    </w:rPr>
  </w:style>
  <w:style w:type="paragraph" w:styleId="EndnoteText">
    <w:name w:val="endnote text"/>
    <w:basedOn w:val="Normal"/>
    <w:semiHidden/>
    <w:rsid w:val="000857C3"/>
    <w:pPr>
      <w:overflowPunct w:val="0"/>
      <w:autoSpaceDE w:val="0"/>
      <w:autoSpaceDN w:val="0"/>
      <w:adjustRightInd w:val="0"/>
      <w:spacing w:after="100" w:afterAutospacing="1" w:line="300" w:lineRule="atLeast"/>
      <w:textAlignment w:val="baseline"/>
    </w:pPr>
    <w:rPr>
      <w:rFonts w:ascii="Verdana" w:hAnsi="Verdana" w:cs="Times New (W1)"/>
      <w:lang w:val="en-GB" w:bidi="ar-SA"/>
    </w:rPr>
  </w:style>
  <w:style w:type="paragraph" w:styleId="FootnoteText">
    <w:name w:val="footnote text"/>
    <w:basedOn w:val="Normal"/>
    <w:semiHidden/>
    <w:rsid w:val="000857C3"/>
    <w:pPr>
      <w:spacing w:after="100" w:afterAutospacing="1" w:line="300" w:lineRule="atLeast"/>
    </w:pPr>
    <w:rPr>
      <w:rFonts w:ascii="Verdana" w:hAnsi="Verdana" w:cs="Times New (W1)"/>
      <w:sz w:val="14"/>
      <w:lang w:val="en-GB" w:bidi="ar-SA"/>
    </w:rPr>
  </w:style>
  <w:style w:type="paragraph" w:customStyle="1" w:styleId="Hang0">
    <w:name w:val="Hang0"/>
    <w:basedOn w:val="Normal"/>
    <w:rsid w:val="000857C3"/>
    <w:pPr>
      <w:spacing w:after="100" w:afterAutospacing="1" w:line="300" w:lineRule="atLeast"/>
      <w:ind w:left="709" w:hanging="709"/>
      <w:jc w:val="both"/>
    </w:pPr>
    <w:rPr>
      <w:rFonts w:cs="Times New (W1)"/>
      <w:lang w:val="en-GB" w:bidi="ar-SA"/>
    </w:rPr>
  </w:style>
  <w:style w:type="paragraph" w:customStyle="1" w:styleId="Hang1">
    <w:name w:val="Hang1"/>
    <w:basedOn w:val="Normal"/>
    <w:rsid w:val="000857C3"/>
    <w:pPr>
      <w:spacing w:after="100" w:afterAutospacing="1" w:line="300" w:lineRule="atLeast"/>
      <w:ind w:left="1418" w:hanging="709"/>
    </w:pPr>
    <w:rPr>
      <w:rFonts w:ascii="Verdana" w:hAnsi="Verdana" w:cs="Times New (W1)"/>
      <w:lang w:val="en-GB" w:bidi="ar-SA"/>
    </w:rPr>
  </w:style>
  <w:style w:type="paragraph" w:customStyle="1" w:styleId="Header1">
    <w:name w:val="Header1"/>
    <w:rsid w:val="000857C3"/>
    <w:pPr>
      <w:widowControl w:val="0"/>
      <w:jc w:val="center"/>
    </w:pPr>
    <w:rPr>
      <w:b/>
      <w:color w:val="C0C0C0"/>
      <w:sz w:val="18"/>
      <w:lang w:val="en-GB"/>
    </w:rPr>
  </w:style>
  <w:style w:type="paragraph" w:customStyle="1" w:styleId="heading20">
    <w:name w:val="heading2"/>
    <w:basedOn w:val="Heading2"/>
    <w:autoRedefine/>
    <w:rsid w:val="000857C3"/>
    <w:pPr>
      <w:keepNext/>
      <w:numPr>
        <w:ilvl w:val="0"/>
        <w:numId w:val="0"/>
      </w:numPr>
      <w:tabs>
        <w:tab w:val="num" w:pos="576"/>
      </w:tabs>
      <w:spacing w:before="240" w:after="100" w:afterAutospacing="1" w:line="300" w:lineRule="exact"/>
      <w:ind w:left="576" w:right="-1162" w:hanging="576"/>
    </w:pPr>
    <w:rPr>
      <w:rFonts w:ascii="Times New Roman" w:hAnsi="Times New Roman" w:cs="Times New (W1)"/>
      <w:bCs w:val="0"/>
      <w:color w:val="000080"/>
      <w:szCs w:val="28"/>
      <w:u w:val="single"/>
      <w:lang w:val="en-GB" w:bidi="ar-SA"/>
    </w:rPr>
  </w:style>
  <w:style w:type="paragraph" w:customStyle="1" w:styleId="indent1">
    <w:name w:val="indent1"/>
    <w:basedOn w:val="Normal"/>
    <w:rsid w:val="000857C3"/>
    <w:pPr>
      <w:spacing w:after="100" w:afterAutospacing="1" w:line="300" w:lineRule="atLeast"/>
      <w:ind w:left="283" w:hanging="283"/>
    </w:pPr>
    <w:rPr>
      <w:rFonts w:ascii="New Century Schlbk" w:hAnsi="New Century Schlbk" w:cs="Times New (W1)"/>
      <w:lang w:val="en-GB" w:bidi="ar-SA"/>
    </w:rPr>
  </w:style>
  <w:style w:type="paragraph" w:styleId="Index1">
    <w:name w:val="index 1"/>
    <w:basedOn w:val="Normal"/>
    <w:next w:val="Normal"/>
    <w:autoRedefine/>
    <w:semiHidden/>
    <w:rsid w:val="000857C3"/>
    <w:pPr>
      <w:spacing w:after="100" w:afterAutospacing="1" w:line="300" w:lineRule="atLeast"/>
      <w:ind w:left="240" w:hanging="240"/>
    </w:pPr>
    <w:rPr>
      <w:rFonts w:ascii="Verdana" w:hAnsi="Verdana" w:cs="Times New (W1)"/>
      <w:szCs w:val="24"/>
      <w:lang w:val="en-GB" w:bidi="ar-SA"/>
    </w:rPr>
  </w:style>
  <w:style w:type="paragraph" w:styleId="Index2">
    <w:name w:val="index 2"/>
    <w:basedOn w:val="Normal"/>
    <w:next w:val="Normal"/>
    <w:autoRedefine/>
    <w:semiHidden/>
    <w:rsid w:val="000857C3"/>
    <w:pPr>
      <w:spacing w:after="100" w:afterAutospacing="1" w:line="300" w:lineRule="atLeast"/>
      <w:ind w:left="480" w:hanging="240"/>
    </w:pPr>
    <w:rPr>
      <w:rFonts w:ascii="Verdana" w:hAnsi="Verdana" w:cs="Times New (W1)"/>
      <w:szCs w:val="24"/>
      <w:lang w:val="en-GB" w:bidi="ar-SA"/>
    </w:rPr>
  </w:style>
  <w:style w:type="paragraph" w:styleId="Index3">
    <w:name w:val="index 3"/>
    <w:basedOn w:val="Normal"/>
    <w:next w:val="Normal"/>
    <w:autoRedefine/>
    <w:semiHidden/>
    <w:rsid w:val="000857C3"/>
    <w:pPr>
      <w:spacing w:after="100" w:afterAutospacing="1" w:line="300" w:lineRule="atLeast"/>
      <w:ind w:left="720" w:hanging="240"/>
    </w:pPr>
    <w:rPr>
      <w:rFonts w:ascii="Verdana" w:hAnsi="Verdana" w:cs="Times New (W1)"/>
      <w:szCs w:val="24"/>
      <w:lang w:val="en-GB" w:bidi="ar-SA"/>
    </w:rPr>
  </w:style>
  <w:style w:type="paragraph" w:styleId="Index4">
    <w:name w:val="index 4"/>
    <w:basedOn w:val="Normal"/>
    <w:next w:val="Normal"/>
    <w:autoRedefine/>
    <w:semiHidden/>
    <w:rsid w:val="000857C3"/>
    <w:pPr>
      <w:spacing w:after="100" w:afterAutospacing="1" w:line="300" w:lineRule="atLeast"/>
      <w:ind w:left="960" w:hanging="240"/>
    </w:pPr>
    <w:rPr>
      <w:rFonts w:ascii="Verdana" w:hAnsi="Verdana" w:cs="Times New (W1)"/>
      <w:szCs w:val="24"/>
      <w:lang w:val="en-GB" w:bidi="ar-SA"/>
    </w:rPr>
  </w:style>
  <w:style w:type="paragraph" w:styleId="Index5">
    <w:name w:val="index 5"/>
    <w:basedOn w:val="Normal"/>
    <w:next w:val="Normal"/>
    <w:autoRedefine/>
    <w:semiHidden/>
    <w:rsid w:val="000857C3"/>
    <w:pPr>
      <w:spacing w:after="100" w:afterAutospacing="1" w:line="300" w:lineRule="atLeast"/>
      <w:ind w:left="1200" w:hanging="240"/>
    </w:pPr>
    <w:rPr>
      <w:rFonts w:ascii="Verdana" w:hAnsi="Verdana" w:cs="Times New (W1)"/>
      <w:szCs w:val="24"/>
      <w:lang w:val="en-GB" w:bidi="ar-SA"/>
    </w:rPr>
  </w:style>
  <w:style w:type="paragraph" w:styleId="Index6">
    <w:name w:val="index 6"/>
    <w:basedOn w:val="Normal"/>
    <w:next w:val="Normal"/>
    <w:autoRedefine/>
    <w:semiHidden/>
    <w:rsid w:val="000857C3"/>
    <w:pPr>
      <w:spacing w:after="100" w:afterAutospacing="1" w:line="300" w:lineRule="atLeast"/>
      <w:ind w:left="1440" w:hanging="240"/>
    </w:pPr>
    <w:rPr>
      <w:rFonts w:ascii="Verdana" w:hAnsi="Verdana" w:cs="Times New (W1)"/>
      <w:szCs w:val="24"/>
      <w:lang w:val="en-GB" w:bidi="ar-SA"/>
    </w:rPr>
  </w:style>
  <w:style w:type="paragraph" w:styleId="Index7">
    <w:name w:val="index 7"/>
    <w:basedOn w:val="Normal"/>
    <w:next w:val="Normal"/>
    <w:autoRedefine/>
    <w:semiHidden/>
    <w:rsid w:val="000857C3"/>
    <w:pPr>
      <w:spacing w:after="100" w:afterAutospacing="1" w:line="300" w:lineRule="atLeast"/>
      <w:ind w:left="1680" w:hanging="240"/>
    </w:pPr>
    <w:rPr>
      <w:rFonts w:ascii="Verdana" w:hAnsi="Verdana" w:cs="Times New (W1)"/>
      <w:szCs w:val="24"/>
      <w:lang w:val="en-GB" w:bidi="ar-SA"/>
    </w:rPr>
  </w:style>
  <w:style w:type="paragraph" w:styleId="Index8">
    <w:name w:val="index 8"/>
    <w:basedOn w:val="Normal"/>
    <w:next w:val="Normal"/>
    <w:autoRedefine/>
    <w:semiHidden/>
    <w:rsid w:val="000857C3"/>
    <w:pPr>
      <w:spacing w:after="100" w:afterAutospacing="1" w:line="300" w:lineRule="atLeast"/>
      <w:ind w:left="1920" w:hanging="240"/>
    </w:pPr>
    <w:rPr>
      <w:rFonts w:ascii="Verdana" w:hAnsi="Verdana" w:cs="Times New (W1)"/>
      <w:szCs w:val="24"/>
      <w:lang w:val="en-GB" w:bidi="ar-SA"/>
    </w:rPr>
  </w:style>
  <w:style w:type="paragraph" w:styleId="Index9">
    <w:name w:val="index 9"/>
    <w:basedOn w:val="Normal"/>
    <w:next w:val="Normal"/>
    <w:autoRedefine/>
    <w:semiHidden/>
    <w:rsid w:val="000857C3"/>
    <w:pPr>
      <w:spacing w:after="100" w:afterAutospacing="1" w:line="300" w:lineRule="atLeast"/>
      <w:ind w:left="2160" w:hanging="240"/>
    </w:pPr>
    <w:rPr>
      <w:rFonts w:ascii="Verdana" w:hAnsi="Verdana" w:cs="Times New (W1)"/>
      <w:szCs w:val="24"/>
      <w:lang w:val="en-GB" w:bidi="ar-SA"/>
    </w:rPr>
  </w:style>
  <w:style w:type="paragraph" w:styleId="IndexHeading">
    <w:name w:val="index heading"/>
    <w:basedOn w:val="Normal"/>
    <w:next w:val="Index1"/>
    <w:semiHidden/>
    <w:rsid w:val="000857C3"/>
    <w:pPr>
      <w:spacing w:after="100" w:afterAutospacing="1" w:line="300" w:lineRule="atLeast"/>
    </w:pPr>
    <w:rPr>
      <w:rFonts w:ascii="Verdana" w:hAnsi="Verdana" w:cs="Times New (W1)"/>
      <w:szCs w:val="24"/>
      <w:lang w:val="en-GB" w:bidi="ar-SA"/>
    </w:rPr>
  </w:style>
  <w:style w:type="paragraph" w:customStyle="1" w:styleId="level2">
    <w:name w:val="level2"/>
    <w:basedOn w:val="Normal"/>
    <w:next w:val="Normal"/>
    <w:rsid w:val="000857C3"/>
    <w:pPr>
      <w:keepNext/>
      <w:spacing w:before="260" w:after="140" w:afterAutospacing="1" w:line="300" w:lineRule="atLeast"/>
    </w:pPr>
    <w:rPr>
      <w:rFonts w:ascii="New Century Schlbk" w:hAnsi="New Century Schlbk" w:cs="Times New (W1)"/>
      <w:b/>
      <w:sz w:val="26"/>
      <w:lang w:val="en-GB" w:bidi="ar-SA"/>
    </w:rPr>
  </w:style>
  <w:style w:type="paragraph" w:styleId="ListBullet">
    <w:name w:val="List Bullet"/>
    <w:basedOn w:val="List"/>
    <w:autoRedefine/>
    <w:rsid w:val="000857C3"/>
    <w:pPr>
      <w:tabs>
        <w:tab w:val="clear" w:pos="1440"/>
      </w:tabs>
      <w:spacing w:after="120"/>
    </w:pPr>
  </w:style>
  <w:style w:type="paragraph" w:customStyle="1" w:styleId="ListBulletFirst">
    <w:name w:val="List Bullet First"/>
    <w:basedOn w:val="ListBullet"/>
    <w:next w:val="ListBullet"/>
    <w:rsid w:val="000857C3"/>
    <w:pPr>
      <w:spacing w:before="60"/>
    </w:pPr>
  </w:style>
  <w:style w:type="paragraph" w:customStyle="1" w:styleId="ListBulletLast">
    <w:name w:val="List Bullet Last"/>
    <w:basedOn w:val="ListBullet"/>
    <w:next w:val="BodyText"/>
    <w:rsid w:val="000857C3"/>
    <w:pPr>
      <w:spacing w:after="240"/>
    </w:pPr>
  </w:style>
  <w:style w:type="paragraph" w:customStyle="1" w:styleId="ListFirst">
    <w:name w:val="List First"/>
    <w:basedOn w:val="List"/>
    <w:next w:val="List"/>
    <w:rsid w:val="000857C3"/>
    <w:pPr>
      <w:spacing w:before="60"/>
    </w:pPr>
  </w:style>
  <w:style w:type="paragraph" w:customStyle="1" w:styleId="ListLast">
    <w:name w:val="List Last"/>
    <w:basedOn w:val="List"/>
    <w:next w:val="BodyText"/>
    <w:rsid w:val="000857C3"/>
    <w:pPr>
      <w:spacing w:after="240"/>
    </w:pPr>
  </w:style>
  <w:style w:type="paragraph" w:styleId="ListNumber">
    <w:name w:val="List Number"/>
    <w:basedOn w:val="List"/>
    <w:rsid w:val="000857C3"/>
    <w:pPr>
      <w:tabs>
        <w:tab w:val="clear" w:pos="1440"/>
      </w:tabs>
      <w:spacing w:after="120"/>
    </w:pPr>
  </w:style>
  <w:style w:type="paragraph" w:customStyle="1" w:styleId="ListNumberFirst">
    <w:name w:val="List Number First"/>
    <w:basedOn w:val="ListNumber"/>
    <w:next w:val="ListNumber"/>
    <w:rsid w:val="000857C3"/>
    <w:pPr>
      <w:spacing w:before="60"/>
    </w:pPr>
  </w:style>
  <w:style w:type="paragraph" w:customStyle="1" w:styleId="ListNumberLast">
    <w:name w:val="List Number Last"/>
    <w:basedOn w:val="ListNumber"/>
    <w:next w:val="BodyText"/>
    <w:rsid w:val="000857C3"/>
    <w:pPr>
      <w:spacing w:after="240"/>
    </w:pPr>
  </w:style>
  <w:style w:type="paragraph" w:styleId="NormalWeb">
    <w:name w:val="Normal (Web)"/>
    <w:basedOn w:val="Normal"/>
    <w:rsid w:val="000857C3"/>
    <w:pPr>
      <w:spacing w:before="100" w:beforeAutospacing="1" w:after="100" w:afterAutospacing="1" w:line="300" w:lineRule="atLeast"/>
    </w:pPr>
    <w:rPr>
      <w:rFonts w:ascii="Verdana" w:hAnsi="Verdana" w:cs="Times New (W1)"/>
      <w:color w:val="000000"/>
      <w:szCs w:val="24"/>
      <w:lang w:val="en-GB" w:bidi="ar-SA"/>
    </w:rPr>
  </w:style>
  <w:style w:type="paragraph" w:customStyle="1" w:styleId="Paragraph2">
    <w:name w:val="Paragraph2"/>
    <w:basedOn w:val="Normal"/>
    <w:rsid w:val="000857C3"/>
    <w:pPr>
      <w:widowControl w:val="0"/>
      <w:overflowPunct w:val="0"/>
      <w:autoSpaceDE w:val="0"/>
      <w:autoSpaceDN w:val="0"/>
      <w:adjustRightInd w:val="0"/>
      <w:spacing w:before="80" w:after="100" w:afterAutospacing="1" w:line="240" w:lineRule="atLeast"/>
      <w:ind w:left="720"/>
      <w:jc w:val="both"/>
      <w:textAlignment w:val="baseline"/>
    </w:pPr>
    <w:rPr>
      <w:rFonts w:ascii="Verdana" w:hAnsi="Verdana" w:cs="Times New (W1)"/>
      <w:color w:val="000000"/>
      <w:lang w:val="en-AU" w:bidi="ar-SA"/>
    </w:rPr>
  </w:style>
  <w:style w:type="paragraph" w:customStyle="1" w:styleId="Paragraph4">
    <w:name w:val="Paragraph4"/>
    <w:basedOn w:val="Normal"/>
    <w:rsid w:val="000857C3"/>
    <w:pPr>
      <w:widowControl w:val="0"/>
      <w:overflowPunct w:val="0"/>
      <w:autoSpaceDE w:val="0"/>
      <w:autoSpaceDN w:val="0"/>
      <w:adjustRightInd w:val="0"/>
      <w:spacing w:before="80" w:after="100" w:afterAutospacing="1" w:line="300" w:lineRule="atLeast"/>
      <w:ind w:left="2250"/>
      <w:jc w:val="both"/>
      <w:textAlignment w:val="baseline"/>
    </w:pPr>
    <w:rPr>
      <w:rFonts w:ascii="Verdana" w:hAnsi="Verdana" w:cs="Times New (W1)"/>
      <w:lang w:bidi="ar-SA"/>
    </w:rPr>
  </w:style>
  <w:style w:type="character" w:customStyle="1" w:styleId="PersonalComposeStyle">
    <w:name w:val="Personal Compose Style"/>
    <w:basedOn w:val="DefaultParagraphFont"/>
    <w:rsid w:val="000857C3"/>
    <w:rPr>
      <w:rFonts w:ascii="Verdana" w:hAnsi="Verdana" w:cs="Arial"/>
      <w:b w:val="0"/>
      <w:i w:val="0"/>
      <w:color w:val="000080"/>
      <w:sz w:val="24"/>
    </w:rPr>
  </w:style>
  <w:style w:type="character" w:customStyle="1" w:styleId="PersonalReplyStyle">
    <w:name w:val="Personal Reply Style"/>
    <w:basedOn w:val="DefaultParagraphFont"/>
    <w:rsid w:val="000857C3"/>
    <w:rPr>
      <w:rFonts w:ascii="Verdana" w:hAnsi="Verdana" w:cs="Arial"/>
      <w:b w:val="0"/>
      <w:i/>
      <w:color w:val="000080"/>
      <w:sz w:val="24"/>
    </w:rPr>
  </w:style>
  <w:style w:type="paragraph" w:customStyle="1" w:styleId="Picture">
    <w:name w:val="Picture"/>
    <w:basedOn w:val="BodyText"/>
    <w:next w:val="Caption"/>
    <w:rsid w:val="000857C3"/>
    <w:pPr>
      <w:keepNext/>
      <w:overflowPunct w:val="0"/>
      <w:autoSpaceDE w:val="0"/>
      <w:autoSpaceDN w:val="0"/>
      <w:adjustRightInd w:val="0"/>
      <w:spacing w:before="120"/>
    </w:pPr>
  </w:style>
  <w:style w:type="paragraph" w:customStyle="1" w:styleId="picturetext">
    <w:name w:val="picturetext"/>
    <w:basedOn w:val="Normal"/>
    <w:rsid w:val="000857C3"/>
    <w:pPr>
      <w:spacing w:after="100" w:afterAutospacing="1" w:line="300" w:lineRule="atLeast"/>
      <w:ind w:left="646" w:right="462"/>
      <w:jc w:val="center"/>
    </w:pPr>
    <w:rPr>
      <w:rFonts w:ascii="Verdana" w:hAnsi="Verdana" w:cs="Arial"/>
      <w:sz w:val="19"/>
      <w:szCs w:val="19"/>
      <w:lang w:val="en-GB" w:bidi="ar-SA"/>
    </w:rPr>
  </w:style>
  <w:style w:type="paragraph" w:customStyle="1" w:styleId="PSTableHeading">
    <w:name w:val="PS_Table_Heading"/>
    <w:basedOn w:val="Normal"/>
    <w:rsid w:val="000857C3"/>
    <w:pPr>
      <w:widowControl w:val="0"/>
      <w:suppressAutoHyphens/>
      <w:spacing w:before="20" w:after="20" w:afterAutospacing="1" w:line="300" w:lineRule="atLeast"/>
    </w:pPr>
    <w:rPr>
      <w:rFonts w:cs="Arial"/>
      <w:b/>
      <w:lang w:val="en-GB" w:bidi="ar-SA"/>
    </w:rPr>
  </w:style>
  <w:style w:type="paragraph" w:customStyle="1" w:styleId="ResponseBodytext">
    <w:name w:val="Response Body text"/>
    <w:autoRedefine/>
    <w:rsid w:val="000857C3"/>
    <w:rPr>
      <w:snapToGrid w:val="0"/>
    </w:rPr>
  </w:style>
  <w:style w:type="paragraph" w:customStyle="1" w:styleId="subhead">
    <w:name w:val="subhead"/>
    <w:basedOn w:val="Normal"/>
    <w:next w:val="Normal"/>
    <w:rsid w:val="000857C3"/>
    <w:pPr>
      <w:spacing w:after="80" w:afterAutospacing="1" w:line="240" w:lineRule="exact"/>
      <w:jc w:val="both"/>
    </w:pPr>
    <w:rPr>
      <w:rFonts w:ascii="Univers 47 CondensedLight" w:hAnsi="Univers 47 CondensedLight" w:cs="Times New (W1)"/>
      <w:b/>
      <w:bCs/>
      <w:spacing w:val="-6"/>
      <w:lang w:val="en-GB" w:bidi="ar-SA"/>
    </w:rPr>
  </w:style>
  <w:style w:type="paragraph" w:customStyle="1" w:styleId="SubjectLine">
    <w:name w:val="Subject Line"/>
    <w:basedOn w:val="BodyText"/>
    <w:next w:val="BodyText"/>
    <w:rsid w:val="000857C3"/>
    <w:pPr>
      <w:overflowPunct w:val="0"/>
      <w:autoSpaceDE w:val="0"/>
      <w:autoSpaceDN w:val="0"/>
      <w:adjustRightInd w:val="0"/>
      <w:spacing w:before="120"/>
    </w:pPr>
    <w:rPr>
      <w:b/>
      <w:i/>
    </w:rPr>
  </w:style>
  <w:style w:type="character" w:customStyle="1" w:styleId="subjfeattitle1">
    <w:name w:val="subjfeattitle1"/>
    <w:basedOn w:val="DefaultParagraphFont"/>
    <w:rsid w:val="000857C3"/>
    <w:rPr>
      <w:rFonts w:ascii="Arial" w:hAnsi="Arial" w:cs="Arial" w:hint="default"/>
      <w:b/>
      <w:bCs/>
      <w:color w:val="354551"/>
      <w:sz w:val="11"/>
      <w:szCs w:val="11"/>
    </w:rPr>
  </w:style>
  <w:style w:type="paragraph" w:customStyle="1" w:styleId="summation">
    <w:name w:val="summation"/>
    <w:basedOn w:val="Normal"/>
    <w:rsid w:val="000857C3"/>
    <w:pPr>
      <w:tabs>
        <w:tab w:val="num" w:pos="360"/>
      </w:tabs>
      <w:spacing w:after="100" w:afterAutospacing="1" w:line="300" w:lineRule="atLeast"/>
      <w:ind w:left="360" w:hanging="360"/>
    </w:pPr>
    <w:rPr>
      <w:rFonts w:ascii="Verdana" w:hAnsi="Verdana" w:cs="Times New (W1)"/>
      <w:sz w:val="18"/>
      <w:lang w:val="en-GB" w:bidi="ar-SA"/>
    </w:rPr>
  </w:style>
  <w:style w:type="paragraph" w:customStyle="1" w:styleId="TableText">
    <w:name w:val="Table Text"/>
    <w:basedOn w:val="Normal"/>
    <w:autoRedefine/>
    <w:rsid w:val="000857C3"/>
    <w:rPr>
      <w:rFonts w:cs="Times New (W1)"/>
      <w:sz w:val="18"/>
      <w:lang w:val="en-GB" w:bidi="ar-SA"/>
    </w:rPr>
  </w:style>
  <w:style w:type="paragraph" w:customStyle="1" w:styleId="Tabletext0">
    <w:name w:val="Tabletext"/>
    <w:basedOn w:val="Normal"/>
    <w:rsid w:val="000857C3"/>
    <w:pPr>
      <w:keepLines/>
      <w:widowControl w:val="0"/>
      <w:spacing w:afterAutospacing="1" w:line="240" w:lineRule="atLeast"/>
    </w:pPr>
    <w:rPr>
      <w:rFonts w:ascii="Verdana" w:hAnsi="Verdana" w:cs="Times New (W1)"/>
      <w:lang w:val="en-GB" w:bidi="ar-SA"/>
    </w:rPr>
  </w:style>
  <w:style w:type="paragraph" w:styleId="TOC4">
    <w:name w:val="toc 4"/>
    <w:basedOn w:val="Normal"/>
    <w:next w:val="Normal"/>
    <w:autoRedefine/>
    <w:uiPriority w:val="39"/>
    <w:rsid w:val="000857C3"/>
    <w:pPr>
      <w:spacing w:after="0" w:afterAutospacing="1" w:line="300" w:lineRule="atLeast"/>
      <w:ind w:left="600"/>
    </w:pPr>
    <w:rPr>
      <w:rFonts w:ascii="Times New Roman" w:hAnsi="Times New Roman"/>
      <w:szCs w:val="24"/>
      <w:lang w:val="en-GB" w:bidi="ar-SA"/>
    </w:rPr>
  </w:style>
  <w:style w:type="paragraph" w:styleId="TOC5">
    <w:name w:val="toc 5"/>
    <w:basedOn w:val="Normal"/>
    <w:next w:val="Normal"/>
    <w:autoRedefine/>
    <w:uiPriority w:val="39"/>
    <w:rsid w:val="000857C3"/>
    <w:pPr>
      <w:spacing w:after="0" w:afterAutospacing="1" w:line="300" w:lineRule="atLeast"/>
      <w:ind w:left="800"/>
    </w:pPr>
    <w:rPr>
      <w:rFonts w:ascii="Times New Roman" w:hAnsi="Times New Roman"/>
      <w:szCs w:val="24"/>
      <w:lang w:val="en-GB" w:bidi="ar-SA"/>
    </w:rPr>
  </w:style>
  <w:style w:type="paragraph" w:styleId="TOC6">
    <w:name w:val="toc 6"/>
    <w:basedOn w:val="Normal"/>
    <w:next w:val="Normal"/>
    <w:autoRedefine/>
    <w:uiPriority w:val="39"/>
    <w:rsid w:val="000857C3"/>
    <w:pPr>
      <w:spacing w:after="0" w:afterAutospacing="1" w:line="300" w:lineRule="atLeast"/>
      <w:ind w:left="1000"/>
    </w:pPr>
    <w:rPr>
      <w:rFonts w:ascii="Times New Roman" w:hAnsi="Times New Roman"/>
      <w:szCs w:val="24"/>
      <w:lang w:val="en-GB" w:bidi="ar-SA"/>
    </w:rPr>
  </w:style>
  <w:style w:type="paragraph" w:styleId="TOC7">
    <w:name w:val="toc 7"/>
    <w:basedOn w:val="Normal"/>
    <w:next w:val="Normal"/>
    <w:autoRedefine/>
    <w:uiPriority w:val="39"/>
    <w:rsid w:val="000857C3"/>
    <w:pPr>
      <w:spacing w:after="0" w:afterAutospacing="1" w:line="300" w:lineRule="atLeast"/>
      <w:ind w:left="1200"/>
    </w:pPr>
    <w:rPr>
      <w:rFonts w:ascii="Times New Roman" w:hAnsi="Times New Roman"/>
      <w:szCs w:val="24"/>
      <w:lang w:val="en-GB" w:bidi="ar-SA"/>
    </w:rPr>
  </w:style>
  <w:style w:type="paragraph" w:styleId="TOC8">
    <w:name w:val="toc 8"/>
    <w:basedOn w:val="Normal"/>
    <w:next w:val="Normal"/>
    <w:autoRedefine/>
    <w:uiPriority w:val="39"/>
    <w:rsid w:val="000857C3"/>
    <w:pPr>
      <w:spacing w:after="0" w:afterAutospacing="1" w:line="300" w:lineRule="atLeast"/>
      <w:ind w:left="1400"/>
    </w:pPr>
    <w:rPr>
      <w:rFonts w:ascii="Times New Roman" w:hAnsi="Times New Roman"/>
      <w:szCs w:val="24"/>
      <w:lang w:val="en-GB" w:bidi="ar-SA"/>
    </w:rPr>
  </w:style>
  <w:style w:type="paragraph" w:styleId="TOC9">
    <w:name w:val="toc 9"/>
    <w:basedOn w:val="Normal"/>
    <w:next w:val="Normal"/>
    <w:autoRedefine/>
    <w:uiPriority w:val="39"/>
    <w:rsid w:val="000857C3"/>
    <w:pPr>
      <w:spacing w:after="0" w:afterAutospacing="1" w:line="300" w:lineRule="atLeast"/>
      <w:ind w:left="1600"/>
    </w:pPr>
    <w:rPr>
      <w:rFonts w:ascii="Times New Roman" w:hAnsi="Times New Roman"/>
      <w:szCs w:val="24"/>
      <w:lang w:val="en-GB" w:bidi="ar-SA"/>
    </w:rPr>
  </w:style>
  <w:style w:type="paragraph" w:styleId="CommentSubject">
    <w:name w:val="annotation subject"/>
    <w:basedOn w:val="CommentText"/>
    <w:next w:val="CommentText"/>
    <w:rsid w:val="000857C3"/>
    <w:pPr>
      <w:spacing w:after="100" w:afterAutospacing="1" w:line="300" w:lineRule="atLeast"/>
    </w:pPr>
    <w:rPr>
      <w:rFonts w:ascii="Verdana" w:hAnsi="Verdana" w:cs="Times New (W1)"/>
      <w:b/>
      <w:bCs/>
      <w:lang w:val="en-GB" w:bidi="ar-SA"/>
    </w:rPr>
  </w:style>
  <w:style w:type="paragraph" w:customStyle="1" w:styleId="Numberedintable">
    <w:name w:val="Numbered in table"/>
    <w:basedOn w:val="Normal"/>
    <w:rsid w:val="000857C3"/>
    <w:pPr>
      <w:tabs>
        <w:tab w:val="num" w:pos="720"/>
      </w:tabs>
      <w:spacing w:after="0" w:afterAutospacing="1"/>
      <w:ind w:left="720" w:hanging="360"/>
    </w:pPr>
    <w:rPr>
      <w:lang w:bidi="ar-SA"/>
    </w:rPr>
  </w:style>
  <w:style w:type="paragraph" w:customStyle="1" w:styleId="Requirement">
    <w:name w:val="Requirement"/>
    <w:basedOn w:val="Normal"/>
    <w:rsid w:val="00992C59"/>
    <w:pPr>
      <w:spacing w:before="120" w:after="0"/>
    </w:pPr>
    <w:rPr>
      <w:rFonts w:cs="Times New (W1)"/>
      <w:b/>
      <w:i/>
      <w:szCs w:val="24"/>
      <w:lang w:val="en-GB" w:bidi="ar-SA"/>
    </w:rPr>
  </w:style>
  <w:style w:type="paragraph" w:customStyle="1" w:styleId="BlockLine">
    <w:name w:val="Block Line"/>
    <w:basedOn w:val="Normal"/>
    <w:next w:val="Normal"/>
    <w:rsid w:val="000857C3"/>
    <w:pPr>
      <w:pBdr>
        <w:top w:val="single" w:sz="6" w:space="1" w:color="auto"/>
        <w:between w:val="single" w:sz="6" w:space="1" w:color="auto"/>
      </w:pBdr>
      <w:overflowPunct w:val="0"/>
      <w:autoSpaceDE w:val="0"/>
      <w:autoSpaceDN w:val="0"/>
      <w:adjustRightInd w:val="0"/>
      <w:spacing w:before="120" w:after="40" w:afterAutospacing="1"/>
      <w:ind w:left="1699"/>
      <w:textAlignment w:val="baseline"/>
    </w:pPr>
    <w:rPr>
      <w:rFonts w:ascii="Verdana" w:hAnsi="Verdana"/>
      <w:lang w:bidi="ar-SA"/>
    </w:rPr>
  </w:style>
  <w:style w:type="paragraph" w:customStyle="1" w:styleId="Heading3SamePage">
    <w:name w:val="Heading 3 Same Page"/>
    <w:basedOn w:val="Heading3"/>
    <w:next w:val="BlockLine"/>
    <w:rsid w:val="000857C3"/>
    <w:pPr>
      <w:keepNext/>
      <w:numPr>
        <w:ilvl w:val="0"/>
        <w:numId w:val="0"/>
      </w:numPr>
      <w:overflowPunct w:val="0"/>
      <w:autoSpaceDE w:val="0"/>
      <w:autoSpaceDN w:val="0"/>
      <w:adjustRightInd w:val="0"/>
      <w:spacing w:before="0" w:after="100" w:afterAutospacing="1" w:line="240" w:lineRule="auto"/>
      <w:textAlignment w:val="baseline"/>
    </w:pPr>
    <w:rPr>
      <w:rFonts w:ascii="Trebuchet MS" w:hAnsi="Trebuchet MS" w:cs="Times New Roman"/>
      <w:color w:val="D90011"/>
      <w:kern w:val="28"/>
      <w:sz w:val="28"/>
      <w:szCs w:val="26"/>
      <w:lang w:bidi="ar-SA"/>
    </w:rPr>
  </w:style>
  <w:style w:type="paragraph" w:customStyle="1" w:styleId="SideHead">
    <w:name w:val="Side Head"/>
    <w:basedOn w:val="Normal"/>
    <w:next w:val="Normal"/>
    <w:rsid w:val="000857C3"/>
    <w:pPr>
      <w:overflowPunct w:val="0"/>
      <w:autoSpaceDE w:val="0"/>
      <w:autoSpaceDN w:val="0"/>
      <w:adjustRightInd w:val="0"/>
      <w:spacing w:after="40" w:afterAutospacing="1"/>
      <w:textAlignment w:val="baseline"/>
    </w:pPr>
    <w:rPr>
      <w:rFonts w:ascii="Verdana" w:hAnsi="Verdana"/>
      <w:b/>
      <w:lang w:bidi="ar-SA"/>
    </w:rPr>
  </w:style>
  <w:style w:type="paragraph" w:customStyle="1" w:styleId="Heading2SamePage">
    <w:name w:val="Heading 2 Same Page"/>
    <w:basedOn w:val="Heading2"/>
    <w:next w:val="BlockLine"/>
    <w:rsid w:val="000857C3"/>
    <w:pPr>
      <w:keepNext/>
      <w:numPr>
        <w:ilvl w:val="0"/>
        <w:numId w:val="0"/>
      </w:numPr>
      <w:overflowPunct w:val="0"/>
      <w:autoSpaceDE w:val="0"/>
      <w:autoSpaceDN w:val="0"/>
      <w:adjustRightInd w:val="0"/>
      <w:spacing w:before="240" w:afterAutospacing="1"/>
      <w:textAlignment w:val="baseline"/>
    </w:pPr>
    <w:rPr>
      <w:rFonts w:ascii="Trebuchet MS" w:hAnsi="Trebuchet MS"/>
      <w:iCs/>
      <w:color w:val="D90011"/>
      <w:kern w:val="28"/>
      <w:sz w:val="36"/>
      <w:szCs w:val="28"/>
      <w:lang w:bidi="ar-SA"/>
    </w:rPr>
  </w:style>
  <w:style w:type="paragraph" w:customStyle="1" w:styleId="StyleHeading5AsianSimSun">
    <w:name w:val="Style Heading 5 + (Asian) SimSun"/>
    <w:basedOn w:val="Heading5"/>
    <w:autoRedefine/>
    <w:rsid w:val="000857C3"/>
    <w:pPr>
      <w:keepNext/>
      <w:widowControl w:val="0"/>
      <w:tabs>
        <w:tab w:val="num" w:pos="720"/>
      </w:tabs>
      <w:spacing w:before="240" w:after="100" w:afterAutospacing="1" w:line="300" w:lineRule="atLeast"/>
      <w:ind w:left="720" w:hanging="720"/>
    </w:pPr>
    <w:rPr>
      <w:rFonts w:eastAsia="SimSun" w:cs="Arial"/>
      <w:b w:val="0"/>
      <w:bCs w:val="0"/>
      <w:color w:val="000080"/>
      <w:lang w:eastAsia="zh-CN" w:bidi="ar-SA"/>
    </w:rPr>
  </w:style>
  <w:style w:type="character" w:customStyle="1" w:styleId="RequirementChar">
    <w:name w:val="Requirement Char"/>
    <w:basedOn w:val="DefaultParagraphFont"/>
    <w:rsid w:val="000857C3"/>
    <w:rPr>
      <w:rFonts w:ascii="Verdana" w:hAnsi="Verdana" w:cs="Times New (W1)"/>
      <w:b/>
      <w:szCs w:val="24"/>
      <w:lang w:val="en-GB" w:eastAsia="en-US" w:bidi="ar-SA"/>
    </w:rPr>
  </w:style>
  <w:style w:type="paragraph" w:customStyle="1" w:styleId="Codetxt">
    <w:name w:val="Code txt"/>
    <w:basedOn w:val="Normal"/>
    <w:autoRedefine/>
    <w:rsid w:val="000857C3"/>
    <w:pPr>
      <w:spacing w:after="0"/>
    </w:pPr>
    <w:rPr>
      <w:rFonts w:ascii="Courier" w:hAnsi="Courier" w:cs="Times New (W1)"/>
      <w:szCs w:val="24"/>
      <w:lang w:val="en-GB" w:bidi="ar-SA"/>
    </w:rPr>
  </w:style>
  <w:style w:type="paragraph" w:customStyle="1" w:styleId="StyleHeading2Right-081Before12ptAfter5ptLin">
    <w:name w:val="Style Heading 2 + Right:  -0.81&quot; Before:  12 pt After:  5 pt Lin..."/>
    <w:basedOn w:val="Heading2"/>
    <w:rsid w:val="001E6756"/>
    <w:pPr>
      <w:spacing w:before="240" w:after="100" w:line="300" w:lineRule="atLeast"/>
      <w:ind w:right="-1162"/>
    </w:pPr>
    <w:rPr>
      <w:rFonts w:cs="Times New Roman"/>
      <w:szCs w:val="20"/>
    </w:rPr>
  </w:style>
  <w:style w:type="paragraph" w:styleId="NormalIndent">
    <w:name w:val="Normal Indent"/>
    <w:basedOn w:val="Normal"/>
    <w:rsid w:val="00921692"/>
    <w:pPr>
      <w:ind w:left="720"/>
    </w:pPr>
  </w:style>
  <w:style w:type="character" w:customStyle="1" w:styleId="WW8Num9z0">
    <w:name w:val="WW8Num9z0"/>
    <w:rsid w:val="00D82123"/>
    <w:rPr>
      <w:rFonts w:ascii="Symbol" w:hAnsi="Symbol"/>
    </w:rPr>
  </w:style>
  <w:style w:type="character" w:customStyle="1" w:styleId="WW8Num11z0">
    <w:name w:val="WW8Num11z0"/>
    <w:rsid w:val="00D82123"/>
    <w:rPr>
      <w:rFonts w:ascii="Symbol" w:hAnsi="Symbol"/>
    </w:rPr>
  </w:style>
  <w:style w:type="character" w:customStyle="1" w:styleId="WW8Num12z0">
    <w:name w:val="WW8Num12z0"/>
    <w:rsid w:val="00D82123"/>
    <w:rPr>
      <w:rFonts w:ascii="Symbol" w:hAnsi="Symbol"/>
    </w:rPr>
  </w:style>
  <w:style w:type="character" w:customStyle="1" w:styleId="WW8Num13z0">
    <w:name w:val="WW8Num13z0"/>
    <w:rsid w:val="00D82123"/>
    <w:rPr>
      <w:rFonts w:ascii="Symbol" w:hAnsi="Symbol"/>
    </w:rPr>
  </w:style>
  <w:style w:type="character" w:customStyle="1" w:styleId="WW8Num14z0">
    <w:name w:val="WW8Num14z0"/>
    <w:rsid w:val="00D82123"/>
    <w:rPr>
      <w:rFonts w:ascii="Symbol" w:hAnsi="Symbol"/>
    </w:rPr>
  </w:style>
  <w:style w:type="character" w:customStyle="1" w:styleId="WW8Num15z0">
    <w:name w:val="WW8Num15z0"/>
    <w:rsid w:val="00D82123"/>
    <w:rPr>
      <w:rFonts w:ascii="Symbol" w:hAnsi="Symbol"/>
    </w:rPr>
  </w:style>
  <w:style w:type="character" w:customStyle="1" w:styleId="WW8Num16z0">
    <w:name w:val="WW8Num16z0"/>
    <w:rsid w:val="00D82123"/>
    <w:rPr>
      <w:rFonts w:ascii="Symbol" w:hAnsi="Symbol"/>
    </w:rPr>
  </w:style>
  <w:style w:type="character" w:customStyle="1" w:styleId="WW8Num17z0">
    <w:name w:val="WW8Num17z0"/>
    <w:rsid w:val="00D82123"/>
    <w:rPr>
      <w:rFonts w:ascii="Symbol" w:hAnsi="Symbol"/>
    </w:rPr>
  </w:style>
  <w:style w:type="character" w:customStyle="1" w:styleId="WW8Num17z1">
    <w:name w:val="WW8Num17z1"/>
    <w:rsid w:val="00D82123"/>
    <w:rPr>
      <w:rFonts w:ascii="Courier New" w:hAnsi="Courier New" w:cs="Courier New"/>
    </w:rPr>
  </w:style>
  <w:style w:type="character" w:customStyle="1" w:styleId="WW8Num17z2">
    <w:name w:val="WW8Num17z2"/>
    <w:rsid w:val="00D82123"/>
    <w:rPr>
      <w:rFonts w:ascii="Wingdings" w:hAnsi="Wingdings"/>
    </w:rPr>
  </w:style>
  <w:style w:type="character" w:customStyle="1" w:styleId="WW8Num18z0">
    <w:name w:val="WW8Num18z0"/>
    <w:rsid w:val="00D82123"/>
    <w:rPr>
      <w:rFonts w:ascii="Symbol" w:hAnsi="Symbol"/>
    </w:rPr>
  </w:style>
  <w:style w:type="character" w:customStyle="1" w:styleId="WW8Num1z0">
    <w:name w:val="WW8Num1z0"/>
    <w:rsid w:val="00D82123"/>
    <w:rPr>
      <w:rFonts w:ascii="Symbol" w:hAnsi="Symbol"/>
    </w:rPr>
  </w:style>
  <w:style w:type="character" w:customStyle="1" w:styleId="WW8Num1z1">
    <w:name w:val="WW8Num1z1"/>
    <w:rsid w:val="00D82123"/>
    <w:rPr>
      <w:rFonts w:ascii="Courier New" w:hAnsi="Courier New" w:cs="Courier New"/>
    </w:rPr>
  </w:style>
  <w:style w:type="character" w:customStyle="1" w:styleId="WW8Num1z2">
    <w:name w:val="WW8Num1z2"/>
    <w:rsid w:val="00D82123"/>
    <w:rPr>
      <w:rFonts w:ascii="Wingdings" w:hAnsi="Wingdings"/>
    </w:rPr>
  </w:style>
  <w:style w:type="character" w:customStyle="1" w:styleId="WW8Num2z1">
    <w:name w:val="WW8Num2z1"/>
    <w:rsid w:val="00D82123"/>
    <w:rPr>
      <w:rFonts w:ascii="Courier New" w:hAnsi="Courier New" w:cs="Courier New"/>
    </w:rPr>
  </w:style>
  <w:style w:type="character" w:customStyle="1" w:styleId="WW8Num2z2">
    <w:name w:val="WW8Num2z2"/>
    <w:rsid w:val="00D82123"/>
    <w:rPr>
      <w:rFonts w:ascii="Wingdings" w:hAnsi="Wingdings"/>
    </w:rPr>
  </w:style>
  <w:style w:type="character" w:customStyle="1" w:styleId="WW8Num4z1">
    <w:name w:val="WW8Num4z1"/>
    <w:rsid w:val="00D82123"/>
    <w:rPr>
      <w:rFonts w:ascii="Courier New" w:hAnsi="Courier New" w:cs="Courier New"/>
    </w:rPr>
  </w:style>
  <w:style w:type="character" w:customStyle="1" w:styleId="WW8Num4z5">
    <w:name w:val="WW8Num4z5"/>
    <w:rsid w:val="00D82123"/>
    <w:rPr>
      <w:rFonts w:ascii="Wingdings" w:hAnsi="Wingdings"/>
    </w:rPr>
  </w:style>
  <w:style w:type="character" w:customStyle="1" w:styleId="WW8Num5z1">
    <w:name w:val="WW8Num5z1"/>
    <w:rsid w:val="00D82123"/>
    <w:rPr>
      <w:rFonts w:ascii="Courier New" w:hAnsi="Courier New" w:cs="Courier New"/>
    </w:rPr>
  </w:style>
  <w:style w:type="character" w:customStyle="1" w:styleId="WW8Num5z2">
    <w:name w:val="WW8Num5z2"/>
    <w:rsid w:val="00D82123"/>
    <w:rPr>
      <w:rFonts w:ascii="Wingdings" w:hAnsi="Wingdings"/>
    </w:rPr>
  </w:style>
  <w:style w:type="character" w:customStyle="1" w:styleId="WW8Num7z1">
    <w:name w:val="WW8Num7z1"/>
    <w:rsid w:val="00D82123"/>
    <w:rPr>
      <w:rFonts w:ascii="Courier New" w:hAnsi="Courier New" w:cs="Courier New"/>
    </w:rPr>
  </w:style>
  <w:style w:type="character" w:customStyle="1" w:styleId="WW8Num7z2">
    <w:name w:val="WW8Num7z2"/>
    <w:rsid w:val="00D82123"/>
    <w:rPr>
      <w:rFonts w:ascii="Wingdings" w:hAnsi="Wingdings"/>
    </w:rPr>
  </w:style>
  <w:style w:type="character" w:customStyle="1" w:styleId="WW8Num9z1">
    <w:name w:val="WW8Num9z1"/>
    <w:rsid w:val="00D82123"/>
    <w:rPr>
      <w:rFonts w:ascii="Courier New" w:hAnsi="Courier New" w:cs="Courier New"/>
    </w:rPr>
  </w:style>
  <w:style w:type="character" w:customStyle="1" w:styleId="WW8Num9z2">
    <w:name w:val="WW8Num9z2"/>
    <w:rsid w:val="00D82123"/>
    <w:rPr>
      <w:rFonts w:ascii="Wingdings" w:hAnsi="Wingdings"/>
    </w:rPr>
  </w:style>
  <w:style w:type="character" w:customStyle="1" w:styleId="WW8Num12z1">
    <w:name w:val="WW8Num12z1"/>
    <w:rsid w:val="00D82123"/>
    <w:rPr>
      <w:rFonts w:ascii="Courier New" w:hAnsi="Courier New" w:cs="Courier New"/>
    </w:rPr>
  </w:style>
  <w:style w:type="character" w:customStyle="1" w:styleId="WW8Num12z2">
    <w:name w:val="WW8Num12z2"/>
    <w:rsid w:val="00D82123"/>
    <w:rPr>
      <w:rFonts w:ascii="Wingdings" w:hAnsi="Wingdings"/>
    </w:rPr>
  </w:style>
  <w:style w:type="character" w:customStyle="1" w:styleId="WW8Num13z1">
    <w:name w:val="WW8Num13z1"/>
    <w:rsid w:val="00D82123"/>
    <w:rPr>
      <w:rFonts w:ascii="Courier New" w:hAnsi="Courier New" w:cs="Courier New"/>
    </w:rPr>
  </w:style>
  <w:style w:type="character" w:customStyle="1" w:styleId="WW8Num13z2">
    <w:name w:val="WW8Num13z2"/>
    <w:rsid w:val="00D82123"/>
    <w:rPr>
      <w:rFonts w:ascii="Wingdings" w:hAnsi="Wingdings"/>
    </w:rPr>
  </w:style>
  <w:style w:type="character" w:customStyle="1" w:styleId="WW8Num14z1">
    <w:name w:val="WW8Num14z1"/>
    <w:rsid w:val="00D82123"/>
    <w:rPr>
      <w:rFonts w:ascii="Courier New" w:hAnsi="Courier New" w:cs="Courier New"/>
    </w:rPr>
  </w:style>
  <w:style w:type="character" w:customStyle="1" w:styleId="WW8Num14z2">
    <w:name w:val="WW8Num14z2"/>
    <w:rsid w:val="00D82123"/>
    <w:rPr>
      <w:rFonts w:ascii="Wingdings" w:hAnsi="Wingdings"/>
    </w:rPr>
  </w:style>
  <w:style w:type="character" w:customStyle="1" w:styleId="WW8Num15z1">
    <w:name w:val="WW8Num15z1"/>
    <w:rsid w:val="00D82123"/>
    <w:rPr>
      <w:rFonts w:ascii="Courier New" w:hAnsi="Courier New" w:cs="Courier New"/>
    </w:rPr>
  </w:style>
  <w:style w:type="character" w:customStyle="1" w:styleId="WW8Num15z2">
    <w:name w:val="WW8Num15z2"/>
    <w:rsid w:val="00D82123"/>
    <w:rPr>
      <w:rFonts w:ascii="Wingdings" w:hAnsi="Wingdings"/>
    </w:rPr>
  </w:style>
  <w:style w:type="character" w:customStyle="1" w:styleId="WW8Num16z1">
    <w:name w:val="WW8Num16z1"/>
    <w:rsid w:val="00D82123"/>
    <w:rPr>
      <w:rFonts w:ascii="Courier New" w:hAnsi="Courier New" w:cs="Courier New"/>
    </w:rPr>
  </w:style>
  <w:style w:type="character" w:customStyle="1" w:styleId="WW8Num16z2">
    <w:name w:val="WW8Num16z2"/>
    <w:rsid w:val="00D82123"/>
    <w:rPr>
      <w:rFonts w:ascii="Wingdings" w:hAnsi="Wingdings"/>
    </w:rPr>
  </w:style>
  <w:style w:type="character" w:customStyle="1" w:styleId="WW8Num18z1">
    <w:name w:val="WW8Num18z1"/>
    <w:rsid w:val="00D82123"/>
    <w:rPr>
      <w:rFonts w:ascii="Courier New" w:hAnsi="Courier New"/>
    </w:rPr>
  </w:style>
  <w:style w:type="character" w:customStyle="1" w:styleId="WW8Num18z2">
    <w:name w:val="WW8Num18z2"/>
    <w:rsid w:val="00D82123"/>
    <w:rPr>
      <w:rFonts w:ascii="Wingdings" w:hAnsi="Wingdings"/>
    </w:rPr>
  </w:style>
  <w:style w:type="character" w:customStyle="1" w:styleId="WW8Num19z0">
    <w:name w:val="WW8Num19z0"/>
    <w:rsid w:val="00D82123"/>
    <w:rPr>
      <w:rFonts w:ascii="Symbol" w:hAnsi="Symbol"/>
    </w:rPr>
  </w:style>
  <w:style w:type="character" w:customStyle="1" w:styleId="WW8Num19z1">
    <w:name w:val="WW8Num19z1"/>
    <w:rsid w:val="00D82123"/>
    <w:rPr>
      <w:rFonts w:ascii="Courier New" w:hAnsi="Courier New" w:cs="Courier New"/>
    </w:rPr>
  </w:style>
  <w:style w:type="character" w:customStyle="1" w:styleId="WW8Num19z2">
    <w:name w:val="WW8Num19z2"/>
    <w:rsid w:val="00D82123"/>
    <w:rPr>
      <w:rFonts w:ascii="Wingdings" w:hAnsi="Wingdings"/>
    </w:rPr>
  </w:style>
  <w:style w:type="character" w:customStyle="1" w:styleId="WW8Num20z0">
    <w:name w:val="WW8Num20z0"/>
    <w:rsid w:val="00D82123"/>
    <w:rPr>
      <w:rFonts w:ascii="Symbol" w:hAnsi="Symbol"/>
    </w:rPr>
  </w:style>
  <w:style w:type="character" w:customStyle="1" w:styleId="WW8Num20z1">
    <w:name w:val="WW8Num20z1"/>
    <w:rsid w:val="00D82123"/>
    <w:rPr>
      <w:rFonts w:ascii="Courier New" w:hAnsi="Courier New" w:cs="Courier New"/>
    </w:rPr>
  </w:style>
  <w:style w:type="character" w:customStyle="1" w:styleId="WW8Num20z2">
    <w:name w:val="WW8Num20z2"/>
    <w:rsid w:val="00D82123"/>
    <w:rPr>
      <w:rFonts w:ascii="Wingdings" w:hAnsi="Wingdings"/>
    </w:rPr>
  </w:style>
  <w:style w:type="character" w:customStyle="1" w:styleId="WW8Num21z0">
    <w:name w:val="WW8Num21z0"/>
    <w:rsid w:val="00D82123"/>
    <w:rPr>
      <w:rFonts w:ascii="Symbol" w:hAnsi="Symbol"/>
    </w:rPr>
  </w:style>
  <w:style w:type="character" w:customStyle="1" w:styleId="WW8Num21z1">
    <w:name w:val="WW8Num21z1"/>
    <w:rsid w:val="00D82123"/>
    <w:rPr>
      <w:rFonts w:ascii="Courier New" w:hAnsi="Courier New" w:cs="Courier New"/>
    </w:rPr>
  </w:style>
  <w:style w:type="character" w:customStyle="1" w:styleId="WW8Num21z2">
    <w:name w:val="WW8Num21z2"/>
    <w:rsid w:val="00D82123"/>
    <w:rPr>
      <w:rFonts w:ascii="Wingdings" w:hAnsi="Wingdings"/>
    </w:rPr>
  </w:style>
  <w:style w:type="character" w:customStyle="1" w:styleId="WW8Num22z0">
    <w:name w:val="WW8Num22z0"/>
    <w:rsid w:val="00D82123"/>
    <w:rPr>
      <w:rFonts w:cs="Times New Roman"/>
    </w:rPr>
  </w:style>
  <w:style w:type="character" w:customStyle="1" w:styleId="WW8Num23z0">
    <w:name w:val="WW8Num23z0"/>
    <w:rsid w:val="00D82123"/>
    <w:rPr>
      <w:rFonts w:ascii="Symbol" w:hAnsi="Symbol"/>
    </w:rPr>
  </w:style>
  <w:style w:type="character" w:customStyle="1" w:styleId="WW8Num23z1">
    <w:name w:val="WW8Num23z1"/>
    <w:rsid w:val="00D82123"/>
    <w:rPr>
      <w:rFonts w:ascii="Courier New" w:hAnsi="Courier New" w:cs="Courier New"/>
    </w:rPr>
  </w:style>
  <w:style w:type="character" w:customStyle="1" w:styleId="WW8Num23z2">
    <w:name w:val="WW8Num23z2"/>
    <w:rsid w:val="00D82123"/>
    <w:rPr>
      <w:rFonts w:ascii="Wingdings" w:hAnsi="Wingdings"/>
    </w:rPr>
  </w:style>
  <w:style w:type="character" w:customStyle="1" w:styleId="WW8Num25z0">
    <w:name w:val="WW8Num25z0"/>
    <w:rsid w:val="00D82123"/>
    <w:rPr>
      <w:rFonts w:ascii="Symbol" w:hAnsi="Symbol"/>
      <w:sz w:val="20"/>
    </w:rPr>
  </w:style>
  <w:style w:type="character" w:customStyle="1" w:styleId="WW8Num25z1">
    <w:name w:val="WW8Num25z1"/>
    <w:rsid w:val="00D82123"/>
    <w:rPr>
      <w:rFonts w:ascii="Courier New" w:hAnsi="Courier New"/>
      <w:sz w:val="20"/>
    </w:rPr>
  </w:style>
  <w:style w:type="character" w:customStyle="1" w:styleId="WW8Num25z2">
    <w:name w:val="WW8Num25z2"/>
    <w:rsid w:val="00D82123"/>
    <w:rPr>
      <w:rFonts w:ascii="Wingdings" w:hAnsi="Wingdings"/>
      <w:sz w:val="20"/>
    </w:rPr>
  </w:style>
  <w:style w:type="character" w:customStyle="1" w:styleId="WW8Num26z0">
    <w:name w:val="WW8Num26z0"/>
    <w:rsid w:val="00D82123"/>
    <w:rPr>
      <w:rFonts w:ascii="Symbol" w:hAnsi="Symbol"/>
    </w:rPr>
  </w:style>
  <w:style w:type="character" w:customStyle="1" w:styleId="WW8Num26z1">
    <w:name w:val="WW8Num26z1"/>
    <w:rsid w:val="00D82123"/>
    <w:rPr>
      <w:rFonts w:ascii="Courier New" w:hAnsi="Courier New" w:cs="Courier New"/>
    </w:rPr>
  </w:style>
  <w:style w:type="character" w:customStyle="1" w:styleId="WW8Num26z2">
    <w:name w:val="WW8Num26z2"/>
    <w:rsid w:val="00D82123"/>
    <w:rPr>
      <w:rFonts w:ascii="Wingdings" w:hAnsi="Wingdings"/>
    </w:rPr>
  </w:style>
  <w:style w:type="character" w:customStyle="1" w:styleId="FootnoteCharacters">
    <w:name w:val="Footnote Characters"/>
    <w:basedOn w:val="DefaultParagraphFont"/>
    <w:rsid w:val="00D82123"/>
    <w:rPr>
      <w:vertAlign w:val="superscript"/>
    </w:rPr>
  </w:style>
  <w:style w:type="paragraph" w:customStyle="1" w:styleId="Contents10">
    <w:name w:val="Contents 10"/>
    <w:basedOn w:val="Index"/>
    <w:rsid w:val="00D82123"/>
    <w:pPr>
      <w:tabs>
        <w:tab w:val="right" w:leader="dot" w:pos="9972"/>
      </w:tabs>
      <w:suppressAutoHyphens/>
      <w:spacing w:before="120" w:after="0" w:afterAutospacing="0" w:line="240" w:lineRule="auto"/>
      <w:ind w:left="2547"/>
    </w:pPr>
    <w:rPr>
      <w:rFonts w:ascii="Arial" w:hAnsi="Arial" w:cs="Times New Roman"/>
      <w:lang w:eastAsia="ar-SA"/>
    </w:rPr>
  </w:style>
  <w:style w:type="paragraph" w:customStyle="1" w:styleId="BodyText1">
    <w:name w:val="Body Text 1"/>
    <w:basedOn w:val="BodyText"/>
    <w:rsid w:val="00D82123"/>
    <w:pPr>
      <w:widowControl/>
      <w:suppressAutoHyphens/>
      <w:spacing w:after="240" w:afterAutospacing="0" w:line="240" w:lineRule="auto"/>
      <w:ind w:left="288"/>
    </w:pPr>
    <w:rPr>
      <w:rFonts w:ascii="Arial" w:hAnsi="Arial" w:cs="Times New Roman"/>
      <w:sz w:val="20"/>
      <w:szCs w:val="24"/>
      <w:lang w:val="en-US" w:eastAsia="ar-SA"/>
    </w:rPr>
  </w:style>
  <w:style w:type="paragraph" w:customStyle="1" w:styleId="StyleHeading1Before12ptAfter3pt">
    <w:name w:val="Style Heading 1 + Before:  12 pt After:  3 pt"/>
    <w:basedOn w:val="Heading1"/>
    <w:rsid w:val="00965C43"/>
    <w:pPr>
      <w:spacing w:before="240" w:after="60"/>
    </w:pPr>
    <w:rPr>
      <w:rFonts w:cs="Times New Roman"/>
      <w:szCs w:val="20"/>
    </w:rPr>
  </w:style>
  <w:style w:type="character" w:styleId="FootnoteReference">
    <w:name w:val="footnote reference"/>
    <w:basedOn w:val="DefaultParagraphFont"/>
    <w:rsid w:val="00066714"/>
    <w:rPr>
      <w:vertAlign w:val="superscript"/>
    </w:rPr>
  </w:style>
  <w:style w:type="paragraph" w:customStyle="1" w:styleId="Code">
    <w:name w:val="Code"/>
    <w:qFormat/>
    <w:rsid w:val="00EB0384"/>
    <w:pPr>
      <w:suppressAutoHyphens/>
      <w:spacing w:before="120" w:after="120"/>
      <w:ind w:left="720"/>
      <w:contextualSpacing/>
    </w:pPr>
    <w:rPr>
      <w:rFonts w:ascii="Courier New" w:hAnsi="Courier New"/>
      <w:color w:val="1F497D"/>
      <w:sz w:val="18"/>
      <w:szCs w:val="24"/>
      <w:lang w:eastAsia="ar-SA"/>
    </w:rPr>
  </w:style>
  <w:style w:type="character" w:customStyle="1" w:styleId="WW8Num3z1">
    <w:name w:val="WW8Num3z1"/>
    <w:rsid w:val="00087EA4"/>
    <w:rPr>
      <w:rFonts w:ascii="Symbol" w:hAnsi="Symbol"/>
    </w:rPr>
  </w:style>
  <w:style w:type="character" w:customStyle="1" w:styleId="BodyTextChar">
    <w:name w:val="Body Text Char"/>
    <w:aliases w:val="Subsection Body Text Char"/>
    <w:basedOn w:val="DefaultParagraphFont"/>
    <w:link w:val="BodyText"/>
    <w:rsid w:val="00BD5E04"/>
    <w:rPr>
      <w:rFonts w:ascii="Verdana" w:hAnsi="Verdana" w:cs="Times New (W1)"/>
      <w:sz w:val="18"/>
      <w:lang w:val="en-GB"/>
    </w:rPr>
  </w:style>
  <w:style w:type="character" w:customStyle="1" w:styleId="BodyTextIndentChar">
    <w:name w:val="Body Text Indent Char"/>
    <w:basedOn w:val="DefaultParagraphFont"/>
    <w:link w:val="BodyTextIndent"/>
    <w:rsid w:val="00BD5E04"/>
    <w:rPr>
      <w:rFonts w:ascii="Verdana" w:hAnsi="Verdana" w:cs="Times New (W1)"/>
      <w:szCs w:val="24"/>
      <w:lang w:val="en-GB"/>
    </w:rPr>
  </w:style>
  <w:style w:type="character" w:customStyle="1" w:styleId="WW8Num3z2">
    <w:name w:val="WW8Num3z2"/>
    <w:rsid w:val="00087EA4"/>
    <w:rPr>
      <w:rFonts w:ascii="StarSymbol" w:hAnsi="StarSymbol"/>
    </w:rPr>
  </w:style>
  <w:style w:type="character" w:customStyle="1" w:styleId="WW8Num4z2">
    <w:name w:val="WW8Num4z2"/>
    <w:rsid w:val="00087EA4"/>
    <w:rPr>
      <w:rFonts w:ascii="Wingdings" w:hAnsi="Wingdings"/>
    </w:rPr>
  </w:style>
  <w:style w:type="character" w:customStyle="1" w:styleId="WW8Num6z1">
    <w:name w:val="WW8Num6z1"/>
    <w:rsid w:val="00087EA4"/>
    <w:rPr>
      <w:rFonts w:ascii="Courier New" w:hAnsi="Courier New" w:cs="Courier New"/>
    </w:rPr>
  </w:style>
  <w:style w:type="character" w:customStyle="1" w:styleId="WW8Num6z2">
    <w:name w:val="WW8Num6z2"/>
    <w:rsid w:val="00087EA4"/>
    <w:rPr>
      <w:rFonts w:ascii="Wingdings" w:hAnsi="Wingdings"/>
    </w:rPr>
  </w:style>
  <w:style w:type="character" w:customStyle="1" w:styleId="WW8Num8z1">
    <w:name w:val="WW8Num8z1"/>
    <w:rsid w:val="00087EA4"/>
    <w:rPr>
      <w:rFonts w:ascii="Courier New" w:hAnsi="Courier New" w:cs="Courier New"/>
    </w:rPr>
  </w:style>
  <w:style w:type="character" w:customStyle="1" w:styleId="WW8Num8z2">
    <w:name w:val="WW8Num8z2"/>
    <w:rsid w:val="00087EA4"/>
    <w:rPr>
      <w:rFonts w:ascii="Wingdings" w:hAnsi="Wingdings"/>
    </w:rPr>
  </w:style>
  <w:style w:type="character" w:customStyle="1" w:styleId="WW8Num8z3">
    <w:name w:val="WW8Num8z3"/>
    <w:rsid w:val="00087EA4"/>
    <w:rPr>
      <w:rFonts w:ascii="Wingdings" w:hAnsi="Wingdings"/>
      <w:color w:val="auto"/>
    </w:rPr>
  </w:style>
  <w:style w:type="character" w:customStyle="1" w:styleId="WW8Num10z1">
    <w:name w:val="WW8Num10z1"/>
    <w:rsid w:val="00087EA4"/>
    <w:rPr>
      <w:rFonts w:ascii="Courier New" w:hAnsi="Courier New" w:cs="Courier New"/>
    </w:rPr>
  </w:style>
  <w:style w:type="character" w:customStyle="1" w:styleId="WW8Num10z2">
    <w:name w:val="WW8Num10z2"/>
    <w:rsid w:val="00087EA4"/>
    <w:rPr>
      <w:rFonts w:ascii="Wingdings" w:hAnsi="Wingdings"/>
    </w:rPr>
  </w:style>
  <w:style w:type="character" w:customStyle="1" w:styleId="WW8Num10z3">
    <w:name w:val="WW8Num10z3"/>
    <w:rsid w:val="00087EA4"/>
    <w:rPr>
      <w:rFonts w:ascii="Symbol" w:hAnsi="Symbol"/>
    </w:rPr>
  </w:style>
  <w:style w:type="character" w:customStyle="1" w:styleId="WW-Absatz-Standardschriftart11111">
    <w:name w:val="WW-Absatz-Standardschriftart11111"/>
    <w:rsid w:val="00087EA4"/>
  </w:style>
  <w:style w:type="character" w:customStyle="1" w:styleId="WW8Num11z1">
    <w:name w:val="WW8Num11z1"/>
    <w:rsid w:val="00087EA4"/>
    <w:rPr>
      <w:rFonts w:ascii="Courier New" w:hAnsi="Courier New" w:cs="Courier New"/>
    </w:rPr>
  </w:style>
  <w:style w:type="character" w:customStyle="1" w:styleId="WW8Num11z2">
    <w:name w:val="WW8Num11z2"/>
    <w:rsid w:val="00087EA4"/>
    <w:rPr>
      <w:rFonts w:ascii="Wingdings" w:hAnsi="Wingdings"/>
    </w:rPr>
  </w:style>
  <w:style w:type="character" w:customStyle="1" w:styleId="WW-Absatz-Standardschriftart111111">
    <w:name w:val="WW-Absatz-Standardschriftart111111"/>
    <w:rsid w:val="00087EA4"/>
  </w:style>
  <w:style w:type="character" w:customStyle="1" w:styleId="WW-Absatz-Standardschriftart1111111">
    <w:name w:val="WW-Absatz-Standardschriftart1111111"/>
    <w:rsid w:val="00087EA4"/>
  </w:style>
  <w:style w:type="character" w:customStyle="1" w:styleId="WW-Absatz-Standardschriftart11111111">
    <w:name w:val="WW-Absatz-Standardschriftart11111111"/>
    <w:rsid w:val="00087EA4"/>
  </w:style>
  <w:style w:type="character" w:customStyle="1" w:styleId="WW-Absatz-Standardschriftart111111111">
    <w:name w:val="WW-Absatz-Standardschriftart111111111"/>
    <w:rsid w:val="00087EA4"/>
  </w:style>
  <w:style w:type="character" w:customStyle="1" w:styleId="WW-Absatz-Standardschriftart1111111111">
    <w:name w:val="WW-Absatz-Standardschriftart1111111111"/>
    <w:rsid w:val="00087EA4"/>
  </w:style>
  <w:style w:type="character" w:customStyle="1" w:styleId="WW-Absatz-Standardschriftart11111111111">
    <w:name w:val="WW-Absatz-Standardschriftart11111111111"/>
    <w:rsid w:val="00087EA4"/>
  </w:style>
  <w:style w:type="character" w:customStyle="1" w:styleId="WW8Num13z3">
    <w:name w:val="WW8Num13z3"/>
    <w:rsid w:val="00087EA4"/>
    <w:rPr>
      <w:rFonts w:ascii="Symbol" w:hAnsi="Symbol"/>
    </w:rPr>
  </w:style>
  <w:style w:type="character" w:customStyle="1" w:styleId="WW8Num13z4">
    <w:name w:val="WW8Num13z4"/>
    <w:rsid w:val="00087EA4"/>
    <w:rPr>
      <w:rFonts w:ascii="Courier New" w:hAnsi="Courier New" w:cs="Courier New"/>
    </w:rPr>
  </w:style>
  <w:style w:type="character" w:customStyle="1" w:styleId="WW-Absatz-Standardschriftart111111111111">
    <w:name w:val="WW-Absatz-Standardschriftart111111111111"/>
    <w:rsid w:val="00087EA4"/>
  </w:style>
  <w:style w:type="character" w:customStyle="1" w:styleId="WW-Absatz-Standardschriftart1111111111111">
    <w:name w:val="WW-Absatz-Standardschriftart1111111111111"/>
    <w:rsid w:val="00087EA4"/>
  </w:style>
  <w:style w:type="character" w:customStyle="1" w:styleId="WW8Num1z3">
    <w:name w:val="WW8Num1z3"/>
    <w:rsid w:val="00087EA4"/>
    <w:rPr>
      <w:rFonts w:ascii="Symbol" w:hAnsi="Symbol"/>
    </w:rPr>
  </w:style>
  <w:style w:type="character" w:customStyle="1" w:styleId="WW8Num4z3">
    <w:name w:val="WW8Num4z3"/>
    <w:rsid w:val="00087EA4"/>
    <w:rPr>
      <w:rFonts w:ascii="Symbol" w:hAnsi="Symbol"/>
    </w:rPr>
  </w:style>
  <w:style w:type="character" w:customStyle="1" w:styleId="WW8Num5z3">
    <w:name w:val="WW8Num5z3"/>
    <w:rsid w:val="00087EA4"/>
    <w:rPr>
      <w:rFonts w:ascii="Symbol" w:hAnsi="Symbol"/>
    </w:rPr>
  </w:style>
  <w:style w:type="character" w:customStyle="1" w:styleId="WW8Num7z3">
    <w:name w:val="WW8Num7z3"/>
    <w:rsid w:val="00087EA4"/>
    <w:rPr>
      <w:rFonts w:ascii="Symbol" w:hAnsi="Symbol"/>
    </w:rPr>
  </w:style>
  <w:style w:type="character" w:customStyle="1" w:styleId="WW8Num11z3">
    <w:name w:val="WW8Num11z3"/>
    <w:rsid w:val="00087EA4"/>
    <w:rPr>
      <w:rFonts w:ascii="Symbol" w:hAnsi="Symbol"/>
    </w:rPr>
  </w:style>
  <w:style w:type="character" w:customStyle="1" w:styleId="WW8Num12z3">
    <w:name w:val="WW8Num12z3"/>
    <w:rsid w:val="00087EA4"/>
    <w:rPr>
      <w:rFonts w:ascii="Symbol" w:hAnsi="Symbol"/>
    </w:rPr>
  </w:style>
  <w:style w:type="character" w:customStyle="1" w:styleId="WW8Num18z3">
    <w:name w:val="WW8Num18z3"/>
    <w:rsid w:val="00087EA4"/>
    <w:rPr>
      <w:rFonts w:ascii="Symbol" w:hAnsi="Symbol"/>
    </w:rPr>
  </w:style>
  <w:style w:type="character" w:customStyle="1" w:styleId="WW8Num19z3">
    <w:name w:val="WW8Num19z3"/>
    <w:rsid w:val="00087EA4"/>
    <w:rPr>
      <w:rFonts w:ascii="Symbol" w:hAnsi="Symbol"/>
    </w:rPr>
  </w:style>
  <w:style w:type="character" w:customStyle="1" w:styleId="WW8Num20z3">
    <w:name w:val="WW8Num20z3"/>
    <w:rsid w:val="00087EA4"/>
    <w:rPr>
      <w:rFonts w:ascii="Symbol" w:hAnsi="Symbol"/>
    </w:rPr>
  </w:style>
  <w:style w:type="character" w:customStyle="1" w:styleId="WW8Num21z3">
    <w:name w:val="WW8Num21z3"/>
    <w:rsid w:val="00087EA4"/>
    <w:rPr>
      <w:rFonts w:ascii="Symbol" w:hAnsi="Symbol"/>
    </w:rPr>
  </w:style>
  <w:style w:type="character" w:customStyle="1" w:styleId="WW8Num24z0">
    <w:name w:val="WW8Num24z0"/>
    <w:rsid w:val="00087EA4"/>
    <w:rPr>
      <w:rFonts w:ascii="Symbol" w:hAnsi="Symbol"/>
    </w:rPr>
  </w:style>
  <w:style w:type="character" w:customStyle="1" w:styleId="WW8Num24z1">
    <w:name w:val="WW8Num24z1"/>
    <w:rsid w:val="00087EA4"/>
    <w:rPr>
      <w:rFonts w:ascii="Courier New" w:hAnsi="Courier New" w:cs="Courier New"/>
    </w:rPr>
  </w:style>
  <w:style w:type="character" w:customStyle="1" w:styleId="WW8Num24z2">
    <w:name w:val="WW8Num24z2"/>
    <w:rsid w:val="00087EA4"/>
    <w:rPr>
      <w:rFonts w:ascii="Wingdings" w:hAnsi="Wingdings"/>
    </w:rPr>
  </w:style>
  <w:style w:type="character" w:customStyle="1" w:styleId="WW8Num26z3">
    <w:name w:val="WW8Num26z3"/>
    <w:rsid w:val="00087EA4"/>
    <w:rPr>
      <w:rFonts w:ascii="Symbol" w:hAnsi="Symbol"/>
    </w:rPr>
  </w:style>
  <w:style w:type="character" w:customStyle="1" w:styleId="WW8Num27z0">
    <w:name w:val="WW8Num27z0"/>
    <w:rsid w:val="00087EA4"/>
    <w:rPr>
      <w:rFonts w:ascii="Symbol" w:hAnsi="Symbol"/>
      <w:color w:val="auto"/>
    </w:rPr>
  </w:style>
  <w:style w:type="character" w:customStyle="1" w:styleId="WW8Num27z1">
    <w:name w:val="WW8Num27z1"/>
    <w:rsid w:val="00087EA4"/>
    <w:rPr>
      <w:rFonts w:ascii="Courier New" w:hAnsi="Courier New" w:cs="Courier New"/>
    </w:rPr>
  </w:style>
  <w:style w:type="character" w:customStyle="1" w:styleId="WW8Num27z2">
    <w:name w:val="WW8Num27z2"/>
    <w:rsid w:val="00087EA4"/>
    <w:rPr>
      <w:rFonts w:ascii="Wingdings" w:hAnsi="Wingdings"/>
    </w:rPr>
  </w:style>
  <w:style w:type="character" w:customStyle="1" w:styleId="WW8Num27z3">
    <w:name w:val="WW8Num27z3"/>
    <w:rsid w:val="00087EA4"/>
    <w:rPr>
      <w:rFonts w:ascii="Symbol" w:hAnsi="Symbol"/>
    </w:rPr>
  </w:style>
  <w:style w:type="character" w:customStyle="1" w:styleId="WW8Num28z0">
    <w:name w:val="WW8Num28z0"/>
    <w:rsid w:val="00087EA4"/>
    <w:rPr>
      <w:rFonts w:ascii="Symbol" w:hAnsi="Symbol"/>
      <w:color w:val="auto"/>
    </w:rPr>
  </w:style>
  <w:style w:type="character" w:customStyle="1" w:styleId="WW8Num28z1">
    <w:name w:val="WW8Num28z1"/>
    <w:rsid w:val="00087EA4"/>
    <w:rPr>
      <w:rFonts w:ascii="Courier New" w:hAnsi="Courier New" w:cs="Courier New"/>
    </w:rPr>
  </w:style>
  <w:style w:type="character" w:customStyle="1" w:styleId="WW8Num28z2">
    <w:name w:val="WW8Num28z2"/>
    <w:rsid w:val="00087EA4"/>
    <w:rPr>
      <w:rFonts w:ascii="Wingdings" w:hAnsi="Wingdings"/>
    </w:rPr>
  </w:style>
  <w:style w:type="character" w:customStyle="1" w:styleId="WW8Num28z3">
    <w:name w:val="WW8Num28z3"/>
    <w:rsid w:val="00087EA4"/>
    <w:rPr>
      <w:rFonts w:ascii="Symbol" w:hAnsi="Symbol"/>
    </w:rPr>
  </w:style>
  <w:style w:type="character" w:customStyle="1" w:styleId="WW8Num29z0">
    <w:name w:val="WW8Num29z0"/>
    <w:rsid w:val="00087EA4"/>
    <w:rPr>
      <w:color w:val="auto"/>
    </w:rPr>
  </w:style>
  <w:style w:type="character" w:customStyle="1" w:styleId="WW8Num29z2">
    <w:name w:val="WW8Num29z2"/>
    <w:rsid w:val="00087EA4"/>
    <w:rPr>
      <w:rFonts w:ascii="Wingdings" w:hAnsi="Wingdings"/>
    </w:rPr>
  </w:style>
  <w:style w:type="character" w:customStyle="1" w:styleId="WW8Num29z3">
    <w:name w:val="WW8Num29z3"/>
    <w:rsid w:val="00087EA4"/>
    <w:rPr>
      <w:rFonts w:ascii="Symbol" w:hAnsi="Symbol"/>
    </w:rPr>
  </w:style>
  <w:style w:type="character" w:customStyle="1" w:styleId="WW8Num29z4">
    <w:name w:val="WW8Num29z4"/>
    <w:rsid w:val="00087EA4"/>
    <w:rPr>
      <w:rFonts w:ascii="Courier New" w:hAnsi="Courier New" w:cs="Courier New"/>
    </w:rPr>
  </w:style>
  <w:style w:type="character" w:customStyle="1" w:styleId="WW8Num30z0">
    <w:name w:val="WW8Num30z0"/>
    <w:rsid w:val="00087EA4"/>
    <w:rPr>
      <w:rFonts w:ascii="Symbol" w:hAnsi="Symbol"/>
    </w:rPr>
  </w:style>
  <w:style w:type="character" w:customStyle="1" w:styleId="WW8Num30z1">
    <w:name w:val="WW8Num30z1"/>
    <w:rsid w:val="00087EA4"/>
    <w:rPr>
      <w:rFonts w:ascii="Courier New" w:hAnsi="Courier New" w:cs="Courier New"/>
    </w:rPr>
  </w:style>
  <w:style w:type="character" w:customStyle="1" w:styleId="WW8Num30z2">
    <w:name w:val="WW8Num30z2"/>
    <w:rsid w:val="00087EA4"/>
    <w:rPr>
      <w:rFonts w:ascii="Wingdings" w:hAnsi="Wingdings"/>
    </w:rPr>
  </w:style>
  <w:style w:type="character" w:customStyle="1" w:styleId="WW8Num31z0">
    <w:name w:val="WW8Num31z0"/>
    <w:rsid w:val="00087EA4"/>
    <w:rPr>
      <w:rFonts w:ascii="Symbol" w:hAnsi="Symbol"/>
      <w:color w:val="auto"/>
    </w:rPr>
  </w:style>
  <w:style w:type="character" w:customStyle="1" w:styleId="WW8Num31z1">
    <w:name w:val="WW8Num31z1"/>
    <w:rsid w:val="00087EA4"/>
    <w:rPr>
      <w:rFonts w:ascii="Courier New" w:hAnsi="Courier New" w:cs="Courier New"/>
    </w:rPr>
  </w:style>
  <w:style w:type="character" w:customStyle="1" w:styleId="WW8Num31z2">
    <w:name w:val="WW8Num31z2"/>
    <w:rsid w:val="00087EA4"/>
    <w:rPr>
      <w:rFonts w:ascii="Wingdings" w:hAnsi="Wingdings"/>
    </w:rPr>
  </w:style>
  <w:style w:type="character" w:customStyle="1" w:styleId="WW8Num31z3">
    <w:name w:val="WW8Num31z3"/>
    <w:rsid w:val="00087EA4"/>
    <w:rPr>
      <w:rFonts w:ascii="Symbol" w:hAnsi="Symbol"/>
    </w:rPr>
  </w:style>
  <w:style w:type="character" w:customStyle="1" w:styleId="WW8Num32z0">
    <w:name w:val="WW8Num32z0"/>
    <w:rsid w:val="00087EA4"/>
    <w:rPr>
      <w:rFonts w:ascii="Symbol" w:hAnsi="Symbol"/>
      <w:color w:val="auto"/>
    </w:rPr>
  </w:style>
  <w:style w:type="character" w:customStyle="1" w:styleId="WW8Num32z1">
    <w:name w:val="WW8Num32z1"/>
    <w:rsid w:val="00087EA4"/>
    <w:rPr>
      <w:rFonts w:ascii="Courier New" w:hAnsi="Courier New" w:cs="Courier New"/>
    </w:rPr>
  </w:style>
  <w:style w:type="character" w:customStyle="1" w:styleId="WW8Num32z2">
    <w:name w:val="WW8Num32z2"/>
    <w:rsid w:val="00087EA4"/>
    <w:rPr>
      <w:rFonts w:ascii="Wingdings" w:hAnsi="Wingdings"/>
    </w:rPr>
  </w:style>
  <w:style w:type="character" w:customStyle="1" w:styleId="WW8Num32z3">
    <w:name w:val="WW8Num32z3"/>
    <w:rsid w:val="00087EA4"/>
    <w:rPr>
      <w:rFonts w:ascii="Symbol" w:hAnsi="Symbol"/>
    </w:rPr>
  </w:style>
  <w:style w:type="character" w:customStyle="1" w:styleId="WW8Num33z0">
    <w:name w:val="WW8Num33z0"/>
    <w:rsid w:val="00087EA4"/>
    <w:rPr>
      <w:rFonts w:ascii="Symbol" w:hAnsi="Symbol"/>
    </w:rPr>
  </w:style>
  <w:style w:type="character" w:customStyle="1" w:styleId="WW8Num33z1">
    <w:name w:val="WW8Num33z1"/>
    <w:rsid w:val="00087EA4"/>
    <w:rPr>
      <w:rFonts w:ascii="Courier New" w:hAnsi="Courier New" w:cs="Courier New"/>
    </w:rPr>
  </w:style>
  <w:style w:type="character" w:customStyle="1" w:styleId="WW8Num33z2">
    <w:name w:val="WW8Num33z2"/>
    <w:rsid w:val="00087EA4"/>
    <w:rPr>
      <w:rFonts w:ascii="Wingdings" w:hAnsi="Wingdings"/>
    </w:rPr>
  </w:style>
  <w:style w:type="character" w:customStyle="1" w:styleId="WW8Num35z0">
    <w:name w:val="WW8Num35z0"/>
    <w:rsid w:val="00087EA4"/>
    <w:rPr>
      <w:rFonts w:ascii="Symbol" w:hAnsi="Symbol"/>
      <w:color w:val="auto"/>
    </w:rPr>
  </w:style>
  <w:style w:type="character" w:customStyle="1" w:styleId="WW8Num35z1">
    <w:name w:val="WW8Num35z1"/>
    <w:rsid w:val="00087EA4"/>
    <w:rPr>
      <w:rFonts w:ascii="Courier New" w:hAnsi="Courier New" w:cs="Courier New"/>
    </w:rPr>
  </w:style>
  <w:style w:type="character" w:customStyle="1" w:styleId="WW8Num35z2">
    <w:name w:val="WW8Num35z2"/>
    <w:rsid w:val="00087EA4"/>
    <w:rPr>
      <w:rFonts w:ascii="Wingdings" w:hAnsi="Wingdings"/>
    </w:rPr>
  </w:style>
  <w:style w:type="character" w:customStyle="1" w:styleId="WW8Num35z3">
    <w:name w:val="WW8Num35z3"/>
    <w:rsid w:val="00087EA4"/>
    <w:rPr>
      <w:rFonts w:ascii="Symbol" w:hAnsi="Symbol"/>
    </w:rPr>
  </w:style>
  <w:style w:type="character" w:customStyle="1" w:styleId="WW8Num36z0">
    <w:name w:val="WW8Num36z0"/>
    <w:rsid w:val="00087EA4"/>
    <w:rPr>
      <w:rFonts w:ascii="Symbol" w:hAnsi="Symbol"/>
      <w:color w:val="auto"/>
    </w:rPr>
  </w:style>
  <w:style w:type="character" w:customStyle="1" w:styleId="WW8Num36z1">
    <w:name w:val="WW8Num36z1"/>
    <w:rsid w:val="00087EA4"/>
    <w:rPr>
      <w:rFonts w:ascii="Courier New" w:hAnsi="Courier New" w:cs="Courier New"/>
    </w:rPr>
  </w:style>
  <w:style w:type="character" w:customStyle="1" w:styleId="WW8Num36z2">
    <w:name w:val="WW8Num36z2"/>
    <w:rsid w:val="00087EA4"/>
    <w:rPr>
      <w:rFonts w:ascii="Wingdings" w:hAnsi="Wingdings"/>
    </w:rPr>
  </w:style>
  <w:style w:type="character" w:customStyle="1" w:styleId="WW8Num36z3">
    <w:name w:val="WW8Num36z3"/>
    <w:rsid w:val="00087EA4"/>
    <w:rPr>
      <w:rFonts w:ascii="Symbol" w:hAnsi="Symbol"/>
    </w:rPr>
  </w:style>
  <w:style w:type="character" w:customStyle="1" w:styleId="WW8Num37z0">
    <w:name w:val="WW8Num37z0"/>
    <w:rsid w:val="00087EA4"/>
    <w:rPr>
      <w:rFonts w:ascii="Symbol" w:hAnsi="Symbol"/>
      <w:color w:val="auto"/>
    </w:rPr>
  </w:style>
  <w:style w:type="character" w:customStyle="1" w:styleId="WW8Num37z1">
    <w:name w:val="WW8Num37z1"/>
    <w:rsid w:val="00087EA4"/>
    <w:rPr>
      <w:rFonts w:ascii="Courier New" w:hAnsi="Courier New" w:cs="Courier New"/>
    </w:rPr>
  </w:style>
  <w:style w:type="character" w:customStyle="1" w:styleId="WW8Num37z2">
    <w:name w:val="WW8Num37z2"/>
    <w:rsid w:val="00087EA4"/>
    <w:rPr>
      <w:rFonts w:ascii="Wingdings" w:hAnsi="Wingdings"/>
    </w:rPr>
  </w:style>
  <w:style w:type="character" w:customStyle="1" w:styleId="WW8Num37z3">
    <w:name w:val="WW8Num37z3"/>
    <w:rsid w:val="00087EA4"/>
    <w:rPr>
      <w:rFonts w:ascii="Symbol" w:hAnsi="Symbol"/>
    </w:rPr>
  </w:style>
  <w:style w:type="character" w:customStyle="1" w:styleId="WW8Num38z0">
    <w:name w:val="WW8Num38z0"/>
    <w:rsid w:val="00087EA4"/>
    <w:rPr>
      <w:rFonts w:ascii="Symbol" w:hAnsi="Symbol"/>
    </w:rPr>
  </w:style>
  <w:style w:type="character" w:customStyle="1" w:styleId="WW8Num38z1">
    <w:name w:val="WW8Num38z1"/>
    <w:rsid w:val="00087EA4"/>
    <w:rPr>
      <w:rFonts w:ascii="Courier New" w:hAnsi="Courier New" w:cs="Courier New"/>
    </w:rPr>
  </w:style>
  <w:style w:type="character" w:customStyle="1" w:styleId="WW8Num38z2">
    <w:name w:val="WW8Num38z2"/>
    <w:rsid w:val="00087EA4"/>
    <w:rPr>
      <w:rFonts w:ascii="Wingdings" w:hAnsi="Wingdings"/>
    </w:rPr>
  </w:style>
  <w:style w:type="character" w:customStyle="1" w:styleId="WW8Num39z0">
    <w:name w:val="WW8Num39z0"/>
    <w:rsid w:val="00087EA4"/>
    <w:rPr>
      <w:rFonts w:ascii="Symbol" w:hAnsi="Symbol"/>
    </w:rPr>
  </w:style>
  <w:style w:type="character" w:customStyle="1" w:styleId="WW8Num39z1">
    <w:name w:val="WW8Num39z1"/>
    <w:rsid w:val="00087EA4"/>
    <w:rPr>
      <w:rFonts w:ascii="Courier New" w:hAnsi="Courier New" w:cs="Courier New"/>
    </w:rPr>
  </w:style>
  <w:style w:type="character" w:customStyle="1" w:styleId="WW8Num39z2">
    <w:name w:val="WW8Num39z2"/>
    <w:rsid w:val="00087EA4"/>
    <w:rPr>
      <w:rFonts w:ascii="Wingdings" w:hAnsi="Wingdings"/>
    </w:rPr>
  </w:style>
  <w:style w:type="character" w:customStyle="1" w:styleId="WW8Num41z0">
    <w:name w:val="WW8Num41z0"/>
    <w:rsid w:val="00087EA4"/>
    <w:rPr>
      <w:rFonts w:ascii="Symbol" w:hAnsi="Symbol"/>
    </w:rPr>
  </w:style>
  <w:style w:type="character" w:customStyle="1" w:styleId="WW8Num41z1">
    <w:name w:val="WW8Num41z1"/>
    <w:rsid w:val="00087EA4"/>
    <w:rPr>
      <w:rFonts w:ascii="Courier New" w:hAnsi="Courier New" w:cs="Courier New"/>
    </w:rPr>
  </w:style>
  <w:style w:type="character" w:customStyle="1" w:styleId="WW8Num41z2">
    <w:name w:val="WW8Num41z2"/>
    <w:rsid w:val="00087EA4"/>
    <w:rPr>
      <w:rFonts w:ascii="Wingdings" w:hAnsi="Wingdings"/>
    </w:rPr>
  </w:style>
  <w:style w:type="character" w:customStyle="1" w:styleId="WW8Num42z0">
    <w:name w:val="WW8Num42z0"/>
    <w:rsid w:val="00087EA4"/>
    <w:rPr>
      <w:rFonts w:ascii="Symbol" w:hAnsi="Symbol"/>
      <w:color w:val="auto"/>
    </w:rPr>
  </w:style>
  <w:style w:type="character" w:customStyle="1" w:styleId="WW8Num42z1">
    <w:name w:val="WW8Num42z1"/>
    <w:rsid w:val="00087EA4"/>
    <w:rPr>
      <w:rFonts w:ascii="Symbol" w:hAnsi="Symbol"/>
    </w:rPr>
  </w:style>
  <w:style w:type="character" w:customStyle="1" w:styleId="WW8Num43z0">
    <w:name w:val="WW8Num43z0"/>
    <w:rsid w:val="00087EA4"/>
    <w:rPr>
      <w:rFonts w:ascii="Symbol" w:hAnsi="Symbol"/>
      <w:color w:val="auto"/>
    </w:rPr>
  </w:style>
  <w:style w:type="character" w:customStyle="1" w:styleId="WW8Num43z1">
    <w:name w:val="WW8Num43z1"/>
    <w:rsid w:val="00087EA4"/>
    <w:rPr>
      <w:rFonts w:ascii="Courier New" w:hAnsi="Courier New" w:cs="Courier New"/>
    </w:rPr>
  </w:style>
  <w:style w:type="character" w:customStyle="1" w:styleId="WW8Num43z2">
    <w:name w:val="WW8Num43z2"/>
    <w:rsid w:val="00087EA4"/>
    <w:rPr>
      <w:rFonts w:ascii="Wingdings" w:hAnsi="Wingdings"/>
    </w:rPr>
  </w:style>
  <w:style w:type="character" w:customStyle="1" w:styleId="WW8Num43z3">
    <w:name w:val="WW8Num43z3"/>
    <w:rsid w:val="00087EA4"/>
    <w:rPr>
      <w:rFonts w:ascii="Symbol" w:hAnsi="Symbol"/>
    </w:rPr>
  </w:style>
  <w:style w:type="character" w:customStyle="1" w:styleId="WW8Num44z0">
    <w:name w:val="WW8Num44z0"/>
    <w:rsid w:val="00087EA4"/>
    <w:rPr>
      <w:rFonts w:ascii="Symbol" w:hAnsi="Symbol"/>
    </w:rPr>
  </w:style>
  <w:style w:type="character" w:customStyle="1" w:styleId="WW8Num44z1">
    <w:name w:val="WW8Num44z1"/>
    <w:rsid w:val="00087EA4"/>
    <w:rPr>
      <w:rFonts w:ascii="Courier New" w:hAnsi="Courier New" w:cs="Courier New"/>
    </w:rPr>
  </w:style>
  <w:style w:type="character" w:customStyle="1" w:styleId="WW8Num44z2">
    <w:name w:val="WW8Num44z2"/>
    <w:rsid w:val="00087EA4"/>
    <w:rPr>
      <w:rFonts w:ascii="Wingdings" w:hAnsi="Wingdings"/>
    </w:rPr>
  </w:style>
  <w:style w:type="character" w:customStyle="1" w:styleId="WW-DefaultParagraphFont">
    <w:name w:val="WW-Default Paragraph Font"/>
    <w:rsid w:val="00087EA4"/>
  </w:style>
  <w:style w:type="character" w:customStyle="1" w:styleId="Char1">
    <w:name w:val="Char1"/>
    <w:basedOn w:val="WW-DefaultParagraphFont"/>
    <w:rsid w:val="00087EA4"/>
    <w:rPr>
      <w:b/>
      <w:bCs/>
      <w:lang w:val="en-US" w:eastAsia="ar-SA" w:bidi="ar-SA"/>
    </w:rPr>
  </w:style>
  <w:style w:type="character" w:customStyle="1" w:styleId="Normal1Char">
    <w:name w:val="Normal 1 Char"/>
    <w:basedOn w:val="WW-DefaultParagraphFont"/>
    <w:rsid w:val="00087EA4"/>
    <w:rPr>
      <w:sz w:val="24"/>
      <w:szCs w:val="24"/>
      <w:lang w:val="en-US" w:eastAsia="ar-SA" w:bidi="ar-SA"/>
    </w:rPr>
  </w:style>
  <w:style w:type="character" w:customStyle="1" w:styleId="Normal2Char">
    <w:name w:val="Normal 2 Char"/>
    <w:basedOn w:val="WW-DefaultParagraphFont"/>
    <w:rsid w:val="00087EA4"/>
    <w:rPr>
      <w:sz w:val="24"/>
      <w:szCs w:val="24"/>
      <w:lang w:val="en-US" w:eastAsia="ar-SA" w:bidi="ar-SA"/>
    </w:rPr>
  </w:style>
  <w:style w:type="character" w:customStyle="1" w:styleId="CharChar1">
    <w:name w:val="Char Char1"/>
    <w:basedOn w:val="WW-DefaultParagraphFont"/>
    <w:rsid w:val="00087EA4"/>
    <w:rPr>
      <w:b/>
      <w:bCs/>
      <w:lang w:val="en-US" w:eastAsia="ar-SA" w:bidi="ar-SA"/>
    </w:rPr>
  </w:style>
  <w:style w:type="character" w:customStyle="1" w:styleId="Char">
    <w:name w:val="Char"/>
    <w:basedOn w:val="WW-DefaultParagraphFont"/>
    <w:rsid w:val="00087EA4"/>
    <w:rPr>
      <w:rFonts w:ascii="Courier New" w:hAnsi="Courier New" w:cs="Courier New"/>
      <w:szCs w:val="24"/>
      <w:lang w:val="en-US" w:eastAsia="ar-SA" w:bidi="ar-SA"/>
    </w:rPr>
  </w:style>
  <w:style w:type="character" w:customStyle="1" w:styleId="Char2">
    <w:name w:val="Char2"/>
    <w:basedOn w:val="WW-DefaultParagraphFont"/>
    <w:rsid w:val="00087EA4"/>
    <w:rPr>
      <w:rFonts w:ascii="Arial" w:hAnsi="Arial"/>
      <w:szCs w:val="24"/>
      <w:lang w:val="en-US" w:eastAsia="ar-SA" w:bidi="ar-SA"/>
    </w:rPr>
  </w:style>
  <w:style w:type="character" w:customStyle="1" w:styleId="CodeChar">
    <w:name w:val="Code Char"/>
    <w:basedOn w:val="WW-DefaultParagraphFont"/>
    <w:rsid w:val="00087EA4"/>
    <w:rPr>
      <w:rFonts w:ascii="Courier New" w:hAnsi="Courier New"/>
      <w:szCs w:val="24"/>
      <w:lang w:val="en-US" w:eastAsia="ar-SA" w:bidi="ar-SA"/>
    </w:rPr>
  </w:style>
  <w:style w:type="character" w:customStyle="1" w:styleId="WW-DefaultParagraphFont1">
    <w:name w:val="WW-Default Paragraph Font1"/>
    <w:rsid w:val="00087EA4"/>
  </w:style>
  <w:style w:type="character" w:customStyle="1" w:styleId="WW-FootnoteCharacters11">
    <w:name w:val="WW-Footnote Characters11"/>
    <w:basedOn w:val="WW-DefaultParagraphFont1"/>
    <w:rsid w:val="00087EA4"/>
    <w:rPr>
      <w:vertAlign w:val="superscript"/>
    </w:rPr>
  </w:style>
  <w:style w:type="character" w:customStyle="1" w:styleId="Teletype">
    <w:name w:val="Teletype"/>
    <w:rsid w:val="00087EA4"/>
    <w:rPr>
      <w:rFonts w:ascii="Nimbus Mono L" w:eastAsia="Nimbus Mono L" w:hAnsi="Nimbus Mono L" w:cs="Nimbus Mono L"/>
    </w:rPr>
  </w:style>
  <w:style w:type="paragraph" w:customStyle="1" w:styleId="Style1">
    <w:name w:val="Style1"/>
    <w:basedOn w:val="BodyText3"/>
    <w:next w:val="Normal"/>
    <w:rsid w:val="00087EA4"/>
    <w:pPr>
      <w:suppressAutoHyphens/>
      <w:spacing w:after="240" w:afterAutospacing="0" w:line="240" w:lineRule="auto"/>
      <w:ind w:left="1008"/>
      <w:jc w:val="both"/>
    </w:pPr>
    <w:rPr>
      <w:rFonts w:ascii="Arial" w:hAnsi="Arial" w:cs="Times New Roman"/>
      <w:sz w:val="20"/>
      <w:szCs w:val="16"/>
      <w:lang w:val="en-US" w:eastAsia="ar-SA"/>
    </w:rPr>
  </w:style>
  <w:style w:type="paragraph" w:customStyle="1" w:styleId="11ptNumbered">
    <w:name w:val="11 pt Numbered"/>
    <w:basedOn w:val="Normal"/>
    <w:rsid w:val="00087EA4"/>
    <w:pPr>
      <w:suppressAutoHyphens/>
      <w:spacing w:after="0"/>
    </w:pPr>
    <w:rPr>
      <w:rFonts w:ascii="Tahoma" w:hAnsi="Tahoma" w:cs="Tahoma"/>
      <w:lang w:eastAsia="ar-SA" w:bidi="ar-SA"/>
    </w:rPr>
  </w:style>
  <w:style w:type="paragraph" w:customStyle="1" w:styleId="HeaderData">
    <w:name w:val="Header Data"/>
    <w:basedOn w:val="Normal"/>
    <w:next w:val="Normal"/>
    <w:rsid w:val="00087EA4"/>
    <w:pPr>
      <w:suppressAutoHyphens/>
      <w:spacing w:after="0"/>
    </w:pPr>
    <w:rPr>
      <w:rFonts w:ascii="Tahoma" w:hAnsi="Tahoma"/>
      <w:b/>
      <w:lang w:eastAsia="ar-SA" w:bidi="ar-SA"/>
    </w:rPr>
  </w:style>
  <w:style w:type="paragraph" w:customStyle="1" w:styleId="11ptBulleted">
    <w:name w:val="11 pt Bulleted"/>
    <w:basedOn w:val="Normal"/>
    <w:rsid w:val="00087EA4"/>
    <w:pPr>
      <w:tabs>
        <w:tab w:val="left" w:pos="432"/>
      </w:tabs>
      <w:suppressAutoHyphens/>
      <w:spacing w:after="0"/>
    </w:pPr>
    <w:rPr>
      <w:rFonts w:ascii="Tahoma" w:hAnsi="Tahoma" w:cs="Tahoma"/>
      <w:sz w:val="22"/>
      <w:szCs w:val="22"/>
      <w:lang w:eastAsia="ar-SA" w:bidi="ar-SA"/>
    </w:rPr>
  </w:style>
  <w:style w:type="paragraph" w:customStyle="1" w:styleId="TableColumnHeader">
    <w:name w:val="Table Column Header"/>
    <w:basedOn w:val="Normal"/>
    <w:next w:val="Normal"/>
    <w:rsid w:val="00087EA4"/>
    <w:pPr>
      <w:suppressAutoHyphens/>
      <w:spacing w:after="0"/>
    </w:pPr>
    <w:rPr>
      <w:rFonts w:ascii="Tahoma" w:hAnsi="Tahoma" w:cs="Tahoma"/>
      <w:b/>
      <w:bCs/>
      <w:lang w:eastAsia="ar-SA" w:bidi="ar-SA"/>
    </w:rPr>
  </w:style>
  <w:style w:type="paragraph" w:customStyle="1" w:styleId="TableText10pt">
    <w:name w:val="Table Text 10pt"/>
    <w:basedOn w:val="Normal"/>
    <w:rsid w:val="00087EA4"/>
    <w:pPr>
      <w:suppressAutoHyphens/>
      <w:spacing w:after="0"/>
    </w:pPr>
    <w:rPr>
      <w:rFonts w:ascii="Tahoma" w:hAnsi="Tahoma" w:cs="Tahoma"/>
      <w:lang w:eastAsia="ar-SA" w:bidi="ar-SA"/>
    </w:rPr>
  </w:style>
  <w:style w:type="paragraph" w:customStyle="1" w:styleId="TableText10ptCentered">
    <w:name w:val="Table Text 10pt Centered"/>
    <w:basedOn w:val="TableText10pt"/>
    <w:rsid w:val="00087EA4"/>
    <w:pPr>
      <w:jc w:val="center"/>
    </w:pPr>
  </w:style>
  <w:style w:type="paragraph" w:customStyle="1" w:styleId="BodyText4">
    <w:name w:val="Body Text 4"/>
    <w:basedOn w:val="BodyText3"/>
    <w:rsid w:val="00087EA4"/>
    <w:pPr>
      <w:suppressAutoHyphens/>
      <w:spacing w:after="240" w:afterAutospacing="0" w:line="240" w:lineRule="auto"/>
      <w:ind w:left="900"/>
      <w:jc w:val="both"/>
    </w:pPr>
    <w:rPr>
      <w:rFonts w:ascii="Arial" w:hAnsi="Arial" w:cs="Times New Roman"/>
      <w:sz w:val="20"/>
      <w:szCs w:val="16"/>
      <w:lang w:val="en-US" w:eastAsia="ar-SA"/>
    </w:rPr>
  </w:style>
  <w:style w:type="paragraph" w:customStyle="1" w:styleId="appendix0">
    <w:name w:val="appendix"/>
    <w:basedOn w:val="Normal"/>
    <w:rsid w:val="00087EA4"/>
    <w:pPr>
      <w:suppressAutoHyphens/>
    </w:pPr>
    <w:rPr>
      <w:szCs w:val="24"/>
      <w:lang w:val="en-GB" w:eastAsia="ar-SA" w:bidi="ar-SA"/>
    </w:rPr>
  </w:style>
  <w:style w:type="paragraph" w:customStyle="1" w:styleId="Normal1">
    <w:name w:val="Normal 1"/>
    <w:basedOn w:val="Normal"/>
    <w:rsid w:val="00087EA4"/>
    <w:pPr>
      <w:suppressAutoHyphens/>
      <w:spacing w:after="0"/>
    </w:pPr>
    <w:rPr>
      <w:szCs w:val="24"/>
      <w:lang w:eastAsia="ar-SA" w:bidi="ar-SA"/>
    </w:rPr>
  </w:style>
  <w:style w:type="paragraph" w:customStyle="1" w:styleId="Normal2">
    <w:name w:val="Normal 2"/>
    <w:basedOn w:val="Normal"/>
    <w:rsid w:val="00087EA4"/>
    <w:pPr>
      <w:suppressAutoHyphens/>
      <w:spacing w:after="0"/>
      <w:ind w:left="360"/>
    </w:pPr>
    <w:rPr>
      <w:szCs w:val="24"/>
      <w:lang w:eastAsia="ar-SA" w:bidi="ar-SA"/>
    </w:rPr>
  </w:style>
  <w:style w:type="paragraph" w:styleId="PlainText">
    <w:name w:val="Plain Text"/>
    <w:basedOn w:val="Normal"/>
    <w:link w:val="PlainTextChar"/>
    <w:rsid w:val="00087EA4"/>
    <w:pPr>
      <w:suppressAutoHyphens/>
      <w:spacing w:after="0"/>
    </w:pPr>
    <w:rPr>
      <w:rFonts w:ascii="Courier New" w:hAnsi="Courier New" w:cs="Courier New"/>
      <w:szCs w:val="24"/>
      <w:lang w:eastAsia="ar-SA" w:bidi="ar-SA"/>
    </w:rPr>
  </w:style>
  <w:style w:type="character" w:customStyle="1" w:styleId="PlainTextChar">
    <w:name w:val="Plain Text Char"/>
    <w:basedOn w:val="DefaultParagraphFont"/>
    <w:link w:val="PlainText"/>
    <w:rsid w:val="00087EA4"/>
    <w:rPr>
      <w:rFonts w:ascii="Courier New" w:hAnsi="Courier New" w:cs="Courier New"/>
      <w:szCs w:val="24"/>
      <w:lang w:eastAsia="ar-SA"/>
    </w:rPr>
  </w:style>
  <w:style w:type="paragraph" w:customStyle="1" w:styleId="PreformattedText">
    <w:name w:val="Preformatted Text"/>
    <w:basedOn w:val="Normal"/>
    <w:rsid w:val="00087EA4"/>
    <w:pPr>
      <w:suppressAutoHyphens/>
      <w:spacing w:after="0"/>
    </w:pPr>
    <w:rPr>
      <w:rFonts w:ascii="Bitstream Vera Sans Mono" w:eastAsia="Bitstream Vera Sans Mono" w:hAnsi="Bitstream Vera Sans Mono" w:cs="Bitstream Vera Sans Mono"/>
      <w:lang w:eastAsia="ar-SA" w:bidi="ar-SA"/>
    </w:rPr>
  </w:style>
  <w:style w:type="paragraph" w:styleId="Revision">
    <w:name w:val="Revision"/>
    <w:hidden/>
    <w:uiPriority w:val="99"/>
    <w:semiHidden/>
    <w:rsid w:val="00CE0D49"/>
    <w:rPr>
      <w:lang w:bidi="en-US"/>
    </w:rPr>
  </w:style>
  <w:style w:type="numbering" w:customStyle="1" w:styleId="Appendix">
    <w:name w:val="Appendix"/>
    <w:uiPriority w:val="99"/>
    <w:rsid w:val="006122B3"/>
    <w:pPr>
      <w:numPr>
        <w:numId w:val="3"/>
      </w:numPr>
    </w:pPr>
  </w:style>
  <w:style w:type="paragraph" w:customStyle="1" w:styleId="AppendixHeading">
    <w:name w:val="Appendix Heading"/>
    <w:basedOn w:val="Heading1"/>
    <w:qFormat/>
    <w:rsid w:val="00C070BA"/>
    <w:pPr>
      <w:numPr>
        <w:numId w:val="4"/>
      </w:numPr>
      <w:ind w:left="360"/>
    </w:pPr>
  </w:style>
  <w:style w:type="paragraph" w:customStyle="1" w:styleId="FutureVersion">
    <w:name w:val="FutureVersion"/>
    <w:basedOn w:val="Normal"/>
    <w:link w:val="FutureVersionChar"/>
    <w:qFormat/>
    <w:rsid w:val="006B469B"/>
    <w:rPr>
      <w:i/>
      <w:color w:val="0000FF"/>
    </w:rPr>
  </w:style>
  <w:style w:type="character" w:customStyle="1" w:styleId="FutureVersionChar">
    <w:name w:val="FutureVersion Char"/>
    <w:basedOn w:val="DefaultParagraphFont"/>
    <w:link w:val="FutureVersion"/>
    <w:rsid w:val="006B469B"/>
    <w:rPr>
      <w:i/>
      <w:color w:val="0000FF"/>
      <w:lang w:bidi="en-US"/>
    </w:rPr>
  </w:style>
  <w:style w:type="paragraph" w:customStyle="1" w:styleId="Default">
    <w:name w:val="Default"/>
    <w:rsid w:val="00A82589"/>
    <w:pPr>
      <w:autoSpaceDE w:val="0"/>
      <w:autoSpaceDN w:val="0"/>
      <w:adjustRightInd w:val="0"/>
    </w:pPr>
    <w:rPr>
      <w:rFonts w:cs="Arial"/>
      <w:color w:val="000000"/>
      <w:sz w:val="24"/>
      <w:szCs w:val="24"/>
    </w:rPr>
  </w:style>
  <w:style w:type="table" w:styleId="LightList-Accent6">
    <w:name w:val="Light List Accent 6"/>
    <w:basedOn w:val="TableNormal"/>
    <w:uiPriority w:val="61"/>
    <w:rsid w:val="00392AF2"/>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1">
    <w:name w:val="Light List Accent 1"/>
    <w:basedOn w:val="TableNormal"/>
    <w:uiPriority w:val="61"/>
    <w:rsid w:val="00E7445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7A3684"/>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8">
    <w:name w:val="Table Grid 8"/>
    <w:basedOn w:val="TableNormal"/>
    <w:rsid w:val="007A3684"/>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ParamValue">
    <w:name w:val="ParamValue"/>
    <w:basedOn w:val="Normal"/>
    <w:link w:val="ParamValueChar"/>
    <w:qFormat/>
    <w:rsid w:val="00730BA0"/>
    <w:rPr>
      <w:rFonts w:ascii="Courier New" w:hAnsi="Courier New" w:cs="Courier New"/>
    </w:rPr>
  </w:style>
  <w:style w:type="character" w:customStyle="1" w:styleId="ParamValueChar">
    <w:name w:val="ParamValue Char"/>
    <w:basedOn w:val="DefaultParagraphFont"/>
    <w:link w:val="ParamValue"/>
    <w:rsid w:val="00730BA0"/>
    <w:rPr>
      <w:rFonts w:ascii="Courier New" w:hAnsi="Courier New" w:cs="Courier New"/>
      <w:lang w:bidi="en-US"/>
    </w:rPr>
  </w:style>
  <w:style w:type="table" w:customStyle="1" w:styleId="TableGrid1">
    <w:name w:val="Table Grid1"/>
    <w:basedOn w:val="TableNormal"/>
    <w:next w:val="TableGrid"/>
    <w:rsid w:val="003E7D0A"/>
    <w:pPr>
      <w:spacing w:before="60" w:after="6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mName">
    <w:name w:val="ParamName"/>
    <w:basedOn w:val="Normal"/>
    <w:link w:val="ParamNameChar"/>
    <w:qFormat/>
    <w:rsid w:val="00167D70"/>
    <w:rPr>
      <w:i/>
    </w:rPr>
  </w:style>
  <w:style w:type="paragraph" w:customStyle="1" w:styleId="ParamValues">
    <w:name w:val="Param Values"/>
    <w:basedOn w:val="Normal"/>
    <w:link w:val="ParamValuesChar"/>
    <w:rsid w:val="005A2B51"/>
    <w:rPr>
      <w:i/>
    </w:rPr>
  </w:style>
  <w:style w:type="character" w:customStyle="1" w:styleId="ParamNameChar">
    <w:name w:val="ParamName Char"/>
    <w:basedOn w:val="DefaultParagraphFont"/>
    <w:link w:val="ParamName"/>
    <w:rsid w:val="00167D70"/>
    <w:rPr>
      <w:i/>
      <w:lang w:bidi="en-US"/>
    </w:rPr>
  </w:style>
  <w:style w:type="character" w:customStyle="1" w:styleId="ParamValuesChar">
    <w:name w:val="Param Values Char"/>
    <w:basedOn w:val="DefaultParagraphFont"/>
    <w:link w:val="ParamValues"/>
    <w:rsid w:val="005A2B51"/>
    <w:rPr>
      <w: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57763">
      <w:bodyDiv w:val="1"/>
      <w:marLeft w:val="0"/>
      <w:marRight w:val="0"/>
      <w:marTop w:val="0"/>
      <w:marBottom w:val="0"/>
      <w:divBdr>
        <w:top w:val="none" w:sz="0" w:space="0" w:color="auto"/>
        <w:left w:val="none" w:sz="0" w:space="0" w:color="auto"/>
        <w:bottom w:val="none" w:sz="0" w:space="0" w:color="auto"/>
        <w:right w:val="none" w:sz="0" w:space="0" w:color="auto"/>
      </w:divBdr>
    </w:div>
    <w:div w:id="53237115">
      <w:bodyDiv w:val="1"/>
      <w:marLeft w:val="0"/>
      <w:marRight w:val="0"/>
      <w:marTop w:val="0"/>
      <w:marBottom w:val="0"/>
      <w:divBdr>
        <w:top w:val="none" w:sz="0" w:space="0" w:color="auto"/>
        <w:left w:val="none" w:sz="0" w:space="0" w:color="auto"/>
        <w:bottom w:val="none" w:sz="0" w:space="0" w:color="auto"/>
        <w:right w:val="none" w:sz="0" w:space="0" w:color="auto"/>
      </w:divBdr>
    </w:div>
    <w:div w:id="157617182">
      <w:bodyDiv w:val="1"/>
      <w:marLeft w:val="0"/>
      <w:marRight w:val="0"/>
      <w:marTop w:val="0"/>
      <w:marBottom w:val="0"/>
      <w:divBdr>
        <w:top w:val="none" w:sz="0" w:space="0" w:color="auto"/>
        <w:left w:val="none" w:sz="0" w:space="0" w:color="auto"/>
        <w:bottom w:val="none" w:sz="0" w:space="0" w:color="auto"/>
        <w:right w:val="none" w:sz="0" w:space="0" w:color="auto"/>
      </w:divBdr>
    </w:div>
    <w:div w:id="221723432">
      <w:bodyDiv w:val="1"/>
      <w:marLeft w:val="0"/>
      <w:marRight w:val="0"/>
      <w:marTop w:val="0"/>
      <w:marBottom w:val="0"/>
      <w:divBdr>
        <w:top w:val="none" w:sz="0" w:space="0" w:color="auto"/>
        <w:left w:val="none" w:sz="0" w:space="0" w:color="auto"/>
        <w:bottom w:val="none" w:sz="0" w:space="0" w:color="auto"/>
        <w:right w:val="none" w:sz="0" w:space="0" w:color="auto"/>
      </w:divBdr>
    </w:div>
    <w:div w:id="323899901">
      <w:bodyDiv w:val="1"/>
      <w:marLeft w:val="0"/>
      <w:marRight w:val="0"/>
      <w:marTop w:val="0"/>
      <w:marBottom w:val="0"/>
      <w:divBdr>
        <w:top w:val="none" w:sz="0" w:space="0" w:color="auto"/>
        <w:left w:val="none" w:sz="0" w:space="0" w:color="auto"/>
        <w:bottom w:val="none" w:sz="0" w:space="0" w:color="auto"/>
        <w:right w:val="none" w:sz="0" w:space="0" w:color="auto"/>
      </w:divBdr>
    </w:div>
    <w:div w:id="331372516">
      <w:bodyDiv w:val="1"/>
      <w:marLeft w:val="0"/>
      <w:marRight w:val="0"/>
      <w:marTop w:val="0"/>
      <w:marBottom w:val="0"/>
      <w:divBdr>
        <w:top w:val="none" w:sz="0" w:space="0" w:color="auto"/>
        <w:left w:val="none" w:sz="0" w:space="0" w:color="auto"/>
        <w:bottom w:val="none" w:sz="0" w:space="0" w:color="auto"/>
        <w:right w:val="none" w:sz="0" w:space="0" w:color="auto"/>
      </w:divBdr>
    </w:div>
    <w:div w:id="590359129">
      <w:bodyDiv w:val="1"/>
      <w:marLeft w:val="0"/>
      <w:marRight w:val="0"/>
      <w:marTop w:val="0"/>
      <w:marBottom w:val="0"/>
      <w:divBdr>
        <w:top w:val="none" w:sz="0" w:space="0" w:color="auto"/>
        <w:left w:val="none" w:sz="0" w:space="0" w:color="auto"/>
        <w:bottom w:val="none" w:sz="0" w:space="0" w:color="auto"/>
        <w:right w:val="none" w:sz="0" w:space="0" w:color="auto"/>
      </w:divBdr>
    </w:div>
    <w:div w:id="640965270">
      <w:bodyDiv w:val="1"/>
      <w:marLeft w:val="0"/>
      <w:marRight w:val="0"/>
      <w:marTop w:val="0"/>
      <w:marBottom w:val="0"/>
      <w:divBdr>
        <w:top w:val="none" w:sz="0" w:space="0" w:color="auto"/>
        <w:left w:val="none" w:sz="0" w:space="0" w:color="auto"/>
        <w:bottom w:val="none" w:sz="0" w:space="0" w:color="auto"/>
        <w:right w:val="none" w:sz="0" w:space="0" w:color="auto"/>
      </w:divBdr>
    </w:div>
    <w:div w:id="764882208">
      <w:bodyDiv w:val="1"/>
      <w:marLeft w:val="0"/>
      <w:marRight w:val="0"/>
      <w:marTop w:val="0"/>
      <w:marBottom w:val="0"/>
      <w:divBdr>
        <w:top w:val="none" w:sz="0" w:space="0" w:color="auto"/>
        <w:left w:val="none" w:sz="0" w:space="0" w:color="auto"/>
        <w:bottom w:val="none" w:sz="0" w:space="0" w:color="auto"/>
        <w:right w:val="none" w:sz="0" w:space="0" w:color="auto"/>
      </w:divBdr>
    </w:div>
    <w:div w:id="817651552">
      <w:bodyDiv w:val="1"/>
      <w:marLeft w:val="0"/>
      <w:marRight w:val="0"/>
      <w:marTop w:val="0"/>
      <w:marBottom w:val="0"/>
      <w:divBdr>
        <w:top w:val="none" w:sz="0" w:space="0" w:color="auto"/>
        <w:left w:val="none" w:sz="0" w:space="0" w:color="auto"/>
        <w:bottom w:val="none" w:sz="0" w:space="0" w:color="auto"/>
        <w:right w:val="none" w:sz="0" w:space="0" w:color="auto"/>
      </w:divBdr>
    </w:div>
    <w:div w:id="838547385">
      <w:bodyDiv w:val="1"/>
      <w:marLeft w:val="0"/>
      <w:marRight w:val="0"/>
      <w:marTop w:val="0"/>
      <w:marBottom w:val="0"/>
      <w:divBdr>
        <w:top w:val="none" w:sz="0" w:space="0" w:color="auto"/>
        <w:left w:val="none" w:sz="0" w:space="0" w:color="auto"/>
        <w:bottom w:val="none" w:sz="0" w:space="0" w:color="auto"/>
        <w:right w:val="none" w:sz="0" w:space="0" w:color="auto"/>
      </w:divBdr>
    </w:div>
    <w:div w:id="896819382">
      <w:bodyDiv w:val="1"/>
      <w:marLeft w:val="0"/>
      <w:marRight w:val="0"/>
      <w:marTop w:val="0"/>
      <w:marBottom w:val="0"/>
      <w:divBdr>
        <w:top w:val="none" w:sz="0" w:space="0" w:color="auto"/>
        <w:left w:val="none" w:sz="0" w:space="0" w:color="auto"/>
        <w:bottom w:val="none" w:sz="0" w:space="0" w:color="auto"/>
        <w:right w:val="none" w:sz="0" w:space="0" w:color="auto"/>
      </w:divBdr>
    </w:div>
    <w:div w:id="925308677">
      <w:bodyDiv w:val="1"/>
      <w:marLeft w:val="0"/>
      <w:marRight w:val="0"/>
      <w:marTop w:val="0"/>
      <w:marBottom w:val="0"/>
      <w:divBdr>
        <w:top w:val="none" w:sz="0" w:space="0" w:color="auto"/>
        <w:left w:val="none" w:sz="0" w:space="0" w:color="auto"/>
        <w:bottom w:val="none" w:sz="0" w:space="0" w:color="auto"/>
        <w:right w:val="none" w:sz="0" w:space="0" w:color="auto"/>
      </w:divBdr>
    </w:div>
    <w:div w:id="932475557">
      <w:bodyDiv w:val="1"/>
      <w:marLeft w:val="0"/>
      <w:marRight w:val="0"/>
      <w:marTop w:val="0"/>
      <w:marBottom w:val="0"/>
      <w:divBdr>
        <w:top w:val="none" w:sz="0" w:space="0" w:color="auto"/>
        <w:left w:val="none" w:sz="0" w:space="0" w:color="auto"/>
        <w:bottom w:val="none" w:sz="0" w:space="0" w:color="auto"/>
        <w:right w:val="none" w:sz="0" w:space="0" w:color="auto"/>
      </w:divBdr>
    </w:div>
    <w:div w:id="957486146">
      <w:bodyDiv w:val="1"/>
      <w:marLeft w:val="0"/>
      <w:marRight w:val="0"/>
      <w:marTop w:val="0"/>
      <w:marBottom w:val="0"/>
      <w:divBdr>
        <w:top w:val="none" w:sz="0" w:space="0" w:color="auto"/>
        <w:left w:val="none" w:sz="0" w:space="0" w:color="auto"/>
        <w:bottom w:val="none" w:sz="0" w:space="0" w:color="auto"/>
        <w:right w:val="none" w:sz="0" w:space="0" w:color="auto"/>
      </w:divBdr>
    </w:div>
    <w:div w:id="997807142">
      <w:bodyDiv w:val="1"/>
      <w:marLeft w:val="0"/>
      <w:marRight w:val="0"/>
      <w:marTop w:val="0"/>
      <w:marBottom w:val="0"/>
      <w:divBdr>
        <w:top w:val="none" w:sz="0" w:space="0" w:color="auto"/>
        <w:left w:val="none" w:sz="0" w:space="0" w:color="auto"/>
        <w:bottom w:val="none" w:sz="0" w:space="0" w:color="auto"/>
        <w:right w:val="none" w:sz="0" w:space="0" w:color="auto"/>
      </w:divBdr>
    </w:div>
    <w:div w:id="1045719284">
      <w:bodyDiv w:val="1"/>
      <w:marLeft w:val="0"/>
      <w:marRight w:val="0"/>
      <w:marTop w:val="0"/>
      <w:marBottom w:val="0"/>
      <w:divBdr>
        <w:top w:val="none" w:sz="0" w:space="0" w:color="auto"/>
        <w:left w:val="none" w:sz="0" w:space="0" w:color="auto"/>
        <w:bottom w:val="none" w:sz="0" w:space="0" w:color="auto"/>
        <w:right w:val="none" w:sz="0" w:space="0" w:color="auto"/>
      </w:divBdr>
    </w:div>
    <w:div w:id="1091974998">
      <w:bodyDiv w:val="1"/>
      <w:marLeft w:val="0"/>
      <w:marRight w:val="0"/>
      <w:marTop w:val="0"/>
      <w:marBottom w:val="0"/>
      <w:divBdr>
        <w:top w:val="none" w:sz="0" w:space="0" w:color="auto"/>
        <w:left w:val="none" w:sz="0" w:space="0" w:color="auto"/>
        <w:bottom w:val="none" w:sz="0" w:space="0" w:color="auto"/>
        <w:right w:val="none" w:sz="0" w:space="0" w:color="auto"/>
      </w:divBdr>
    </w:div>
    <w:div w:id="1159808900">
      <w:bodyDiv w:val="1"/>
      <w:marLeft w:val="0"/>
      <w:marRight w:val="0"/>
      <w:marTop w:val="0"/>
      <w:marBottom w:val="0"/>
      <w:divBdr>
        <w:top w:val="none" w:sz="0" w:space="0" w:color="auto"/>
        <w:left w:val="none" w:sz="0" w:space="0" w:color="auto"/>
        <w:bottom w:val="none" w:sz="0" w:space="0" w:color="auto"/>
        <w:right w:val="none" w:sz="0" w:space="0" w:color="auto"/>
      </w:divBdr>
      <w:divsChild>
        <w:div w:id="1914731110">
          <w:marLeft w:val="0"/>
          <w:marRight w:val="0"/>
          <w:marTop w:val="0"/>
          <w:marBottom w:val="0"/>
          <w:divBdr>
            <w:top w:val="none" w:sz="0" w:space="0" w:color="auto"/>
            <w:left w:val="none" w:sz="0" w:space="0" w:color="auto"/>
            <w:bottom w:val="none" w:sz="0" w:space="0" w:color="auto"/>
            <w:right w:val="none" w:sz="0" w:space="0" w:color="auto"/>
          </w:divBdr>
        </w:div>
      </w:divsChild>
    </w:div>
    <w:div w:id="1237207590">
      <w:bodyDiv w:val="1"/>
      <w:marLeft w:val="0"/>
      <w:marRight w:val="0"/>
      <w:marTop w:val="0"/>
      <w:marBottom w:val="0"/>
      <w:divBdr>
        <w:top w:val="none" w:sz="0" w:space="0" w:color="auto"/>
        <w:left w:val="none" w:sz="0" w:space="0" w:color="auto"/>
        <w:bottom w:val="none" w:sz="0" w:space="0" w:color="auto"/>
        <w:right w:val="none" w:sz="0" w:space="0" w:color="auto"/>
      </w:divBdr>
    </w:div>
    <w:div w:id="1347560256">
      <w:bodyDiv w:val="1"/>
      <w:marLeft w:val="0"/>
      <w:marRight w:val="0"/>
      <w:marTop w:val="0"/>
      <w:marBottom w:val="0"/>
      <w:divBdr>
        <w:top w:val="none" w:sz="0" w:space="0" w:color="auto"/>
        <w:left w:val="none" w:sz="0" w:space="0" w:color="auto"/>
        <w:bottom w:val="none" w:sz="0" w:space="0" w:color="auto"/>
        <w:right w:val="none" w:sz="0" w:space="0" w:color="auto"/>
      </w:divBdr>
    </w:div>
    <w:div w:id="1446995216">
      <w:bodyDiv w:val="1"/>
      <w:marLeft w:val="0"/>
      <w:marRight w:val="0"/>
      <w:marTop w:val="0"/>
      <w:marBottom w:val="0"/>
      <w:divBdr>
        <w:top w:val="none" w:sz="0" w:space="0" w:color="auto"/>
        <w:left w:val="none" w:sz="0" w:space="0" w:color="auto"/>
        <w:bottom w:val="none" w:sz="0" w:space="0" w:color="auto"/>
        <w:right w:val="none" w:sz="0" w:space="0" w:color="auto"/>
      </w:divBdr>
    </w:div>
    <w:div w:id="1501654129">
      <w:bodyDiv w:val="1"/>
      <w:marLeft w:val="0"/>
      <w:marRight w:val="0"/>
      <w:marTop w:val="0"/>
      <w:marBottom w:val="0"/>
      <w:divBdr>
        <w:top w:val="none" w:sz="0" w:space="0" w:color="auto"/>
        <w:left w:val="none" w:sz="0" w:space="0" w:color="auto"/>
        <w:bottom w:val="none" w:sz="0" w:space="0" w:color="auto"/>
        <w:right w:val="none" w:sz="0" w:space="0" w:color="auto"/>
      </w:divBdr>
    </w:div>
    <w:div w:id="1504515709">
      <w:bodyDiv w:val="1"/>
      <w:marLeft w:val="0"/>
      <w:marRight w:val="0"/>
      <w:marTop w:val="0"/>
      <w:marBottom w:val="0"/>
      <w:divBdr>
        <w:top w:val="none" w:sz="0" w:space="0" w:color="auto"/>
        <w:left w:val="none" w:sz="0" w:space="0" w:color="auto"/>
        <w:bottom w:val="none" w:sz="0" w:space="0" w:color="auto"/>
        <w:right w:val="none" w:sz="0" w:space="0" w:color="auto"/>
      </w:divBdr>
    </w:div>
    <w:div w:id="1523930870">
      <w:bodyDiv w:val="1"/>
      <w:marLeft w:val="0"/>
      <w:marRight w:val="0"/>
      <w:marTop w:val="0"/>
      <w:marBottom w:val="0"/>
      <w:divBdr>
        <w:top w:val="none" w:sz="0" w:space="0" w:color="auto"/>
        <w:left w:val="none" w:sz="0" w:space="0" w:color="auto"/>
        <w:bottom w:val="none" w:sz="0" w:space="0" w:color="auto"/>
        <w:right w:val="none" w:sz="0" w:space="0" w:color="auto"/>
      </w:divBdr>
    </w:div>
    <w:div w:id="1529877826">
      <w:bodyDiv w:val="1"/>
      <w:marLeft w:val="0"/>
      <w:marRight w:val="0"/>
      <w:marTop w:val="0"/>
      <w:marBottom w:val="0"/>
      <w:divBdr>
        <w:top w:val="none" w:sz="0" w:space="0" w:color="auto"/>
        <w:left w:val="none" w:sz="0" w:space="0" w:color="auto"/>
        <w:bottom w:val="none" w:sz="0" w:space="0" w:color="auto"/>
        <w:right w:val="none" w:sz="0" w:space="0" w:color="auto"/>
      </w:divBdr>
    </w:div>
    <w:div w:id="1565214551">
      <w:bodyDiv w:val="1"/>
      <w:marLeft w:val="0"/>
      <w:marRight w:val="0"/>
      <w:marTop w:val="0"/>
      <w:marBottom w:val="0"/>
      <w:divBdr>
        <w:top w:val="none" w:sz="0" w:space="0" w:color="auto"/>
        <w:left w:val="none" w:sz="0" w:space="0" w:color="auto"/>
        <w:bottom w:val="none" w:sz="0" w:space="0" w:color="auto"/>
        <w:right w:val="none" w:sz="0" w:space="0" w:color="auto"/>
      </w:divBdr>
    </w:div>
    <w:div w:id="1614896524">
      <w:bodyDiv w:val="1"/>
      <w:marLeft w:val="0"/>
      <w:marRight w:val="0"/>
      <w:marTop w:val="0"/>
      <w:marBottom w:val="0"/>
      <w:divBdr>
        <w:top w:val="none" w:sz="0" w:space="0" w:color="auto"/>
        <w:left w:val="none" w:sz="0" w:space="0" w:color="auto"/>
        <w:bottom w:val="none" w:sz="0" w:space="0" w:color="auto"/>
        <w:right w:val="none" w:sz="0" w:space="0" w:color="auto"/>
      </w:divBdr>
    </w:div>
    <w:div w:id="1660232421">
      <w:bodyDiv w:val="1"/>
      <w:marLeft w:val="0"/>
      <w:marRight w:val="0"/>
      <w:marTop w:val="0"/>
      <w:marBottom w:val="0"/>
      <w:divBdr>
        <w:top w:val="none" w:sz="0" w:space="0" w:color="auto"/>
        <w:left w:val="none" w:sz="0" w:space="0" w:color="auto"/>
        <w:bottom w:val="none" w:sz="0" w:space="0" w:color="auto"/>
        <w:right w:val="none" w:sz="0" w:space="0" w:color="auto"/>
      </w:divBdr>
    </w:div>
    <w:div w:id="1696231977">
      <w:bodyDiv w:val="1"/>
      <w:marLeft w:val="0"/>
      <w:marRight w:val="0"/>
      <w:marTop w:val="0"/>
      <w:marBottom w:val="0"/>
      <w:divBdr>
        <w:top w:val="none" w:sz="0" w:space="0" w:color="auto"/>
        <w:left w:val="none" w:sz="0" w:space="0" w:color="auto"/>
        <w:bottom w:val="none" w:sz="0" w:space="0" w:color="auto"/>
        <w:right w:val="none" w:sz="0" w:space="0" w:color="auto"/>
      </w:divBdr>
    </w:div>
    <w:div w:id="1738550197">
      <w:bodyDiv w:val="1"/>
      <w:marLeft w:val="0"/>
      <w:marRight w:val="0"/>
      <w:marTop w:val="0"/>
      <w:marBottom w:val="0"/>
      <w:divBdr>
        <w:top w:val="none" w:sz="0" w:space="0" w:color="auto"/>
        <w:left w:val="none" w:sz="0" w:space="0" w:color="auto"/>
        <w:bottom w:val="none" w:sz="0" w:space="0" w:color="auto"/>
        <w:right w:val="none" w:sz="0" w:space="0" w:color="auto"/>
      </w:divBdr>
    </w:div>
    <w:div w:id="1789426832">
      <w:bodyDiv w:val="1"/>
      <w:marLeft w:val="0"/>
      <w:marRight w:val="0"/>
      <w:marTop w:val="0"/>
      <w:marBottom w:val="0"/>
      <w:divBdr>
        <w:top w:val="none" w:sz="0" w:space="0" w:color="auto"/>
        <w:left w:val="none" w:sz="0" w:space="0" w:color="auto"/>
        <w:bottom w:val="none" w:sz="0" w:space="0" w:color="auto"/>
        <w:right w:val="none" w:sz="0" w:space="0" w:color="auto"/>
      </w:divBdr>
    </w:div>
    <w:div w:id="1863781132">
      <w:bodyDiv w:val="1"/>
      <w:marLeft w:val="0"/>
      <w:marRight w:val="0"/>
      <w:marTop w:val="0"/>
      <w:marBottom w:val="0"/>
      <w:divBdr>
        <w:top w:val="none" w:sz="0" w:space="0" w:color="auto"/>
        <w:left w:val="none" w:sz="0" w:space="0" w:color="auto"/>
        <w:bottom w:val="none" w:sz="0" w:space="0" w:color="auto"/>
        <w:right w:val="none" w:sz="0" w:space="0" w:color="auto"/>
      </w:divBdr>
    </w:div>
    <w:div w:id="1883639740">
      <w:bodyDiv w:val="1"/>
      <w:marLeft w:val="0"/>
      <w:marRight w:val="0"/>
      <w:marTop w:val="0"/>
      <w:marBottom w:val="0"/>
      <w:divBdr>
        <w:top w:val="none" w:sz="0" w:space="0" w:color="auto"/>
        <w:left w:val="none" w:sz="0" w:space="0" w:color="auto"/>
        <w:bottom w:val="none" w:sz="0" w:space="0" w:color="auto"/>
        <w:right w:val="none" w:sz="0" w:space="0" w:color="auto"/>
      </w:divBdr>
    </w:div>
    <w:div w:id="1935505065">
      <w:bodyDiv w:val="1"/>
      <w:marLeft w:val="0"/>
      <w:marRight w:val="0"/>
      <w:marTop w:val="0"/>
      <w:marBottom w:val="0"/>
      <w:divBdr>
        <w:top w:val="none" w:sz="0" w:space="0" w:color="auto"/>
        <w:left w:val="none" w:sz="0" w:space="0" w:color="auto"/>
        <w:bottom w:val="none" w:sz="0" w:space="0" w:color="auto"/>
        <w:right w:val="none" w:sz="0" w:space="0" w:color="auto"/>
      </w:divBdr>
    </w:div>
    <w:div w:id="1971788646">
      <w:bodyDiv w:val="1"/>
      <w:marLeft w:val="0"/>
      <w:marRight w:val="0"/>
      <w:marTop w:val="0"/>
      <w:marBottom w:val="0"/>
      <w:divBdr>
        <w:top w:val="none" w:sz="0" w:space="0" w:color="auto"/>
        <w:left w:val="none" w:sz="0" w:space="0" w:color="auto"/>
        <w:bottom w:val="none" w:sz="0" w:space="0" w:color="auto"/>
        <w:right w:val="none" w:sz="0" w:space="0" w:color="auto"/>
      </w:divBdr>
    </w:div>
    <w:div w:id="201307113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emf"/><Relationship Id="rId26" Type="http://schemas.openxmlformats.org/officeDocument/2006/relationships/image" Target="media/image9.emf"/><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hyperlink" Target="http://tools.ietf.org/html/2617"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ietf.org/rfc/rfc2119.txt" TargetMode="External"/><Relationship Id="rId25" Type="http://schemas.openxmlformats.org/officeDocument/2006/relationships/image" Target="media/image8.emf"/><Relationship Id="rId33" Type="http://schemas.openxmlformats.org/officeDocument/2006/relationships/hyperlink" Target="http://tools.ietf.org/html/2616"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nergistics.org" TargetMode="External"/><Relationship Id="rId20" Type="http://schemas.openxmlformats.org/officeDocument/2006/relationships/image" Target="media/image4.emf"/><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comments" Target="comments.xml"/><Relationship Id="rId32" Type="http://schemas.openxmlformats.org/officeDocument/2006/relationships/hyperlink" Target="http://tools.ietf.org/html/1945" TargetMode="External"/><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7.emf"/><Relationship Id="rId28" Type="http://schemas.openxmlformats.org/officeDocument/2006/relationships/image" Target="media/image11.emf"/><Relationship Id="rId36"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3.emf"/><Relationship Id="rId31" Type="http://schemas.openxmlformats.org/officeDocument/2006/relationships/image" Target="media/image14.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image" Target="media/image10.emf"/><Relationship Id="rId30" Type="http://schemas.openxmlformats.org/officeDocument/2006/relationships/image" Target="media/image13.emf"/><Relationship Id="rId35" Type="http://schemas.openxmlformats.org/officeDocument/2006/relationships/hyperlink" Target="http://www.prodml.org/api/210/genericDataAcc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7FAC8E3174F24A99EB00FC50AD8619" ma:contentTypeVersion="1" ma:contentTypeDescription="Create a new document." ma:contentTypeScope="" ma:versionID="6c9206175205414175a1a04d7bead8e1">
  <xsd:schema xmlns:xsd="http://www.w3.org/2001/XMLSchema" xmlns:p="http://schemas.microsoft.com/office/2006/metadata/properties" xmlns:ns2="http://schemas.microsoft.com/sharepoint/v3/fields" targetNamespace="http://schemas.microsoft.com/office/2006/metadata/properties" ma:root="true" ma:fieldsID="abddec5241d64fe124da79edc2c368b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EBB62-C651-4CEA-83A5-00F4385B12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13C8D8D-C7C3-4C5B-B25F-64EE1B9BEC81}">
  <ds:schemaRefs>
    <ds:schemaRef ds:uri="http://schemas.microsoft.com/office/2006/metadata/properties"/>
    <ds:schemaRef ds:uri="http://schemas.microsoft.com/office/infopath/2007/PartnerControls"/>
    <ds:schemaRef ds:uri="http://schemas.microsoft.com/sharepoint/v3/fields"/>
  </ds:schemaRefs>
</ds:datastoreItem>
</file>

<file path=customXml/itemProps3.xml><?xml version="1.0" encoding="utf-8"?>
<ds:datastoreItem xmlns:ds="http://schemas.openxmlformats.org/officeDocument/2006/customXml" ds:itemID="{82B54C8F-8378-4EC1-A3B2-941228BBE1F2}">
  <ds:schemaRefs>
    <ds:schemaRef ds:uri="http://schemas.microsoft.com/sharepoint/v3/contenttype/forms"/>
  </ds:schemaRefs>
</ds:datastoreItem>
</file>

<file path=customXml/itemProps4.xml><?xml version="1.0" encoding="utf-8"?>
<ds:datastoreItem xmlns:ds="http://schemas.openxmlformats.org/officeDocument/2006/customXml" ds:itemID="{A6AABDC3-7B6A-4099-A625-322D2786E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385</TotalTime>
  <Pages>1</Pages>
  <Words>6673</Words>
  <Characters>38038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PRODML Generic Data Access (GDA) Web Service Specification</vt:lpstr>
    </vt:vector>
  </TitlesOfParts>
  <Company>Energistics</Company>
  <LinksUpToDate>false</LinksUpToDate>
  <CharactersWithSpaces>44622</CharactersWithSpaces>
  <SharedDoc>false</SharedDoc>
  <HLinks>
    <vt:vector size="438" baseType="variant">
      <vt:variant>
        <vt:i4>2556005</vt:i4>
      </vt:variant>
      <vt:variant>
        <vt:i4>375</vt:i4>
      </vt:variant>
      <vt:variant>
        <vt:i4>0</vt:i4>
      </vt:variant>
      <vt:variant>
        <vt:i4>5</vt:i4>
      </vt:variant>
      <vt:variant>
        <vt:lpwstr>http://tools.ietf.org/html/rfc4122</vt:lpwstr>
      </vt:variant>
      <vt:variant>
        <vt:lpwstr/>
      </vt:variant>
      <vt:variant>
        <vt:i4>6815798</vt:i4>
      </vt:variant>
      <vt:variant>
        <vt:i4>372</vt:i4>
      </vt:variant>
      <vt:variant>
        <vt:i4>0</vt:i4>
      </vt:variant>
      <vt:variant>
        <vt:i4>5</vt:i4>
      </vt:variant>
      <vt:variant>
        <vt:lpwstr>http://www.prodml.org/api/200/assetRegistry</vt:lpwstr>
      </vt:variant>
      <vt:variant>
        <vt:lpwstr/>
      </vt:variant>
      <vt:variant>
        <vt:i4>6815805</vt:i4>
      </vt:variant>
      <vt:variant>
        <vt:i4>369</vt:i4>
      </vt:variant>
      <vt:variant>
        <vt:i4>0</vt:i4>
      </vt:variant>
      <vt:variant>
        <vt:i4>5</vt:i4>
      </vt:variant>
      <vt:variant>
        <vt:lpwstr>http://www.prodml.org/api/200/genericDataProcessor</vt:lpwstr>
      </vt:variant>
      <vt:variant>
        <vt:lpwstr/>
      </vt:variant>
      <vt:variant>
        <vt:i4>6422582</vt:i4>
      </vt:variant>
      <vt:variant>
        <vt:i4>366</vt:i4>
      </vt:variant>
      <vt:variant>
        <vt:i4>0</vt:i4>
      </vt:variant>
      <vt:variant>
        <vt:i4>5</vt:i4>
      </vt:variant>
      <vt:variant>
        <vt:lpwstr>http://www.prodml.org/api/200/genericDataAccess</vt:lpwstr>
      </vt:variant>
      <vt:variant>
        <vt:lpwstr/>
      </vt:variant>
      <vt:variant>
        <vt:i4>6684759</vt:i4>
      </vt:variant>
      <vt:variant>
        <vt:i4>363</vt:i4>
      </vt:variant>
      <vt:variant>
        <vt:i4>0</vt:i4>
      </vt:variant>
      <vt:variant>
        <vt:i4>5</vt:i4>
      </vt:variant>
      <vt:variant>
        <vt:lpwstr/>
      </vt:variant>
      <vt:variant>
        <vt:lpwstr>_GetReferences</vt:lpwstr>
      </vt:variant>
      <vt:variant>
        <vt:i4>7536704</vt:i4>
      </vt:variant>
      <vt:variant>
        <vt:i4>360</vt:i4>
      </vt:variant>
      <vt:variant>
        <vt:i4>0</vt:i4>
      </vt:variant>
      <vt:variant>
        <vt:i4>5</vt:i4>
      </vt:variant>
      <vt:variant>
        <vt:lpwstr/>
      </vt:variant>
      <vt:variant>
        <vt:lpwstr>_GetItemIdList</vt:lpwstr>
      </vt:variant>
      <vt:variant>
        <vt:i4>7077977</vt:i4>
      </vt:variant>
      <vt:variant>
        <vt:i4>357</vt:i4>
      </vt:variant>
      <vt:variant>
        <vt:i4>0</vt:i4>
      </vt:variant>
      <vt:variant>
        <vt:i4>5</vt:i4>
      </vt:variant>
      <vt:variant>
        <vt:lpwstr/>
      </vt:variant>
      <vt:variant>
        <vt:lpwstr>_GetServiceInfo</vt:lpwstr>
      </vt:variant>
      <vt:variant>
        <vt:i4>589869</vt:i4>
      </vt:variant>
      <vt:variant>
        <vt:i4>351</vt:i4>
      </vt:variant>
      <vt:variant>
        <vt:i4>0</vt:i4>
      </vt:variant>
      <vt:variant>
        <vt:i4>5</vt:i4>
      </vt:variant>
      <vt:variant>
        <vt:lpwstr/>
      </vt:variant>
      <vt:variant>
        <vt:lpwstr>_ProcessData</vt:lpwstr>
      </vt:variant>
      <vt:variant>
        <vt:i4>3670121</vt:i4>
      </vt:variant>
      <vt:variant>
        <vt:i4>348</vt:i4>
      </vt:variant>
      <vt:variant>
        <vt:i4>0</vt:i4>
      </vt:variant>
      <vt:variant>
        <vt:i4>5</vt:i4>
      </vt:variant>
      <vt:variant>
        <vt:lpwstr/>
      </vt:variant>
      <vt:variant>
        <vt:lpwstr>_GetCapabilities_1</vt:lpwstr>
      </vt:variant>
      <vt:variant>
        <vt:i4>131113</vt:i4>
      </vt:variant>
      <vt:variant>
        <vt:i4>342</vt:i4>
      </vt:variant>
      <vt:variant>
        <vt:i4>0</vt:i4>
      </vt:variant>
      <vt:variant>
        <vt:i4>5</vt:i4>
      </vt:variant>
      <vt:variant>
        <vt:lpwstr/>
      </vt:variant>
      <vt:variant>
        <vt:lpwstr>_Diagnostics</vt:lpwstr>
      </vt:variant>
      <vt:variant>
        <vt:i4>1245226</vt:i4>
      </vt:variant>
      <vt:variant>
        <vt:i4>339</vt:i4>
      </vt:variant>
      <vt:variant>
        <vt:i4>0</vt:i4>
      </vt:variant>
      <vt:variant>
        <vt:i4>5</vt:i4>
      </vt:variant>
      <vt:variant>
        <vt:lpwstr/>
      </vt:variant>
      <vt:variant>
        <vt:lpwstr>_GetData</vt:lpwstr>
      </vt:variant>
      <vt:variant>
        <vt:i4>7274582</vt:i4>
      </vt:variant>
      <vt:variant>
        <vt:i4>336</vt:i4>
      </vt:variant>
      <vt:variant>
        <vt:i4>0</vt:i4>
      </vt:variant>
      <vt:variant>
        <vt:i4>5</vt:i4>
      </vt:variant>
      <vt:variant>
        <vt:lpwstr/>
      </vt:variant>
      <vt:variant>
        <vt:lpwstr>_NameValuePair</vt:lpwstr>
      </vt:variant>
      <vt:variant>
        <vt:i4>6553694</vt:i4>
      </vt:variant>
      <vt:variant>
        <vt:i4>333</vt:i4>
      </vt:variant>
      <vt:variant>
        <vt:i4>0</vt:i4>
      </vt:variant>
      <vt:variant>
        <vt:i4>5</vt:i4>
      </vt:variant>
      <vt:variant>
        <vt:lpwstr/>
      </vt:variant>
      <vt:variant>
        <vt:lpwstr>_GetDataOptions</vt:lpwstr>
      </vt:variant>
      <vt:variant>
        <vt:i4>7274582</vt:i4>
      </vt:variant>
      <vt:variant>
        <vt:i4>330</vt:i4>
      </vt:variant>
      <vt:variant>
        <vt:i4>0</vt:i4>
      </vt:variant>
      <vt:variant>
        <vt:i4>5</vt:i4>
      </vt:variant>
      <vt:variant>
        <vt:lpwstr/>
      </vt:variant>
      <vt:variant>
        <vt:lpwstr>_NameValuePair</vt:lpwstr>
      </vt:variant>
      <vt:variant>
        <vt:i4>7995474</vt:i4>
      </vt:variant>
      <vt:variant>
        <vt:i4>327</vt:i4>
      </vt:variant>
      <vt:variant>
        <vt:i4>0</vt:i4>
      </vt:variant>
      <vt:variant>
        <vt:i4>5</vt:i4>
      </vt:variant>
      <vt:variant>
        <vt:lpwstr/>
      </vt:variant>
      <vt:variant>
        <vt:lpwstr>_DepthRange</vt:lpwstr>
      </vt:variant>
      <vt:variant>
        <vt:i4>7340113</vt:i4>
      </vt:variant>
      <vt:variant>
        <vt:i4>324</vt:i4>
      </vt:variant>
      <vt:variant>
        <vt:i4>0</vt:i4>
      </vt:variant>
      <vt:variant>
        <vt:i4>5</vt:i4>
      </vt:variant>
      <vt:variant>
        <vt:lpwstr/>
      </vt:variant>
      <vt:variant>
        <vt:lpwstr>_DateTimeRange</vt:lpwstr>
      </vt:variant>
      <vt:variant>
        <vt:i4>131113</vt:i4>
      </vt:variant>
      <vt:variant>
        <vt:i4>315</vt:i4>
      </vt:variant>
      <vt:variant>
        <vt:i4>0</vt:i4>
      </vt:variant>
      <vt:variant>
        <vt:i4>5</vt:i4>
      </vt:variant>
      <vt:variant>
        <vt:lpwstr/>
      </vt:variant>
      <vt:variant>
        <vt:lpwstr>_Diagnostics</vt:lpwstr>
      </vt:variant>
      <vt:variant>
        <vt:i4>7274582</vt:i4>
      </vt:variant>
      <vt:variant>
        <vt:i4>312</vt:i4>
      </vt:variant>
      <vt:variant>
        <vt:i4>0</vt:i4>
      </vt:variant>
      <vt:variant>
        <vt:i4>5</vt:i4>
      </vt:variant>
      <vt:variant>
        <vt:lpwstr/>
      </vt:variant>
      <vt:variant>
        <vt:lpwstr>_NameValuePair</vt:lpwstr>
      </vt:variant>
      <vt:variant>
        <vt:i4>7798855</vt:i4>
      </vt:variant>
      <vt:variant>
        <vt:i4>309</vt:i4>
      </vt:variant>
      <vt:variant>
        <vt:i4>0</vt:i4>
      </vt:variant>
      <vt:variant>
        <vt:i4>5</vt:i4>
      </vt:variant>
      <vt:variant>
        <vt:lpwstr/>
      </vt:variant>
      <vt:variant>
        <vt:lpwstr>_GetDataResult</vt:lpwstr>
      </vt:variant>
      <vt:variant>
        <vt:i4>1310782</vt:i4>
      </vt:variant>
      <vt:variant>
        <vt:i4>306</vt:i4>
      </vt:variant>
      <vt:variant>
        <vt:i4>0</vt:i4>
      </vt:variant>
      <vt:variant>
        <vt:i4>5</vt:i4>
      </vt:variant>
      <vt:variant>
        <vt:lpwstr/>
      </vt:variant>
      <vt:variant>
        <vt:lpwstr>_GetDataQuery</vt:lpwstr>
      </vt:variant>
      <vt:variant>
        <vt:i4>1310782</vt:i4>
      </vt:variant>
      <vt:variant>
        <vt:i4>303</vt:i4>
      </vt:variant>
      <vt:variant>
        <vt:i4>0</vt:i4>
      </vt:variant>
      <vt:variant>
        <vt:i4>5</vt:i4>
      </vt:variant>
      <vt:variant>
        <vt:lpwstr/>
      </vt:variant>
      <vt:variant>
        <vt:lpwstr>_GetDataQuery</vt:lpwstr>
      </vt:variant>
      <vt:variant>
        <vt:i4>131113</vt:i4>
      </vt:variant>
      <vt:variant>
        <vt:i4>300</vt:i4>
      </vt:variant>
      <vt:variant>
        <vt:i4>0</vt:i4>
      </vt:variant>
      <vt:variant>
        <vt:i4>5</vt:i4>
      </vt:variant>
      <vt:variant>
        <vt:lpwstr/>
      </vt:variant>
      <vt:variant>
        <vt:lpwstr>_Diagnostics</vt:lpwstr>
      </vt:variant>
      <vt:variant>
        <vt:i4>7274582</vt:i4>
      </vt:variant>
      <vt:variant>
        <vt:i4>297</vt:i4>
      </vt:variant>
      <vt:variant>
        <vt:i4>0</vt:i4>
      </vt:variant>
      <vt:variant>
        <vt:i4>5</vt:i4>
      </vt:variant>
      <vt:variant>
        <vt:lpwstr/>
      </vt:variant>
      <vt:variant>
        <vt:lpwstr>_NameValuePair</vt:lpwstr>
      </vt:variant>
      <vt:variant>
        <vt:i4>3014659</vt:i4>
      </vt:variant>
      <vt:variant>
        <vt:i4>294</vt:i4>
      </vt:variant>
      <vt:variant>
        <vt:i4>0</vt:i4>
      </vt:variant>
      <vt:variant>
        <vt:i4>5</vt:i4>
      </vt:variant>
      <vt:variant>
        <vt:lpwstr/>
      </vt:variant>
      <vt:variant>
        <vt:lpwstr>_toc392</vt:lpwstr>
      </vt:variant>
      <vt:variant>
        <vt:i4>7798855</vt:i4>
      </vt:variant>
      <vt:variant>
        <vt:i4>291</vt:i4>
      </vt:variant>
      <vt:variant>
        <vt:i4>0</vt:i4>
      </vt:variant>
      <vt:variant>
        <vt:i4>5</vt:i4>
      </vt:variant>
      <vt:variant>
        <vt:lpwstr/>
      </vt:variant>
      <vt:variant>
        <vt:lpwstr>_GetDataResult</vt:lpwstr>
      </vt:variant>
      <vt:variant>
        <vt:i4>1310782</vt:i4>
      </vt:variant>
      <vt:variant>
        <vt:i4>288</vt:i4>
      </vt:variant>
      <vt:variant>
        <vt:i4>0</vt:i4>
      </vt:variant>
      <vt:variant>
        <vt:i4>5</vt:i4>
      </vt:variant>
      <vt:variant>
        <vt:lpwstr/>
      </vt:variant>
      <vt:variant>
        <vt:lpwstr>_GetDataQuery</vt:lpwstr>
      </vt:variant>
      <vt:variant>
        <vt:i4>2228341</vt:i4>
      </vt:variant>
      <vt:variant>
        <vt:i4>285</vt:i4>
      </vt:variant>
      <vt:variant>
        <vt:i4>0</vt:i4>
      </vt:variant>
      <vt:variant>
        <vt:i4>5</vt:i4>
      </vt:variant>
      <vt:variant>
        <vt:lpwstr/>
      </vt:variant>
      <vt:variant>
        <vt:lpwstr>_GetData_1</vt:lpwstr>
      </vt:variant>
      <vt:variant>
        <vt:i4>589878</vt:i4>
      </vt:variant>
      <vt:variant>
        <vt:i4>282</vt:i4>
      </vt:variant>
      <vt:variant>
        <vt:i4>0</vt:i4>
      </vt:variant>
      <vt:variant>
        <vt:i4>5</vt:i4>
      </vt:variant>
      <vt:variant>
        <vt:lpwstr/>
      </vt:variant>
      <vt:variant>
        <vt:lpwstr>_GetCapabilities</vt:lpwstr>
      </vt:variant>
      <vt:variant>
        <vt:i4>4128807</vt:i4>
      </vt:variant>
      <vt:variant>
        <vt:i4>270</vt:i4>
      </vt:variant>
      <vt:variant>
        <vt:i4>0</vt:i4>
      </vt:variant>
      <vt:variant>
        <vt:i4>5</vt:i4>
      </vt:variant>
      <vt:variant>
        <vt:lpwstr>http://www.ietf.org/rfc/rfc2119.txt</vt:lpwstr>
      </vt:variant>
      <vt:variant>
        <vt:lpwstr/>
      </vt:variant>
      <vt:variant>
        <vt:i4>1703985</vt:i4>
      </vt:variant>
      <vt:variant>
        <vt:i4>263</vt:i4>
      </vt:variant>
      <vt:variant>
        <vt:i4>0</vt:i4>
      </vt:variant>
      <vt:variant>
        <vt:i4>5</vt:i4>
      </vt:variant>
      <vt:variant>
        <vt:lpwstr/>
      </vt:variant>
      <vt:variant>
        <vt:lpwstr>_Toc215649238</vt:lpwstr>
      </vt:variant>
      <vt:variant>
        <vt:i4>1703985</vt:i4>
      </vt:variant>
      <vt:variant>
        <vt:i4>257</vt:i4>
      </vt:variant>
      <vt:variant>
        <vt:i4>0</vt:i4>
      </vt:variant>
      <vt:variant>
        <vt:i4>5</vt:i4>
      </vt:variant>
      <vt:variant>
        <vt:lpwstr/>
      </vt:variant>
      <vt:variant>
        <vt:lpwstr>_Toc215649237</vt:lpwstr>
      </vt:variant>
      <vt:variant>
        <vt:i4>1703985</vt:i4>
      </vt:variant>
      <vt:variant>
        <vt:i4>251</vt:i4>
      </vt:variant>
      <vt:variant>
        <vt:i4>0</vt:i4>
      </vt:variant>
      <vt:variant>
        <vt:i4>5</vt:i4>
      </vt:variant>
      <vt:variant>
        <vt:lpwstr/>
      </vt:variant>
      <vt:variant>
        <vt:lpwstr>_Toc215649236</vt:lpwstr>
      </vt:variant>
      <vt:variant>
        <vt:i4>1245237</vt:i4>
      </vt:variant>
      <vt:variant>
        <vt:i4>242</vt:i4>
      </vt:variant>
      <vt:variant>
        <vt:i4>0</vt:i4>
      </vt:variant>
      <vt:variant>
        <vt:i4>5</vt:i4>
      </vt:variant>
      <vt:variant>
        <vt:lpwstr/>
      </vt:variant>
      <vt:variant>
        <vt:lpwstr>_Toc232327734</vt:lpwstr>
      </vt:variant>
      <vt:variant>
        <vt:i4>1245237</vt:i4>
      </vt:variant>
      <vt:variant>
        <vt:i4>236</vt:i4>
      </vt:variant>
      <vt:variant>
        <vt:i4>0</vt:i4>
      </vt:variant>
      <vt:variant>
        <vt:i4>5</vt:i4>
      </vt:variant>
      <vt:variant>
        <vt:lpwstr/>
      </vt:variant>
      <vt:variant>
        <vt:lpwstr>_Toc232327733</vt:lpwstr>
      </vt:variant>
      <vt:variant>
        <vt:i4>1245237</vt:i4>
      </vt:variant>
      <vt:variant>
        <vt:i4>230</vt:i4>
      </vt:variant>
      <vt:variant>
        <vt:i4>0</vt:i4>
      </vt:variant>
      <vt:variant>
        <vt:i4>5</vt:i4>
      </vt:variant>
      <vt:variant>
        <vt:lpwstr/>
      </vt:variant>
      <vt:variant>
        <vt:lpwstr>_Toc232327732</vt:lpwstr>
      </vt:variant>
      <vt:variant>
        <vt:i4>1245237</vt:i4>
      </vt:variant>
      <vt:variant>
        <vt:i4>224</vt:i4>
      </vt:variant>
      <vt:variant>
        <vt:i4>0</vt:i4>
      </vt:variant>
      <vt:variant>
        <vt:i4>5</vt:i4>
      </vt:variant>
      <vt:variant>
        <vt:lpwstr/>
      </vt:variant>
      <vt:variant>
        <vt:lpwstr>_Toc232327731</vt:lpwstr>
      </vt:variant>
      <vt:variant>
        <vt:i4>1245237</vt:i4>
      </vt:variant>
      <vt:variant>
        <vt:i4>218</vt:i4>
      </vt:variant>
      <vt:variant>
        <vt:i4>0</vt:i4>
      </vt:variant>
      <vt:variant>
        <vt:i4>5</vt:i4>
      </vt:variant>
      <vt:variant>
        <vt:lpwstr/>
      </vt:variant>
      <vt:variant>
        <vt:lpwstr>_Toc232327730</vt:lpwstr>
      </vt:variant>
      <vt:variant>
        <vt:i4>1179701</vt:i4>
      </vt:variant>
      <vt:variant>
        <vt:i4>212</vt:i4>
      </vt:variant>
      <vt:variant>
        <vt:i4>0</vt:i4>
      </vt:variant>
      <vt:variant>
        <vt:i4>5</vt:i4>
      </vt:variant>
      <vt:variant>
        <vt:lpwstr/>
      </vt:variant>
      <vt:variant>
        <vt:lpwstr>_Toc232327729</vt:lpwstr>
      </vt:variant>
      <vt:variant>
        <vt:i4>1179701</vt:i4>
      </vt:variant>
      <vt:variant>
        <vt:i4>206</vt:i4>
      </vt:variant>
      <vt:variant>
        <vt:i4>0</vt:i4>
      </vt:variant>
      <vt:variant>
        <vt:i4>5</vt:i4>
      </vt:variant>
      <vt:variant>
        <vt:lpwstr/>
      </vt:variant>
      <vt:variant>
        <vt:lpwstr>_Toc232327728</vt:lpwstr>
      </vt:variant>
      <vt:variant>
        <vt:i4>1179701</vt:i4>
      </vt:variant>
      <vt:variant>
        <vt:i4>200</vt:i4>
      </vt:variant>
      <vt:variant>
        <vt:i4>0</vt:i4>
      </vt:variant>
      <vt:variant>
        <vt:i4>5</vt:i4>
      </vt:variant>
      <vt:variant>
        <vt:lpwstr/>
      </vt:variant>
      <vt:variant>
        <vt:lpwstr>_Toc232327727</vt:lpwstr>
      </vt:variant>
      <vt:variant>
        <vt:i4>1179701</vt:i4>
      </vt:variant>
      <vt:variant>
        <vt:i4>194</vt:i4>
      </vt:variant>
      <vt:variant>
        <vt:i4>0</vt:i4>
      </vt:variant>
      <vt:variant>
        <vt:i4>5</vt:i4>
      </vt:variant>
      <vt:variant>
        <vt:lpwstr/>
      </vt:variant>
      <vt:variant>
        <vt:lpwstr>_Toc232327726</vt:lpwstr>
      </vt:variant>
      <vt:variant>
        <vt:i4>1179701</vt:i4>
      </vt:variant>
      <vt:variant>
        <vt:i4>188</vt:i4>
      </vt:variant>
      <vt:variant>
        <vt:i4>0</vt:i4>
      </vt:variant>
      <vt:variant>
        <vt:i4>5</vt:i4>
      </vt:variant>
      <vt:variant>
        <vt:lpwstr/>
      </vt:variant>
      <vt:variant>
        <vt:lpwstr>_Toc232327725</vt:lpwstr>
      </vt:variant>
      <vt:variant>
        <vt:i4>1179701</vt:i4>
      </vt:variant>
      <vt:variant>
        <vt:i4>182</vt:i4>
      </vt:variant>
      <vt:variant>
        <vt:i4>0</vt:i4>
      </vt:variant>
      <vt:variant>
        <vt:i4>5</vt:i4>
      </vt:variant>
      <vt:variant>
        <vt:lpwstr/>
      </vt:variant>
      <vt:variant>
        <vt:lpwstr>_Toc232327724</vt:lpwstr>
      </vt:variant>
      <vt:variant>
        <vt:i4>1179701</vt:i4>
      </vt:variant>
      <vt:variant>
        <vt:i4>176</vt:i4>
      </vt:variant>
      <vt:variant>
        <vt:i4>0</vt:i4>
      </vt:variant>
      <vt:variant>
        <vt:i4>5</vt:i4>
      </vt:variant>
      <vt:variant>
        <vt:lpwstr/>
      </vt:variant>
      <vt:variant>
        <vt:lpwstr>_Toc232327723</vt:lpwstr>
      </vt:variant>
      <vt:variant>
        <vt:i4>1179701</vt:i4>
      </vt:variant>
      <vt:variant>
        <vt:i4>170</vt:i4>
      </vt:variant>
      <vt:variant>
        <vt:i4>0</vt:i4>
      </vt:variant>
      <vt:variant>
        <vt:i4>5</vt:i4>
      </vt:variant>
      <vt:variant>
        <vt:lpwstr/>
      </vt:variant>
      <vt:variant>
        <vt:lpwstr>_Toc232327722</vt:lpwstr>
      </vt:variant>
      <vt:variant>
        <vt:i4>1179701</vt:i4>
      </vt:variant>
      <vt:variant>
        <vt:i4>164</vt:i4>
      </vt:variant>
      <vt:variant>
        <vt:i4>0</vt:i4>
      </vt:variant>
      <vt:variant>
        <vt:i4>5</vt:i4>
      </vt:variant>
      <vt:variant>
        <vt:lpwstr/>
      </vt:variant>
      <vt:variant>
        <vt:lpwstr>_Toc232327721</vt:lpwstr>
      </vt:variant>
      <vt:variant>
        <vt:i4>1179701</vt:i4>
      </vt:variant>
      <vt:variant>
        <vt:i4>158</vt:i4>
      </vt:variant>
      <vt:variant>
        <vt:i4>0</vt:i4>
      </vt:variant>
      <vt:variant>
        <vt:i4>5</vt:i4>
      </vt:variant>
      <vt:variant>
        <vt:lpwstr/>
      </vt:variant>
      <vt:variant>
        <vt:lpwstr>_Toc232327720</vt:lpwstr>
      </vt:variant>
      <vt:variant>
        <vt:i4>1114165</vt:i4>
      </vt:variant>
      <vt:variant>
        <vt:i4>152</vt:i4>
      </vt:variant>
      <vt:variant>
        <vt:i4>0</vt:i4>
      </vt:variant>
      <vt:variant>
        <vt:i4>5</vt:i4>
      </vt:variant>
      <vt:variant>
        <vt:lpwstr/>
      </vt:variant>
      <vt:variant>
        <vt:lpwstr>_Toc232327719</vt:lpwstr>
      </vt:variant>
      <vt:variant>
        <vt:i4>1114165</vt:i4>
      </vt:variant>
      <vt:variant>
        <vt:i4>146</vt:i4>
      </vt:variant>
      <vt:variant>
        <vt:i4>0</vt:i4>
      </vt:variant>
      <vt:variant>
        <vt:i4>5</vt:i4>
      </vt:variant>
      <vt:variant>
        <vt:lpwstr/>
      </vt:variant>
      <vt:variant>
        <vt:lpwstr>_Toc232327718</vt:lpwstr>
      </vt:variant>
      <vt:variant>
        <vt:i4>1114165</vt:i4>
      </vt:variant>
      <vt:variant>
        <vt:i4>140</vt:i4>
      </vt:variant>
      <vt:variant>
        <vt:i4>0</vt:i4>
      </vt:variant>
      <vt:variant>
        <vt:i4>5</vt:i4>
      </vt:variant>
      <vt:variant>
        <vt:lpwstr/>
      </vt:variant>
      <vt:variant>
        <vt:lpwstr>_Toc232327717</vt:lpwstr>
      </vt:variant>
      <vt:variant>
        <vt:i4>1114165</vt:i4>
      </vt:variant>
      <vt:variant>
        <vt:i4>134</vt:i4>
      </vt:variant>
      <vt:variant>
        <vt:i4>0</vt:i4>
      </vt:variant>
      <vt:variant>
        <vt:i4>5</vt:i4>
      </vt:variant>
      <vt:variant>
        <vt:lpwstr/>
      </vt:variant>
      <vt:variant>
        <vt:lpwstr>_Toc232327716</vt:lpwstr>
      </vt:variant>
      <vt:variant>
        <vt:i4>1114165</vt:i4>
      </vt:variant>
      <vt:variant>
        <vt:i4>128</vt:i4>
      </vt:variant>
      <vt:variant>
        <vt:i4>0</vt:i4>
      </vt:variant>
      <vt:variant>
        <vt:i4>5</vt:i4>
      </vt:variant>
      <vt:variant>
        <vt:lpwstr/>
      </vt:variant>
      <vt:variant>
        <vt:lpwstr>_Toc232327715</vt:lpwstr>
      </vt:variant>
      <vt:variant>
        <vt:i4>1114165</vt:i4>
      </vt:variant>
      <vt:variant>
        <vt:i4>122</vt:i4>
      </vt:variant>
      <vt:variant>
        <vt:i4>0</vt:i4>
      </vt:variant>
      <vt:variant>
        <vt:i4>5</vt:i4>
      </vt:variant>
      <vt:variant>
        <vt:lpwstr/>
      </vt:variant>
      <vt:variant>
        <vt:lpwstr>_Toc232327714</vt:lpwstr>
      </vt:variant>
      <vt:variant>
        <vt:i4>1114165</vt:i4>
      </vt:variant>
      <vt:variant>
        <vt:i4>116</vt:i4>
      </vt:variant>
      <vt:variant>
        <vt:i4>0</vt:i4>
      </vt:variant>
      <vt:variant>
        <vt:i4>5</vt:i4>
      </vt:variant>
      <vt:variant>
        <vt:lpwstr/>
      </vt:variant>
      <vt:variant>
        <vt:lpwstr>_Toc232327713</vt:lpwstr>
      </vt:variant>
      <vt:variant>
        <vt:i4>1114165</vt:i4>
      </vt:variant>
      <vt:variant>
        <vt:i4>110</vt:i4>
      </vt:variant>
      <vt:variant>
        <vt:i4>0</vt:i4>
      </vt:variant>
      <vt:variant>
        <vt:i4>5</vt:i4>
      </vt:variant>
      <vt:variant>
        <vt:lpwstr/>
      </vt:variant>
      <vt:variant>
        <vt:lpwstr>_Toc232327712</vt:lpwstr>
      </vt:variant>
      <vt:variant>
        <vt:i4>1114165</vt:i4>
      </vt:variant>
      <vt:variant>
        <vt:i4>104</vt:i4>
      </vt:variant>
      <vt:variant>
        <vt:i4>0</vt:i4>
      </vt:variant>
      <vt:variant>
        <vt:i4>5</vt:i4>
      </vt:variant>
      <vt:variant>
        <vt:lpwstr/>
      </vt:variant>
      <vt:variant>
        <vt:lpwstr>_Toc232327711</vt:lpwstr>
      </vt:variant>
      <vt:variant>
        <vt:i4>1114165</vt:i4>
      </vt:variant>
      <vt:variant>
        <vt:i4>98</vt:i4>
      </vt:variant>
      <vt:variant>
        <vt:i4>0</vt:i4>
      </vt:variant>
      <vt:variant>
        <vt:i4>5</vt:i4>
      </vt:variant>
      <vt:variant>
        <vt:lpwstr/>
      </vt:variant>
      <vt:variant>
        <vt:lpwstr>_Toc232327710</vt:lpwstr>
      </vt:variant>
      <vt:variant>
        <vt:i4>1048629</vt:i4>
      </vt:variant>
      <vt:variant>
        <vt:i4>92</vt:i4>
      </vt:variant>
      <vt:variant>
        <vt:i4>0</vt:i4>
      </vt:variant>
      <vt:variant>
        <vt:i4>5</vt:i4>
      </vt:variant>
      <vt:variant>
        <vt:lpwstr/>
      </vt:variant>
      <vt:variant>
        <vt:lpwstr>_Toc232327709</vt:lpwstr>
      </vt:variant>
      <vt:variant>
        <vt:i4>1048629</vt:i4>
      </vt:variant>
      <vt:variant>
        <vt:i4>86</vt:i4>
      </vt:variant>
      <vt:variant>
        <vt:i4>0</vt:i4>
      </vt:variant>
      <vt:variant>
        <vt:i4>5</vt:i4>
      </vt:variant>
      <vt:variant>
        <vt:lpwstr/>
      </vt:variant>
      <vt:variant>
        <vt:lpwstr>_Toc232327708</vt:lpwstr>
      </vt:variant>
      <vt:variant>
        <vt:i4>1048629</vt:i4>
      </vt:variant>
      <vt:variant>
        <vt:i4>80</vt:i4>
      </vt:variant>
      <vt:variant>
        <vt:i4>0</vt:i4>
      </vt:variant>
      <vt:variant>
        <vt:i4>5</vt:i4>
      </vt:variant>
      <vt:variant>
        <vt:lpwstr/>
      </vt:variant>
      <vt:variant>
        <vt:lpwstr>_Toc232327707</vt:lpwstr>
      </vt:variant>
      <vt:variant>
        <vt:i4>1048629</vt:i4>
      </vt:variant>
      <vt:variant>
        <vt:i4>74</vt:i4>
      </vt:variant>
      <vt:variant>
        <vt:i4>0</vt:i4>
      </vt:variant>
      <vt:variant>
        <vt:i4>5</vt:i4>
      </vt:variant>
      <vt:variant>
        <vt:lpwstr/>
      </vt:variant>
      <vt:variant>
        <vt:lpwstr>_Toc232327706</vt:lpwstr>
      </vt:variant>
      <vt:variant>
        <vt:i4>1048629</vt:i4>
      </vt:variant>
      <vt:variant>
        <vt:i4>68</vt:i4>
      </vt:variant>
      <vt:variant>
        <vt:i4>0</vt:i4>
      </vt:variant>
      <vt:variant>
        <vt:i4>5</vt:i4>
      </vt:variant>
      <vt:variant>
        <vt:lpwstr/>
      </vt:variant>
      <vt:variant>
        <vt:lpwstr>_Toc232327705</vt:lpwstr>
      </vt:variant>
      <vt:variant>
        <vt:i4>1048629</vt:i4>
      </vt:variant>
      <vt:variant>
        <vt:i4>62</vt:i4>
      </vt:variant>
      <vt:variant>
        <vt:i4>0</vt:i4>
      </vt:variant>
      <vt:variant>
        <vt:i4>5</vt:i4>
      </vt:variant>
      <vt:variant>
        <vt:lpwstr/>
      </vt:variant>
      <vt:variant>
        <vt:lpwstr>_Toc232327704</vt:lpwstr>
      </vt:variant>
      <vt:variant>
        <vt:i4>1048629</vt:i4>
      </vt:variant>
      <vt:variant>
        <vt:i4>56</vt:i4>
      </vt:variant>
      <vt:variant>
        <vt:i4>0</vt:i4>
      </vt:variant>
      <vt:variant>
        <vt:i4>5</vt:i4>
      </vt:variant>
      <vt:variant>
        <vt:lpwstr/>
      </vt:variant>
      <vt:variant>
        <vt:lpwstr>_Toc232327703</vt:lpwstr>
      </vt:variant>
      <vt:variant>
        <vt:i4>1048629</vt:i4>
      </vt:variant>
      <vt:variant>
        <vt:i4>50</vt:i4>
      </vt:variant>
      <vt:variant>
        <vt:i4>0</vt:i4>
      </vt:variant>
      <vt:variant>
        <vt:i4>5</vt:i4>
      </vt:variant>
      <vt:variant>
        <vt:lpwstr/>
      </vt:variant>
      <vt:variant>
        <vt:lpwstr>_Toc232327702</vt:lpwstr>
      </vt:variant>
      <vt:variant>
        <vt:i4>1048629</vt:i4>
      </vt:variant>
      <vt:variant>
        <vt:i4>44</vt:i4>
      </vt:variant>
      <vt:variant>
        <vt:i4>0</vt:i4>
      </vt:variant>
      <vt:variant>
        <vt:i4>5</vt:i4>
      </vt:variant>
      <vt:variant>
        <vt:lpwstr/>
      </vt:variant>
      <vt:variant>
        <vt:lpwstr>_Toc232327701</vt:lpwstr>
      </vt:variant>
      <vt:variant>
        <vt:i4>1048629</vt:i4>
      </vt:variant>
      <vt:variant>
        <vt:i4>38</vt:i4>
      </vt:variant>
      <vt:variant>
        <vt:i4>0</vt:i4>
      </vt:variant>
      <vt:variant>
        <vt:i4>5</vt:i4>
      </vt:variant>
      <vt:variant>
        <vt:lpwstr/>
      </vt:variant>
      <vt:variant>
        <vt:lpwstr>_Toc232327700</vt:lpwstr>
      </vt:variant>
      <vt:variant>
        <vt:i4>1638452</vt:i4>
      </vt:variant>
      <vt:variant>
        <vt:i4>32</vt:i4>
      </vt:variant>
      <vt:variant>
        <vt:i4>0</vt:i4>
      </vt:variant>
      <vt:variant>
        <vt:i4>5</vt:i4>
      </vt:variant>
      <vt:variant>
        <vt:lpwstr/>
      </vt:variant>
      <vt:variant>
        <vt:lpwstr>_Toc232327699</vt:lpwstr>
      </vt:variant>
      <vt:variant>
        <vt:i4>1638452</vt:i4>
      </vt:variant>
      <vt:variant>
        <vt:i4>26</vt:i4>
      </vt:variant>
      <vt:variant>
        <vt:i4>0</vt:i4>
      </vt:variant>
      <vt:variant>
        <vt:i4>5</vt:i4>
      </vt:variant>
      <vt:variant>
        <vt:lpwstr/>
      </vt:variant>
      <vt:variant>
        <vt:lpwstr>_Toc232327698</vt:lpwstr>
      </vt:variant>
      <vt:variant>
        <vt:i4>1638452</vt:i4>
      </vt:variant>
      <vt:variant>
        <vt:i4>20</vt:i4>
      </vt:variant>
      <vt:variant>
        <vt:i4>0</vt:i4>
      </vt:variant>
      <vt:variant>
        <vt:i4>5</vt:i4>
      </vt:variant>
      <vt:variant>
        <vt:lpwstr/>
      </vt:variant>
      <vt:variant>
        <vt:lpwstr>_Toc232327697</vt:lpwstr>
      </vt:variant>
      <vt:variant>
        <vt:i4>1638452</vt:i4>
      </vt:variant>
      <vt:variant>
        <vt:i4>14</vt:i4>
      </vt:variant>
      <vt:variant>
        <vt:i4>0</vt:i4>
      </vt:variant>
      <vt:variant>
        <vt:i4>5</vt:i4>
      </vt:variant>
      <vt:variant>
        <vt:lpwstr/>
      </vt:variant>
      <vt:variant>
        <vt:lpwstr>_Toc232327696</vt:lpwstr>
      </vt:variant>
      <vt:variant>
        <vt:i4>1638452</vt:i4>
      </vt:variant>
      <vt:variant>
        <vt:i4>8</vt:i4>
      </vt:variant>
      <vt:variant>
        <vt:i4>0</vt:i4>
      </vt:variant>
      <vt:variant>
        <vt:i4>5</vt:i4>
      </vt:variant>
      <vt:variant>
        <vt:lpwstr/>
      </vt:variant>
      <vt:variant>
        <vt:lpwstr>_Toc232327695</vt:lpwstr>
      </vt:variant>
      <vt:variant>
        <vt:i4>5701713</vt:i4>
      </vt:variant>
      <vt:variant>
        <vt:i4>3</vt:i4>
      </vt:variant>
      <vt:variant>
        <vt:i4>0</vt:i4>
      </vt:variant>
      <vt:variant>
        <vt:i4>5</vt:i4>
      </vt:variant>
      <vt:variant>
        <vt:lpwstr>http://www.energistics.org/posc/Product_License_Agreement.asp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PRODML Generic Data Access (GDA) Web Service Specification</dc:title>
  <dc:subject>GDA</dc:subject>
  <dc:creator>PRODML SIG</dc:creator>
  <cp:lastModifiedBy>Gary Masters</cp:lastModifiedBy>
  <cp:revision>56</cp:revision>
  <cp:lastPrinted>2012-01-19T17:55:00Z</cp:lastPrinted>
  <dcterms:created xsi:type="dcterms:W3CDTF">2011-04-06T22:08:00Z</dcterms:created>
  <dcterms:modified xsi:type="dcterms:W3CDTF">2012-01-19T17:55:00Z</dcterms:modified>
  <cp:category>Specification</cp:category>
  <cp:contentStatus>Draft</cp:contentStatus>
  <cp:version>2.1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PRODML</vt:lpwstr>
  </property>
  <property fmtid="{D5CDD505-2E9C-101B-9397-08002B2CF9AE}" pid="3" name="Version">
    <vt:lpwstr>2.1</vt:lpwstr>
  </property>
  <property fmtid="{D5CDD505-2E9C-101B-9397-08002B2CF9AE}" pid="4" name="Status">
    <vt:lpwstr>Release Candidate</vt:lpwstr>
  </property>
  <property fmtid="{D5CDD505-2E9C-101B-9397-08002B2CF9AE}" pid="5" name="Subject">
    <vt:lpwstr>GDA</vt:lpwstr>
  </property>
  <property fmtid="{D5CDD505-2E9C-101B-9397-08002B2CF9AE}" pid="6" name="Keywords">
    <vt:lpwstr/>
  </property>
  <property fmtid="{D5CDD505-2E9C-101B-9397-08002B2CF9AE}" pid="7" name="Categories">
    <vt:lpwstr/>
  </property>
  <property fmtid="{D5CDD505-2E9C-101B-9397-08002B2CF9AE}" pid="8" name="Approval Level">
    <vt:lpwstr/>
  </property>
  <property fmtid="{D5CDD505-2E9C-101B-9397-08002B2CF9AE}" pid="9" name="Assigned To">
    <vt:lpwstr/>
  </property>
  <property fmtid="{D5CDD505-2E9C-101B-9397-08002B2CF9AE}" pid="10" name="Comments">
    <vt:lpwstr>This is Draft 0.1 CURRENT VERSION</vt:lpwstr>
  </property>
  <property fmtid="{D5CDD505-2E9C-101B-9397-08002B2CF9AE}" pid="11" name="ContentType">
    <vt:lpwstr>Document</vt:lpwstr>
  </property>
  <property fmtid="{D5CDD505-2E9C-101B-9397-08002B2CF9AE}" pid="12" name="Directory">
    <vt:lpwstr>V2 Specs</vt:lpwstr>
  </property>
  <property fmtid="{D5CDD505-2E9C-101B-9397-08002B2CF9AE}" pid="13" name="ContentTypeId">
    <vt:lpwstr>0x010100407FAC8E3174F24A99EB00FC50AD8619</vt:lpwstr>
  </property>
</Properties>
</file>