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AD9" w14:textId="77777777" w:rsidR="00C35046" w:rsidRPr="00C35046" w:rsidRDefault="00C35046" w:rsidP="00C35046">
      <w:pPr>
        <w:pStyle w:val="Title"/>
        <w:jc w:val="center"/>
        <w:rPr>
          <w:rFonts w:eastAsia="Times New Roman"/>
        </w:rPr>
      </w:pPr>
      <w:r w:rsidRPr="00C35046">
        <w:rPr>
          <w:rFonts w:eastAsia="Times New Roman"/>
        </w:rPr>
        <w:t>Text: "Squatting is Not the Answer"</w:t>
      </w:r>
    </w:p>
    <w:p w14:paraId="56FD5342" w14:textId="77777777" w:rsidR="00C35046" w:rsidRPr="00C35046" w:rsidRDefault="00C35046" w:rsidP="00C350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argument presented in the text "Squatting is Not the Answer" can be analyzed as follows:</w:t>
      </w:r>
    </w:p>
    <w:p w14:paraId="4F6FEF4E" w14:textId="77777777" w:rsidR="00C35046" w:rsidRPr="00C35046" w:rsidRDefault="00C35046" w:rsidP="00C350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Premise: The recent criminalization of squatting in the United Kingdom and the Netherlands demonstrates that there are few lenient legislatures regarding squatting in the Western world.</w:t>
      </w:r>
    </w:p>
    <w:p w14:paraId="143C657F" w14:textId="77777777" w:rsidR="00C35046" w:rsidRPr="00C35046" w:rsidRDefault="00C35046" w:rsidP="00C350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Premise: Squatting is often seen as a solution to homelessness, but this view is a myth and corrosive to home ownership.</w:t>
      </w:r>
    </w:p>
    <w:p w14:paraId="6C0E6AA9" w14:textId="77777777" w:rsidR="00C35046" w:rsidRPr="00C35046" w:rsidRDefault="00C35046" w:rsidP="00C3504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Conclusion: Squatting should be penalized more severely than it currently is.</w:t>
      </w:r>
    </w:p>
    <w:p w14:paraId="001ED813" w14:textId="77777777" w:rsidR="00C35046" w:rsidRPr="00C35046" w:rsidRDefault="00C35046" w:rsidP="00C350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Evaluation:</w:t>
      </w:r>
    </w:p>
    <w:p w14:paraId="3A53FBFD" w14:textId="77777777" w:rsidR="00C35046" w:rsidRPr="00C35046" w:rsidRDefault="00C35046" w:rsidP="00C35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premises in the argument are supported by the claim that the United Kingdom and the Netherlands have criminalized squatting, indicating that lenient legislatures are rare.</w:t>
      </w:r>
    </w:p>
    <w:p w14:paraId="42F6DD65" w14:textId="77777777" w:rsidR="00C35046" w:rsidRPr="00C35046" w:rsidRDefault="00C35046" w:rsidP="00C35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argument assumes that home ownership is sacrosanct and a right to be enjoyed by all citizens. However, this assumption is not explicitly justified or supported with evidence.</w:t>
      </w:r>
    </w:p>
    <w:p w14:paraId="139854AB" w14:textId="77777777" w:rsidR="00C35046" w:rsidRPr="00C35046" w:rsidRDefault="00C35046" w:rsidP="00C35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argument makes the claim that squatting is a form of desecration and unfair to those who have saved up to buy a house, likening it to queue-jumping and disrespecting current conventions of home purchase. However, it does not provide concrete evidence to support these claims.</w:t>
      </w:r>
    </w:p>
    <w:p w14:paraId="55F4E9F4" w14:textId="77777777" w:rsidR="00C35046" w:rsidRPr="00C35046" w:rsidRDefault="00C35046" w:rsidP="00C35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argument employs a negative characterization of squatters, referring to them as vagrants, hooligans, middle-class beatniks, and punks seeking to subvert the system. These characterizations introduce biases and assumptions without substantiating them with evidence.</w:t>
      </w:r>
    </w:p>
    <w:p w14:paraId="2FC01A92" w14:textId="77777777" w:rsidR="00C35046" w:rsidRPr="00C35046" w:rsidRDefault="00C35046" w:rsidP="00C3504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The argument suggests that there are better ways to solve homelessness, such as the Conservative administration's policy of accommodation vouchers, the tiny houses scheme, and the Homelessness No More program. These proposed solutions are presented as alternatives to squatting but are not thoroughly evaluated or supported with evidence.</w:t>
      </w:r>
    </w:p>
    <w:p w14:paraId="77C82036" w14:textId="77777777" w:rsidR="00C35046" w:rsidRPr="00C35046" w:rsidRDefault="00C35046" w:rsidP="00C350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Logical Fallacies:</w:t>
      </w:r>
    </w:p>
    <w:p w14:paraId="5388BB44" w14:textId="77777777" w:rsidR="00C35046" w:rsidRPr="00C35046" w:rsidRDefault="00C35046" w:rsidP="00C3504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Sweeping generalization: The argument generalizes that squatting is conducted by middle-class beatniks and punks seeking to subvert the system, ignoring the possibility of genuinely homeless individuals resorting to squatting.</w:t>
      </w:r>
    </w:p>
    <w:p w14:paraId="3F84FF16" w14:textId="77777777" w:rsidR="00C35046" w:rsidRPr="00C35046" w:rsidRDefault="00C35046" w:rsidP="00C3504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5046">
        <w:rPr>
          <w:rFonts w:ascii="Times New Roman" w:eastAsia="Times New Roman" w:hAnsi="Times New Roman" w:cs="Times New Roman"/>
          <w:kern w:val="0"/>
          <w:sz w:val="24"/>
          <w:szCs w:val="24"/>
          <w14:ligatures w14:val="none"/>
        </w:rPr>
        <w:t>In conclusion, the argument against squatting in the provided text relies on premises supported by the criminalization of squatting in certain countries. However, it lacks substantial evidence to support its claims, introduces biases and assumptions, and presents alternative solutions without thorough evaluation. Additionally, it commits the fallacy of sweeping generalization by categorizing all squatters as middle-class beatniks and punks.</w:t>
      </w:r>
    </w:p>
    <w:p w14:paraId="638C901C" w14:textId="77777777" w:rsidR="00DB4842" w:rsidRDefault="00DB4842"/>
    <w:sectPr w:rsidR="00DB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A5F"/>
    <w:multiLevelType w:val="multilevel"/>
    <w:tmpl w:val="6424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80301"/>
    <w:multiLevelType w:val="multilevel"/>
    <w:tmpl w:val="E9CA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61B8C"/>
    <w:multiLevelType w:val="multilevel"/>
    <w:tmpl w:val="1344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684999">
    <w:abstractNumId w:val="1"/>
  </w:num>
  <w:num w:numId="2" w16cid:durableId="475686315">
    <w:abstractNumId w:val="0"/>
  </w:num>
  <w:num w:numId="3" w16cid:durableId="369650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46"/>
    <w:rsid w:val="00C34C80"/>
    <w:rsid w:val="00C35046"/>
    <w:rsid w:val="00DB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4E5C"/>
  <w15:chartTrackingRefBased/>
  <w15:docId w15:val="{88A39BCA-8906-4F27-9D08-0DFBC6E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04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itle">
    <w:name w:val="Title"/>
    <w:basedOn w:val="Normal"/>
    <w:next w:val="Normal"/>
    <w:link w:val="TitleChar"/>
    <w:uiPriority w:val="10"/>
    <w:qFormat/>
    <w:rsid w:val="00C35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0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0946">
      <w:bodyDiv w:val="1"/>
      <w:marLeft w:val="0"/>
      <w:marRight w:val="0"/>
      <w:marTop w:val="0"/>
      <w:marBottom w:val="0"/>
      <w:divBdr>
        <w:top w:val="none" w:sz="0" w:space="0" w:color="auto"/>
        <w:left w:val="none" w:sz="0" w:space="0" w:color="auto"/>
        <w:bottom w:val="none" w:sz="0" w:space="0" w:color="auto"/>
        <w:right w:val="none" w:sz="0" w:space="0" w:color="auto"/>
      </w:divBdr>
      <w:divsChild>
        <w:div w:id="604725419">
          <w:marLeft w:val="0"/>
          <w:marRight w:val="0"/>
          <w:marTop w:val="0"/>
          <w:marBottom w:val="0"/>
          <w:divBdr>
            <w:top w:val="none" w:sz="0" w:space="0" w:color="auto"/>
            <w:left w:val="none" w:sz="0" w:space="0" w:color="auto"/>
            <w:bottom w:val="none" w:sz="0" w:space="0" w:color="auto"/>
            <w:right w:val="none" w:sz="0" w:space="0" w:color="auto"/>
          </w:divBdr>
          <w:divsChild>
            <w:div w:id="951785338">
              <w:marLeft w:val="0"/>
              <w:marRight w:val="0"/>
              <w:marTop w:val="0"/>
              <w:marBottom w:val="0"/>
              <w:divBdr>
                <w:top w:val="none" w:sz="0" w:space="0" w:color="auto"/>
                <w:left w:val="none" w:sz="0" w:space="0" w:color="auto"/>
                <w:bottom w:val="none" w:sz="0" w:space="0" w:color="auto"/>
                <w:right w:val="none" w:sz="0" w:space="0" w:color="auto"/>
              </w:divBdr>
              <w:divsChild>
                <w:div w:id="20142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cp:revision>
  <dcterms:created xsi:type="dcterms:W3CDTF">2023-05-19T12:26:00Z</dcterms:created>
  <dcterms:modified xsi:type="dcterms:W3CDTF">2023-05-19T12:27:00Z</dcterms:modified>
</cp:coreProperties>
</file>