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ABD6" w14:textId="7E9D2D0C" w:rsidR="001F2A6C" w:rsidRPr="00310255" w:rsidRDefault="001F2A6C" w:rsidP="001F2A6C">
      <w:pPr>
        <w:rPr>
          <w:rFonts w:ascii="Times New Roman" w:hAnsi="Times New Roman" w:cs="Times New Roman"/>
          <w:sz w:val="28"/>
          <w:szCs w:val="28"/>
        </w:rPr>
      </w:pPr>
      <w:r w:rsidRPr="00310255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310255">
        <w:rPr>
          <w:rFonts w:ascii="Times New Roman" w:hAnsi="Times New Roman" w:cs="Times New Roman"/>
          <w:sz w:val="28"/>
          <w:szCs w:val="28"/>
        </w:rPr>
        <w:t xml:space="preserve"> What are the meaning of social comparison theory</w:t>
      </w:r>
    </w:p>
    <w:p w14:paraId="29A41D9D" w14:textId="5389F01B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>1.</w:t>
      </w:r>
      <w:r w:rsidRPr="00310255">
        <w:rPr>
          <w:rFonts w:ascii="Arial" w:hAnsi="Arial" w:cs="Arial"/>
        </w:rPr>
        <w:t>Social Comparison Theory is a psychological theory</w:t>
      </w:r>
    </w:p>
    <w:p w14:paraId="1810E708" w14:textId="367B285B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2. </w:t>
      </w:r>
      <w:r w:rsidRPr="00310255">
        <w:rPr>
          <w:rFonts w:ascii="Arial" w:hAnsi="Arial" w:cs="Arial"/>
        </w:rPr>
        <w:t>It focuses on how individuals evaluate their own abilities, opinions, and emotions in relation to those of others</w:t>
      </w:r>
    </w:p>
    <w:p w14:paraId="5B7BCCF6" w14:textId="3EB07DF5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3. </w:t>
      </w:r>
      <w:r w:rsidRPr="00310255">
        <w:rPr>
          <w:rFonts w:ascii="Arial" w:hAnsi="Arial" w:cs="Arial"/>
        </w:rPr>
        <w:t>Main idea: People have a natural tendency to assess themselves by comparing themselves to others in order to gain a better understanding of their own attributes and abilities.</w:t>
      </w:r>
    </w:p>
    <w:p w14:paraId="3772D5E8" w14:textId="2562B8CF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4. </w:t>
      </w:r>
      <w:r w:rsidRPr="00310255">
        <w:rPr>
          <w:rFonts w:ascii="Arial" w:hAnsi="Arial" w:cs="Arial"/>
        </w:rPr>
        <w:t>Several key components:</w:t>
      </w:r>
    </w:p>
    <w:p w14:paraId="28787556" w14:textId="7E9B8D05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- </w:t>
      </w:r>
      <w:r w:rsidRPr="00310255">
        <w:rPr>
          <w:rFonts w:ascii="Arial" w:hAnsi="Arial" w:cs="Arial"/>
        </w:rPr>
        <w:t>Upward Comparison:</w:t>
      </w:r>
    </w:p>
    <w:p w14:paraId="4B84E545" w14:textId="34EAE0E3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happens when people compare themselves to those they see as more successful or talented, which can inspire self-improvement and goal-setting</w:t>
      </w:r>
    </w:p>
    <w:p w14:paraId="445C668D" w14:textId="0CC26B34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cause feelings of inadequacy and reduced self-esteem if the perceived gap is significant</w:t>
      </w:r>
    </w:p>
    <w:p w14:paraId="27D70AF0" w14:textId="3B5465BA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>-</w:t>
      </w:r>
      <w:r w:rsidRPr="00310255">
        <w:rPr>
          <w:rFonts w:ascii="Arial" w:hAnsi="Arial" w:cs="Arial"/>
        </w:rPr>
        <w:t xml:space="preserve"> Downward comparison: </w:t>
      </w:r>
    </w:p>
    <w:p w14:paraId="7FCB593F" w14:textId="521751F6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involves individuals comparing themselves to those they see as less fortunate or inferior</w:t>
      </w:r>
    </w:p>
    <w:p w14:paraId="372BD1B4" w14:textId="28874FD9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can elevate self-esteem by creating a sense of relative superiority</w:t>
      </w:r>
    </w:p>
    <w:p w14:paraId="2718BE22" w14:textId="510851AB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often serves as a coping mechanism in situations where individuals feel threatened or insecure,</w:t>
      </w:r>
    </w:p>
    <w:p w14:paraId="7B42ECB9" w14:textId="2D3CB8BA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allowing them to feel better about themselves by emphasizing their own strengths and advantages.</w:t>
      </w:r>
    </w:p>
    <w:p w14:paraId="51807542" w14:textId="343231C5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- </w:t>
      </w:r>
      <w:r w:rsidRPr="00310255">
        <w:rPr>
          <w:rFonts w:ascii="Arial" w:hAnsi="Arial" w:cs="Arial"/>
        </w:rPr>
        <w:t>Lateral (or Horizontal) Comparison:</w:t>
      </w:r>
    </w:p>
    <w:p w14:paraId="481F4F26" w14:textId="472DCAD6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when individuals compare themselves to peers or those of similar status or ability</w:t>
      </w:r>
    </w:p>
    <w:p w14:paraId="742C4D67" w14:textId="69F305D4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help them gauge their position within a group or community</w:t>
      </w:r>
    </w:p>
    <w:p w14:paraId="62A25822" w14:textId="79A17FA0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shaping their self-concept and social identity</w:t>
      </w:r>
    </w:p>
    <w:p w14:paraId="091C09F7" w14:textId="71F45D16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- </w:t>
      </w:r>
      <w:r w:rsidRPr="00310255">
        <w:rPr>
          <w:rFonts w:ascii="Arial" w:hAnsi="Arial" w:cs="Arial"/>
        </w:rPr>
        <w:t>Social Context</w:t>
      </w:r>
    </w:p>
    <w:p w14:paraId="13B6F4A4" w14:textId="11D859C9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greatly influences the effects of social comparison</w:t>
      </w:r>
    </w:p>
    <w:p w14:paraId="6CD3FBFC" w14:textId="49D55031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relevance of the comparison, the similarity of those being compared, and an individual's self-concept all contribute to how social comparison influences self-esteem and motivation.</w:t>
      </w:r>
    </w:p>
    <w:p w14:paraId="1B76EC88" w14:textId="17AE66D6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- </w:t>
      </w:r>
      <w:r w:rsidRPr="00310255">
        <w:rPr>
          <w:rFonts w:ascii="Arial" w:hAnsi="Arial" w:cs="Arial"/>
        </w:rPr>
        <w:t>Festinger's Original Proposition:</w:t>
      </w:r>
    </w:p>
    <w:p w14:paraId="3C5CEC28" w14:textId="20B73BD1" w:rsidR="001F2A6C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explain how people use it to alleviate cognitive dissonance.</w:t>
      </w:r>
    </w:p>
    <w:p w14:paraId="4F4CD12B" w14:textId="478C5F8F" w:rsidR="00C86AE7" w:rsidRPr="00310255" w:rsidRDefault="001F2A6C" w:rsidP="001F2A6C">
      <w:pPr>
        <w:rPr>
          <w:rFonts w:ascii="Arial" w:hAnsi="Arial" w:cs="Arial"/>
        </w:rPr>
      </w:pPr>
      <w:r w:rsidRPr="00310255">
        <w:rPr>
          <w:rFonts w:ascii="Arial" w:hAnsi="Arial" w:cs="Arial"/>
          <w:lang w:val="en-US"/>
        </w:rPr>
        <w:t xml:space="preserve">+ </w:t>
      </w:r>
      <w:r w:rsidRPr="00310255">
        <w:rPr>
          <w:rFonts w:ascii="Arial" w:hAnsi="Arial" w:cs="Arial"/>
        </w:rPr>
        <w:t>when individuals compare themselves socially and perceive a gap, they may be motivated to modify their beliefs, attitudes, or behaviors in order to reduce the discomfort of cognitive dissonance.</w:t>
      </w:r>
    </w:p>
    <w:p w14:paraId="5854C255" w14:textId="77777777" w:rsidR="001F2A6C" w:rsidRDefault="001F2A6C" w:rsidP="001F2A6C">
      <w:pPr>
        <w:rPr>
          <w:rFonts w:ascii="Roboto" w:eastAsia="Roboto" w:hAnsi="Roboto" w:cs="Roboto"/>
          <w:color w:val="081C36"/>
          <w:sz w:val="21"/>
          <w:szCs w:val="21"/>
        </w:rPr>
      </w:pPr>
    </w:p>
    <w:p w14:paraId="6DD9D95B" w14:textId="77777777" w:rsidR="001F2A6C" w:rsidRDefault="001F2A6C" w:rsidP="001F2A6C">
      <w:pPr>
        <w:rPr>
          <w:rFonts w:ascii="Roboto" w:eastAsia="Roboto" w:hAnsi="Roboto" w:cs="Roboto"/>
          <w:color w:val="081C36"/>
          <w:sz w:val="21"/>
          <w:szCs w:val="21"/>
        </w:rPr>
      </w:pPr>
    </w:p>
    <w:p w14:paraId="60EF19D9" w14:textId="77777777" w:rsidR="001F2A6C" w:rsidRDefault="001F2A6C" w:rsidP="001F2A6C">
      <w:pPr>
        <w:rPr>
          <w:rFonts w:ascii="Roboto" w:eastAsia="Roboto" w:hAnsi="Roboto" w:cs="Roboto"/>
          <w:color w:val="081C36"/>
          <w:sz w:val="21"/>
          <w:szCs w:val="21"/>
        </w:rPr>
      </w:pPr>
    </w:p>
    <w:p w14:paraId="3DDF2FAF" w14:textId="6A841ADA" w:rsidR="001F2A6C" w:rsidRPr="00310255" w:rsidRDefault="001F2A6C" w:rsidP="001F2A6C">
      <w:pPr>
        <w:rPr>
          <w:rFonts w:ascii="Times New Roman" w:eastAsia="Roboto" w:hAnsi="Times New Roman" w:cs="Times New Roman"/>
          <w:color w:val="081C36"/>
          <w:sz w:val="28"/>
          <w:szCs w:val="28"/>
          <w:lang w:val="en-GB"/>
        </w:rPr>
      </w:pPr>
      <w:r w:rsidRPr="00310255">
        <w:rPr>
          <w:rFonts w:ascii="Times New Roman" w:eastAsia="Roboto" w:hAnsi="Times New Roman" w:cs="Times New Roman"/>
          <w:color w:val="081C36"/>
          <w:sz w:val="28"/>
          <w:szCs w:val="28"/>
          <w:lang w:val="en-US"/>
        </w:rPr>
        <w:t xml:space="preserve">B. </w:t>
      </w:r>
      <w:r w:rsidRPr="00310255">
        <w:rPr>
          <w:rFonts w:ascii="Times New Roman" w:eastAsia="Roboto" w:hAnsi="Times New Roman" w:cs="Times New Roman"/>
          <w:color w:val="081C36"/>
          <w:sz w:val="28"/>
          <w:szCs w:val="28"/>
        </w:rPr>
        <w:t>How can social comparison affect a person? Give examples to illustrate your point.</w:t>
      </w:r>
    </w:p>
    <w:p w14:paraId="363516FB" w14:textId="77777777" w:rsidR="001F2A6C" w:rsidRDefault="001F2A6C" w:rsidP="001F2A6C">
      <w:pPr>
        <w:rPr>
          <w:rFonts w:ascii="Roboto" w:eastAsia="Roboto" w:hAnsi="Roboto" w:cs="Roboto"/>
          <w:color w:val="081C36"/>
          <w:sz w:val="21"/>
          <w:szCs w:val="21"/>
        </w:rPr>
      </w:pPr>
    </w:p>
    <w:p w14:paraId="2DBF5CD2" w14:textId="77777777" w:rsidR="001F2A6C" w:rsidRPr="00310255" w:rsidRDefault="001F2A6C" w:rsidP="001F2A6C">
      <w:pPr>
        <w:shd w:val="clear" w:color="auto" w:fill="FFFFFF"/>
        <w:spacing w:after="240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color w:val="081C36"/>
        </w:rPr>
        <w:t>Social comparison, the act of evaluating oneself in relation to others, can affect a person in several ways:</w:t>
      </w:r>
    </w:p>
    <w:p w14:paraId="2158C2A0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before="240"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Self-Esteem:</w:t>
      </w:r>
      <w:r w:rsidRPr="00310255">
        <w:rPr>
          <w:rFonts w:ascii="Arial" w:eastAsia="Roboto" w:hAnsi="Arial" w:cs="Arial"/>
          <w:color w:val="081C36"/>
        </w:rPr>
        <w:t xml:space="preserve"> It can boost self-esteem when someone feels superior and lower it when they feel inferior.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High grades can boost a student's self-esteem, while comparing looks to unrealistic standards can lower it.</w:t>
      </w:r>
    </w:p>
    <w:p w14:paraId="652F41E6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Motivation:</w:t>
      </w:r>
      <w:r w:rsidRPr="00310255">
        <w:rPr>
          <w:rFonts w:ascii="Arial" w:eastAsia="Roboto" w:hAnsi="Arial" w:cs="Arial"/>
          <w:color w:val="081C36"/>
        </w:rPr>
        <w:t xml:space="preserve"> Seeing others' success can motivate individuals to set and pursue their own goals.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Watching elite athletes can inspire aspiring athletes to work harder.</w:t>
      </w:r>
    </w:p>
    <w:p w14:paraId="61000339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Stress/Anxiety:</w:t>
      </w:r>
      <w:r w:rsidRPr="00310255">
        <w:rPr>
          <w:rFonts w:ascii="Arial" w:eastAsia="Roboto" w:hAnsi="Arial" w:cs="Arial"/>
          <w:color w:val="081C36"/>
        </w:rPr>
        <w:t xml:space="preserve"> Constant comparison can lead to stress and anxiety, particularly when it results in feelings of inadequacy.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Comparing one's career to colleagues' may cause stress.</w:t>
      </w:r>
    </w:p>
    <w:p w14:paraId="58888669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Envy/Jealousy:</w:t>
      </w:r>
      <w:r w:rsidRPr="00310255">
        <w:rPr>
          <w:rFonts w:ascii="Arial" w:eastAsia="Roboto" w:hAnsi="Arial" w:cs="Arial"/>
          <w:color w:val="081C36"/>
        </w:rPr>
        <w:t xml:space="preserve"> It can trigger envy and jealousy when someone perceives others as having more.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Social media vacation photos can spark envy.</w:t>
      </w:r>
    </w:p>
    <w:p w14:paraId="089948C8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Social Identity:</w:t>
      </w:r>
      <w:r w:rsidRPr="00310255">
        <w:rPr>
          <w:rFonts w:ascii="Arial" w:eastAsia="Roboto" w:hAnsi="Arial" w:cs="Arial"/>
          <w:color w:val="081C36"/>
        </w:rPr>
        <w:t xml:space="preserve"> It can strengthen social group identity when people see themselves as similar to others in their group.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Sharing political beliefs can foster a sense of belonging.</w:t>
      </w:r>
    </w:p>
    <w:p w14:paraId="7B89E3F0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Adaptive Behavior:</w:t>
      </w:r>
      <w:r w:rsidRPr="00310255">
        <w:rPr>
          <w:rFonts w:ascii="Arial" w:eastAsia="Roboto" w:hAnsi="Arial" w:cs="Arial"/>
          <w:color w:val="081C36"/>
        </w:rPr>
        <w:t xml:space="preserve"> It can lead to adaptive behavior as people adjust actions based on what they observe.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Working harder in a fitness class when others do the same can improve fitness outcomes.</w:t>
      </w:r>
    </w:p>
    <w:p w14:paraId="73FA72BC" w14:textId="77777777" w:rsidR="001F2A6C" w:rsidRPr="00310255" w:rsidRDefault="001F2A6C" w:rsidP="001F2A6C">
      <w:pPr>
        <w:numPr>
          <w:ilvl w:val="0"/>
          <w:numId w:val="3"/>
        </w:numPr>
        <w:shd w:val="clear" w:color="auto" w:fill="FFFFFF"/>
        <w:spacing w:after="240" w:line="276" w:lineRule="auto"/>
        <w:rPr>
          <w:rFonts w:ascii="Arial" w:eastAsia="Roboto" w:hAnsi="Arial" w:cs="Arial"/>
          <w:color w:val="081C36"/>
        </w:rPr>
      </w:pPr>
      <w:r w:rsidRPr="00310255">
        <w:rPr>
          <w:rFonts w:ascii="Arial" w:eastAsia="Roboto" w:hAnsi="Arial" w:cs="Arial"/>
          <w:b/>
          <w:color w:val="081C36"/>
        </w:rPr>
        <w:t>Depression:</w:t>
      </w:r>
      <w:r w:rsidRPr="00310255">
        <w:rPr>
          <w:rFonts w:ascii="Arial" w:eastAsia="Roboto" w:hAnsi="Arial" w:cs="Arial"/>
          <w:color w:val="081C36"/>
        </w:rPr>
        <w:t xml:space="preserve"> Excessive negative social comparison can contribute to depression as individuals constantly focus on perceived shortcomings.</w:t>
      </w:r>
      <w:r w:rsidRPr="00310255">
        <w:rPr>
          <w:rFonts w:ascii="Arial" w:eastAsia="Roboto" w:hAnsi="Arial" w:cs="Arial"/>
          <w:color w:val="081C36"/>
        </w:rPr>
        <w:br/>
      </w:r>
      <w:r w:rsidRPr="00310255">
        <w:rPr>
          <w:rFonts w:ascii="Arial" w:eastAsia="Roboto" w:hAnsi="Arial" w:cs="Arial"/>
          <w:i/>
          <w:color w:val="081C36"/>
        </w:rPr>
        <w:t>Example</w:t>
      </w:r>
      <w:r w:rsidRPr="00310255">
        <w:rPr>
          <w:rFonts w:ascii="Arial" w:eastAsia="Roboto" w:hAnsi="Arial" w:cs="Arial"/>
          <w:color w:val="081C36"/>
        </w:rPr>
        <w:t>: Constantly comparing relationships or achievements to others can lead to depression.</w:t>
      </w:r>
    </w:p>
    <w:p w14:paraId="0A641B49" w14:textId="2006FBED" w:rsidR="00310255" w:rsidRDefault="00310255" w:rsidP="00310255">
      <w:pPr>
        <w:shd w:val="clear" w:color="auto" w:fill="FFFFFF"/>
        <w:spacing w:after="240" w:line="276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31025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C. What </w:t>
      </w:r>
      <w:r w:rsidRPr="00310255">
        <w:rPr>
          <w:rFonts w:ascii="Times New Roman" w:hAnsi="Times New Roman" w:cs="Times New Roman"/>
          <w:color w:val="212529"/>
          <w:sz w:val="28"/>
          <w:szCs w:val="28"/>
        </w:rPr>
        <w:t>are situational factors that can affect social comparison?</w:t>
      </w:r>
    </w:p>
    <w:p w14:paraId="72ABE665" w14:textId="683F6634" w:rsidR="00310255" w:rsidRDefault="00310255" w:rsidP="00310255">
      <w:pPr>
        <w:shd w:val="clear" w:color="auto" w:fill="FFFFFF"/>
        <w:spacing w:after="240" w:line="276" w:lineRule="auto"/>
      </w:pPr>
      <w:r>
        <w:t>Social comparison researchers are actively exploring situational factors that can likewise influence degrees of social comparison:</w:t>
      </w:r>
    </w:p>
    <w:p w14:paraId="65A9D5D5" w14:textId="347198B5" w:rsidR="001F2A6C" w:rsidRDefault="00310255" w:rsidP="00310255">
      <w:r w:rsidRPr="00310255">
        <w:rPr>
          <w:lang w:val="en-US"/>
        </w:rPr>
        <w:t>1.</w:t>
      </w:r>
      <w:r>
        <w:t xml:space="preserve"> </w:t>
      </w:r>
      <w:r>
        <w:t>Number</w:t>
      </w:r>
      <w:r w:rsidRPr="00310255">
        <w:rPr>
          <w:lang w:val="en-US"/>
        </w:rPr>
        <w:t xml:space="preserve"> :</w:t>
      </w:r>
      <w:r w:rsidRPr="00310255">
        <w:t xml:space="preserve"> </w:t>
      </w:r>
      <w:r>
        <w:t>As the number of comparison targets (i.e., the number of people with whom you can compare) increases, social comparison tends to decrease</w:t>
      </w:r>
    </w:p>
    <w:p w14:paraId="3F2A1630" w14:textId="294A9DBF" w:rsidR="00310255" w:rsidRDefault="00310255" w:rsidP="00310255">
      <w:r>
        <w:rPr>
          <w:lang w:val="en-US"/>
        </w:rPr>
        <w:t xml:space="preserve">2. </w:t>
      </w:r>
      <w:r>
        <w:t>Local</w:t>
      </w:r>
      <w:r>
        <w:rPr>
          <w:lang w:val="en-US"/>
        </w:rPr>
        <w:t xml:space="preserve"> :</w:t>
      </w:r>
      <w:r w:rsidRPr="00310255">
        <w:t xml:space="preserve"> </w:t>
      </w:r>
      <w:r>
        <w:t>People are more influenced by social comparison when the comparison is more localized rather than being broad and general</w:t>
      </w:r>
    </w:p>
    <w:p w14:paraId="7C115826" w14:textId="2114847F" w:rsidR="00310255" w:rsidRPr="00310255" w:rsidRDefault="00310255" w:rsidP="00310255">
      <w:pPr>
        <w:rPr>
          <w:lang w:val="en-US"/>
        </w:rPr>
      </w:pPr>
      <w:r>
        <w:rPr>
          <w:lang w:val="en-US"/>
        </w:rPr>
        <w:lastRenderedPageBreak/>
        <w:t>3.</w:t>
      </w:r>
      <w:r w:rsidRPr="00310255">
        <w:t xml:space="preserve"> </w:t>
      </w:r>
      <w:r>
        <w:t>Social Category Lines</w:t>
      </w:r>
      <w:r>
        <w:rPr>
          <w:lang w:val="en-US"/>
        </w:rPr>
        <w:t>:</w:t>
      </w:r>
      <w:r w:rsidRPr="00310255">
        <w:t xml:space="preserve"> </w:t>
      </w:r>
      <w:r>
        <w:t>Social comparison can also happen between groups. This is especially the case when groups come from different social categories versus the same social category.</w:t>
      </w:r>
    </w:p>
    <w:sectPr w:rsidR="00310255" w:rsidRPr="0031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104"/>
    <w:multiLevelType w:val="multilevel"/>
    <w:tmpl w:val="BEE28E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C56139"/>
    <w:multiLevelType w:val="hybridMultilevel"/>
    <w:tmpl w:val="017AE718"/>
    <w:lvl w:ilvl="0" w:tplc="232821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D3BD3"/>
    <w:multiLevelType w:val="hybridMultilevel"/>
    <w:tmpl w:val="79EC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71487"/>
    <w:multiLevelType w:val="hybridMultilevel"/>
    <w:tmpl w:val="9DD8E66C"/>
    <w:lvl w:ilvl="0" w:tplc="18F02854">
      <w:start w:val="3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1252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88126">
    <w:abstractNumId w:val="2"/>
  </w:num>
  <w:num w:numId="2" w16cid:durableId="1243947570">
    <w:abstractNumId w:val="1"/>
  </w:num>
  <w:num w:numId="3" w16cid:durableId="1686976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1805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6C"/>
    <w:rsid w:val="001F2A6C"/>
    <w:rsid w:val="00310255"/>
    <w:rsid w:val="008B2A38"/>
    <w:rsid w:val="00AC58AA"/>
    <w:rsid w:val="00C8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EA21"/>
  <w15:chartTrackingRefBased/>
  <w15:docId w15:val="{630776B8-CB1A-46C2-AF21-650860BF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2</cp:revision>
  <dcterms:created xsi:type="dcterms:W3CDTF">2023-09-14T03:55:00Z</dcterms:created>
  <dcterms:modified xsi:type="dcterms:W3CDTF">2023-09-14T09:07:00Z</dcterms:modified>
</cp:coreProperties>
</file>