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A5033" w14:textId="7E73D3A0" w:rsidR="00825D89" w:rsidRPr="00FD4A68" w:rsidRDefault="00825D89" w:rsidP="00825D89">
      <w:pPr>
        <w:pStyle w:val="Title"/>
        <w:rPr>
          <w:rStyle w:val="LabTitleInstVersred"/>
          <w:b w:val="0"/>
        </w:rPr>
      </w:pPr>
      <w:sdt>
        <w:sdtPr>
          <w:rPr>
            <w:rFonts w:ascii="Arial" w:hAnsi="Arial"/>
            <w:b/>
            <w:sz w:val="32"/>
            <w:lang w:eastAsia="en-US"/>
            <w14:ligatures w14:val="none"/>
          </w:rPr>
          <w:alias w:val="Title"/>
          <w:tag w:val=""/>
          <w:id w:val="-487021785"/>
          <w:placeholder>
            <w:docPart w:val="B363B71C62904CDEB51BF7D99836C17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825D89">
            <w:rPr>
              <w:rFonts w:ascii="Arial" w:hAnsi="Arial"/>
              <w:b/>
              <w:sz w:val="32"/>
              <w:lang w:eastAsia="en-US"/>
              <w14:ligatures w14:val="none"/>
            </w:rPr>
            <w:t>Lab - Linux Servers</w:t>
          </w:r>
        </w:sdtContent>
      </w:sdt>
    </w:p>
    <w:p w14:paraId="21057760" w14:textId="77777777" w:rsidR="00825D89" w:rsidRDefault="00825D89" w:rsidP="00825D89">
      <w:pPr>
        <w:pStyle w:val="Heading1"/>
        <w:numPr>
          <w:ilvl w:val="0"/>
          <w:numId w:val="1"/>
        </w:numPr>
      </w:pPr>
      <w:r>
        <w:t>Instructions</w:t>
      </w:r>
    </w:p>
    <w:p w14:paraId="38444C47" w14:textId="77777777" w:rsidR="00825D89" w:rsidRDefault="00825D89" w:rsidP="00825D89">
      <w:pPr>
        <w:pStyle w:val="Heading2"/>
      </w:pPr>
      <w:r>
        <w:t>Servers</w:t>
      </w:r>
    </w:p>
    <w:p w14:paraId="023287A7" w14:textId="77777777" w:rsidR="00825D89" w:rsidRPr="00A261EC" w:rsidRDefault="00825D89" w:rsidP="00825D89">
      <w:pPr>
        <w:pStyle w:val="Heading3"/>
        <w:rPr>
          <w:bCs/>
        </w:rPr>
      </w:pPr>
      <w:r>
        <w:t>Access the command line.</w:t>
      </w:r>
    </w:p>
    <w:p w14:paraId="738E0495" w14:textId="77777777" w:rsidR="00825D89" w:rsidRPr="00A261EC" w:rsidRDefault="00825D89" w:rsidP="00825D89">
      <w:pPr>
        <w:pStyle w:val="SubStepAlpha"/>
        <w:numPr>
          <w:ilvl w:val="3"/>
          <w:numId w:val="1"/>
        </w:numPr>
      </w:pPr>
      <w:r>
        <w:t xml:space="preserve">Log on to the </w:t>
      </w:r>
      <w:proofErr w:type="spellStart"/>
      <w:r>
        <w:t>CyberOps</w:t>
      </w:r>
      <w:proofErr w:type="spellEnd"/>
      <w:r>
        <w:t xml:space="preserve"> Workstation VM as the </w:t>
      </w:r>
      <w:r>
        <w:rPr>
          <w:b/>
        </w:rPr>
        <w:t>analyst</w:t>
      </w:r>
      <w:r w:rsidRPr="00A7006E">
        <w:t>,</w:t>
      </w:r>
      <w:r>
        <w:rPr>
          <w:b/>
        </w:rPr>
        <w:t xml:space="preserve"> </w:t>
      </w:r>
      <w:r>
        <w:t xml:space="preserve">using the password </w:t>
      </w:r>
      <w:proofErr w:type="spellStart"/>
      <w:r w:rsidRPr="00EC37EC">
        <w:rPr>
          <w:b/>
        </w:rPr>
        <w:t>cyberops</w:t>
      </w:r>
      <w:proofErr w:type="spellEnd"/>
      <w:r>
        <w:t xml:space="preserve">. The account </w:t>
      </w:r>
      <w:r>
        <w:rPr>
          <w:b/>
        </w:rPr>
        <w:t>analyst</w:t>
      </w:r>
      <w:r>
        <w:t xml:space="preserve"> is used as the example user account throughout this lab.</w:t>
      </w:r>
    </w:p>
    <w:p w14:paraId="2A52BE5E" w14:textId="77777777" w:rsidR="00825D89" w:rsidRDefault="00825D89" w:rsidP="00825D89">
      <w:pPr>
        <w:pStyle w:val="SubStepAlpha"/>
        <w:keepNext/>
        <w:numPr>
          <w:ilvl w:val="3"/>
          <w:numId w:val="1"/>
        </w:numPr>
      </w:pPr>
      <w:r>
        <w:t xml:space="preserve">To access the command line, click </w:t>
      </w:r>
      <w:r w:rsidRPr="00967A3A">
        <w:t>the</w:t>
      </w:r>
      <w:r>
        <w:rPr>
          <w:b/>
        </w:rPr>
        <w:t xml:space="preserve"> terminal</w:t>
      </w:r>
      <w:r w:rsidRPr="00816689">
        <w:t xml:space="preserve"> </w:t>
      </w:r>
      <w:r>
        <w:t>icon located in the Dock, at the bottom of VM screen.</w:t>
      </w:r>
      <w:r w:rsidRPr="00816689">
        <w:t xml:space="preserve"> </w:t>
      </w:r>
      <w:r>
        <w:t>The terminal emulator opens.</w:t>
      </w:r>
    </w:p>
    <w:p w14:paraId="238A28FA" w14:textId="74F32161" w:rsidR="005928C6" w:rsidRDefault="005928C6" w:rsidP="005928C6">
      <w:pPr>
        <w:pStyle w:val="SubStepAlpha"/>
        <w:keepNext/>
        <w:tabs>
          <w:tab w:val="clear" w:pos="720"/>
        </w:tabs>
        <w:ind w:left="360" w:firstLine="0"/>
      </w:pPr>
      <w:r>
        <w:rPr>
          <w:noProof/>
        </w:rPr>
        <w:drawing>
          <wp:inline distT="0" distB="0" distL="0" distR="0" wp14:anchorId="2E54877E" wp14:editId="77C1158A">
            <wp:extent cx="5943600" cy="3343275"/>
            <wp:effectExtent l="0" t="0" r="0" b="9525"/>
            <wp:docPr id="183264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2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6A6" w14:textId="77777777" w:rsidR="00825D89" w:rsidRDefault="00825D89" w:rsidP="00825D89">
      <w:pPr>
        <w:pStyle w:val="Heading3"/>
      </w:pPr>
      <w:r>
        <w:t>Display the services currently running.</w:t>
      </w:r>
    </w:p>
    <w:p w14:paraId="08C265CC" w14:textId="77777777" w:rsidR="00825D89" w:rsidRDefault="00825D89" w:rsidP="00825D89">
      <w:pPr>
        <w:pStyle w:val="SubStepAlpha"/>
        <w:numPr>
          <w:ilvl w:val="3"/>
          <w:numId w:val="2"/>
        </w:numPr>
      </w:pPr>
      <w:r>
        <w:t xml:space="preserve">Use the </w:t>
      </w:r>
      <w:proofErr w:type="spellStart"/>
      <w:r w:rsidRPr="008633BB">
        <w:rPr>
          <w:b/>
        </w:rPr>
        <w:t>ps</w:t>
      </w:r>
      <w:proofErr w:type="spellEnd"/>
      <w:r w:rsidRPr="008633BB">
        <w:t xml:space="preserve"> c</w:t>
      </w:r>
      <w:r>
        <w:t>ommand to display all the programs running in the background:</w:t>
      </w:r>
    </w:p>
    <w:p w14:paraId="7A79A168" w14:textId="37602C6B" w:rsidR="00B44C1F" w:rsidRDefault="00B44C1F" w:rsidP="00B44C1F">
      <w:pPr>
        <w:pStyle w:val="SubStepAlpha"/>
        <w:tabs>
          <w:tab w:val="clear" w:pos="720"/>
        </w:tabs>
        <w:ind w:left="360" w:firstLine="0"/>
      </w:pPr>
      <w:r>
        <w:rPr>
          <w:noProof/>
        </w:rPr>
        <w:lastRenderedPageBreak/>
        <w:drawing>
          <wp:inline distT="0" distB="0" distL="0" distR="0" wp14:anchorId="7F94D797" wp14:editId="2AD77AC0">
            <wp:extent cx="5943600" cy="3343275"/>
            <wp:effectExtent l="0" t="0" r="0" b="9525"/>
            <wp:docPr id="36386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65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8868" w14:textId="7DE265A4" w:rsidR="00825D89" w:rsidRDefault="00825D89" w:rsidP="00825D89">
      <w:pPr>
        <w:pStyle w:val="SubStepAlpha"/>
        <w:tabs>
          <w:tab w:val="clear" w:pos="720"/>
        </w:tabs>
        <w:ind w:firstLine="0"/>
      </w:pPr>
      <w:r w:rsidRPr="00825D89">
        <w:t xml:space="preserve">Why was it necessary to run </w:t>
      </w:r>
      <w:proofErr w:type="spellStart"/>
      <w:r w:rsidRPr="00825D89">
        <w:t>ps</w:t>
      </w:r>
      <w:proofErr w:type="spellEnd"/>
      <w:r w:rsidRPr="00825D89">
        <w:t xml:space="preserve"> as root (prefacing the command with </w:t>
      </w:r>
      <w:proofErr w:type="spellStart"/>
      <w:r w:rsidRPr="00825D89">
        <w:t>sudo</w:t>
      </w:r>
      <w:proofErr w:type="spellEnd"/>
      <w:r w:rsidRPr="00825D89">
        <w:t>)?</w:t>
      </w:r>
    </w:p>
    <w:p w14:paraId="63E96D5D" w14:textId="3AE3D393" w:rsidR="00B44C1F" w:rsidRDefault="00B44C1F" w:rsidP="00825D89">
      <w:pPr>
        <w:pStyle w:val="SubStepAlpha"/>
        <w:tabs>
          <w:tab w:val="clear" w:pos="720"/>
        </w:tabs>
        <w:ind w:firstLine="0"/>
      </w:pPr>
      <w:r>
        <w:t xml:space="preserve">Because some processes do not belong the </w:t>
      </w:r>
      <w:proofErr w:type="spellStart"/>
      <w:r>
        <w:t>the</w:t>
      </w:r>
      <w:proofErr w:type="spellEnd"/>
      <w:r>
        <w:t xml:space="preserve"> current user and can not be </w:t>
      </w:r>
      <w:proofErr w:type="gramStart"/>
      <w:r>
        <w:t>show</w:t>
      </w:r>
      <w:proofErr w:type="gramEnd"/>
      <w:r>
        <w:t xml:space="preserve"> if running </w:t>
      </w:r>
      <w:proofErr w:type="spellStart"/>
      <w:r>
        <w:t>ps</w:t>
      </w:r>
      <w:proofErr w:type="spellEnd"/>
      <w:r>
        <w:t xml:space="preserve"> as a normal user.</w:t>
      </w:r>
    </w:p>
    <w:p w14:paraId="4AF9E141" w14:textId="77777777" w:rsidR="00825D89" w:rsidRDefault="00825D89" w:rsidP="00825D89">
      <w:pPr>
        <w:pStyle w:val="SubStepAlpha"/>
        <w:numPr>
          <w:ilvl w:val="3"/>
          <w:numId w:val="2"/>
        </w:numPr>
      </w:pPr>
      <w:r>
        <w:t xml:space="preserve">In Linux, programs can also call other programs. The </w:t>
      </w:r>
      <w:proofErr w:type="spellStart"/>
      <w:r w:rsidRPr="009F7F88">
        <w:rPr>
          <w:b/>
        </w:rPr>
        <w:t>ps</w:t>
      </w:r>
      <w:proofErr w:type="spellEnd"/>
      <w:r>
        <w:t xml:space="preserve"> command can also be used to display such process hierarchy. Use </w:t>
      </w:r>
      <w:r w:rsidRPr="009F7F88">
        <w:rPr>
          <w:b/>
        </w:rPr>
        <w:t>–</w:t>
      </w:r>
      <w:proofErr w:type="spellStart"/>
      <w:r w:rsidRPr="009F7F88">
        <w:rPr>
          <w:b/>
        </w:rPr>
        <w:t>ejH</w:t>
      </w:r>
      <w:proofErr w:type="spellEnd"/>
      <w:r>
        <w:t xml:space="preserve"> options to display the currently running process tree after starting the nginx webserver with elevated privileges.</w:t>
      </w:r>
    </w:p>
    <w:p w14:paraId="3A2E1B19" w14:textId="638008EA" w:rsidR="001A2B8F" w:rsidRDefault="001A2B8F" w:rsidP="001A2B8F">
      <w:pPr>
        <w:pStyle w:val="SubStepAlpha"/>
        <w:tabs>
          <w:tab w:val="clear" w:pos="720"/>
        </w:tabs>
        <w:ind w:left="360" w:firstLine="0"/>
      </w:pPr>
      <w:r>
        <w:rPr>
          <w:noProof/>
        </w:rPr>
        <w:lastRenderedPageBreak/>
        <w:drawing>
          <wp:inline distT="0" distB="0" distL="0" distR="0" wp14:anchorId="41E2F517" wp14:editId="60404106">
            <wp:extent cx="5943600" cy="3343275"/>
            <wp:effectExtent l="0" t="0" r="0" b="9525"/>
            <wp:docPr id="180030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075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6DFC" w14:textId="580179F6" w:rsidR="00E04E6A" w:rsidRDefault="00E04E6A" w:rsidP="00E04E6A">
      <w:pPr>
        <w:pStyle w:val="SubStepAlpha"/>
        <w:tabs>
          <w:tab w:val="clear" w:pos="720"/>
        </w:tabs>
        <w:ind w:firstLine="0"/>
      </w:pPr>
      <w:r w:rsidRPr="00E04E6A">
        <w:t xml:space="preserve">How is the process hierarchy represented by </w:t>
      </w:r>
      <w:proofErr w:type="spellStart"/>
      <w:r w:rsidRPr="00E04E6A">
        <w:t>ps</w:t>
      </w:r>
      <w:proofErr w:type="spellEnd"/>
      <w:r w:rsidRPr="00E04E6A">
        <w:t>?</w:t>
      </w:r>
    </w:p>
    <w:p w14:paraId="046E738F" w14:textId="36894422" w:rsidR="00FB1867" w:rsidRDefault="00FB1867" w:rsidP="00E04E6A">
      <w:pPr>
        <w:pStyle w:val="SubStepAlpha"/>
        <w:tabs>
          <w:tab w:val="clear" w:pos="720"/>
        </w:tabs>
        <w:ind w:firstLine="0"/>
      </w:pPr>
      <w:r>
        <w:t>Uses indentation.</w:t>
      </w:r>
    </w:p>
    <w:p w14:paraId="6A7748A1" w14:textId="333A738E" w:rsidR="003B31FC" w:rsidRDefault="003B31FC" w:rsidP="00E04E6A">
      <w:pPr>
        <w:pStyle w:val="SubStepAlpha"/>
        <w:tabs>
          <w:tab w:val="clear" w:pos="720"/>
        </w:tabs>
        <w:ind w:firstLine="0"/>
      </w:pPr>
      <w:r>
        <w:rPr>
          <w:noProof/>
        </w:rPr>
        <w:drawing>
          <wp:inline distT="0" distB="0" distL="0" distR="0" wp14:anchorId="646FD099" wp14:editId="1C404C80">
            <wp:extent cx="5943600" cy="3343275"/>
            <wp:effectExtent l="0" t="0" r="0" b="9525"/>
            <wp:docPr id="181930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31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A1B6" w14:textId="77777777" w:rsidR="00E04E6A" w:rsidRDefault="00E04E6A" w:rsidP="00E04E6A">
      <w:pPr>
        <w:pStyle w:val="SubStepAlpha"/>
        <w:numPr>
          <w:ilvl w:val="3"/>
          <w:numId w:val="2"/>
        </w:numPr>
      </w:pPr>
      <w:r>
        <w:t xml:space="preserve">As mentioned before, servers are essentially programs, often started by the system itself at boot time. The task performed by a server is called a </w:t>
      </w:r>
      <w:r>
        <w:rPr>
          <w:i/>
        </w:rPr>
        <w:t>service.</w:t>
      </w:r>
      <w:r>
        <w:t xml:space="preserve"> In such fashion, a web server provides web services.</w:t>
      </w:r>
    </w:p>
    <w:p w14:paraId="07D0CA12" w14:textId="6E517085" w:rsidR="002F1B9B" w:rsidRDefault="002F1B9B" w:rsidP="002F1B9B">
      <w:pPr>
        <w:pStyle w:val="SubStepAlpha"/>
        <w:tabs>
          <w:tab w:val="clear" w:pos="720"/>
        </w:tabs>
        <w:ind w:left="360" w:firstLine="0"/>
      </w:pPr>
      <w:r>
        <w:rPr>
          <w:noProof/>
        </w:rPr>
        <w:lastRenderedPageBreak/>
        <w:drawing>
          <wp:inline distT="0" distB="0" distL="0" distR="0" wp14:anchorId="4556868B" wp14:editId="39C2B17F">
            <wp:extent cx="5943600" cy="3343275"/>
            <wp:effectExtent l="0" t="0" r="0" b="9525"/>
            <wp:docPr id="1199461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61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B8B0" w14:textId="77777777" w:rsidR="001F45A6" w:rsidRDefault="001F45A6" w:rsidP="001F45A6">
      <w:pPr>
        <w:pStyle w:val="SubStepAlpha"/>
        <w:numPr>
          <w:ilvl w:val="3"/>
          <w:numId w:val="2"/>
        </w:numPr>
      </w:pPr>
      <w:r>
        <w:t xml:space="preserve">Use </w:t>
      </w:r>
      <w:r w:rsidRPr="00A12131">
        <w:rPr>
          <w:b/>
        </w:rPr>
        <w:t>netstat</w:t>
      </w:r>
      <w:r>
        <w:t xml:space="preserve"> with the </w:t>
      </w:r>
      <w:r w:rsidRPr="00A12131">
        <w:rPr>
          <w:b/>
        </w:rPr>
        <w:t>–</w:t>
      </w:r>
      <w:proofErr w:type="spellStart"/>
      <w:r w:rsidRPr="00A12131">
        <w:rPr>
          <w:b/>
        </w:rPr>
        <w:t>tunap</w:t>
      </w:r>
      <w:proofErr w:type="spellEnd"/>
      <w:r w:rsidRPr="00A12131">
        <w:rPr>
          <w:b/>
        </w:rPr>
        <w:t xml:space="preserve"> </w:t>
      </w:r>
      <w:r>
        <w:t xml:space="preserve">options to adjust the output of </w:t>
      </w:r>
      <w:r w:rsidRPr="00A12131">
        <w:rPr>
          <w:b/>
        </w:rPr>
        <w:t>netstat</w:t>
      </w:r>
      <w:r w:rsidRPr="00A12131">
        <w:t>.</w:t>
      </w:r>
      <w:r>
        <w:rPr>
          <w:rFonts w:ascii="Courier New" w:hAnsi="Courier New" w:cs="Courier New"/>
          <w:b/>
        </w:rPr>
        <w:t xml:space="preserve"> </w:t>
      </w:r>
      <w:r w:rsidRPr="00FD38BB">
        <w:t>Notice that</w:t>
      </w:r>
      <w:r w:rsidRPr="00A12131">
        <w:rPr>
          <w:b/>
        </w:rPr>
        <w:t xml:space="preserve"> netstat</w:t>
      </w:r>
      <w:r w:rsidRPr="00FD38BB">
        <w:t xml:space="preserve"> allows multiple options to be grouped together under the same “</w:t>
      </w:r>
      <w:proofErr w:type="gramStart"/>
      <w:r w:rsidRPr="00B019B7">
        <w:rPr>
          <w:b/>
        </w:rPr>
        <w:t>-</w:t>
      </w:r>
      <w:r>
        <w:t>“ sign</w:t>
      </w:r>
      <w:proofErr w:type="gramEnd"/>
      <w:r>
        <w:t>.</w:t>
      </w:r>
    </w:p>
    <w:p w14:paraId="1B6B7B1B" w14:textId="1271E48B" w:rsidR="00757372" w:rsidRDefault="00757372" w:rsidP="00757372">
      <w:pPr>
        <w:pStyle w:val="SubStepAlpha"/>
        <w:tabs>
          <w:tab w:val="clear" w:pos="720"/>
        </w:tabs>
        <w:ind w:left="360" w:firstLine="0"/>
      </w:pPr>
      <w:r>
        <w:rPr>
          <w:noProof/>
        </w:rPr>
        <w:drawing>
          <wp:inline distT="0" distB="0" distL="0" distR="0" wp14:anchorId="36597047" wp14:editId="4E58E25E">
            <wp:extent cx="5943600" cy="3343275"/>
            <wp:effectExtent l="0" t="0" r="0" b="9525"/>
            <wp:docPr id="454742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23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3A6B" w14:textId="40828E36" w:rsidR="002871FD" w:rsidRDefault="002871FD" w:rsidP="002871FD">
      <w:pPr>
        <w:pStyle w:val="SubStepAlpha"/>
        <w:tabs>
          <w:tab w:val="clear" w:pos="720"/>
        </w:tabs>
        <w:ind w:firstLine="0"/>
      </w:pPr>
      <w:r w:rsidRPr="002871FD">
        <w:t>What is the meaning of the –t, -u, –n, –</w:t>
      </w:r>
      <w:proofErr w:type="gramStart"/>
      <w:r w:rsidRPr="002871FD">
        <w:t>a and</w:t>
      </w:r>
      <w:proofErr w:type="gramEnd"/>
      <w:r w:rsidRPr="002871FD">
        <w:t xml:space="preserve"> –p options in netstat? (use man netstat to answer)</w:t>
      </w:r>
    </w:p>
    <w:p w14:paraId="13CE18D6" w14:textId="19CB6078" w:rsidR="00752F67" w:rsidRDefault="00752F67" w:rsidP="002871FD">
      <w:pPr>
        <w:pStyle w:val="SubStepAlpha"/>
        <w:tabs>
          <w:tab w:val="clear" w:pos="720"/>
        </w:tabs>
        <w:ind w:firstLine="0"/>
      </w:pPr>
      <w:r>
        <w:rPr>
          <w:noProof/>
        </w:rPr>
        <w:lastRenderedPageBreak/>
        <w:drawing>
          <wp:inline distT="0" distB="0" distL="0" distR="0" wp14:anchorId="2A408854" wp14:editId="31B8386C">
            <wp:extent cx="5943600" cy="3343275"/>
            <wp:effectExtent l="0" t="0" r="0" b="9525"/>
            <wp:docPr id="1617184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841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300E" w14:textId="7EF1AA52" w:rsidR="00752F67" w:rsidRDefault="00752F67" w:rsidP="002871FD">
      <w:pPr>
        <w:pStyle w:val="SubStepAlpha"/>
        <w:tabs>
          <w:tab w:val="clear" w:pos="720"/>
        </w:tabs>
        <w:ind w:firstLine="0"/>
      </w:pPr>
      <w:r>
        <w:t xml:space="preserve">-t: list </w:t>
      </w:r>
      <w:proofErr w:type="spellStart"/>
      <w:r>
        <w:t>tcp</w:t>
      </w:r>
      <w:proofErr w:type="spellEnd"/>
      <w:r>
        <w:t xml:space="preserve"> services/processes</w:t>
      </w:r>
      <w:r w:rsidR="00742222">
        <w:t>/connections</w:t>
      </w:r>
    </w:p>
    <w:p w14:paraId="13CE971F" w14:textId="3DFB4056" w:rsidR="00752F67" w:rsidRDefault="00752F67" w:rsidP="002871FD">
      <w:pPr>
        <w:pStyle w:val="SubStepAlpha"/>
        <w:tabs>
          <w:tab w:val="clear" w:pos="720"/>
        </w:tabs>
        <w:ind w:firstLine="0"/>
      </w:pPr>
      <w:r>
        <w:t xml:space="preserve">-u: list </w:t>
      </w:r>
      <w:proofErr w:type="spellStart"/>
      <w:r>
        <w:t>udp</w:t>
      </w:r>
      <w:proofErr w:type="spellEnd"/>
      <w:r>
        <w:t xml:space="preserve"> services/processes</w:t>
      </w:r>
      <w:r w:rsidR="00742222">
        <w:t>/connections</w:t>
      </w:r>
    </w:p>
    <w:p w14:paraId="337890B3" w14:textId="14E7F504" w:rsidR="00752F67" w:rsidRDefault="00752F67" w:rsidP="002871FD">
      <w:pPr>
        <w:pStyle w:val="SubStepAlpha"/>
        <w:tabs>
          <w:tab w:val="clear" w:pos="720"/>
        </w:tabs>
        <w:ind w:firstLine="0"/>
      </w:pPr>
      <w:r>
        <w:t xml:space="preserve">-n: </w:t>
      </w:r>
      <w:r w:rsidRPr="00752F67">
        <w:t xml:space="preserve">Show numerical addresses instead of trying to determine symbolic host, port or </w:t>
      </w:r>
      <w:proofErr w:type="gramStart"/>
      <w:r w:rsidRPr="00752F67">
        <w:t>user names</w:t>
      </w:r>
      <w:proofErr w:type="gramEnd"/>
      <w:r w:rsidRPr="00752F67">
        <w:t>.</w:t>
      </w:r>
    </w:p>
    <w:p w14:paraId="47EBFF34" w14:textId="1A778A17" w:rsidR="00752F67" w:rsidRDefault="00752F67" w:rsidP="00752F67">
      <w:pPr>
        <w:pStyle w:val="SubStepAlpha"/>
        <w:tabs>
          <w:tab w:val="clear" w:pos="720"/>
        </w:tabs>
        <w:ind w:firstLine="0"/>
      </w:pPr>
      <w:r>
        <w:t xml:space="preserve">-a: </w:t>
      </w:r>
      <w:r w:rsidRPr="00752F67">
        <w:t xml:space="preserve">Show both listening and non-listening sockets.  With the --interfaces option, show interfaces that are not </w:t>
      </w:r>
      <w:proofErr w:type="gramStart"/>
      <w:r w:rsidRPr="00752F67">
        <w:t>up</w:t>
      </w:r>
      <w:proofErr w:type="gramEnd"/>
    </w:p>
    <w:p w14:paraId="58DD323B" w14:textId="376B3CFD" w:rsidR="00752F67" w:rsidRDefault="00752F67" w:rsidP="00752F67">
      <w:pPr>
        <w:pStyle w:val="SubStepAlpha"/>
        <w:tabs>
          <w:tab w:val="clear" w:pos="720"/>
        </w:tabs>
        <w:ind w:firstLine="0"/>
      </w:pPr>
      <w:r>
        <w:t xml:space="preserve">-p: </w:t>
      </w:r>
      <w:r w:rsidRPr="00752F67">
        <w:t>Show the PID and name of the program to which each socket belongs.  A hyphen is shown if the socket belongs to the kernel (e.g.</w:t>
      </w:r>
      <w:r w:rsidRPr="00752F67">
        <w:t xml:space="preserve"> </w:t>
      </w:r>
      <w:r w:rsidRPr="00752F67">
        <w:t>a kernel service, or the process has exited but the socket hasn't finished closing yet).</w:t>
      </w:r>
    </w:p>
    <w:p w14:paraId="297EA777" w14:textId="77777777" w:rsidR="002871FD" w:rsidRDefault="002871FD" w:rsidP="002871FD">
      <w:pPr>
        <w:pStyle w:val="BodyTextL50"/>
      </w:pPr>
      <w:r w:rsidRPr="00AA3721">
        <w:t xml:space="preserve">Is the order of the options important to </w:t>
      </w:r>
      <w:r w:rsidRPr="00AA3721">
        <w:rPr>
          <w:b/>
          <w:bCs/>
        </w:rPr>
        <w:t>netstat</w:t>
      </w:r>
      <w:r w:rsidRPr="00AA3721">
        <w:t>?</w:t>
      </w:r>
    </w:p>
    <w:p w14:paraId="540C0AA3" w14:textId="46349EE3" w:rsidR="00752F67" w:rsidRPr="00AA3721" w:rsidRDefault="00CF084A" w:rsidP="002871FD">
      <w:pPr>
        <w:pStyle w:val="BodyTextL50"/>
      </w:pPr>
      <w:r w:rsidRPr="00CF084A">
        <w:t>No, the option order is irrelevant.</w:t>
      </w:r>
    </w:p>
    <w:p w14:paraId="19EF8C0F" w14:textId="77777777" w:rsidR="002871FD" w:rsidRDefault="002871FD" w:rsidP="002871FD">
      <w:pPr>
        <w:pStyle w:val="BodyTextL50"/>
        <w:spacing w:before="0"/>
      </w:pPr>
      <w:r w:rsidRPr="00AA3721">
        <w:t xml:space="preserve">Based on the </w:t>
      </w:r>
      <w:r w:rsidRPr="00AA3721">
        <w:rPr>
          <w:b/>
          <w:bCs/>
        </w:rPr>
        <w:t>netstat</w:t>
      </w:r>
      <w:r w:rsidRPr="00AA3721">
        <w:t xml:space="preserve"> output shown in item (d), what is the Layer 4 protocol, connection status, and PID of the process running on port 80? </w:t>
      </w:r>
    </w:p>
    <w:p w14:paraId="1012F31D" w14:textId="77777777" w:rsidR="00665870" w:rsidRPr="00AA3721" w:rsidRDefault="00665870" w:rsidP="002871FD">
      <w:pPr>
        <w:pStyle w:val="BodyTextL50"/>
        <w:spacing w:before="0"/>
      </w:pPr>
    </w:p>
    <w:p w14:paraId="3DF9D8BA" w14:textId="77777777" w:rsidR="002871FD" w:rsidRPr="00AA3721" w:rsidRDefault="002871FD" w:rsidP="002871FD">
      <w:pPr>
        <w:pStyle w:val="BodyTextL50"/>
      </w:pPr>
      <w:r w:rsidRPr="00AA3721">
        <w:t xml:space="preserve">While port numbers are just a convention, can you guess what kind of service is running on port 80 TCP? </w:t>
      </w:r>
    </w:p>
    <w:p w14:paraId="3FF87A8B" w14:textId="77777777" w:rsidR="002871FD" w:rsidRDefault="002871FD" w:rsidP="002871FD">
      <w:pPr>
        <w:pStyle w:val="SubStepAlpha"/>
        <w:tabs>
          <w:tab w:val="clear" w:pos="720"/>
        </w:tabs>
        <w:ind w:firstLine="0"/>
      </w:pPr>
    </w:p>
    <w:p w14:paraId="4509D799" w14:textId="77777777" w:rsidR="002871FD" w:rsidRPr="00AA3721" w:rsidRDefault="002871FD" w:rsidP="002871FD">
      <w:pPr>
        <w:pStyle w:val="SubStepAlpha"/>
        <w:numPr>
          <w:ilvl w:val="3"/>
          <w:numId w:val="2"/>
        </w:numPr>
      </w:pPr>
      <w:r w:rsidRPr="00AA3721">
        <w:t xml:space="preserve">Sometimes it is useful to cross the information provided by </w:t>
      </w:r>
      <w:r w:rsidRPr="00AA3721">
        <w:rPr>
          <w:b/>
          <w:bCs/>
        </w:rPr>
        <w:t>netstat</w:t>
      </w:r>
      <w:r w:rsidRPr="00AA3721">
        <w:t xml:space="preserve"> with </w:t>
      </w:r>
      <w:r w:rsidRPr="00AA3721">
        <w:rPr>
          <w:b/>
          <w:bCs/>
        </w:rPr>
        <w:t>ps</w:t>
      </w:r>
      <w:r w:rsidRPr="00AA3721">
        <w:t xml:space="preserve">. Based on the output of item (d), it is known that a process with </w:t>
      </w:r>
      <w:r w:rsidRPr="00AA3721">
        <w:rPr>
          <w:b/>
          <w:bCs/>
        </w:rPr>
        <w:t>PID 395</w:t>
      </w:r>
      <w:r w:rsidRPr="00AA3721">
        <w:t xml:space="preserve"> is bound to TCP port 80. Port 395 is used in this example. Use </w:t>
      </w:r>
      <w:proofErr w:type="spellStart"/>
      <w:r w:rsidRPr="00AA3721">
        <w:rPr>
          <w:b/>
          <w:bCs/>
        </w:rPr>
        <w:t>ps</w:t>
      </w:r>
      <w:proofErr w:type="spellEnd"/>
      <w:r w:rsidRPr="00AA3721">
        <w:t xml:space="preserve"> and </w:t>
      </w:r>
      <w:r w:rsidRPr="00AA3721">
        <w:rPr>
          <w:b/>
          <w:bCs/>
        </w:rPr>
        <w:t>grep</w:t>
      </w:r>
      <w:r w:rsidRPr="00AA3721">
        <w:t xml:space="preserve"> to list all lines of the </w:t>
      </w:r>
      <w:proofErr w:type="spellStart"/>
      <w:r w:rsidRPr="00AA3721">
        <w:rPr>
          <w:b/>
          <w:bCs/>
        </w:rPr>
        <w:t>ps</w:t>
      </w:r>
      <w:proofErr w:type="spellEnd"/>
      <w:r w:rsidRPr="00AA3721">
        <w:t xml:space="preserve"> output that contain </w:t>
      </w:r>
      <w:r w:rsidRPr="00AA3721">
        <w:rPr>
          <w:b/>
          <w:bCs/>
        </w:rPr>
        <w:t>PID 395</w:t>
      </w:r>
      <w:r w:rsidRPr="00AA3721">
        <w:t xml:space="preserve">. Replace 395 with the PID number for your </w:t>
      </w:r>
      <w:proofErr w:type="gramStart"/>
      <w:r w:rsidRPr="00AA3721">
        <w:t>particular running</w:t>
      </w:r>
      <w:proofErr w:type="gramEnd"/>
      <w:r w:rsidRPr="00AA3721">
        <w:t xml:space="preserve"> instance of nginx:</w:t>
      </w:r>
    </w:p>
    <w:p w14:paraId="5D6D449A" w14:textId="108E6DB0" w:rsidR="00E04E6A" w:rsidRDefault="0027279A" w:rsidP="001F45A6">
      <w:pPr>
        <w:pStyle w:val="SubStepAlpha"/>
        <w:tabs>
          <w:tab w:val="clear" w:pos="720"/>
        </w:tabs>
        <w:ind w:firstLine="0"/>
      </w:pPr>
      <w:r w:rsidRPr="0027279A">
        <w:t>The process PID 395 is nginx. How could that be concluded from the output above?</w:t>
      </w:r>
    </w:p>
    <w:p w14:paraId="29B762F9" w14:textId="77777777" w:rsidR="0027279A" w:rsidRPr="00AA3721" w:rsidRDefault="0027279A" w:rsidP="0027279A">
      <w:pPr>
        <w:pStyle w:val="BodyTextL50"/>
      </w:pPr>
      <w:r w:rsidRPr="00AA3721">
        <w:t xml:space="preserve">What is </w:t>
      </w:r>
      <w:r w:rsidRPr="00AA3721">
        <w:rPr>
          <w:b/>
          <w:bCs/>
        </w:rPr>
        <w:t>nginx</w:t>
      </w:r>
      <w:r w:rsidRPr="00AA3721">
        <w:t>? What is its function? (Use google to learn about nginx)</w:t>
      </w:r>
    </w:p>
    <w:p w14:paraId="47D6904C" w14:textId="77777777" w:rsidR="0027279A" w:rsidRPr="00AA3721" w:rsidRDefault="0027279A" w:rsidP="0027279A">
      <w:pPr>
        <w:pStyle w:val="BodyTextL50"/>
      </w:pPr>
      <w:r w:rsidRPr="00AA3721">
        <w:lastRenderedPageBreak/>
        <w:t>The second line shows that process 396 is owned by a user named http and has process number 395 as its parent process. What does that mean? Is this common behavior?</w:t>
      </w:r>
    </w:p>
    <w:p w14:paraId="0973CA7E" w14:textId="77777777" w:rsidR="0027279A" w:rsidRPr="00AA3721" w:rsidRDefault="0027279A" w:rsidP="0027279A">
      <w:pPr>
        <w:pStyle w:val="BodyTextL50"/>
      </w:pPr>
      <w:r w:rsidRPr="00AA3721">
        <w:t>Why is the last line showing grep 395?</w:t>
      </w:r>
    </w:p>
    <w:p w14:paraId="76CB5A5D" w14:textId="77777777" w:rsidR="00104C45" w:rsidRPr="00AA3721" w:rsidRDefault="00104C45" w:rsidP="00104C45">
      <w:pPr>
        <w:pStyle w:val="Heading2"/>
      </w:pPr>
      <w:r w:rsidRPr="00AA3721">
        <w:t>Using Telnet to Test TCP Services</w:t>
      </w:r>
    </w:p>
    <w:p w14:paraId="13E1B929" w14:textId="77777777" w:rsidR="00104C45" w:rsidRPr="00650869" w:rsidRDefault="00104C45" w:rsidP="00104C45">
      <w:pPr>
        <w:pStyle w:val="SubStepAlpha"/>
        <w:numPr>
          <w:ilvl w:val="3"/>
          <w:numId w:val="3"/>
        </w:numPr>
      </w:pPr>
      <w:r>
        <w:t xml:space="preserve">In Part 1, </w:t>
      </w:r>
      <w:r w:rsidRPr="00650869">
        <w:rPr>
          <w:b/>
        </w:rPr>
        <w:t>nginx</w:t>
      </w:r>
      <w:r>
        <w:t xml:space="preserve"> was found to be running and assigned to port 80 TCP. Although a quick internet search revealed that </w:t>
      </w:r>
      <w:r w:rsidRPr="00650869">
        <w:rPr>
          <w:b/>
        </w:rPr>
        <w:t>nginx</w:t>
      </w:r>
      <w:r>
        <w:t xml:space="preserve"> is a lightweight web server, how </w:t>
      </w:r>
      <w:proofErr w:type="gramStart"/>
      <w:r>
        <w:t>would</w:t>
      </w:r>
      <w:proofErr w:type="gramEnd"/>
      <w:r>
        <w:t xml:space="preserve"> an analyst be sure of that? What if an attacker changed the name of a malware program to </w:t>
      </w:r>
      <w:r w:rsidRPr="00650869">
        <w:rPr>
          <w:b/>
        </w:rPr>
        <w:t>nginx</w:t>
      </w:r>
      <w:r w:rsidRPr="00843484">
        <w:t xml:space="preserve">, </w:t>
      </w:r>
      <w:r>
        <w:t xml:space="preserve">just to make it look like the popular webserver? Use </w:t>
      </w:r>
      <w:r w:rsidRPr="00650869">
        <w:rPr>
          <w:b/>
        </w:rPr>
        <w:t>telnet</w:t>
      </w:r>
      <w:r>
        <w:t xml:space="preserve"> to connect to the local host on port 80 TCP:</w:t>
      </w:r>
    </w:p>
    <w:p w14:paraId="5251036A" w14:textId="77777777" w:rsidR="00104C45" w:rsidRDefault="00104C45" w:rsidP="00104C45">
      <w:pPr>
        <w:pStyle w:val="SubStepAlpha"/>
        <w:numPr>
          <w:ilvl w:val="3"/>
          <w:numId w:val="3"/>
        </w:numPr>
      </w:pPr>
      <w:r>
        <w:t>Press a few letters on the keyboard. Any key will work. After a few keys are pressed, press ENTER. Below is the full output, including the Telnet connection establishment and the random keys pressed (</w:t>
      </w:r>
      <w:proofErr w:type="spellStart"/>
      <w:r w:rsidRPr="008C0CC8">
        <w:t>fdsafsdaf</w:t>
      </w:r>
      <w:proofErr w:type="spellEnd"/>
      <w:r>
        <w:t>, this case):</w:t>
      </w:r>
    </w:p>
    <w:p w14:paraId="6BC4D431" w14:textId="0F813045" w:rsidR="00104C45" w:rsidRDefault="00104C45" w:rsidP="00104C45">
      <w:pPr>
        <w:pStyle w:val="SubStepAlpha"/>
        <w:tabs>
          <w:tab w:val="clear" w:pos="720"/>
        </w:tabs>
        <w:ind w:firstLine="0"/>
      </w:pPr>
      <w:r w:rsidRPr="00104C45">
        <w:t>Why was the error sent as a web page?</w:t>
      </w:r>
    </w:p>
    <w:p w14:paraId="05531BE6" w14:textId="77777777" w:rsidR="00104C45" w:rsidRDefault="00104C45" w:rsidP="00104C45">
      <w:pPr>
        <w:pStyle w:val="SubStepAlpha"/>
        <w:numPr>
          <w:ilvl w:val="3"/>
          <w:numId w:val="3"/>
        </w:numPr>
      </w:pPr>
      <w:r>
        <w:t xml:space="preserve">Looking at the </w:t>
      </w:r>
      <w:r w:rsidRPr="004007E4">
        <w:rPr>
          <w:b/>
        </w:rPr>
        <w:t>net</w:t>
      </w:r>
      <w:r>
        <w:rPr>
          <w:b/>
        </w:rPr>
        <w:t>st</w:t>
      </w:r>
      <w:r w:rsidRPr="004007E4">
        <w:rPr>
          <w:b/>
        </w:rPr>
        <w:t>at</w:t>
      </w:r>
      <w:r>
        <w:t xml:space="preserve"> output presented earlier, it is possible to see a process attached to port 22. Use Telnet to connect to it.</w:t>
      </w:r>
    </w:p>
    <w:p w14:paraId="417DECE0" w14:textId="77777777" w:rsidR="0027279A" w:rsidRDefault="0027279A" w:rsidP="001F45A6">
      <w:pPr>
        <w:pStyle w:val="SubStepAlpha"/>
        <w:tabs>
          <w:tab w:val="clear" w:pos="720"/>
        </w:tabs>
        <w:ind w:firstLine="0"/>
      </w:pPr>
    </w:p>
    <w:p w14:paraId="0BAA0B08" w14:textId="77777777" w:rsidR="00F1464A" w:rsidRDefault="00F1464A" w:rsidP="00F1464A">
      <w:pPr>
        <w:pStyle w:val="BodyTextL50"/>
      </w:pPr>
      <w:r>
        <w:t>Use Telnet to connect to port 68. What happens? Explain.</w:t>
      </w:r>
    </w:p>
    <w:p w14:paraId="765CE818" w14:textId="77777777" w:rsidR="00F1464A" w:rsidRDefault="00F1464A" w:rsidP="00F1464A">
      <w:pPr>
        <w:pStyle w:val="Heading1"/>
        <w:numPr>
          <w:ilvl w:val="0"/>
          <w:numId w:val="4"/>
        </w:numPr>
      </w:pPr>
      <w:r>
        <w:t>Reflection Questions</w:t>
      </w:r>
    </w:p>
    <w:p w14:paraId="4CF99FBA" w14:textId="77777777" w:rsidR="00F1464A" w:rsidRDefault="00F1464A" w:rsidP="00F1464A">
      <w:pPr>
        <w:pStyle w:val="ReflectionQ"/>
        <w:ind w:left="360" w:hanging="360"/>
      </w:pPr>
      <w:r>
        <w:t>What are the advantages of using netstat?</w:t>
      </w:r>
    </w:p>
    <w:p w14:paraId="08F59C19" w14:textId="77777777" w:rsidR="00F1464A" w:rsidRDefault="00F1464A" w:rsidP="00F1464A">
      <w:pPr>
        <w:pStyle w:val="ReflectionQ"/>
        <w:ind w:left="360" w:hanging="360"/>
      </w:pPr>
      <w:r>
        <w:t>What are the advantages of using Telnet? Is it safe?</w:t>
      </w:r>
    </w:p>
    <w:p w14:paraId="23213F6C" w14:textId="77777777" w:rsidR="00DB4842" w:rsidRPr="00825D89" w:rsidRDefault="00DB4842" w:rsidP="00825D89"/>
    <w:sectPr w:rsidR="00DB4842" w:rsidRPr="00825D89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F7520" w14:textId="77777777" w:rsidR="00825D89" w:rsidRDefault="00825D89" w:rsidP="00825D89">
      <w:pPr>
        <w:spacing w:after="0" w:line="240" w:lineRule="auto"/>
      </w:pPr>
      <w:r>
        <w:separator/>
      </w:r>
    </w:p>
  </w:endnote>
  <w:endnote w:type="continuationSeparator" w:id="0">
    <w:p w14:paraId="0E00A71B" w14:textId="77777777" w:rsidR="00825D89" w:rsidRDefault="00825D89" w:rsidP="00825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3FBBC" w14:textId="77777777" w:rsidR="00825D89" w:rsidRDefault="00825D89" w:rsidP="00825D89">
      <w:pPr>
        <w:spacing w:after="0" w:line="240" w:lineRule="auto"/>
      </w:pPr>
      <w:r>
        <w:separator/>
      </w:r>
    </w:p>
  </w:footnote>
  <w:footnote w:type="continuationSeparator" w:id="0">
    <w:p w14:paraId="350030B7" w14:textId="77777777" w:rsidR="00825D89" w:rsidRDefault="00825D89" w:rsidP="00825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9CEFE" w14:textId="74FAF44D" w:rsidR="00825D89" w:rsidRPr="00825D89" w:rsidRDefault="00825D89" w:rsidP="00825D89">
    <w:pPr>
      <w:pStyle w:val="Header"/>
    </w:pPr>
    <w:r>
      <w:rPr>
        <w:noProof/>
      </w:rPr>
      <w:drawing>
        <wp:inline distT="0" distB="0" distL="0" distR="0" wp14:anchorId="5A7B203D" wp14:editId="40909E26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88B3997"/>
    <w:multiLevelType w:val="multilevel"/>
    <w:tmpl w:val="F92A5A1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F612DD"/>
    <w:multiLevelType w:val="multilevel"/>
    <w:tmpl w:val="F92A5A10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D3D3625"/>
    <w:multiLevelType w:val="multilevel"/>
    <w:tmpl w:val="F92A5A1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36730866">
    <w:abstractNumId w:val="2"/>
  </w:num>
  <w:num w:numId="2" w16cid:durableId="161702029">
    <w:abstractNumId w:val="1"/>
  </w:num>
  <w:num w:numId="3" w16cid:durableId="1753233520">
    <w:abstractNumId w:val="3"/>
  </w:num>
  <w:num w:numId="4" w16cid:durableId="175959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D89"/>
    <w:rsid w:val="00104C45"/>
    <w:rsid w:val="001A2B8F"/>
    <w:rsid w:val="001F45A6"/>
    <w:rsid w:val="0027279A"/>
    <w:rsid w:val="002871FD"/>
    <w:rsid w:val="002F1B9B"/>
    <w:rsid w:val="003B31FC"/>
    <w:rsid w:val="005928C6"/>
    <w:rsid w:val="00665870"/>
    <w:rsid w:val="00742222"/>
    <w:rsid w:val="00752F67"/>
    <w:rsid w:val="00757372"/>
    <w:rsid w:val="00825D89"/>
    <w:rsid w:val="008E3DCB"/>
    <w:rsid w:val="00B44C1F"/>
    <w:rsid w:val="00C34C80"/>
    <w:rsid w:val="00CF084A"/>
    <w:rsid w:val="00DB4842"/>
    <w:rsid w:val="00E04E6A"/>
    <w:rsid w:val="00F1464A"/>
    <w:rsid w:val="00FB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D43D4"/>
  <w15:chartTrackingRefBased/>
  <w15:docId w15:val="{128A98A6-D96C-470E-965D-48E6A266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825D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D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5D5D5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D89"/>
    <w:pPr>
      <w:keepNext/>
      <w:keepLines/>
      <w:spacing w:before="40" w:after="0"/>
      <w:outlineLvl w:val="6"/>
    </w:pPr>
    <w:rPr>
      <w:rFonts w:eastAsiaTheme="majorEastAsia" w:cstheme="majorBidi"/>
      <w:color w:val="D5D5D5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D89"/>
    <w:pPr>
      <w:keepNext/>
      <w:keepLines/>
      <w:spacing w:after="0"/>
      <w:outlineLvl w:val="7"/>
    </w:pPr>
    <w:rPr>
      <w:rFonts w:eastAsiaTheme="majorEastAsia" w:cstheme="majorBidi"/>
      <w:i/>
      <w:iCs/>
      <w:color w:val="C9C9C9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D89"/>
    <w:pPr>
      <w:keepNext/>
      <w:keepLines/>
      <w:spacing w:after="0"/>
      <w:outlineLvl w:val="8"/>
    </w:pPr>
    <w:rPr>
      <w:rFonts w:eastAsiaTheme="majorEastAsia" w:cstheme="majorBidi"/>
      <w:color w:val="C9C9C9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D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D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D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D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D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D89"/>
    <w:rPr>
      <w:rFonts w:eastAsiaTheme="majorEastAsia" w:cstheme="majorBidi"/>
      <w:i/>
      <w:iCs/>
      <w:color w:val="D5D5D5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D89"/>
    <w:rPr>
      <w:rFonts w:eastAsiaTheme="majorEastAsia" w:cstheme="majorBidi"/>
      <w:color w:val="D5D5D5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D89"/>
    <w:rPr>
      <w:rFonts w:eastAsiaTheme="majorEastAsia" w:cstheme="majorBidi"/>
      <w:i/>
      <w:iCs/>
      <w:color w:val="C9C9C9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D89"/>
    <w:rPr>
      <w:rFonts w:eastAsiaTheme="majorEastAsia" w:cstheme="majorBidi"/>
      <w:color w:val="C9C9C9" w:themeColor="text1" w:themeTint="D8"/>
    </w:rPr>
  </w:style>
  <w:style w:type="paragraph" w:styleId="Title">
    <w:name w:val="Title"/>
    <w:basedOn w:val="Normal"/>
    <w:next w:val="Normal"/>
    <w:link w:val="TitleChar"/>
    <w:qFormat/>
    <w:rsid w:val="00825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25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D89"/>
    <w:pPr>
      <w:numPr>
        <w:ilvl w:val="1"/>
      </w:numPr>
    </w:pPr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D89"/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D89"/>
    <w:pPr>
      <w:spacing w:before="160"/>
      <w:jc w:val="center"/>
    </w:pPr>
    <w:rPr>
      <w:i/>
      <w:iCs/>
      <w:color w:val="CFCFC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D89"/>
    <w:rPr>
      <w:i/>
      <w:iCs/>
      <w:color w:val="CFCFCF" w:themeColor="text1" w:themeTint="BF"/>
    </w:rPr>
  </w:style>
  <w:style w:type="paragraph" w:styleId="ListParagraph">
    <w:name w:val="List Paragraph"/>
    <w:basedOn w:val="Normal"/>
    <w:uiPriority w:val="34"/>
    <w:qFormat/>
    <w:rsid w:val="00825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D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D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D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D89"/>
  </w:style>
  <w:style w:type="paragraph" w:styleId="Footer">
    <w:name w:val="footer"/>
    <w:basedOn w:val="Normal"/>
    <w:link w:val="FooterChar"/>
    <w:uiPriority w:val="99"/>
    <w:unhideWhenUsed/>
    <w:rsid w:val="0082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D89"/>
  </w:style>
  <w:style w:type="character" w:customStyle="1" w:styleId="LabTitleInstVersred">
    <w:name w:val="Lab Title Inst Vers (red)"/>
    <w:uiPriority w:val="1"/>
    <w:qFormat/>
    <w:rsid w:val="00825D89"/>
    <w:rPr>
      <w:rFonts w:ascii="Arial" w:hAnsi="Arial"/>
      <w:b/>
      <w:color w:val="EE0000"/>
      <w:sz w:val="32"/>
    </w:rPr>
  </w:style>
  <w:style w:type="character" w:styleId="PlaceholderText">
    <w:name w:val="Placeholder Text"/>
    <w:basedOn w:val="DefaultParagraphFont"/>
    <w:uiPriority w:val="99"/>
    <w:semiHidden/>
    <w:rsid w:val="00825D89"/>
    <w:rPr>
      <w:color w:val="808080"/>
    </w:rPr>
  </w:style>
  <w:style w:type="paragraph" w:customStyle="1" w:styleId="SubStepAlpha">
    <w:name w:val="SubStep Alpha"/>
    <w:basedOn w:val="Normal"/>
    <w:qFormat/>
    <w:rsid w:val="00825D89"/>
    <w:pPr>
      <w:tabs>
        <w:tab w:val="num" w:pos="720"/>
      </w:tabs>
      <w:spacing w:before="120" w:after="120" w:line="240" w:lineRule="auto"/>
      <w:ind w:left="720" w:hanging="360"/>
    </w:pPr>
    <w:rPr>
      <w:rFonts w:ascii="Arial" w:eastAsia="Calibri" w:hAnsi="Arial" w:cs="Times New Roman"/>
      <w:kern w:val="0"/>
      <w:sz w:val="20"/>
      <w:szCs w:val="22"/>
      <w:lang w:eastAsia="en-US"/>
    </w:rPr>
  </w:style>
  <w:style w:type="paragraph" w:customStyle="1" w:styleId="SubStepNum">
    <w:name w:val="SubStep Num"/>
    <w:basedOn w:val="Normal"/>
    <w:qFormat/>
    <w:rsid w:val="00825D89"/>
    <w:pPr>
      <w:tabs>
        <w:tab w:val="num" w:pos="1080"/>
      </w:tabs>
      <w:spacing w:before="120" w:after="120" w:line="240" w:lineRule="auto"/>
      <w:ind w:left="1080" w:hanging="360"/>
    </w:pPr>
    <w:rPr>
      <w:rFonts w:ascii="Arial" w:eastAsia="Calibri" w:hAnsi="Arial" w:cs="Times New Roman"/>
      <w:kern w:val="0"/>
      <w:sz w:val="20"/>
      <w:szCs w:val="22"/>
      <w:lang w:eastAsia="en-US"/>
    </w:rPr>
  </w:style>
  <w:style w:type="numbering" w:customStyle="1" w:styleId="LabList">
    <w:name w:val="Lab List"/>
    <w:basedOn w:val="NoList"/>
    <w:uiPriority w:val="99"/>
    <w:rsid w:val="00825D89"/>
    <w:pPr>
      <w:numPr>
        <w:numId w:val="1"/>
      </w:numPr>
    </w:pPr>
  </w:style>
  <w:style w:type="paragraph" w:customStyle="1" w:styleId="BodyTextL50">
    <w:name w:val="Body Text L50"/>
    <w:basedOn w:val="Normal"/>
    <w:qFormat/>
    <w:rsid w:val="002871FD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ReflectionQ">
    <w:name w:val="Reflection Q"/>
    <w:basedOn w:val="Normal"/>
    <w:qFormat/>
    <w:rsid w:val="00F1464A"/>
    <w:pPr>
      <w:keepNext/>
      <w:numPr>
        <w:ilvl w:val="1"/>
        <w:numId w:val="4"/>
      </w:numPr>
      <w:spacing w:before="120" w:after="120" w:line="240" w:lineRule="auto"/>
      <w:ind w:left="0" w:firstLine="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numbering" w:customStyle="1" w:styleId="SectionList">
    <w:name w:val="Section_List"/>
    <w:basedOn w:val="NoList"/>
    <w:uiPriority w:val="99"/>
    <w:rsid w:val="00F1464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63B71C62904CDEB51BF7D99836C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E65EC-C5AC-4005-8543-8112E3C8634F}"/>
      </w:docPartPr>
      <w:docPartBody>
        <w:p w:rsidR="004B17F1" w:rsidRDefault="004B17F1" w:rsidP="004B17F1">
          <w:pPr>
            <w:pStyle w:val="B363B71C62904CDEB51BF7D99836C17E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F1"/>
    <w:rsid w:val="004B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17F1"/>
    <w:rPr>
      <w:color w:val="808080"/>
    </w:rPr>
  </w:style>
  <w:style w:type="paragraph" w:customStyle="1" w:styleId="81E7FC8E43D748BD9607F5FB4397DD50">
    <w:name w:val="81E7FC8E43D748BD9607F5FB4397DD50"/>
    <w:rsid w:val="004B17F1"/>
  </w:style>
  <w:style w:type="paragraph" w:customStyle="1" w:styleId="B363B71C62904CDEB51BF7D99836C17E">
    <w:name w:val="B363B71C62904CDEB51BF7D99836C17E"/>
    <w:rsid w:val="004B17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657</Words>
  <Characters>3318</Characters>
  <Application>Microsoft Office Word</Application>
  <DocSecurity>0</DocSecurity>
  <Lines>77</Lines>
  <Paragraphs>57</Paragraphs>
  <ScaleCrop>false</ScaleCrop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Linux Servers</dc:title>
  <dc:subject/>
  <dc:creator>quang</dc:creator>
  <cp:keywords/>
  <dc:description/>
  <cp:lastModifiedBy>quang</cp:lastModifiedBy>
  <cp:revision>33</cp:revision>
  <dcterms:created xsi:type="dcterms:W3CDTF">2024-01-18T15:28:00Z</dcterms:created>
  <dcterms:modified xsi:type="dcterms:W3CDTF">2024-01-18T15:52:00Z</dcterms:modified>
</cp:coreProperties>
</file>