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AB92" w14:textId="2B3EA282" w:rsidR="001D5E41" w:rsidRPr="00FE1277" w:rsidRDefault="0098405C" w:rsidP="001D5E41">
      <w:pPr>
        <w:jc w:val="center"/>
        <w:rPr>
          <w:rFonts w:asciiTheme="majorHAnsi" w:hAnsiTheme="majorHAnsi" w:cstheme="majorHAnsi"/>
          <w:b/>
          <w:bCs/>
          <w:color w:val="202122"/>
          <w:sz w:val="32"/>
          <w:szCs w:val="32"/>
          <w:shd w:val="clear" w:color="auto" w:fill="FFFFFF"/>
          <w:lang w:val="en-US"/>
        </w:rPr>
      </w:pPr>
      <w:r w:rsidRPr="00FE1277">
        <w:rPr>
          <w:rFonts w:asciiTheme="majorHAnsi" w:hAnsiTheme="majorHAnsi" w:cstheme="majorHAnsi"/>
          <w:b/>
          <w:bCs/>
          <w:color w:val="202122"/>
          <w:sz w:val="32"/>
          <w:szCs w:val="32"/>
          <w:shd w:val="clear" w:color="auto" w:fill="FFFFFF"/>
          <w:lang w:val="en-US"/>
        </w:rPr>
        <w:t>TRƯỜNG ĐẠI HỌC KHOA HỌC TỰ NHIÊN, ĐHQG-HCM</w:t>
      </w:r>
    </w:p>
    <w:p w14:paraId="1CED1B23" w14:textId="205DBEC8" w:rsidR="0098405C" w:rsidRPr="00FE1277" w:rsidRDefault="0098405C" w:rsidP="001D5E41">
      <w:pPr>
        <w:jc w:val="center"/>
        <w:rPr>
          <w:rFonts w:asciiTheme="majorHAnsi" w:hAnsiTheme="majorHAnsi" w:cstheme="majorHAnsi"/>
          <w:b/>
          <w:bCs/>
          <w:color w:val="202122"/>
          <w:sz w:val="32"/>
          <w:szCs w:val="32"/>
          <w:shd w:val="clear" w:color="auto" w:fill="FFFFFF"/>
          <w:lang w:val="en-US"/>
        </w:rPr>
      </w:pPr>
      <w:r w:rsidRPr="00FE1277">
        <w:rPr>
          <w:rFonts w:asciiTheme="majorHAnsi" w:hAnsiTheme="majorHAnsi" w:cstheme="majorHAnsi"/>
          <w:b/>
          <w:bCs/>
          <w:color w:val="202122"/>
          <w:sz w:val="32"/>
          <w:szCs w:val="32"/>
          <w:shd w:val="clear" w:color="auto" w:fill="FFFFFF"/>
          <w:lang w:val="en-US"/>
        </w:rPr>
        <w:t>KHOA CÔNG NGHỆ THÔNG TIN</w:t>
      </w:r>
    </w:p>
    <w:p w14:paraId="21BBD3F6" w14:textId="77777777" w:rsidR="001D5E41" w:rsidRPr="00FE1277" w:rsidRDefault="001D5E41" w:rsidP="001D5E41">
      <w:pPr>
        <w:jc w:val="center"/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  <w:lang w:val="en-US"/>
        </w:rPr>
      </w:pPr>
      <w:r w:rsidRPr="00FE1277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  <w:lang w:val="en-US"/>
        </w:rPr>
        <w:t>---o0o---</w:t>
      </w:r>
    </w:p>
    <w:p w14:paraId="3DBF48A1" w14:textId="77777777" w:rsidR="001D5E41" w:rsidRPr="00FE1277" w:rsidRDefault="001D5E41" w:rsidP="001D5E41">
      <w:pPr>
        <w:jc w:val="center"/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  <w:lang w:val="en-US"/>
        </w:rPr>
      </w:pPr>
    </w:p>
    <w:p w14:paraId="6E520E2B" w14:textId="77777777" w:rsidR="001D5E41" w:rsidRPr="00FE1277" w:rsidRDefault="001D5E41" w:rsidP="001D5E41">
      <w:pPr>
        <w:jc w:val="center"/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  <w:lang w:val="en-US"/>
        </w:rPr>
      </w:pPr>
    </w:p>
    <w:p w14:paraId="5CF684FA" w14:textId="77777777" w:rsidR="001D5E41" w:rsidRPr="00FE1277" w:rsidRDefault="001D5E41" w:rsidP="001D5E4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FE127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9EB3811" wp14:editId="05DECA54">
            <wp:extent cx="2674116" cy="2224972"/>
            <wp:effectExtent l="0" t="0" r="0" b="4445"/>
            <wp:docPr id="6" name="Picture 6" descr="Logo trường Đại học Khoa học Tự nhiên – Đại học Quốc gia TP. Hồ Chí Minh |  ĐẠI PH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trường Đại học Khoa học Tự nhiên – Đại học Quốc gia TP. Hồ Chí Minh |  ĐẠI PHÚ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006" cy="225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404F" w14:textId="77777777" w:rsidR="001D5E41" w:rsidRPr="00FE1277" w:rsidRDefault="001D5E41" w:rsidP="001D5E4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6CA82091" w14:textId="05ABFDBF" w:rsidR="001D5E41" w:rsidRPr="00FE1277" w:rsidRDefault="00FE1277" w:rsidP="001D5E4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FE1277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7C0F5" wp14:editId="6A89E035">
                <wp:simplePos x="0" y="0"/>
                <wp:positionH relativeFrom="column">
                  <wp:posOffset>-190500</wp:posOffset>
                </wp:positionH>
                <wp:positionV relativeFrom="paragraph">
                  <wp:posOffset>346075</wp:posOffset>
                </wp:positionV>
                <wp:extent cx="6172200" cy="868680"/>
                <wp:effectExtent l="0" t="0" r="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868680"/>
                        </a:xfrm>
                        <a:prstGeom prst="rect">
                          <a:avLst/>
                        </a:prstGeom>
                        <a:solidFill>
                          <a:srgbClr val="EAF2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EDF2C" id="Rectangle 5" o:spid="_x0000_s1026" style="position:absolute;margin-left:-15pt;margin-top:27.25pt;width:486pt;height:6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" fillcolor="#eaf2fa" stroked="f" strokeweight="1pt"/>
            </w:pict>
          </mc:Fallback>
        </mc:AlternateContent>
      </w:r>
    </w:p>
    <w:p w14:paraId="08F63CE9" w14:textId="6A597A0C" w:rsidR="001D5E41" w:rsidRPr="00FE1277" w:rsidRDefault="001D5E41" w:rsidP="001D5E4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FE1277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989F4" wp14:editId="45FEBD62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1828800" cy="18288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9C239F" w14:textId="37FB7ED7" w:rsidR="001D5E41" w:rsidRPr="00FE1277" w:rsidRDefault="00FE1277" w:rsidP="001D5E4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1277">
                              <w:rPr>
                                <w:rFonts w:asciiTheme="majorHAnsi" w:hAnsiTheme="majorHAnsi" w:cstheme="majorHAnsi"/>
                                <w:b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BÁO CÁO ĐỒ ÁN</w:t>
                            </w:r>
                            <w:r w:rsidR="0098405C" w:rsidRPr="00FE1277">
                              <w:rPr>
                                <w:rFonts w:asciiTheme="majorHAnsi" w:hAnsiTheme="majorHAnsi" w:cstheme="majorHAnsi"/>
                                <w:b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FE1277">
                              <w:rPr>
                                <w:rFonts w:asciiTheme="majorHAnsi" w:hAnsiTheme="majorHAnsi" w:cstheme="majorHAnsi"/>
                                <w:b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NỘI DUNG TUẦN 2, 3,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F989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9.6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" filled="f" stroked="f">
                <v:textbox style="mso-fit-shape-to-text:t">
                  <w:txbxContent>
                    <w:p w14:paraId="709C239F" w14:textId="37FB7ED7" w:rsidR="001D5E41" w:rsidRPr="00FE1277" w:rsidRDefault="00FE1277" w:rsidP="001D5E41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262626" w:themeColor="text1" w:themeTint="D9"/>
                          <w:sz w:val="40"/>
                          <w:szCs w:val="40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1277">
                        <w:rPr>
                          <w:rFonts w:asciiTheme="majorHAnsi" w:hAnsiTheme="majorHAnsi" w:cstheme="majorHAnsi"/>
                          <w:b/>
                          <w:color w:val="262626" w:themeColor="text1" w:themeTint="D9"/>
                          <w:sz w:val="40"/>
                          <w:szCs w:val="40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BÁO CÁO ĐỒ ÁN</w:t>
                      </w:r>
                      <w:r w:rsidR="0098405C" w:rsidRPr="00FE1277">
                        <w:rPr>
                          <w:rFonts w:asciiTheme="majorHAnsi" w:hAnsiTheme="majorHAnsi" w:cstheme="majorHAnsi"/>
                          <w:b/>
                          <w:color w:val="262626" w:themeColor="text1" w:themeTint="D9"/>
                          <w:sz w:val="40"/>
                          <w:szCs w:val="40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FE1277">
                        <w:rPr>
                          <w:rFonts w:asciiTheme="majorHAnsi" w:hAnsiTheme="majorHAnsi" w:cstheme="majorHAnsi"/>
                          <w:b/>
                          <w:color w:val="262626" w:themeColor="text1" w:themeTint="D9"/>
                          <w:sz w:val="40"/>
                          <w:szCs w:val="40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NỘI DUNG TUẦN 2, 3,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8B6F37" w14:textId="43948206" w:rsidR="001D5E41" w:rsidRPr="00FE1277" w:rsidRDefault="00FE1277" w:rsidP="001D5E4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FE1277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01AE5" wp14:editId="2225E59A">
                <wp:simplePos x="0" y="0"/>
                <wp:positionH relativeFrom="margin">
                  <wp:align>center</wp:align>
                </wp:positionH>
                <wp:positionV relativeFrom="paragraph">
                  <wp:posOffset>235585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B3D677" w14:textId="4516600F" w:rsidR="001D5E41" w:rsidRPr="00FE1277" w:rsidRDefault="0098405C" w:rsidP="001D5E4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1277"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</w:t>
                            </w:r>
                            <w:r w:rsidR="00511B0A" w:rsidRPr="00FE1277"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HỌC</w:t>
                            </w:r>
                            <w:r w:rsidRPr="00FE1277"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="00FE1277" w:rsidRPr="00FE1277"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HỆ QUẢN TRỊ CƠ SỞ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01AE5" id="Text Box 4" o:spid="_x0000_s1027" type="#_x0000_t202" style="position:absolute;margin-left:0;margin-top:18.5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5nIQ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" filled="f" stroked="f">
                <v:textbox style="mso-fit-shape-to-text:t">
                  <w:txbxContent>
                    <w:p w14:paraId="77B3D677" w14:textId="4516600F" w:rsidR="001D5E41" w:rsidRPr="00FE1277" w:rsidRDefault="0098405C" w:rsidP="001D5E41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1277"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</w:t>
                      </w:r>
                      <w:r w:rsidR="00511B0A" w:rsidRPr="00FE1277"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HỌC</w:t>
                      </w:r>
                      <w:r w:rsidRPr="00FE1277"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="00FE1277" w:rsidRPr="00FE1277"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HỆ QUẢN TRỊ CƠ SỞ DỮ LIỆU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367024" w14:textId="79BF866A" w:rsidR="001D5E41" w:rsidRPr="00FE1277" w:rsidRDefault="001D5E41" w:rsidP="001D5E4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8479FC7" w14:textId="77777777" w:rsidR="001D5E41" w:rsidRPr="00FE1277" w:rsidRDefault="001D5E41" w:rsidP="001D5E4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41CFAD2" w14:textId="003E6086" w:rsidR="00511B0A" w:rsidRPr="00FE1277" w:rsidRDefault="00511B0A" w:rsidP="001D5E4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4099D5D" w14:textId="77777777" w:rsidR="00511B0A" w:rsidRPr="00FE1277" w:rsidRDefault="00511B0A" w:rsidP="001D5E4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A093C87" w14:textId="1E0180CE" w:rsidR="00511B0A" w:rsidRPr="00060747" w:rsidRDefault="00D12DFD" w:rsidP="00D12DFD">
      <w:pPr>
        <w:ind w:left="72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>Nhóm</w:t>
      </w:r>
      <w:proofErr w:type="spellEnd"/>
      <w:r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>sinh</w:t>
      </w:r>
      <w:proofErr w:type="spellEnd"/>
      <w:r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  <w:r w:rsidR="00511B0A"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ab/>
      </w:r>
      <w:proofErr w:type="spellStart"/>
      <w:r w:rsidR="00511B0A"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>Nguyễn</w:t>
      </w:r>
      <w:proofErr w:type="spellEnd"/>
      <w:r w:rsidR="00511B0A"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Quang </w:t>
      </w:r>
      <w:proofErr w:type="spellStart"/>
      <w:r w:rsidR="00511B0A"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>Phú</w:t>
      </w:r>
      <w:proofErr w:type="spellEnd"/>
      <w:r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– 19127507</w:t>
      </w:r>
    </w:p>
    <w:p w14:paraId="426241A8" w14:textId="51AB8142" w:rsidR="00D12DFD" w:rsidRPr="00060747" w:rsidRDefault="00D12DFD" w:rsidP="00D12DFD">
      <w:pPr>
        <w:ind w:left="72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ab/>
      </w:r>
      <w:r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ab/>
      </w:r>
      <w:r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ab/>
      </w:r>
      <w:r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ab/>
      </w:r>
      <w:proofErr w:type="spellStart"/>
      <w:r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>Lâm</w:t>
      </w:r>
      <w:proofErr w:type="spellEnd"/>
      <w:r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>Hoàng</w:t>
      </w:r>
      <w:proofErr w:type="spellEnd"/>
      <w:r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>Phúc</w:t>
      </w:r>
      <w:proofErr w:type="spellEnd"/>
      <w:r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– 19127512</w:t>
      </w:r>
    </w:p>
    <w:p w14:paraId="1F8E8A4C" w14:textId="1C2C8B6B" w:rsidR="001D5E41" w:rsidRPr="00060747" w:rsidRDefault="00D12DFD" w:rsidP="00060747">
      <w:pPr>
        <w:spacing w:after="360"/>
        <w:ind w:left="72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ab/>
      </w:r>
      <w:r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ab/>
      </w:r>
      <w:r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ab/>
      </w:r>
      <w:r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ab/>
      </w:r>
      <w:proofErr w:type="spellStart"/>
      <w:r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>Võ</w:t>
      </w:r>
      <w:proofErr w:type="spellEnd"/>
      <w:r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>Đình</w:t>
      </w:r>
      <w:proofErr w:type="spellEnd"/>
      <w:r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>Phúc</w:t>
      </w:r>
      <w:proofErr w:type="spellEnd"/>
      <w:r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- 19127515</w:t>
      </w:r>
    </w:p>
    <w:p w14:paraId="1ACB7C1B" w14:textId="43695820" w:rsidR="001D5E41" w:rsidRPr="00060747" w:rsidRDefault="00511B0A" w:rsidP="00060747">
      <w:pPr>
        <w:spacing w:before="120"/>
        <w:ind w:left="72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>Lớp</w:t>
      </w:r>
      <w:proofErr w:type="spellEnd"/>
      <w:r w:rsidR="001D5E41"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="00D12DFD"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ab/>
      </w:r>
      <w:r w:rsidR="00D12DFD"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ab/>
      </w:r>
      <w:r w:rsidR="00D12DFD"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ab/>
      </w:r>
      <w:r w:rsidR="00D12DFD"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ab/>
      </w:r>
      <w:r w:rsidR="001D5E41"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>19</w:t>
      </w:r>
      <w:r w:rsidR="00D12DFD" w:rsidRPr="00060747">
        <w:rPr>
          <w:rFonts w:asciiTheme="majorHAnsi" w:hAnsiTheme="majorHAnsi" w:cstheme="majorHAnsi"/>
          <w:b/>
          <w:bCs/>
          <w:sz w:val="32"/>
          <w:szCs w:val="32"/>
          <w:lang w:val="en-US"/>
        </w:rPr>
        <w:t>HTTT2</w:t>
      </w:r>
    </w:p>
    <w:p w14:paraId="10915EE6" w14:textId="77777777" w:rsidR="00623B34" w:rsidRPr="00FE1277" w:rsidRDefault="00623B34" w:rsidP="002E356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0C4B813" w14:textId="60C63482" w:rsidR="001D5E41" w:rsidRPr="00FE1277" w:rsidRDefault="001D5E41" w:rsidP="001D5E41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14:paraId="2ED936AB" w14:textId="77777777" w:rsidR="00623B34" w:rsidRPr="00FE1277" w:rsidRDefault="00623B34" w:rsidP="001D5E41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14:paraId="7F6588FB" w14:textId="4F04A7B8" w:rsidR="00060747" w:rsidRDefault="00060747" w:rsidP="00207809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0A32852" w14:textId="77777777" w:rsidR="00207809" w:rsidRPr="00060747" w:rsidRDefault="00207809" w:rsidP="00207809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6DED892" w14:textId="64C88BBD" w:rsidR="00511B0A" w:rsidRPr="00060747" w:rsidRDefault="00060747" w:rsidP="001D5E41">
      <w:pPr>
        <w:ind w:left="360"/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gramStart"/>
      <w:r w:rsidRPr="00060747">
        <w:rPr>
          <w:rFonts w:asciiTheme="majorHAnsi" w:hAnsiTheme="majorHAnsi" w:cstheme="majorHAnsi"/>
          <w:b/>
          <w:bCs/>
          <w:sz w:val="24"/>
          <w:szCs w:val="24"/>
          <w:lang w:val="en-US"/>
        </w:rPr>
        <w:t>TP.HỒ</w:t>
      </w:r>
      <w:proofErr w:type="gramEnd"/>
      <w:r w:rsidRPr="00060747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CHÍ MINH – THÁNG 11/2021</w:t>
      </w:r>
    </w:p>
    <w:sdt>
      <w:sdtPr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  <w:id w:val="26689463"/>
        <w:docPartObj>
          <w:docPartGallery w:val="Table of Contents"/>
          <w:docPartUnique/>
        </w:docPartObj>
      </w:sdtPr>
      <w:sdtEndPr>
        <w:rPr>
          <w:noProof/>
          <w:color w:val="auto"/>
          <w:sz w:val="22"/>
          <w:szCs w:val="22"/>
        </w:rPr>
      </w:sdtEndPr>
      <w:sdtContent>
        <w:p w14:paraId="3BE80216" w14:textId="1B513E0D" w:rsidR="00F863C2" w:rsidRPr="00946660" w:rsidRDefault="00F863C2" w:rsidP="00060747">
          <w:pPr>
            <w:rPr>
              <w:rFonts w:asciiTheme="majorHAnsi" w:hAnsiTheme="majorHAnsi" w:cstheme="majorHAnsi"/>
              <w:b/>
              <w:bCs/>
              <w:color w:val="4472C4" w:themeColor="accent1"/>
              <w:sz w:val="40"/>
              <w:szCs w:val="40"/>
            </w:rPr>
          </w:pPr>
          <w:proofErr w:type="spellStart"/>
          <w:r w:rsidRPr="00946660">
            <w:rPr>
              <w:rFonts w:asciiTheme="majorHAnsi" w:hAnsiTheme="majorHAnsi" w:cstheme="majorHAnsi"/>
              <w:b/>
              <w:bCs/>
              <w:color w:val="4472C4" w:themeColor="accent1"/>
              <w:sz w:val="40"/>
              <w:szCs w:val="40"/>
            </w:rPr>
            <w:t>Mục</w:t>
          </w:r>
          <w:proofErr w:type="spellEnd"/>
          <w:r w:rsidRPr="00946660">
            <w:rPr>
              <w:rFonts w:asciiTheme="majorHAnsi" w:hAnsiTheme="majorHAnsi" w:cstheme="majorHAnsi"/>
              <w:b/>
              <w:bCs/>
              <w:color w:val="4472C4" w:themeColor="accent1"/>
              <w:sz w:val="40"/>
              <w:szCs w:val="40"/>
            </w:rPr>
            <w:t xml:space="preserve"> </w:t>
          </w:r>
          <w:proofErr w:type="spellStart"/>
          <w:r w:rsidRPr="00946660">
            <w:rPr>
              <w:rFonts w:asciiTheme="majorHAnsi" w:hAnsiTheme="majorHAnsi" w:cstheme="majorHAnsi"/>
              <w:b/>
              <w:bCs/>
              <w:color w:val="4472C4" w:themeColor="accent1"/>
              <w:sz w:val="40"/>
              <w:szCs w:val="40"/>
            </w:rPr>
            <w:t>lục</w:t>
          </w:r>
          <w:proofErr w:type="spellEnd"/>
        </w:p>
        <w:p w14:paraId="733FF17C" w14:textId="47CC2656" w:rsidR="00946660" w:rsidRPr="00946660" w:rsidRDefault="00F863C2">
          <w:pPr>
            <w:pStyle w:val="TOC1"/>
            <w:tabs>
              <w:tab w:val="left" w:pos="44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val="en-US"/>
            </w:rPr>
          </w:pPr>
          <w:r w:rsidRPr="00946660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946660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946660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87179479" w:history="1">
            <w:r w:rsidR="00946660" w:rsidRPr="00946660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</w:rPr>
              <w:t>1.</w:t>
            </w:r>
            <w:r w:rsidR="00946660" w:rsidRPr="00946660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val="en-US"/>
              </w:rPr>
              <w:tab/>
            </w:r>
            <w:r w:rsidR="00946660" w:rsidRPr="00946660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</w:rPr>
              <w:t>Thông tin n</w:t>
            </w:r>
            <w:r w:rsidR="00946660" w:rsidRPr="00946660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hóm</w:t>
            </w:r>
            <w:r w:rsidR="00946660"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946660"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946660"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_Toc87179479 \h </w:instrText>
            </w:r>
            <w:r w:rsidR="00946660"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946660"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DC03A6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</w:t>
            </w:r>
            <w:r w:rsidR="00946660"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202518" w14:textId="04E291C7" w:rsidR="00946660" w:rsidRPr="00946660" w:rsidRDefault="00946660">
          <w:pPr>
            <w:pStyle w:val="TOC1"/>
            <w:tabs>
              <w:tab w:val="left" w:pos="44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val="en-US"/>
            </w:rPr>
          </w:pPr>
          <w:hyperlink w:anchor="_Toc87179480" w:history="1">
            <w:r w:rsidRPr="00946660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</w:rPr>
              <w:t>2.</w:t>
            </w:r>
            <w:r w:rsidRPr="00946660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val="en-US"/>
              </w:rPr>
              <w:tab/>
            </w:r>
            <w:r w:rsidRPr="00946660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</w:rPr>
              <w:t>Phân công công việc</w:t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_Toc87179480 \h </w:instrText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DC03A6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</w:t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BFE16" w14:textId="145F74D3" w:rsidR="00946660" w:rsidRPr="00946660" w:rsidRDefault="00946660">
          <w:pPr>
            <w:pStyle w:val="TOC1"/>
            <w:tabs>
              <w:tab w:val="left" w:pos="44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val="en-US"/>
            </w:rPr>
          </w:pPr>
          <w:hyperlink w:anchor="_Toc87179481" w:history="1">
            <w:r w:rsidRPr="00946660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</w:rPr>
              <w:t>3.</w:t>
            </w:r>
            <w:r w:rsidRPr="00946660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val="en-US"/>
              </w:rPr>
              <w:tab/>
            </w:r>
            <w:r w:rsidRPr="00946660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</w:rPr>
              <w:t>Nội dung báo cáo</w:t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_Toc87179481 \h </w:instrText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DC03A6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</w:t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F48EA" w14:textId="15D04BEB" w:rsidR="00946660" w:rsidRPr="00946660" w:rsidRDefault="00946660">
          <w:pPr>
            <w:pStyle w:val="TOC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val="en-US"/>
            </w:rPr>
          </w:pPr>
          <w:hyperlink w:anchor="_Toc87179482" w:history="1">
            <w:r w:rsidRPr="00946660">
              <w:rPr>
                <w:rStyle w:val="Hyperlink"/>
                <w:rFonts w:asciiTheme="majorHAnsi" w:hAnsiTheme="majorHAnsi" w:cstheme="majorHAnsi"/>
                <w:i/>
                <w:iCs/>
                <w:noProof/>
                <w:sz w:val="28"/>
                <w:szCs w:val="28"/>
                <w:lang w:val="en-US"/>
              </w:rPr>
              <w:t>3.1</w:t>
            </w:r>
            <w:r w:rsidRPr="00946660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val="en-US"/>
              </w:rPr>
              <w:tab/>
            </w:r>
            <w:r w:rsidRPr="00946660">
              <w:rPr>
                <w:rStyle w:val="Hyperlink"/>
                <w:rFonts w:asciiTheme="majorHAnsi" w:hAnsiTheme="majorHAnsi" w:cstheme="majorHAnsi"/>
                <w:i/>
                <w:iCs/>
                <w:noProof/>
                <w:sz w:val="28"/>
                <w:szCs w:val="28"/>
                <w:lang w:val="en-US"/>
              </w:rPr>
              <w:t>Mô hình quan hệ ER</w:t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_Toc87179482 \h </w:instrText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DC03A6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</w:t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D1850" w14:textId="7896B4D5" w:rsidR="00946660" w:rsidRPr="00946660" w:rsidRDefault="00946660">
          <w:pPr>
            <w:pStyle w:val="TOC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val="en-US"/>
            </w:rPr>
          </w:pPr>
          <w:hyperlink w:anchor="_Toc87179483" w:history="1">
            <w:r w:rsidRPr="00946660">
              <w:rPr>
                <w:rStyle w:val="Hyperlink"/>
                <w:rFonts w:asciiTheme="majorHAnsi" w:hAnsiTheme="majorHAnsi" w:cstheme="majorHAnsi"/>
                <w:i/>
                <w:iCs/>
                <w:noProof/>
                <w:sz w:val="28"/>
                <w:szCs w:val="28"/>
                <w:lang w:val="en-US"/>
              </w:rPr>
              <w:t>3.2</w:t>
            </w:r>
            <w:r w:rsidRPr="00946660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val="en-US"/>
              </w:rPr>
              <w:tab/>
            </w:r>
            <w:r w:rsidRPr="00946660">
              <w:rPr>
                <w:rStyle w:val="Hyperlink"/>
                <w:rFonts w:asciiTheme="majorHAnsi" w:hAnsiTheme="majorHAnsi" w:cstheme="majorHAnsi"/>
                <w:i/>
                <w:iCs/>
                <w:noProof/>
                <w:sz w:val="28"/>
                <w:szCs w:val="28"/>
                <w:lang w:val="en-US"/>
              </w:rPr>
              <w:t>Mô tả bảng – thuộc tính</w:t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_Toc87179483 \h </w:instrText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DC03A6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</w:t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AB711" w14:textId="61D02169" w:rsidR="00946660" w:rsidRPr="00946660" w:rsidRDefault="00946660">
          <w:pPr>
            <w:pStyle w:val="TOC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val="en-US"/>
            </w:rPr>
          </w:pPr>
          <w:hyperlink w:anchor="_Toc87179484" w:history="1">
            <w:r w:rsidRPr="00946660">
              <w:rPr>
                <w:rStyle w:val="Hyperlink"/>
                <w:rFonts w:asciiTheme="majorHAnsi" w:hAnsiTheme="majorHAnsi" w:cstheme="majorHAnsi"/>
                <w:i/>
                <w:iCs/>
                <w:noProof/>
                <w:sz w:val="28"/>
                <w:szCs w:val="28"/>
                <w:lang w:val="en-US"/>
              </w:rPr>
              <w:t>3.3</w:t>
            </w:r>
            <w:r w:rsidRPr="00946660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val="en-US"/>
              </w:rPr>
              <w:tab/>
            </w:r>
            <w:r w:rsidRPr="00946660">
              <w:rPr>
                <w:rStyle w:val="Hyperlink"/>
                <w:rFonts w:asciiTheme="majorHAnsi" w:hAnsiTheme="majorHAnsi" w:cstheme="majorHAnsi"/>
                <w:i/>
                <w:iCs/>
                <w:noProof/>
                <w:sz w:val="28"/>
                <w:szCs w:val="28"/>
                <w:lang w:val="en-US"/>
              </w:rPr>
              <w:t>Diagram cơ sở dữ liệu</w:t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_Toc87179484 \h </w:instrText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DC03A6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6</w:t>
            </w:r>
            <w:r w:rsidRPr="00946660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A8C7F" w14:textId="0FDDC059" w:rsidR="00F863C2" w:rsidRPr="00FE1277" w:rsidRDefault="00F863C2">
          <w:pPr>
            <w:rPr>
              <w:rFonts w:asciiTheme="majorHAnsi" w:hAnsiTheme="majorHAnsi" w:cstheme="majorHAnsi"/>
            </w:rPr>
          </w:pPr>
          <w:r w:rsidRPr="00946660">
            <w:rPr>
              <w:rFonts w:asciiTheme="majorHAnsi" w:hAnsiTheme="majorHAnsi" w:cstheme="majorHAns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35F764A" w14:textId="77777777" w:rsidR="00F863C2" w:rsidRPr="00FE1277" w:rsidRDefault="00F863C2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E1277">
        <w:rPr>
          <w:rFonts w:asciiTheme="majorHAnsi" w:hAnsiTheme="majorHAnsi" w:cstheme="majorHAnsi"/>
          <w:b/>
          <w:bCs/>
          <w:sz w:val="28"/>
          <w:szCs w:val="28"/>
          <w:lang w:val="en-US"/>
        </w:rPr>
        <w:br w:type="page"/>
      </w:r>
    </w:p>
    <w:p w14:paraId="24587B40" w14:textId="7C4814F2" w:rsidR="00FE1277" w:rsidRPr="00DD5B13" w:rsidRDefault="00FE1277" w:rsidP="00791EB3">
      <w:pPr>
        <w:pStyle w:val="Heading1"/>
        <w:numPr>
          <w:ilvl w:val="0"/>
          <w:numId w:val="36"/>
        </w:numPr>
        <w:spacing w:before="0" w:after="120" w:line="360" w:lineRule="auto"/>
        <w:rPr>
          <w:rFonts w:cstheme="majorHAnsi"/>
          <w:b/>
          <w:bCs/>
          <w:color w:val="auto"/>
        </w:rPr>
      </w:pPr>
      <w:bookmarkStart w:id="0" w:name="_Toc87179479"/>
      <w:r w:rsidRPr="00DD5B13">
        <w:rPr>
          <w:rFonts w:cstheme="majorHAnsi"/>
          <w:b/>
          <w:bCs/>
          <w:color w:val="auto"/>
        </w:rPr>
        <w:lastRenderedPageBreak/>
        <w:t xml:space="preserve">Thông tin </w:t>
      </w:r>
      <w:r w:rsidR="009A0DE4" w:rsidRPr="00DD5B13">
        <w:rPr>
          <w:rFonts w:cstheme="majorHAnsi"/>
          <w:b/>
          <w:bCs/>
          <w:color w:val="auto"/>
        </w:rPr>
        <w:t>n</w:t>
      </w:r>
      <w:proofErr w:type="spellStart"/>
      <w:r w:rsidR="009A0DE4" w:rsidRPr="00DD5B13">
        <w:rPr>
          <w:rFonts w:cstheme="majorHAnsi"/>
          <w:b/>
          <w:bCs/>
          <w:color w:val="auto"/>
          <w:lang w:val="en-US"/>
        </w:rPr>
        <w:t>hóm</w:t>
      </w:r>
      <w:bookmarkEnd w:id="0"/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55"/>
        <w:gridCol w:w="2833"/>
        <w:gridCol w:w="4028"/>
      </w:tblGrid>
      <w:tr w:rsidR="009A0DE4" w:rsidRPr="009A0DE4" w14:paraId="3DB64FFF" w14:textId="77777777" w:rsidTr="009A0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6FA5B8BC" w14:textId="53129C0F" w:rsidR="009A0DE4" w:rsidRPr="009A0DE4" w:rsidRDefault="009A0DE4" w:rsidP="009A0DE4">
            <w:pPr>
              <w:spacing w:before="100" w:after="10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</w:t>
            </w:r>
            <w:proofErr w:type="spellEnd"/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</w:t>
            </w:r>
            <w:proofErr w:type="spellEnd"/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sinh</w:t>
            </w:r>
            <w:proofErr w:type="spellEnd"/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viên</w:t>
            </w:r>
            <w:proofErr w:type="spellEnd"/>
          </w:p>
        </w:tc>
        <w:tc>
          <w:tcPr>
            <w:tcW w:w="2833" w:type="dxa"/>
            <w:vAlign w:val="center"/>
          </w:tcPr>
          <w:p w14:paraId="43AD0819" w14:textId="632C903C" w:rsidR="009A0DE4" w:rsidRPr="009A0DE4" w:rsidRDefault="009A0DE4" w:rsidP="009A0DE4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Họ</w:t>
            </w:r>
            <w:proofErr w:type="spellEnd"/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</w:t>
            </w:r>
            <w:proofErr w:type="spellEnd"/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</w:t>
            </w:r>
            <w:proofErr w:type="spellEnd"/>
          </w:p>
        </w:tc>
        <w:tc>
          <w:tcPr>
            <w:tcW w:w="4028" w:type="dxa"/>
            <w:vAlign w:val="center"/>
          </w:tcPr>
          <w:p w14:paraId="601C6E0A" w14:textId="1C42380B" w:rsidR="009A0DE4" w:rsidRPr="009A0DE4" w:rsidRDefault="009A0DE4" w:rsidP="009A0DE4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Email</w:t>
            </w:r>
          </w:p>
        </w:tc>
      </w:tr>
      <w:tr w:rsidR="009A0DE4" w:rsidRPr="009A0DE4" w14:paraId="0E2AC312" w14:textId="77777777" w:rsidTr="009A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1627C5BA" w14:textId="64FF0352" w:rsidR="009A0DE4" w:rsidRPr="009A0DE4" w:rsidRDefault="009A0DE4" w:rsidP="009A0DE4">
            <w:pPr>
              <w:spacing w:before="100" w:after="10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19127507</w:t>
            </w:r>
          </w:p>
        </w:tc>
        <w:tc>
          <w:tcPr>
            <w:tcW w:w="2833" w:type="dxa"/>
            <w:vAlign w:val="center"/>
          </w:tcPr>
          <w:p w14:paraId="0ED92D1E" w14:textId="316A3123" w:rsidR="009A0DE4" w:rsidRPr="009A0DE4" w:rsidRDefault="009A0DE4" w:rsidP="009A0DE4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</w:t>
            </w:r>
            <w:proofErr w:type="spellEnd"/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Quang </w:t>
            </w:r>
            <w:proofErr w:type="spellStart"/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Phú</w:t>
            </w:r>
            <w:proofErr w:type="spellEnd"/>
          </w:p>
        </w:tc>
        <w:tc>
          <w:tcPr>
            <w:tcW w:w="4028" w:type="dxa"/>
            <w:vAlign w:val="center"/>
          </w:tcPr>
          <w:p w14:paraId="3CA48262" w14:textId="29F77442" w:rsidR="009A0DE4" w:rsidRPr="009A0DE4" w:rsidRDefault="009A0DE4" w:rsidP="009A0DE4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19127507</w:t>
            </w:r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@student.hcmus.edu.vn</w:t>
            </w:r>
          </w:p>
        </w:tc>
      </w:tr>
      <w:tr w:rsidR="009A0DE4" w:rsidRPr="009A0DE4" w14:paraId="035C201C" w14:textId="77777777" w:rsidTr="009A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198A385F" w14:textId="38DD9D85" w:rsidR="009A0DE4" w:rsidRPr="009A0DE4" w:rsidRDefault="009A0DE4" w:rsidP="009A0DE4">
            <w:pPr>
              <w:spacing w:before="100" w:after="10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19127512</w:t>
            </w:r>
          </w:p>
        </w:tc>
        <w:tc>
          <w:tcPr>
            <w:tcW w:w="2833" w:type="dxa"/>
            <w:vAlign w:val="center"/>
          </w:tcPr>
          <w:p w14:paraId="66A15C24" w14:textId="25FCA0D0" w:rsidR="009A0DE4" w:rsidRPr="009A0DE4" w:rsidRDefault="009A0DE4" w:rsidP="009A0DE4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Lâm</w:t>
            </w:r>
            <w:proofErr w:type="spellEnd"/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Hoàng</w:t>
            </w:r>
            <w:proofErr w:type="spellEnd"/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Phúc</w:t>
            </w:r>
            <w:proofErr w:type="spellEnd"/>
          </w:p>
        </w:tc>
        <w:tc>
          <w:tcPr>
            <w:tcW w:w="4028" w:type="dxa"/>
            <w:vAlign w:val="center"/>
          </w:tcPr>
          <w:p w14:paraId="5758C3CB" w14:textId="08259D60" w:rsidR="009A0DE4" w:rsidRPr="009A0DE4" w:rsidRDefault="009A0DE4" w:rsidP="009A0DE4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191275</w:t>
            </w:r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12</w:t>
            </w:r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@student.hcmus.edu.vn</w:t>
            </w:r>
          </w:p>
        </w:tc>
      </w:tr>
      <w:tr w:rsidR="009A0DE4" w:rsidRPr="009A0DE4" w14:paraId="134F97F7" w14:textId="77777777" w:rsidTr="009A0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00489217" w14:textId="69B4FD12" w:rsidR="009A0DE4" w:rsidRPr="009A0DE4" w:rsidRDefault="009A0DE4" w:rsidP="009A0DE4">
            <w:pPr>
              <w:spacing w:before="100" w:after="10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19127515</w:t>
            </w:r>
          </w:p>
        </w:tc>
        <w:tc>
          <w:tcPr>
            <w:tcW w:w="2833" w:type="dxa"/>
            <w:vAlign w:val="center"/>
          </w:tcPr>
          <w:p w14:paraId="7B192D81" w14:textId="2D77B1A2" w:rsidR="009A0DE4" w:rsidRPr="009A0DE4" w:rsidRDefault="009A0DE4" w:rsidP="009A0DE4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Võ</w:t>
            </w:r>
            <w:proofErr w:type="spellEnd"/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Đình</w:t>
            </w:r>
            <w:proofErr w:type="spellEnd"/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Phúc</w:t>
            </w:r>
            <w:proofErr w:type="spellEnd"/>
          </w:p>
        </w:tc>
        <w:tc>
          <w:tcPr>
            <w:tcW w:w="4028" w:type="dxa"/>
            <w:vAlign w:val="center"/>
          </w:tcPr>
          <w:p w14:paraId="0FF3B411" w14:textId="6D459DD5" w:rsidR="009A0DE4" w:rsidRPr="009A0DE4" w:rsidRDefault="009A0DE4" w:rsidP="009A0DE4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191275</w:t>
            </w:r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15</w:t>
            </w:r>
            <w:r w:rsidRPr="009A0D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@student.hcmus.edu.vn</w:t>
            </w:r>
          </w:p>
        </w:tc>
      </w:tr>
    </w:tbl>
    <w:p w14:paraId="7F63C7AB" w14:textId="77777777" w:rsidR="009A0DE4" w:rsidRPr="009A0DE4" w:rsidRDefault="009A0DE4" w:rsidP="009A0DE4">
      <w:pPr>
        <w:rPr>
          <w:rFonts w:asciiTheme="majorHAnsi" w:hAnsiTheme="majorHAnsi" w:cstheme="majorHAnsi"/>
          <w:sz w:val="28"/>
          <w:szCs w:val="28"/>
        </w:rPr>
      </w:pPr>
    </w:p>
    <w:p w14:paraId="0FEE408D" w14:textId="6C79EB16" w:rsidR="00FE1277" w:rsidRPr="00DD5B13" w:rsidRDefault="00FE1277" w:rsidP="00791EB3">
      <w:pPr>
        <w:pStyle w:val="Heading1"/>
        <w:numPr>
          <w:ilvl w:val="0"/>
          <w:numId w:val="36"/>
        </w:numPr>
        <w:spacing w:after="120" w:line="360" w:lineRule="auto"/>
        <w:rPr>
          <w:rFonts w:cstheme="majorHAnsi"/>
          <w:b/>
          <w:bCs/>
          <w:color w:val="auto"/>
        </w:rPr>
      </w:pPr>
      <w:bookmarkStart w:id="1" w:name="_Toc87179480"/>
      <w:r w:rsidRPr="00DD5B13">
        <w:rPr>
          <w:rFonts w:cstheme="majorHAnsi"/>
          <w:b/>
          <w:bCs/>
          <w:color w:val="auto"/>
        </w:rPr>
        <w:t xml:space="preserve">Phân công </w:t>
      </w:r>
      <w:proofErr w:type="spellStart"/>
      <w:r w:rsidRPr="00DD5B13">
        <w:rPr>
          <w:rFonts w:cstheme="majorHAnsi"/>
          <w:b/>
          <w:bCs/>
          <w:color w:val="auto"/>
        </w:rPr>
        <w:t>công</w:t>
      </w:r>
      <w:proofErr w:type="spellEnd"/>
      <w:r w:rsidRPr="00DD5B13">
        <w:rPr>
          <w:rFonts w:cstheme="majorHAnsi"/>
          <w:b/>
          <w:bCs/>
          <w:color w:val="auto"/>
        </w:rPr>
        <w:t xml:space="preserve"> </w:t>
      </w:r>
      <w:proofErr w:type="spellStart"/>
      <w:r w:rsidRPr="00DD5B13">
        <w:rPr>
          <w:rFonts w:cstheme="majorHAnsi"/>
          <w:b/>
          <w:bCs/>
          <w:color w:val="auto"/>
        </w:rPr>
        <w:t>việc</w:t>
      </w:r>
      <w:bookmarkEnd w:id="1"/>
      <w:proofErr w:type="spellEnd"/>
    </w:p>
    <w:tbl>
      <w:tblPr>
        <w:tblStyle w:val="GridTable4-Accent5"/>
        <w:tblW w:w="9270" w:type="dxa"/>
        <w:tblInd w:w="-5" w:type="dxa"/>
        <w:tblLook w:val="04A0" w:firstRow="1" w:lastRow="0" w:firstColumn="1" w:lastColumn="0" w:noHBand="0" w:noVBand="1"/>
      </w:tblPr>
      <w:tblGrid>
        <w:gridCol w:w="820"/>
        <w:gridCol w:w="1707"/>
        <w:gridCol w:w="3503"/>
        <w:gridCol w:w="1530"/>
        <w:gridCol w:w="1710"/>
      </w:tblGrid>
      <w:tr w:rsidR="00DD5B13" w14:paraId="5516941B" w14:textId="77777777" w:rsidTr="00DD5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Align w:val="center"/>
          </w:tcPr>
          <w:p w14:paraId="21F35D25" w14:textId="0529B1C7" w:rsidR="00DD5B13" w:rsidRPr="003F0022" w:rsidRDefault="00DD5B13" w:rsidP="00DD5B13">
            <w:pPr>
              <w:spacing w:before="80" w:after="80" w:line="36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STT</w:t>
            </w:r>
          </w:p>
        </w:tc>
        <w:tc>
          <w:tcPr>
            <w:tcW w:w="1707" w:type="dxa"/>
            <w:vAlign w:val="center"/>
          </w:tcPr>
          <w:p w14:paraId="10491230" w14:textId="00A8ED17" w:rsidR="00DD5B13" w:rsidRPr="003F0022" w:rsidRDefault="00DD5B13" w:rsidP="00DD5B13">
            <w:pPr>
              <w:spacing w:before="80" w:after="8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Công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việc</w:t>
            </w:r>
            <w:proofErr w:type="spellEnd"/>
          </w:p>
        </w:tc>
        <w:tc>
          <w:tcPr>
            <w:tcW w:w="3503" w:type="dxa"/>
            <w:vAlign w:val="center"/>
          </w:tcPr>
          <w:p w14:paraId="6416BCA7" w14:textId="4DA60180" w:rsidR="00DD5B13" w:rsidRDefault="00DD5B13" w:rsidP="00DD5B13">
            <w:pPr>
              <w:spacing w:before="80" w:after="8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Chi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tiết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công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việc</w:t>
            </w:r>
            <w:proofErr w:type="spellEnd"/>
          </w:p>
        </w:tc>
        <w:tc>
          <w:tcPr>
            <w:tcW w:w="1530" w:type="dxa"/>
            <w:vAlign w:val="center"/>
          </w:tcPr>
          <w:p w14:paraId="5E4B6253" w14:textId="5671BAC3" w:rsidR="00DD5B13" w:rsidRPr="003F0022" w:rsidRDefault="00DD5B13" w:rsidP="00DD5B13">
            <w:pPr>
              <w:spacing w:before="80" w:after="8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Phân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công</w:t>
            </w:r>
            <w:proofErr w:type="spellEnd"/>
          </w:p>
        </w:tc>
        <w:tc>
          <w:tcPr>
            <w:tcW w:w="1710" w:type="dxa"/>
            <w:vAlign w:val="center"/>
          </w:tcPr>
          <w:p w14:paraId="0D07EE69" w14:textId="732B0F68" w:rsidR="00DD5B13" w:rsidRPr="003F0022" w:rsidRDefault="00DD5B13" w:rsidP="00DD5B13">
            <w:pPr>
              <w:spacing w:before="80" w:after="8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Hoàn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thành</w:t>
            </w:r>
            <w:proofErr w:type="spellEnd"/>
          </w:p>
        </w:tc>
      </w:tr>
      <w:tr w:rsidR="00DD5B13" w14:paraId="081E3D12" w14:textId="77777777" w:rsidTr="00DD5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Merge w:val="restart"/>
            <w:vAlign w:val="center"/>
          </w:tcPr>
          <w:p w14:paraId="5E3CABBE" w14:textId="266F1FB1" w:rsidR="00DD5B13" w:rsidRPr="003F0022" w:rsidRDefault="00DD5B13" w:rsidP="00DD5B13">
            <w:pPr>
              <w:spacing w:before="80" w:after="80" w:line="360" w:lineRule="auto"/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07" w:type="dxa"/>
            <w:vMerge w:val="restart"/>
            <w:vAlign w:val="center"/>
          </w:tcPr>
          <w:p w14:paraId="5895935B" w14:textId="217B974A" w:rsidR="00DD5B13" w:rsidRPr="003F0022" w:rsidRDefault="00DD5B13" w:rsidP="00DD5B13">
            <w:pPr>
              <w:spacing w:before="80" w:after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Thiết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kế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cơ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sở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dữ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liệu</w:t>
            </w:r>
            <w:proofErr w:type="spellEnd"/>
          </w:p>
        </w:tc>
        <w:tc>
          <w:tcPr>
            <w:tcW w:w="3503" w:type="dxa"/>
            <w:vAlign w:val="center"/>
          </w:tcPr>
          <w:p w14:paraId="3F06AC81" w14:textId="2FB8CDFB" w:rsidR="00DD5B13" w:rsidRPr="00DE75E2" w:rsidRDefault="00DD5B13" w:rsidP="00DD5B13">
            <w:pPr>
              <w:spacing w:before="80" w:after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>Thiết</w:t>
            </w:r>
            <w:proofErr w:type="spellEnd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>kế</w:t>
            </w:r>
            <w:proofErr w:type="spellEnd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>đặc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>tả</w:t>
            </w:r>
            <w:proofErr w:type="spellEnd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>và</w:t>
            </w:r>
            <w:proofErr w:type="spellEnd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>viết</w:t>
            </w:r>
            <w:proofErr w:type="spellEnd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 xml:space="preserve"> script</w:t>
            </w:r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bảng</w:t>
            </w:r>
            <w:proofErr w:type="spellEnd"/>
            <w:r w:rsidRPr="00DE75E2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>đối</w:t>
            </w:r>
            <w:proofErr w:type="spellEnd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>tác</w:t>
            </w:r>
            <w:proofErr w:type="spellEnd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>hợp</w:t>
            </w:r>
            <w:proofErr w:type="spellEnd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>đồng</w:t>
            </w:r>
            <w:proofErr w:type="spellEnd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 xml:space="preserve">, chi </w:t>
            </w:r>
            <w:proofErr w:type="spellStart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>nhánh</w:t>
            </w:r>
            <w:proofErr w:type="spellEnd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>loại</w:t>
            </w:r>
            <w:proofErr w:type="spellEnd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>.</w:t>
            </w:r>
          </w:p>
        </w:tc>
        <w:tc>
          <w:tcPr>
            <w:tcW w:w="1530" w:type="dxa"/>
            <w:vAlign w:val="center"/>
          </w:tcPr>
          <w:p w14:paraId="7D42E325" w14:textId="0B2652F6" w:rsidR="00DD5B13" w:rsidRPr="00DE75E2" w:rsidRDefault="00DD5B13" w:rsidP="00DD5B13">
            <w:pPr>
              <w:spacing w:before="80" w:after="8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19127515</w:t>
            </w:r>
          </w:p>
        </w:tc>
        <w:tc>
          <w:tcPr>
            <w:tcW w:w="1710" w:type="dxa"/>
            <w:vAlign w:val="center"/>
          </w:tcPr>
          <w:p w14:paraId="0A110186" w14:textId="1CCCF52F" w:rsidR="00DD5B13" w:rsidRPr="003F40F8" w:rsidRDefault="00DD5B13" w:rsidP="00DD5B13">
            <w:pPr>
              <w:spacing w:before="80" w:after="8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100%</w:t>
            </w:r>
          </w:p>
        </w:tc>
      </w:tr>
      <w:tr w:rsidR="00DD5B13" w14:paraId="77C5C308" w14:textId="77777777" w:rsidTr="00DD5B13">
        <w:trPr>
          <w:trHeight w:val="1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Merge/>
            <w:vAlign w:val="center"/>
          </w:tcPr>
          <w:p w14:paraId="373D20AD" w14:textId="77777777" w:rsidR="00DD5B13" w:rsidRDefault="00DD5B13" w:rsidP="00DD5B13">
            <w:pPr>
              <w:spacing w:before="80" w:after="80" w:line="36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707" w:type="dxa"/>
            <w:vMerge/>
            <w:vAlign w:val="center"/>
          </w:tcPr>
          <w:p w14:paraId="3F1B5B73" w14:textId="77777777" w:rsidR="00DD5B13" w:rsidRDefault="00DD5B13" w:rsidP="00DD5B13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3503" w:type="dxa"/>
            <w:vAlign w:val="center"/>
          </w:tcPr>
          <w:p w14:paraId="78DFF8D4" w14:textId="244615A3" w:rsidR="00DD5B13" w:rsidRPr="00DE75E2" w:rsidRDefault="00DD5B13" w:rsidP="00DD5B13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>Thiết</w:t>
            </w:r>
            <w:proofErr w:type="spellEnd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>kế</w:t>
            </w:r>
            <w:proofErr w:type="spellEnd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>đặc</w:t>
            </w:r>
            <w:proofErr w:type="spellEnd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>tả</w:t>
            </w:r>
            <w:proofErr w:type="spellEnd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>và</w:t>
            </w:r>
            <w:proofErr w:type="spellEnd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>viết</w:t>
            </w:r>
            <w:proofErr w:type="spellEnd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 xml:space="preserve"> script</w:t>
            </w:r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bảng</w:t>
            </w:r>
            <w:proofErr w:type="spellEnd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>tài</w:t>
            </w:r>
            <w:proofErr w:type="spellEnd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>xế</w:t>
            </w:r>
            <w:proofErr w:type="spellEnd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>khu</w:t>
            </w:r>
            <w:proofErr w:type="spellEnd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>vực</w:t>
            </w:r>
            <w:proofErr w:type="spellEnd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>tài</w:t>
            </w:r>
            <w:proofErr w:type="spellEnd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>khoản</w:t>
            </w:r>
            <w:proofErr w:type="spellEnd"/>
            <w:r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>.</w:t>
            </w:r>
          </w:p>
        </w:tc>
        <w:tc>
          <w:tcPr>
            <w:tcW w:w="1530" w:type="dxa"/>
            <w:vAlign w:val="center"/>
          </w:tcPr>
          <w:p w14:paraId="17901303" w14:textId="69D4BA51" w:rsidR="00DD5B13" w:rsidRPr="00DE75E2" w:rsidRDefault="00DD5B13" w:rsidP="00DD5B13">
            <w:pPr>
              <w:spacing w:before="80" w:after="8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19127512</w:t>
            </w:r>
          </w:p>
        </w:tc>
        <w:tc>
          <w:tcPr>
            <w:tcW w:w="1710" w:type="dxa"/>
            <w:vAlign w:val="center"/>
          </w:tcPr>
          <w:p w14:paraId="0D361177" w14:textId="4E4E2C3B" w:rsidR="00DD5B13" w:rsidRPr="003F40F8" w:rsidRDefault="00DD5B13" w:rsidP="00DD5B13">
            <w:pPr>
              <w:spacing w:before="80" w:after="8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100%</w:t>
            </w:r>
          </w:p>
        </w:tc>
      </w:tr>
      <w:tr w:rsidR="00DD5B13" w14:paraId="7EA968B1" w14:textId="77777777" w:rsidTr="00DD5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Merge/>
            <w:vAlign w:val="center"/>
          </w:tcPr>
          <w:p w14:paraId="0056EB17" w14:textId="77777777" w:rsidR="00DD5B13" w:rsidRDefault="00DD5B13" w:rsidP="00DD5B13">
            <w:pPr>
              <w:spacing w:before="80" w:after="80" w:line="36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707" w:type="dxa"/>
            <w:vMerge/>
            <w:vAlign w:val="center"/>
          </w:tcPr>
          <w:p w14:paraId="218583A2" w14:textId="77777777" w:rsidR="00DD5B13" w:rsidRDefault="00DD5B13" w:rsidP="00DD5B13">
            <w:pPr>
              <w:spacing w:before="80" w:after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3503" w:type="dxa"/>
            <w:vAlign w:val="center"/>
          </w:tcPr>
          <w:p w14:paraId="682F8E9C" w14:textId="314A9C42" w:rsidR="00DD5B13" w:rsidRPr="00DE75E2" w:rsidRDefault="00DD5B13" w:rsidP="00DD5B13">
            <w:pPr>
              <w:spacing w:before="80" w:after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>Thiết</w:t>
            </w:r>
            <w:proofErr w:type="spellEnd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>kế</w:t>
            </w:r>
            <w:proofErr w:type="spellEnd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>đặc</w:t>
            </w:r>
            <w:proofErr w:type="spellEnd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>tả</w:t>
            </w:r>
            <w:proofErr w:type="spellEnd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>và</w:t>
            </w:r>
            <w:proofErr w:type="spellEnd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>viết</w:t>
            </w:r>
            <w:proofErr w:type="spellEnd"/>
            <w:r w:rsidRPr="004F0E31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 xml:space="preserve"> script</w:t>
            </w:r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bảng</w:t>
            </w:r>
            <w:proofErr w:type="spellEnd"/>
            <w:r w:rsidRPr="00DE75E2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>khách</w:t>
            </w:r>
            <w:proofErr w:type="spellEnd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>hàng</w:t>
            </w:r>
            <w:proofErr w:type="spellEnd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>sản</w:t>
            </w:r>
            <w:proofErr w:type="spellEnd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>phẩm</w:t>
            </w:r>
            <w:proofErr w:type="spellEnd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>đơn</w:t>
            </w:r>
            <w:proofErr w:type="spellEnd"/>
            <w:r w:rsidRPr="00DE75E2"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rFonts w:asciiTheme="majorHAnsi" w:eastAsia="Times New Roman" w:hAnsiTheme="majorHAnsi" w:cstheme="majorHAnsi"/>
                <w:i/>
                <w:iCs/>
                <w:sz w:val="26"/>
                <w:szCs w:val="26"/>
                <w:lang w:val="en-US"/>
              </w:rPr>
              <w:t>.</w:t>
            </w:r>
          </w:p>
        </w:tc>
        <w:tc>
          <w:tcPr>
            <w:tcW w:w="1530" w:type="dxa"/>
            <w:vAlign w:val="center"/>
          </w:tcPr>
          <w:p w14:paraId="1A17B320" w14:textId="6B51EB3A" w:rsidR="00DD5B13" w:rsidRPr="00DE75E2" w:rsidRDefault="00DD5B13" w:rsidP="00DD5B13">
            <w:pPr>
              <w:spacing w:before="80" w:after="8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19127507</w:t>
            </w:r>
          </w:p>
        </w:tc>
        <w:tc>
          <w:tcPr>
            <w:tcW w:w="1710" w:type="dxa"/>
            <w:vAlign w:val="center"/>
          </w:tcPr>
          <w:p w14:paraId="1A3F8940" w14:textId="59B23A80" w:rsidR="00DD5B13" w:rsidRPr="003F40F8" w:rsidRDefault="00DD5B13" w:rsidP="00DD5B13">
            <w:pPr>
              <w:spacing w:before="80" w:after="8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100%</w:t>
            </w:r>
          </w:p>
        </w:tc>
      </w:tr>
      <w:tr w:rsidR="00DD5B13" w14:paraId="042A991F" w14:textId="77777777" w:rsidTr="00DD5B13">
        <w:trPr>
          <w:trHeight w:val="2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Merge/>
            <w:vAlign w:val="center"/>
          </w:tcPr>
          <w:p w14:paraId="0B197DC9" w14:textId="5A4739F5" w:rsidR="00DD5B13" w:rsidRPr="003F0022" w:rsidRDefault="00DD5B13" w:rsidP="00DD5B13">
            <w:pPr>
              <w:spacing w:before="80" w:after="80" w:line="36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707" w:type="dxa"/>
            <w:vMerge/>
            <w:vAlign w:val="center"/>
          </w:tcPr>
          <w:p w14:paraId="6BFB3BDE" w14:textId="77777777" w:rsidR="00DD5B13" w:rsidRDefault="00DD5B13" w:rsidP="00DD5B13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3503" w:type="dxa"/>
            <w:vAlign w:val="center"/>
          </w:tcPr>
          <w:p w14:paraId="336B1F41" w14:textId="16A8B68C" w:rsidR="00DD5B13" w:rsidRPr="00DE75E2" w:rsidRDefault="00DD5B13" w:rsidP="00DD5B13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Chỉnh</w:t>
            </w:r>
            <w:proofErr w:type="spellEnd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bổ</w:t>
            </w:r>
            <w:proofErr w:type="spellEnd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 xml:space="preserve"> sung </w:t>
            </w:r>
            <w:proofErr w:type="spellStart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vẽ</w:t>
            </w:r>
            <w:proofErr w:type="spellEnd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 xml:space="preserve"> ER, </w:t>
            </w:r>
            <w:proofErr w:type="spellStart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hoàn</w:t>
            </w:r>
            <w:proofErr w:type="spellEnd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đặc</w:t>
            </w:r>
            <w:proofErr w:type="spellEnd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tả</w:t>
            </w:r>
            <w:proofErr w:type="spellEnd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 xml:space="preserve"> script.</w:t>
            </w:r>
          </w:p>
        </w:tc>
        <w:tc>
          <w:tcPr>
            <w:tcW w:w="1530" w:type="dxa"/>
            <w:vAlign w:val="center"/>
          </w:tcPr>
          <w:p w14:paraId="2034A82A" w14:textId="6C0E59BE" w:rsidR="00DD5B13" w:rsidRPr="00DE75E2" w:rsidRDefault="00DD5B13" w:rsidP="00DD5B13">
            <w:pPr>
              <w:spacing w:before="80" w:after="8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Cả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nhóm</w:t>
            </w:r>
            <w:proofErr w:type="spellEnd"/>
          </w:p>
        </w:tc>
        <w:tc>
          <w:tcPr>
            <w:tcW w:w="1710" w:type="dxa"/>
            <w:vAlign w:val="center"/>
          </w:tcPr>
          <w:p w14:paraId="1F24181F" w14:textId="77D52587" w:rsidR="00DD5B13" w:rsidRPr="003F40F8" w:rsidRDefault="00DD5B13" w:rsidP="00DD5B13">
            <w:pPr>
              <w:spacing w:before="80" w:after="8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100%</w:t>
            </w:r>
          </w:p>
        </w:tc>
      </w:tr>
      <w:tr w:rsidR="00DD5B13" w14:paraId="1C3A31F6" w14:textId="77777777" w:rsidTr="00DD5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Merge w:val="restart"/>
            <w:vAlign w:val="center"/>
          </w:tcPr>
          <w:p w14:paraId="7140EC50" w14:textId="4ACBB289" w:rsidR="00DD5B13" w:rsidRPr="003F0022" w:rsidRDefault="00DD5B13" w:rsidP="00DD5B13">
            <w:pPr>
              <w:spacing w:before="80" w:after="80" w:line="36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707" w:type="dxa"/>
            <w:vMerge w:val="restart"/>
            <w:vAlign w:val="center"/>
          </w:tcPr>
          <w:p w14:paraId="62B69FCA" w14:textId="3F1FA8A9" w:rsidR="00DD5B13" w:rsidRPr="003F0022" w:rsidRDefault="00DD5B13" w:rsidP="00DD5B13">
            <w:pPr>
              <w:spacing w:before="80" w:after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Phân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quyền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dùng</w:t>
            </w:r>
            <w:proofErr w:type="spellEnd"/>
          </w:p>
        </w:tc>
        <w:tc>
          <w:tcPr>
            <w:tcW w:w="3503" w:type="dxa"/>
            <w:vAlign w:val="center"/>
          </w:tcPr>
          <w:p w14:paraId="60C45C71" w14:textId="1982FCB8" w:rsidR="00DD5B13" w:rsidRPr="002B716D" w:rsidRDefault="00DD5B13" w:rsidP="00DD5B13">
            <w:pPr>
              <w:spacing w:before="80" w:after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Phân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đối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tác</w:t>
            </w:r>
            <w:proofErr w:type="spellEnd"/>
          </w:p>
        </w:tc>
        <w:tc>
          <w:tcPr>
            <w:tcW w:w="1530" w:type="dxa"/>
            <w:vAlign w:val="center"/>
          </w:tcPr>
          <w:p w14:paraId="131CE36C" w14:textId="1D805217" w:rsidR="00DD5B13" w:rsidRPr="002B716D" w:rsidRDefault="00DD5B13" w:rsidP="00DD5B13">
            <w:pPr>
              <w:spacing w:before="80" w:after="8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19127512</w:t>
            </w:r>
          </w:p>
        </w:tc>
        <w:tc>
          <w:tcPr>
            <w:tcW w:w="1710" w:type="dxa"/>
            <w:vAlign w:val="center"/>
          </w:tcPr>
          <w:p w14:paraId="564D744F" w14:textId="5203E2F9" w:rsidR="00DD5B13" w:rsidRPr="002B716D" w:rsidRDefault="00DD5B13" w:rsidP="00DD5B13">
            <w:pPr>
              <w:spacing w:before="80" w:after="8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100%</w:t>
            </w:r>
          </w:p>
        </w:tc>
      </w:tr>
      <w:tr w:rsidR="00DD5B13" w14:paraId="7DD1ECE6" w14:textId="77777777" w:rsidTr="00DD5B1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Merge/>
            <w:vAlign w:val="center"/>
          </w:tcPr>
          <w:p w14:paraId="6A846AF5" w14:textId="77777777" w:rsidR="00DD5B13" w:rsidRDefault="00DD5B13" w:rsidP="00DD5B13">
            <w:pPr>
              <w:spacing w:before="80" w:after="80" w:line="36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707" w:type="dxa"/>
            <w:vMerge/>
            <w:vAlign w:val="center"/>
          </w:tcPr>
          <w:p w14:paraId="75081B3B" w14:textId="77777777" w:rsidR="00DD5B13" w:rsidRDefault="00DD5B13" w:rsidP="00DD5B13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3503" w:type="dxa"/>
            <w:vAlign w:val="center"/>
          </w:tcPr>
          <w:p w14:paraId="5309ABA8" w14:textId="6FF7AFB6" w:rsidR="00DD5B13" w:rsidRPr="002B716D" w:rsidRDefault="00DD5B13" w:rsidP="00DD5B13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Phân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tài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xế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khách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hàng</w:t>
            </w:r>
            <w:proofErr w:type="spellEnd"/>
          </w:p>
        </w:tc>
        <w:tc>
          <w:tcPr>
            <w:tcW w:w="1530" w:type="dxa"/>
            <w:vAlign w:val="center"/>
          </w:tcPr>
          <w:p w14:paraId="350B245F" w14:textId="4D62B331" w:rsidR="00DD5B13" w:rsidRPr="002B716D" w:rsidRDefault="00DD5B13" w:rsidP="00DD5B13">
            <w:pPr>
              <w:spacing w:before="80" w:after="8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19127507</w:t>
            </w:r>
          </w:p>
        </w:tc>
        <w:tc>
          <w:tcPr>
            <w:tcW w:w="1710" w:type="dxa"/>
            <w:vAlign w:val="center"/>
          </w:tcPr>
          <w:p w14:paraId="077F3046" w14:textId="0AC6051B" w:rsidR="00DD5B13" w:rsidRPr="002B716D" w:rsidRDefault="00DD5B13" w:rsidP="00DD5B13">
            <w:pPr>
              <w:spacing w:before="80" w:after="8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100%</w:t>
            </w:r>
          </w:p>
        </w:tc>
      </w:tr>
      <w:tr w:rsidR="00DD5B13" w14:paraId="02130A86" w14:textId="77777777" w:rsidTr="00DD5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vMerge/>
            <w:vAlign w:val="center"/>
          </w:tcPr>
          <w:p w14:paraId="7F9B6422" w14:textId="010C50DB" w:rsidR="00DD5B13" w:rsidRPr="003F0022" w:rsidRDefault="00DD5B13" w:rsidP="00DD5B13">
            <w:pPr>
              <w:spacing w:before="80" w:after="80" w:line="36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707" w:type="dxa"/>
            <w:vMerge/>
            <w:vAlign w:val="center"/>
          </w:tcPr>
          <w:p w14:paraId="075D6E48" w14:textId="77777777" w:rsidR="00DD5B13" w:rsidRDefault="00DD5B13" w:rsidP="00DD5B13">
            <w:pPr>
              <w:spacing w:before="80" w:after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3503" w:type="dxa"/>
            <w:vAlign w:val="center"/>
          </w:tcPr>
          <w:p w14:paraId="7B4F4C61" w14:textId="34E68D75" w:rsidR="00DD5B13" w:rsidRPr="002B716D" w:rsidRDefault="00DD5B13" w:rsidP="00DD5B13">
            <w:pPr>
              <w:spacing w:before="80" w:after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Phân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nhân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viên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quản</w:t>
            </w:r>
            <w:proofErr w:type="spellEnd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trị</w:t>
            </w:r>
            <w:proofErr w:type="spellEnd"/>
          </w:p>
        </w:tc>
        <w:tc>
          <w:tcPr>
            <w:tcW w:w="1530" w:type="dxa"/>
            <w:vAlign w:val="center"/>
          </w:tcPr>
          <w:p w14:paraId="265C726F" w14:textId="6B9E7B5B" w:rsidR="00DD5B13" w:rsidRPr="002B716D" w:rsidRDefault="00DD5B13" w:rsidP="00DD5B13">
            <w:pPr>
              <w:spacing w:before="80" w:after="8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19127515</w:t>
            </w:r>
          </w:p>
        </w:tc>
        <w:tc>
          <w:tcPr>
            <w:tcW w:w="1710" w:type="dxa"/>
            <w:vAlign w:val="center"/>
          </w:tcPr>
          <w:p w14:paraId="439EE198" w14:textId="32284DC4" w:rsidR="00DD5B13" w:rsidRPr="002B716D" w:rsidRDefault="00DD5B13" w:rsidP="00DD5B13">
            <w:pPr>
              <w:spacing w:before="80" w:after="8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100%</w:t>
            </w:r>
          </w:p>
        </w:tc>
      </w:tr>
    </w:tbl>
    <w:p w14:paraId="14B35854" w14:textId="77777777" w:rsidR="00FE1277" w:rsidRPr="009A0DE4" w:rsidRDefault="00FE1277" w:rsidP="00FE1277">
      <w:pP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3E1F7146" w14:textId="4ECF76AF" w:rsidR="00FE1277" w:rsidRPr="00791EB3" w:rsidRDefault="00FE1277" w:rsidP="00DD5B13">
      <w:pPr>
        <w:pStyle w:val="Heading1"/>
        <w:numPr>
          <w:ilvl w:val="0"/>
          <w:numId w:val="36"/>
        </w:numPr>
        <w:spacing w:line="360" w:lineRule="auto"/>
        <w:rPr>
          <w:rFonts w:cstheme="majorHAnsi"/>
          <w:b/>
          <w:bCs/>
          <w:color w:val="auto"/>
        </w:rPr>
      </w:pPr>
      <w:bookmarkStart w:id="2" w:name="_Toc87179481"/>
      <w:proofErr w:type="spellStart"/>
      <w:r w:rsidRPr="00791EB3">
        <w:rPr>
          <w:rFonts w:cstheme="majorHAnsi"/>
          <w:b/>
          <w:bCs/>
          <w:color w:val="auto"/>
        </w:rPr>
        <w:lastRenderedPageBreak/>
        <w:t>Nội</w:t>
      </w:r>
      <w:proofErr w:type="spellEnd"/>
      <w:r w:rsidRPr="00791EB3">
        <w:rPr>
          <w:rFonts w:cstheme="majorHAnsi"/>
          <w:b/>
          <w:bCs/>
          <w:color w:val="auto"/>
        </w:rPr>
        <w:t xml:space="preserve"> dung </w:t>
      </w:r>
      <w:proofErr w:type="spellStart"/>
      <w:r w:rsidRPr="00791EB3">
        <w:rPr>
          <w:rFonts w:cstheme="majorHAnsi"/>
          <w:b/>
          <w:bCs/>
          <w:color w:val="auto"/>
        </w:rPr>
        <w:t>báo</w:t>
      </w:r>
      <w:proofErr w:type="spellEnd"/>
      <w:r w:rsidRPr="00791EB3">
        <w:rPr>
          <w:rFonts w:cstheme="majorHAnsi"/>
          <w:b/>
          <w:bCs/>
          <w:color w:val="auto"/>
        </w:rPr>
        <w:t xml:space="preserve"> </w:t>
      </w:r>
      <w:proofErr w:type="spellStart"/>
      <w:r w:rsidRPr="00791EB3">
        <w:rPr>
          <w:rFonts w:cstheme="majorHAnsi"/>
          <w:b/>
          <w:bCs/>
          <w:color w:val="auto"/>
        </w:rPr>
        <w:t>cáo</w:t>
      </w:r>
      <w:bookmarkEnd w:id="2"/>
      <w:proofErr w:type="spellEnd"/>
    </w:p>
    <w:p w14:paraId="0808F5FD" w14:textId="0017C4DB" w:rsidR="00791EB3" w:rsidRPr="00946660" w:rsidRDefault="00AB241C" w:rsidP="00946660">
      <w:pPr>
        <w:pStyle w:val="ListParagraph"/>
        <w:numPr>
          <w:ilvl w:val="1"/>
          <w:numId w:val="36"/>
        </w:numPr>
        <w:spacing w:after="120"/>
        <w:ind w:left="734" w:hanging="374"/>
        <w:contextualSpacing w:val="0"/>
        <w:outlineLvl w:val="1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946660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bookmarkStart w:id="3" w:name="_Toc87179482"/>
      <w:proofErr w:type="spellStart"/>
      <w:r w:rsidR="00791EB3" w:rsidRPr="00946660">
        <w:rPr>
          <w:rFonts w:asciiTheme="majorHAnsi" w:hAnsiTheme="majorHAnsi" w:cstheme="majorHAnsi"/>
          <w:i/>
          <w:iCs/>
          <w:sz w:val="28"/>
          <w:szCs w:val="28"/>
          <w:lang w:val="en-US"/>
        </w:rPr>
        <w:t>Mô</w:t>
      </w:r>
      <w:proofErr w:type="spellEnd"/>
      <w:r w:rsidR="00791EB3" w:rsidRPr="00946660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="00791EB3" w:rsidRPr="00946660">
        <w:rPr>
          <w:rFonts w:asciiTheme="majorHAnsi" w:hAnsiTheme="majorHAnsi" w:cstheme="majorHAnsi"/>
          <w:i/>
          <w:iCs/>
          <w:sz w:val="28"/>
          <w:szCs w:val="28"/>
          <w:lang w:val="en-US"/>
        </w:rPr>
        <w:t>hình</w:t>
      </w:r>
      <w:proofErr w:type="spellEnd"/>
      <w:r w:rsidR="00791EB3" w:rsidRPr="00946660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="00791EB3" w:rsidRPr="00946660">
        <w:rPr>
          <w:rFonts w:asciiTheme="majorHAnsi" w:hAnsiTheme="majorHAnsi" w:cstheme="majorHAnsi"/>
          <w:i/>
          <w:iCs/>
          <w:sz w:val="28"/>
          <w:szCs w:val="28"/>
          <w:lang w:val="en-US"/>
        </w:rPr>
        <w:t>quan</w:t>
      </w:r>
      <w:proofErr w:type="spellEnd"/>
      <w:r w:rsidR="00791EB3" w:rsidRPr="00946660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="00791EB3" w:rsidRPr="00946660">
        <w:rPr>
          <w:rFonts w:asciiTheme="majorHAnsi" w:hAnsiTheme="majorHAnsi" w:cstheme="majorHAnsi"/>
          <w:i/>
          <w:iCs/>
          <w:sz w:val="28"/>
          <w:szCs w:val="28"/>
          <w:lang w:val="en-US"/>
        </w:rPr>
        <w:t>hệ</w:t>
      </w:r>
      <w:proofErr w:type="spellEnd"/>
      <w:r w:rsidR="00791EB3" w:rsidRPr="00946660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ER</w:t>
      </w:r>
      <w:bookmarkEnd w:id="3"/>
    </w:p>
    <w:p w14:paraId="0595E08D" w14:textId="0579D54B" w:rsidR="00791EB3" w:rsidRDefault="00AB241C" w:rsidP="00AB241C">
      <w:pPr>
        <w:pStyle w:val="ListParagraph"/>
        <w:ind w:left="-630"/>
        <w:rPr>
          <w:rFonts w:asciiTheme="majorHAnsi" w:hAnsiTheme="majorHAnsi" w:cstheme="majorHAnsi"/>
          <w:sz w:val="28"/>
          <w:szCs w:val="28"/>
          <w:lang w:val="en-US"/>
        </w:rPr>
      </w:pPr>
      <w:r w:rsidRPr="00AB241C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9142061" wp14:editId="32D0746D">
            <wp:extent cx="6519254" cy="5486400"/>
            <wp:effectExtent l="0" t="0" r="0" b="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248" cy="548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84F7A" w14:textId="77777777" w:rsidR="00946660" w:rsidRPr="00AB241C" w:rsidRDefault="00946660" w:rsidP="00AB241C">
      <w:pPr>
        <w:pStyle w:val="ListParagraph"/>
        <w:ind w:left="-630"/>
        <w:rPr>
          <w:rFonts w:asciiTheme="majorHAnsi" w:hAnsiTheme="majorHAnsi" w:cstheme="majorHAnsi"/>
          <w:sz w:val="28"/>
          <w:szCs w:val="28"/>
          <w:lang w:val="en-US"/>
        </w:rPr>
      </w:pPr>
    </w:p>
    <w:p w14:paraId="7C3DE5E2" w14:textId="322A3EF8" w:rsidR="00791EB3" w:rsidRPr="00946660" w:rsidRDefault="00AB241C" w:rsidP="00946660">
      <w:pPr>
        <w:pStyle w:val="ListParagraph"/>
        <w:numPr>
          <w:ilvl w:val="1"/>
          <w:numId w:val="36"/>
        </w:numPr>
        <w:ind w:left="734" w:hanging="374"/>
        <w:contextualSpacing w:val="0"/>
        <w:outlineLvl w:val="1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946660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bookmarkStart w:id="4" w:name="_Toc87179483"/>
      <w:proofErr w:type="spellStart"/>
      <w:r w:rsidR="00791EB3" w:rsidRPr="00946660">
        <w:rPr>
          <w:rFonts w:asciiTheme="majorHAnsi" w:hAnsiTheme="majorHAnsi" w:cstheme="majorHAnsi"/>
          <w:i/>
          <w:iCs/>
          <w:sz w:val="28"/>
          <w:szCs w:val="28"/>
          <w:lang w:val="en-US"/>
        </w:rPr>
        <w:t>Mô</w:t>
      </w:r>
      <w:proofErr w:type="spellEnd"/>
      <w:r w:rsidR="00791EB3" w:rsidRPr="00946660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="00791EB3" w:rsidRPr="00946660">
        <w:rPr>
          <w:rFonts w:asciiTheme="majorHAnsi" w:hAnsiTheme="majorHAnsi" w:cstheme="majorHAnsi"/>
          <w:i/>
          <w:iCs/>
          <w:sz w:val="28"/>
          <w:szCs w:val="28"/>
          <w:lang w:val="en-US"/>
        </w:rPr>
        <w:t>tả</w:t>
      </w:r>
      <w:proofErr w:type="spellEnd"/>
      <w:r w:rsidR="00791EB3" w:rsidRPr="00946660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="00791EB3" w:rsidRPr="00946660">
        <w:rPr>
          <w:rFonts w:asciiTheme="majorHAnsi" w:hAnsiTheme="majorHAnsi" w:cstheme="majorHAnsi"/>
          <w:i/>
          <w:iCs/>
          <w:sz w:val="28"/>
          <w:szCs w:val="28"/>
          <w:lang w:val="en-US"/>
        </w:rPr>
        <w:t>bảng</w:t>
      </w:r>
      <w:proofErr w:type="spellEnd"/>
      <w:r w:rsidR="00791EB3" w:rsidRPr="00946660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– </w:t>
      </w:r>
      <w:proofErr w:type="spellStart"/>
      <w:r w:rsidR="00791EB3" w:rsidRPr="00946660">
        <w:rPr>
          <w:rFonts w:asciiTheme="majorHAnsi" w:hAnsiTheme="majorHAnsi" w:cstheme="majorHAnsi"/>
          <w:i/>
          <w:iCs/>
          <w:sz w:val="28"/>
          <w:szCs w:val="28"/>
          <w:lang w:val="en-US"/>
        </w:rPr>
        <w:t>thuộc</w:t>
      </w:r>
      <w:proofErr w:type="spellEnd"/>
      <w:r w:rsidR="00791EB3" w:rsidRPr="00946660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="00791EB3" w:rsidRPr="00946660">
        <w:rPr>
          <w:rFonts w:asciiTheme="majorHAnsi" w:hAnsiTheme="majorHAnsi" w:cstheme="majorHAnsi"/>
          <w:i/>
          <w:iCs/>
          <w:sz w:val="28"/>
          <w:szCs w:val="28"/>
          <w:lang w:val="en-US"/>
        </w:rPr>
        <w:t>tính</w:t>
      </w:r>
      <w:bookmarkEnd w:id="4"/>
      <w:proofErr w:type="spellEnd"/>
    </w:p>
    <w:p w14:paraId="19BE8271" w14:textId="6ABB9561" w:rsidR="00AB241C" w:rsidRDefault="00AB241C" w:rsidP="00946660">
      <w:pPr>
        <w:pStyle w:val="ListParagraph"/>
        <w:numPr>
          <w:ilvl w:val="0"/>
          <w:numId w:val="37"/>
        </w:numPr>
        <w:ind w:left="1094"/>
        <w:contextualSpacing w:val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DOITAC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="00175AF0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75AF0"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 w:rsid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75AF0"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 w:rsid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75AF0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75AF0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75AF0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="00175AF0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(MADOITAC)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riêng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biệt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tên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đại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diện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phố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quận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>, (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phố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quận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bởi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MAKHUVUC),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chi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nhánh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lượng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ngày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loại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vận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chuyển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bởi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MALOAIHANG),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địa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kinh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doanh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điện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thoại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, email.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khoản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truy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241C">
        <w:rPr>
          <w:rFonts w:asciiTheme="majorHAnsi" w:hAnsiTheme="majorHAnsi" w:cstheme="majorHAnsi"/>
          <w:sz w:val="28"/>
          <w:szCs w:val="28"/>
          <w:lang w:val="en-US"/>
        </w:rPr>
        <w:t>bởi</w:t>
      </w:r>
      <w:proofErr w:type="spellEnd"/>
      <w:r w:rsidRPr="00AB241C">
        <w:rPr>
          <w:rFonts w:asciiTheme="majorHAnsi" w:hAnsiTheme="majorHAnsi" w:cstheme="majorHAnsi"/>
          <w:sz w:val="28"/>
          <w:szCs w:val="28"/>
          <w:lang w:val="en-US"/>
        </w:rPr>
        <w:t xml:space="preserve"> MATAIKHOAN).</w:t>
      </w:r>
    </w:p>
    <w:p w14:paraId="395E8AAC" w14:textId="569F88B2" w:rsidR="009521B3" w:rsidRDefault="009521B3" w:rsidP="00946660">
      <w:pPr>
        <w:pStyle w:val="ListParagraph"/>
        <w:numPr>
          <w:ilvl w:val="0"/>
          <w:numId w:val="37"/>
        </w:numPr>
        <w:ind w:left="1094"/>
        <w:contextualSpacing w:val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CHINHANH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chi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nhánh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đồng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chi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nhánh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chi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nhánh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(MACN)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biệt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chi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nhánh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đồng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(MAHD)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đồng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đăng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ký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địa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chi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nhánh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(DIACHI).</w:t>
      </w:r>
    </w:p>
    <w:p w14:paraId="4C616E93" w14:textId="35C27B40" w:rsidR="00175AF0" w:rsidRDefault="00175AF0" w:rsidP="00946660">
      <w:pPr>
        <w:pStyle w:val="ListParagraph"/>
        <w:numPr>
          <w:ilvl w:val="0"/>
          <w:numId w:val="37"/>
        </w:numPr>
        <w:ind w:left="1094"/>
        <w:contextualSpacing w:val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Bảng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KHUVUC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quận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/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huyện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thuộc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tỉnh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/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u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vực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khu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vực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175AF0">
        <w:rPr>
          <w:rFonts w:asciiTheme="majorHAnsi" w:hAnsiTheme="majorHAnsi" w:cstheme="majorHAnsi"/>
          <w:sz w:val="28"/>
          <w:szCs w:val="28"/>
          <w:lang w:val="en-US"/>
        </w:rPr>
        <w:t>( MAKHUVUC</w:t>
      </w:r>
      <w:proofErr w:type="gram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)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biệt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khu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vực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quận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(QUAN)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phố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(THANHPHO).</w:t>
      </w:r>
    </w:p>
    <w:p w14:paraId="00FF0C63" w14:textId="7CEB3372" w:rsidR="00175AF0" w:rsidRDefault="00175AF0" w:rsidP="00946660">
      <w:pPr>
        <w:pStyle w:val="ListParagraph"/>
        <w:numPr>
          <w:ilvl w:val="0"/>
          <w:numId w:val="37"/>
        </w:numPr>
        <w:ind w:left="1094"/>
        <w:contextualSpacing w:val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LOAIHANG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vận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chuyển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Loại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àng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(MALOAI)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biệt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loại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tên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loại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175AF0"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 w:rsidRPr="00175AF0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6218E87" w14:textId="3F38A230" w:rsidR="00175AF0" w:rsidRDefault="009521B3" w:rsidP="00946660">
      <w:pPr>
        <w:pStyle w:val="ListParagraph"/>
        <w:numPr>
          <w:ilvl w:val="0"/>
          <w:numId w:val="37"/>
        </w:numPr>
        <w:ind w:left="1094"/>
        <w:contextualSpacing w:val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HOPDONG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đồng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đồng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đồng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(MAHD)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biệt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đồng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(MADT)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đồng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thuộc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nào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Bên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cạnh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đồng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còn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lượng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chi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nhánh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(SLCHINHANH)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đăng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ký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bắt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đầu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(TGBD)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kết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thúc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(TGKT)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đồng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tiền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hoa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hồng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21B3">
        <w:rPr>
          <w:rFonts w:asciiTheme="majorHAnsi" w:hAnsiTheme="majorHAnsi" w:cstheme="majorHAnsi"/>
          <w:sz w:val="28"/>
          <w:szCs w:val="28"/>
          <w:lang w:val="en-US"/>
        </w:rPr>
        <w:t>đồng</w:t>
      </w:r>
      <w:proofErr w:type="spellEnd"/>
      <w:r w:rsidRPr="009521B3">
        <w:rPr>
          <w:rFonts w:asciiTheme="majorHAnsi" w:hAnsiTheme="majorHAnsi" w:cstheme="majorHAnsi"/>
          <w:sz w:val="28"/>
          <w:szCs w:val="28"/>
          <w:lang w:val="en-US"/>
        </w:rPr>
        <w:t xml:space="preserve"> (HOAHONG).</w:t>
      </w:r>
    </w:p>
    <w:p w14:paraId="7AB2EA98" w14:textId="4AD43CD5" w:rsidR="00F51491" w:rsidRDefault="00F51491" w:rsidP="00946660">
      <w:pPr>
        <w:pStyle w:val="ListParagraph"/>
        <w:numPr>
          <w:ilvl w:val="0"/>
          <w:numId w:val="37"/>
        </w:numPr>
        <w:ind w:left="1094"/>
        <w:contextualSpacing w:val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SANPHAM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bởi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(MASP),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còn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loại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(MALH)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tên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(TENSP)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B2E999C" w14:textId="3BB93F66" w:rsidR="00F51491" w:rsidRDefault="00F51491" w:rsidP="00946660">
      <w:pPr>
        <w:pStyle w:val="ListParagraph"/>
        <w:numPr>
          <w:ilvl w:val="0"/>
          <w:numId w:val="37"/>
        </w:numPr>
        <w:ind w:left="1094"/>
        <w:contextualSpacing w:val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QLSANPHAM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chi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nhánh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thuộc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 w:rsidR="002C5387">
        <w:rPr>
          <w:rFonts w:asciiTheme="majorHAnsi" w:hAnsiTheme="majorHAnsi" w:cstheme="majorHAnsi"/>
          <w:sz w:val="28"/>
          <w:szCs w:val="28"/>
          <w:lang w:val="en-US"/>
        </w:rPr>
        <w:t>,</w:t>
      </w:r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bởi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(MADT)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cung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cấp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(MASP),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bên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cạnh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còn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chứa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chi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nhánh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(MACN)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giá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(GIASP)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lượng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(SLSP)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cung</w:t>
      </w:r>
      <w:proofErr w:type="spellEnd"/>
      <w:r w:rsidRPr="00F5149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51491">
        <w:rPr>
          <w:rFonts w:asciiTheme="majorHAnsi" w:hAnsiTheme="majorHAnsi" w:cstheme="majorHAnsi"/>
          <w:sz w:val="28"/>
          <w:szCs w:val="28"/>
          <w:lang w:val="en-US"/>
        </w:rPr>
        <w:t>cấp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CC20EA9" w14:textId="5EDB9538" w:rsidR="002C5387" w:rsidRDefault="002C5387" w:rsidP="00946660">
      <w:pPr>
        <w:pStyle w:val="ListParagraph"/>
        <w:numPr>
          <w:ilvl w:val="0"/>
          <w:numId w:val="37"/>
        </w:numPr>
        <w:ind w:left="1094"/>
        <w:contextualSpacing w:val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KHACHHANG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(MAKHACHHANG)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biệt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họ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tên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điện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thoại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địa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, email.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khoản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truy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bởi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MATAIKHOAN).</w:t>
      </w:r>
    </w:p>
    <w:p w14:paraId="28F87BBB" w14:textId="12BC38F2" w:rsidR="002C5387" w:rsidRDefault="002C5387" w:rsidP="00946660">
      <w:pPr>
        <w:pStyle w:val="ListParagraph"/>
        <w:numPr>
          <w:ilvl w:val="0"/>
          <w:numId w:val="37"/>
        </w:numPr>
        <w:ind w:left="1094"/>
        <w:contextualSpacing w:val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DONHANG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riêng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biệt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(MADONHANG),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ngày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địa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giao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tổng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tiền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phí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vận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chuyển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tổng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tiền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tổng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tiền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+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phí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vận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chuyển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),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vận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chuyển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gồm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chưa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vận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chuyển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đang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vận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chuyển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giao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),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thanh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chưa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thanh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),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thức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thanh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thuộc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(MAKHACHHANG)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xế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(MATAIXE)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nhận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vận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chuyển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9E15B3A" w14:textId="069857CE" w:rsidR="002C5387" w:rsidRDefault="002C5387" w:rsidP="00946660">
      <w:pPr>
        <w:pStyle w:val="ListParagraph"/>
        <w:numPr>
          <w:ilvl w:val="0"/>
          <w:numId w:val="37"/>
        </w:numPr>
        <w:ind w:left="1094"/>
        <w:contextualSpacing w:val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QLDONHANG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bởi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(MADH)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(MASP)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còn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giá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(GIASP),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lượng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(SLSP)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tổng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tiền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(THANHTIEN)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D6D2E70" w14:textId="2DBC2A13" w:rsidR="002C5387" w:rsidRDefault="002C5387" w:rsidP="00946660">
      <w:pPr>
        <w:pStyle w:val="ListParagraph"/>
        <w:numPr>
          <w:ilvl w:val="0"/>
          <w:numId w:val="37"/>
        </w:numPr>
        <w:ind w:left="1094"/>
        <w:contextualSpacing w:val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Bảng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TAIXE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xế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xế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riêng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biệt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(MATAIXE),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họ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tên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cmnd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điện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thoại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địa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biển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xe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khu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vực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hoạt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, email,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khoản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ngân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nhận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tiền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xế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đăng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ký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khu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vực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hoạt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dõi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nhật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khu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vực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bởi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MAKHUVUC).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xế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khoản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truy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bởi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MATAIKHOAN).</w:t>
      </w:r>
    </w:p>
    <w:p w14:paraId="26A6E888" w14:textId="3CFF502C" w:rsidR="002C5387" w:rsidRPr="00AB241C" w:rsidRDefault="002C5387" w:rsidP="00946660">
      <w:pPr>
        <w:pStyle w:val="ListParagraph"/>
        <w:numPr>
          <w:ilvl w:val="0"/>
          <w:numId w:val="37"/>
        </w:numPr>
        <w:ind w:left="1094"/>
        <w:contextualSpacing w:val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TAIKHOAN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="00C60103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C6010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60103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="00C6010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60103">
        <w:rPr>
          <w:rFonts w:asciiTheme="majorHAnsi" w:hAnsiTheme="majorHAnsi" w:cstheme="majorHAnsi"/>
          <w:sz w:val="28"/>
          <w:szCs w:val="28"/>
          <w:lang w:val="en-US"/>
        </w:rPr>
        <w:t>khoản</w:t>
      </w:r>
      <w:proofErr w:type="spellEnd"/>
      <w:r w:rsidR="00C6010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60103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="00C6010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60103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="00C6010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60103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="00C60103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khoản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khoản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2C5387">
        <w:rPr>
          <w:rFonts w:asciiTheme="majorHAnsi" w:hAnsiTheme="majorHAnsi" w:cstheme="majorHAnsi"/>
          <w:sz w:val="28"/>
          <w:szCs w:val="28"/>
          <w:lang w:val="en-US"/>
        </w:rPr>
        <w:t>( MATAIKHOAN</w:t>
      </w:r>
      <w:proofErr w:type="gram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)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biệt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khoản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tên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khoản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mật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khẩu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khoản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khoản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admin (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cả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2) (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bởi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isSTAFF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, admin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bởi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C5387">
        <w:rPr>
          <w:rFonts w:asciiTheme="majorHAnsi" w:hAnsiTheme="majorHAnsi" w:cstheme="majorHAnsi"/>
          <w:sz w:val="28"/>
          <w:szCs w:val="28"/>
          <w:lang w:val="en-US"/>
        </w:rPr>
        <w:t>isSUPERUSER</w:t>
      </w:r>
      <w:proofErr w:type="spellEnd"/>
      <w:r w:rsidRPr="002C5387">
        <w:rPr>
          <w:rFonts w:asciiTheme="majorHAnsi" w:hAnsiTheme="majorHAnsi" w:cstheme="majorHAnsi"/>
          <w:sz w:val="28"/>
          <w:szCs w:val="28"/>
          <w:lang w:val="en-US"/>
        </w:rPr>
        <w:t>).</w:t>
      </w:r>
    </w:p>
    <w:p w14:paraId="76259605" w14:textId="16FD1C95" w:rsidR="00791EB3" w:rsidRPr="00946660" w:rsidRDefault="00AB241C" w:rsidP="00101E09">
      <w:pPr>
        <w:pStyle w:val="ListParagraph"/>
        <w:numPr>
          <w:ilvl w:val="1"/>
          <w:numId w:val="36"/>
        </w:numPr>
        <w:spacing w:after="240"/>
        <w:ind w:left="734" w:hanging="374"/>
        <w:contextualSpacing w:val="0"/>
        <w:outlineLvl w:val="1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946660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bookmarkStart w:id="5" w:name="_Toc87179484"/>
      <w:r w:rsidR="00791EB3" w:rsidRPr="00946660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Diagram </w:t>
      </w:r>
      <w:proofErr w:type="spellStart"/>
      <w:r w:rsidR="00791EB3" w:rsidRPr="00946660">
        <w:rPr>
          <w:rFonts w:asciiTheme="majorHAnsi" w:hAnsiTheme="majorHAnsi" w:cstheme="majorHAnsi"/>
          <w:i/>
          <w:iCs/>
          <w:sz w:val="28"/>
          <w:szCs w:val="28"/>
          <w:lang w:val="en-US"/>
        </w:rPr>
        <w:t>cơ</w:t>
      </w:r>
      <w:proofErr w:type="spellEnd"/>
      <w:r w:rsidR="00791EB3" w:rsidRPr="00946660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="00791EB3" w:rsidRPr="00946660">
        <w:rPr>
          <w:rFonts w:asciiTheme="majorHAnsi" w:hAnsiTheme="majorHAnsi" w:cstheme="majorHAnsi"/>
          <w:i/>
          <w:iCs/>
          <w:sz w:val="28"/>
          <w:szCs w:val="28"/>
          <w:lang w:val="en-US"/>
        </w:rPr>
        <w:t>sở</w:t>
      </w:r>
      <w:proofErr w:type="spellEnd"/>
      <w:r w:rsidR="00791EB3" w:rsidRPr="00946660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="00791EB3" w:rsidRPr="00946660">
        <w:rPr>
          <w:rFonts w:asciiTheme="majorHAnsi" w:hAnsiTheme="majorHAnsi" w:cstheme="majorHAnsi"/>
          <w:i/>
          <w:iCs/>
          <w:sz w:val="28"/>
          <w:szCs w:val="28"/>
          <w:lang w:val="en-US"/>
        </w:rPr>
        <w:t>dữ</w:t>
      </w:r>
      <w:proofErr w:type="spellEnd"/>
      <w:r w:rsidR="00791EB3" w:rsidRPr="00946660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="00791EB3" w:rsidRPr="00946660">
        <w:rPr>
          <w:rFonts w:asciiTheme="majorHAnsi" w:hAnsiTheme="majorHAnsi" w:cstheme="majorHAnsi"/>
          <w:i/>
          <w:iCs/>
          <w:sz w:val="28"/>
          <w:szCs w:val="28"/>
          <w:lang w:val="en-US"/>
        </w:rPr>
        <w:t>liệu</w:t>
      </w:r>
      <w:bookmarkEnd w:id="5"/>
      <w:proofErr w:type="spellEnd"/>
    </w:p>
    <w:p w14:paraId="6ED991E4" w14:textId="755B7217" w:rsidR="00FE1277" w:rsidRPr="009A0DE4" w:rsidRDefault="00101E09" w:rsidP="00C60103">
      <w:pPr>
        <w:spacing w:line="360" w:lineRule="auto"/>
        <w:ind w:left="-630"/>
        <w:rPr>
          <w:rFonts w:asciiTheme="majorHAnsi" w:hAnsiTheme="majorHAnsi" w:cstheme="majorHAnsi"/>
          <w:sz w:val="28"/>
          <w:szCs w:val="28"/>
        </w:rPr>
      </w:pPr>
      <w:r w:rsidRPr="00101E09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5034DEBB" wp14:editId="54B88A5E">
            <wp:extent cx="6570452" cy="4968240"/>
            <wp:effectExtent l="0" t="0" r="1905" b="381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7358" cy="497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56A2" w14:textId="77777777" w:rsidR="0031514E" w:rsidRPr="009A0DE4" w:rsidRDefault="0031514E" w:rsidP="006400D5">
      <w:pPr>
        <w:spacing w:before="80" w:afterLines="80" w:after="192"/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sectPr w:rsidR="0031514E" w:rsidRPr="009A0DE4" w:rsidSect="00060747">
      <w:pgSz w:w="11906" w:h="16838"/>
      <w:pgMar w:top="1008" w:right="1440" w:bottom="900" w:left="1440" w:header="706" w:footer="706" w:gutter="0"/>
      <w:pgBorders w:display="firstPage" w:offsetFrom="page">
        <w:top w:val="twistedLines1" w:sz="18" w:space="24" w:color="0070C0"/>
        <w:left w:val="twistedLines1" w:sz="18" w:space="24" w:color="0070C0"/>
        <w:bottom w:val="twistedLines1" w:sz="18" w:space="24" w:color="0070C0"/>
        <w:right w:val="twistedLines1" w:sz="18" w:space="24" w:color="0070C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66FE8" w14:textId="77777777" w:rsidR="00FC4C83" w:rsidRDefault="00FC4C83" w:rsidP="00716EA2">
      <w:pPr>
        <w:spacing w:after="0" w:line="240" w:lineRule="auto"/>
      </w:pPr>
      <w:r>
        <w:separator/>
      </w:r>
    </w:p>
  </w:endnote>
  <w:endnote w:type="continuationSeparator" w:id="0">
    <w:p w14:paraId="1561D42D" w14:textId="77777777" w:rsidR="00FC4C83" w:rsidRDefault="00FC4C83" w:rsidP="00716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FF765" w14:textId="77777777" w:rsidR="00FC4C83" w:rsidRDefault="00FC4C83" w:rsidP="00716EA2">
      <w:pPr>
        <w:spacing w:after="0" w:line="240" w:lineRule="auto"/>
      </w:pPr>
      <w:r>
        <w:separator/>
      </w:r>
    </w:p>
  </w:footnote>
  <w:footnote w:type="continuationSeparator" w:id="0">
    <w:p w14:paraId="6BA93818" w14:textId="77777777" w:rsidR="00FC4C83" w:rsidRDefault="00FC4C83" w:rsidP="00716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0C12"/>
    <w:multiLevelType w:val="hybridMultilevel"/>
    <w:tmpl w:val="4322059C"/>
    <w:lvl w:ilvl="0" w:tplc="273234DC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241EEC"/>
    <w:multiLevelType w:val="hybridMultilevel"/>
    <w:tmpl w:val="7D2A1528"/>
    <w:lvl w:ilvl="0" w:tplc="022CB47C">
      <w:start w:val="1"/>
      <w:numFmt w:val="bullet"/>
      <w:lvlText w:val=""/>
      <w:lvlJc w:val="center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696FCC"/>
    <w:multiLevelType w:val="hybridMultilevel"/>
    <w:tmpl w:val="D22C98F8"/>
    <w:lvl w:ilvl="0" w:tplc="3B907C60">
      <w:start w:val="2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A7F03"/>
    <w:multiLevelType w:val="hybridMultilevel"/>
    <w:tmpl w:val="CB807FEC"/>
    <w:lvl w:ilvl="0" w:tplc="022CB47C">
      <w:start w:val="1"/>
      <w:numFmt w:val="bullet"/>
      <w:lvlText w:val=""/>
      <w:lvlJc w:val="center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31D6DC6"/>
    <w:multiLevelType w:val="hybridMultilevel"/>
    <w:tmpl w:val="13088680"/>
    <w:lvl w:ilvl="0" w:tplc="2E20FDC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786CD8"/>
    <w:multiLevelType w:val="hybridMultilevel"/>
    <w:tmpl w:val="3F9253D2"/>
    <w:lvl w:ilvl="0" w:tplc="E79E2524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5B042A6"/>
    <w:multiLevelType w:val="hybridMultilevel"/>
    <w:tmpl w:val="77E61EBE"/>
    <w:lvl w:ilvl="0" w:tplc="5B625C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386E3E"/>
    <w:multiLevelType w:val="hybridMultilevel"/>
    <w:tmpl w:val="61487410"/>
    <w:lvl w:ilvl="0" w:tplc="31E0BABC">
      <w:start w:val="1"/>
      <w:numFmt w:val="lowerRoman"/>
      <w:lvlText w:val="%1."/>
      <w:lvlJc w:val="left"/>
      <w:pPr>
        <w:ind w:left="315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510" w:hanging="360"/>
      </w:pPr>
    </w:lvl>
    <w:lvl w:ilvl="2" w:tplc="042A001B" w:tentative="1">
      <w:start w:val="1"/>
      <w:numFmt w:val="lowerRoman"/>
      <w:lvlText w:val="%3."/>
      <w:lvlJc w:val="right"/>
      <w:pPr>
        <w:ind w:left="4230" w:hanging="180"/>
      </w:pPr>
    </w:lvl>
    <w:lvl w:ilvl="3" w:tplc="042A000F" w:tentative="1">
      <w:start w:val="1"/>
      <w:numFmt w:val="decimal"/>
      <w:lvlText w:val="%4."/>
      <w:lvlJc w:val="left"/>
      <w:pPr>
        <w:ind w:left="4950" w:hanging="360"/>
      </w:pPr>
    </w:lvl>
    <w:lvl w:ilvl="4" w:tplc="042A0019" w:tentative="1">
      <w:start w:val="1"/>
      <w:numFmt w:val="lowerLetter"/>
      <w:lvlText w:val="%5."/>
      <w:lvlJc w:val="left"/>
      <w:pPr>
        <w:ind w:left="5670" w:hanging="360"/>
      </w:pPr>
    </w:lvl>
    <w:lvl w:ilvl="5" w:tplc="042A001B" w:tentative="1">
      <w:start w:val="1"/>
      <w:numFmt w:val="lowerRoman"/>
      <w:lvlText w:val="%6."/>
      <w:lvlJc w:val="right"/>
      <w:pPr>
        <w:ind w:left="6390" w:hanging="180"/>
      </w:pPr>
    </w:lvl>
    <w:lvl w:ilvl="6" w:tplc="042A000F" w:tentative="1">
      <w:start w:val="1"/>
      <w:numFmt w:val="decimal"/>
      <w:lvlText w:val="%7."/>
      <w:lvlJc w:val="left"/>
      <w:pPr>
        <w:ind w:left="7110" w:hanging="360"/>
      </w:pPr>
    </w:lvl>
    <w:lvl w:ilvl="7" w:tplc="042A0019" w:tentative="1">
      <w:start w:val="1"/>
      <w:numFmt w:val="lowerLetter"/>
      <w:lvlText w:val="%8."/>
      <w:lvlJc w:val="left"/>
      <w:pPr>
        <w:ind w:left="7830" w:hanging="360"/>
      </w:pPr>
    </w:lvl>
    <w:lvl w:ilvl="8" w:tplc="042A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8" w15:restartNumberingAfterBreak="0">
    <w:nsid w:val="1BE310DE"/>
    <w:multiLevelType w:val="hybridMultilevel"/>
    <w:tmpl w:val="69A8E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6869E4"/>
    <w:multiLevelType w:val="multilevel"/>
    <w:tmpl w:val="438E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697BCD"/>
    <w:multiLevelType w:val="hybridMultilevel"/>
    <w:tmpl w:val="5672C0D0"/>
    <w:lvl w:ilvl="0" w:tplc="022CB47C">
      <w:start w:val="1"/>
      <w:numFmt w:val="bullet"/>
      <w:lvlText w:val=""/>
      <w:lvlJc w:val="center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42C2E48"/>
    <w:multiLevelType w:val="hybridMultilevel"/>
    <w:tmpl w:val="9116893A"/>
    <w:lvl w:ilvl="0" w:tplc="3368921A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E4131"/>
    <w:multiLevelType w:val="multilevel"/>
    <w:tmpl w:val="5618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BD0CD6"/>
    <w:multiLevelType w:val="hybridMultilevel"/>
    <w:tmpl w:val="18D89F4C"/>
    <w:lvl w:ilvl="0" w:tplc="71DEB9F8">
      <w:start w:val="1"/>
      <w:numFmt w:val="lowerLetter"/>
      <w:lvlText w:val="%1."/>
      <w:lvlJc w:val="left"/>
      <w:pPr>
        <w:ind w:left="243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150" w:hanging="360"/>
      </w:pPr>
    </w:lvl>
    <w:lvl w:ilvl="2" w:tplc="042A001B" w:tentative="1">
      <w:start w:val="1"/>
      <w:numFmt w:val="lowerRoman"/>
      <w:lvlText w:val="%3."/>
      <w:lvlJc w:val="right"/>
      <w:pPr>
        <w:ind w:left="3870" w:hanging="180"/>
      </w:pPr>
    </w:lvl>
    <w:lvl w:ilvl="3" w:tplc="042A000F" w:tentative="1">
      <w:start w:val="1"/>
      <w:numFmt w:val="decimal"/>
      <w:lvlText w:val="%4."/>
      <w:lvlJc w:val="left"/>
      <w:pPr>
        <w:ind w:left="4590" w:hanging="360"/>
      </w:pPr>
    </w:lvl>
    <w:lvl w:ilvl="4" w:tplc="042A0019" w:tentative="1">
      <w:start w:val="1"/>
      <w:numFmt w:val="lowerLetter"/>
      <w:lvlText w:val="%5."/>
      <w:lvlJc w:val="left"/>
      <w:pPr>
        <w:ind w:left="5310" w:hanging="360"/>
      </w:pPr>
    </w:lvl>
    <w:lvl w:ilvl="5" w:tplc="042A001B" w:tentative="1">
      <w:start w:val="1"/>
      <w:numFmt w:val="lowerRoman"/>
      <w:lvlText w:val="%6."/>
      <w:lvlJc w:val="right"/>
      <w:pPr>
        <w:ind w:left="6030" w:hanging="180"/>
      </w:pPr>
    </w:lvl>
    <w:lvl w:ilvl="6" w:tplc="042A000F" w:tentative="1">
      <w:start w:val="1"/>
      <w:numFmt w:val="decimal"/>
      <w:lvlText w:val="%7."/>
      <w:lvlJc w:val="left"/>
      <w:pPr>
        <w:ind w:left="6750" w:hanging="360"/>
      </w:pPr>
    </w:lvl>
    <w:lvl w:ilvl="7" w:tplc="042A0019" w:tentative="1">
      <w:start w:val="1"/>
      <w:numFmt w:val="lowerLetter"/>
      <w:lvlText w:val="%8."/>
      <w:lvlJc w:val="left"/>
      <w:pPr>
        <w:ind w:left="7470" w:hanging="360"/>
      </w:pPr>
    </w:lvl>
    <w:lvl w:ilvl="8" w:tplc="042A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4" w15:restartNumberingAfterBreak="0">
    <w:nsid w:val="393141D8"/>
    <w:multiLevelType w:val="multilevel"/>
    <w:tmpl w:val="BA9A46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A6A41AA"/>
    <w:multiLevelType w:val="hybridMultilevel"/>
    <w:tmpl w:val="5A5E3A56"/>
    <w:lvl w:ilvl="0" w:tplc="F6CC7D1E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790" w:hanging="360"/>
      </w:pPr>
    </w:lvl>
    <w:lvl w:ilvl="2" w:tplc="042A001B" w:tentative="1">
      <w:start w:val="1"/>
      <w:numFmt w:val="lowerRoman"/>
      <w:lvlText w:val="%3."/>
      <w:lvlJc w:val="right"/>
      <w:pPr>
        <w:ind w:left="3510" w:hanging="180"/>
      </w:pPr>
    </w:lvl>
    <w:lvl w:ilvl="3" w:tplc="042A000F">
      <w:start w:val="1"/>
      <w:numFmt w:val="decimal"/>
      <w:lvlText w:val="%4."/>
      <w:lvlJc w:val="left"/>
      <w:pPr>
        <w:ind w:left="4230" w:hanging="360"/>
      </w:pPr>
    </w:lvl>
    <w:lvl w:ilvl="4" w:tplc="042A0019" w:tentative="1">
      <w:start w:val="1"/>
      <w:numFmt w:val="lowerLetter"/>
      <w:lvlText w:val="%5."/>
      <w:lvlJc w:val="left"/>
      <w:pPr>
        <w:ind w:left="4950" w:hanging="360"/>
      </w:pPr>
    </w:lvl>
    <w:lvl w:ilvl="5" w:tplc="042A001B" w:tentative="1">
      <w:start w:val="1"/>
      <w:numFmt w:val="lowerRoman"/>
      <w:lvlText w:val="%6."/>
      <w:lvlJc w:val="right"/>
      <w:pPr>
        <w:ind w:left="5670" w:hanging="180"/>
      </w:pPr>
    </w:lvl>
    <w:lvl w:ilvl="6" w:tplc="042A000F" w:tentative="1">
      <w:start w:val="1"/>
      <w:numFmt w:val="decimal"/>
      <w:lvlText w:val="%7."/>
      <w:lvlJc w:val="left"/>
      <w:pPr>
        <w:ind w:left="6390" w:hanging="360"/>
      </w:pPr>
    </w:lvl>
    <w:lvl w:ilvl="7" w:tplc="042A0019" w:tentative="1">
      <w:start w:val="1"/>
      <w:numFmt w:val="lowerLetter"/>
      <w:lvlText w:val="%8."/>
      <w:lvlJc w:val="left"/>
      <w:pPr>
        <w:ind w:left="7110" w:hanging="360"/>
      </w:pPr>
    </w:lvl>
    <w:lvl w:ilvl="8" w:tplc="042A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6" w15:restartNumberingAfterBreak="0">
    <w:nsid w:val="3C733A55"/>
    <w:multiLevelType w:val="hybridMultilevel"/>
    <w:tmpl w:val="734ED69E"/>
    <w:lvl w:ilvl="0" w:tplc="136C9C66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CA7224"/>
    <w:multiLevelType w:val="hybridMultilevel"/>
    <w:tmpl w:val="355C7D92"/>
    <w:lvl w:ilvl="0" w:tplc="606C74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4D71D06"/>
    <w:multiLevelType w:val="hybridMultilevel"/>
    <w:tmpl w:val="CEF2A7C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D97971"/>
    <w:multiLevelType w:val="hybridMultilevel"/>
    <w:tmpl w:val="73A275E8"/>
    <w:lvl w:ilvl="0" w:tplc="022CB47C">
      <w:start w:val="1"/>
      <w:numFmt w:val="bullet"/>
      <w:lvlText w:val=""/>
      <w:lvlJc w:val="center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78A3184"/>
    <w:multiLevelType w:val="multilevel"/>
    <w:tmpl w:val="0BCA8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360"/>
      </w:pPr>
      <w:rPr>
        <w:rFonts w:asciiTheme="majorHAnsi" w:eastAsiaTheme="minorHAnsi" w:hAnsiTheme="majorHAnsi" w:cstheme="majorHAnsi"/>
        <w:b/>
        <w:bCs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1" w15:restartNumberingAfterBreak="0">
    <w:nsid w:val="4C80148E"/>
    <w:multiLevelType w:val="hybridMultilevel"/>
    <w:tmpl w:val="9F90E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BD4A5C"/>
    <w:multiLevelType w:val="hybridMultilevel"/>
    <w:tmpl w:val="7D521582"/>
    <w:lvl w:ilvl="0" w:tplc="B9D6BA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84610B"/>
    <w:multiLevelType w:val="hybridMultilevel"/>
    <w:tmpl w:val="4EFEDC88"/>
    <w:lvl w:ilvl="0" w:tplc="DFA2D6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EB4D64"/>
    <w:multiLevelType w:val="multilevel"/>
    <w:tmpl w:val="C1406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9286C01"/>
    <w:multiLevelType w:val="hybridMultilevel"/>
    <w:tmpl w:val="33EC50C8"/>
    <w:lvl w:ilvl="0" w:tplc="92C2A616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 w15:restartNumberingAfterBreak="0">
    <w:nsid w:val="694A0290"/>
    <w:multiLevelType w:val="hybridMultilevel"/>
    <w:tmpl w:val="1B3644FE"/>
    <w:lvl w:ilvl="0" w:tplc="24507496">
      <w:start w:val="1"/>
      <w:numFmt w:val="lowerLetter"/>
      <w:lvlText w:val="%1."/>
      <w:lvlJc w:val="left"/>
      <w:pPr>
        <w:ind w:left="243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150" w:hanging="360"/>
      </w:pPr>
    </w:lvl>
    <w:lvl w:ilvl="2" w:tplc="042A001B" w:tentative="1">
      <w:start w:val="1"/>
      <w:numFmt w:val="lowerRoman"/>
      <w:lvlText w:val="%3."/>
      <w:lvlJc w:val="right"/>
      <w:pPr>
        <w:ind w:left="3870" w:hanging="180"/>
      </w:pPr>
    </w:lvl>
    <w:lvl w:ilvl="3" w:tplc="042A000F" w:tentative="1">
      <w:start w:val="1"/>
      <w:numFmt w:val="decimal"/>
      <w:lvlText w:val="%4."/>
      <w:lvlJc w:val="left"/>
      <w:pPr>
        <w:ind w:left="4590" w:hanging="360"/>
      </w:pPr>
    </w:lvl>
    <w:lvl w:ilvl="4" w:tplc="042A0019" w:tentative="1">
      <w:start w:val="1"/>
      <w:numFmt w:val="lowerLetter"/>
      <w:lvlText w:val="%5."/>
      <w:lvlJc w:val="left"/>
      <w:pPr>
        <w:ind w:left="5310" w:hanging="360"/>
      </w:pPr>
    </w:lvl>
    <w:lvl w:ilvl="5" w:tplc="042A001B" w:tentative="1">
      <w:start w:val="1"/>
      <w:numFmt w:val="lowerRoman"/>
      <w:lvlText w:val="%6."/>
      <w:lvlJc w:val="right"/>
      <w:pPr>
        <w:ind w:left="6030" w:hanging="180"/>
      </w:pPr>
    </w:lvl>
    <w:lvl w:ilvl="6" w:tplc="042A000F" w:tentative="1">
      <w:start w:val="1"/>
      <w:numFmt w:val="decimal"/>
      <w:lvlText w:val="%7."/>
      <w:lvlJc w:val="left"/>
      <w:pPr>
        <w:ind w:left="6750" w:hanging="360"/>
      </w:pPr>
    </w:lvl>
    <w:lvl w:ilvl="7" w:tplc="042A0019" w:tentative="1">
      <w:start w:val="1"/>
      <w:numFmt w:val="lowerLetter"/>
      <w:lvlText w:val="%8."/>
      <w:lvlJc w:val="left"/>
      <w:pPr>
        <w:ind w:left="7470" w:hanging="360"/>
      </w:pPr>
    </w:lvl>
    <w:lvl w:ilvl="8" w:tplc="042A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7" w15:restartNumberingAfterBreak="0">
    <w:nsid w:val="6A631408"/>
    <w:multiLevelType w:val="hybridMultilevel"/>
    <w:tmpl w:val="3974A4C2"/>
    <w:lvl w:ilvl="0" w:tplc="022CB47C">
      <w:start w:val="1"/>
      <w:numFmt w:val="bullet"/>
      <w:lvlText w:val=""/>
      <w:lvlJc w:val="center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A167D68"/>
    <w:multiLevelType w:val="hybridMultilevel"/>
    <w:tmpl w:val="BD4CA0E6"/>
    <w:lvl w:ilvl="0" w:tplc="D0F03CC4">
      <w:start w:val="3"/>
      <w:numFmt w:val="bullet"/>
      <w:lvlText w:val="-"/>
      <w:lvlJc w:val="left"/>
      <w:pPr>
        <w:ind w:left="109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12"/>
  </w:num>
  <w:num w:numId="4">
    <w:abstractNumId w:val="27"/>
  </w:num>
  <w:num w:numId="5">
    <w:abstractNumId w:val="9"/>
    <w:lvlOverride w:ilvl="0">
      <w:lvl w:ilvl="0">
        <w:numFmt w:val="lowerLetter"/>
        <w:lvlText w:val="%1."/>
        <w:lvlJc w:val="left"/>
      </w:lvl>
    </w:lvlOverride>
  </w:num>
  <w:num w:numId="6">
    <w:abstractNumId w:val="9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9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9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9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9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9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9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9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16"/>
  </w:num>
  <w:num w:numId="15">
    <w:abstractNumId w:val="2"/>
  </w:num>
  <w:num w:numId="16">
    <w:abstractNumId w:val="4"/>
  </w:num>
  <w:num w:numId="17">
    <w:abstractNumId w:val="3"/>
  </w:num>
  <w:num w:numId="18">
    <w:abstractNumId w:val="5"/>
  </w:num>
  <w:num w:numId="19">
    <w:abstractNumId w:val="15"/>
  </w:num>
  <w:num w:numId="20">
    <w:abstractNumId w:val="18"/>
  </w:num>
  <w:num w:numId="21">
    <w:abstractNumId w:val="26"/>
  </w:num>
  <w:num w:numId="22">
    <w:abstractNumId w:val="7"/>
  </w:num>
  <w:num w:numId="23">
    <w:abstractNumId w:val="13"/>
  </w:num>
  <w:num w:numId="24">
    <w:abstractNumId w:val="17"/>
  </w:num>
  <w:num w:numId="25">
    <w:abstractNumId w:val="6"/>
  </w:num>
  <w:num w:numId="26">
    <w:abstractNumId w:val="10"/>
  </w:num>
  <w:num w:numId="27">
    <w:abstractNumId w:val="23"/>
  </w:num>
  <w:num w:numId="28">
    <w:abstractNumId w:val="19"/>
  </w:num>
  <w:num w:numId="29">
    <w:abstractNumId w:val="1"/>
  </w:num>
  <w:num w:numId="30">
    <w:abstractNumId w:val="0"/>
  </w:num>
  <w:num w:numId="31">
    <w:abstractNumId w:val="14"/>
  </w:num>
  <w:num w:numId="32">
    <w:abstractNumId w:val="25"/>
  </w:num>
  <w:num w:numId="33">
    <w:abstractNumId w:val="8"/>
  </w:num>
  <w:num w:numId="34">
    <w:abstractNumId w:val="21"/>
  </w:num>
  <w:num w:numId="35">
    <w:abstractNumId w:val="11"/>
  </w:num>
  <w:num w:numId="36">
    <w:abstractNumId w:val="24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A2"/>
    <w:rsid w:val="0003657D"/>
    <w:rsid w:val="00041C40"/>
    <w:rsid w:val="00060747"/>
    <w:rsid w:val="00082ABD"/>
    <w:rsid w:val="000A60CE"/>
    <w:rsid w:val="000C66CD"/>
    <w:rsid w:val="00101E09"/>
    <w:rsid w:val="0010435F"/>
    <w:rsid w:val="00106127"/>
    <w:rsid w:val="00143D9B"/>
    <w:rsid w:val="001546EC"/>
    <w:rsid w:val="00175AF0"/>
    <w:rsid w:val="001D5E41"/>
    <w:rsid w:val="00207809"/>
    <w:rsid w:val="002302A1"/>
    <w:rsid w:val="002335FB"/>
    <w:rsid w:val="002441F8"/>
    <w:rsid w:val="002768A7"/>
    <w:rsid w:val="002B716D"/>
    <w:rsid w:val="002C5387"/>
    <w:rsid w:val="002E356C"/>
    <w:rsid w:val="00314379"/>
    <w:rsid w:val="0031514E"/>
    <w:rsid w:val="00320E62"/>
    <w:rsid w:val="00362D2F"/>
    <w:rsid w:val="00364747"/>
    <w:rsid w:val="00387ADA"/>
    <w:rsid w:val="0039746C"/>
    <w:rsid w:val="003A1452"/>
    <w:rsid w:val="003C3E58"/>
    <w:rsid w:val="003D03E5"/>
    <w:rsid w:val="003F0022"/>
    <w:rsid w:val="003F40F8"/>
    <w:rsid w:val="003F5528"/>
    <w:rsid w:val="00401FBD"/>
    <w:rsid w:val="0040629A"/>
    <w:rsid w:val="0041293F"/>
    <w:rsid w:val="004A6C5C"/>
    <w:rsid w:val="004F0E31"/>
    <w:rsid w:val="00511B0A"/>
    <w:rsid w:val="005125A7"/>
    <w:rsid w:val="00545DD2"/>
    <w:rsid w:val="00564623"/>
    <w:rsid w:val="00581AC8"/>
    <w:rsid w:val="00590200"/>
    <w:rsid w:val="005914BF"/>
    <w:rsid w:val="005A1DB5"/>
    <w:rsid w:val="005C7A4C"/>
    <w:rsid w:val="005D4563"/>
    <w:rsid w:val="00600E40"/>
    <w:rsid w:val="0060330D"/>
    <w:rsid w:val="00605C82"/>
    <w:rsid w:val="00623B34"/>
    <w:rsid w:val="006400D5"/>
    <w:rsid w:val="00640715"/>
    <w:rsid w:val="00663057"/>
    <w:rsid w:val="006A0E59"/>
    <w:rsid w:val="00716D83"/>
    <w:rsid w:val="00716EA2"/>
    <w:rsid w:val="00773DA7"/>
    <w:rsid w:val="00791EB3"/>
    <w:rsid w:val="007B6FD0"/>
    <w:rsid w:val="007E1CF7"/>
    <w:rsid w:val="007E3E5B"/>
    <w:rsid w:val="007F5271"/>
    <w:rsid w:val="008132E8"/>
    <w:rsid w:val="0081572C"/>
    <w:rsid w:val="00830765"/>
    <w:rsid w:val="0091061A"/>
    <w:rsid w:val="0094593A"/>
    <w:rsid w:val="00946660"/>
    <w:rsid w:val="009521B3"/>
    <w:rsid w:val="0096677A"/>
    <w:rsid w:val="00971CD0"/>
    <w:rsid w:val="0098405C"/>
    <w:rsid w:val="009A0DE4"/>
    <w:rsid w:val="00A048D4"/>
    <w:rsid w:val="00A15064"/>
    <w:rsid w:val="00A35061"/>
    <w:rsid w:val="00A51B1D"/>
    <w:rsid w:val="00A61F28"/>
    <w:rsid w:val="00A819CD"/>
    <w:rsid w:val="00AB0268"/>
    <w:rsid w:val="00AB241C"/>
    <w:rsid w:val="00AD111D"/>
    <w:rsid w:val="00B0585B"/>
    <w:rsid w:val="00B07A2E"/>
    <w:rsid w:val="00BF05D0"/>
    <w:rsid w:val="00C60103"/>
    <w:rsid w:val="00C67EC5"/>
    <w:rsid w:val="00C76585"/>
    <w:rsid w:val="00C858E3"/>
    <w:rsid w:val="00CB4F0C"/>
    <w:rsid w:val="00CF642F"/>
    <w:rsid w:val="00CF78FD"/>
    <w:rsid w:val="00D0211B"/>
    <w:rsid w:val="00D12DFD"/>
    <w:rsid w:val="00D32B9C"/>
    <w:rsid w:val="00D43216"/>
    <w:rsid w:val="00D653D6"/>
    <w:rsid w:val="00DC03A6"/>
    <w:rsid w:val="00DD5B13"/>
    <w:rsid w:val="00DE75E2"/>
    <w:rsid w:val="00E50A8B"/>
    <w:rsid w:val="00E513E9"/>
    <w:rsid w:val="00E91F49"/>
    <w:rsid w:val="00EA3D73"/>
    <w:rsid w:val="00ED7D16"/>
    <w:rsid w:val="00EE3F00"/>
    <w:rsid w:val="00EF4C58"/>
    <w:rsid w:val="00EF7C29"/>
    <w:rsid w:val="00F03BBD"/>
    <w:rsid w:val="00F250EB"/>
    <w:rsid w:val="00F51491"/>
    <w:rsid w:val="00F70905"/>
    <w:rsid w:val="00F808A0"/>
    <w:rsid w:val="00F863C2"/>
    <w:rsid w:val="00FB6C35"/>
    <w:rsid w:val="00FC4C83"/>
    <w:rsid w:val="00FD23FE"/>
    <w:rsid w:val="00FD289A"/>
    <w:rsid w:val="00FD76D8"/>
    <w:rsid w:val="00FE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6484"/>
  <w15:chartTrackingRefBased/>
  <w15:docId w15:val="{82F479DC-8FBA-4D7E-806C-854E7723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E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2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EA2"/>
  </w:style>
  <w:style w:type="paragraph" w:styleId="Footer">
    <w:name w:val="footer"/>
    <w:basedOn w:val="Normal"/>
    <w:link w:val="FooterChar"/>
    <w:uiPriority w:val="99"/>
    <w:unhideWhenUsed/>
    <w:rsid w:val="00716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EA2"/>
  </w:style>
  <w:style w:type="table" w:styleId="TableGrid">
    <w:name w:val="Table Grid"/>
    <w:basedOn w:val="TableNormal"/>
    <w:uiPriority w:val="39"/>
    <w:rsid w:val="00716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677A"/>
    <w:pPr>
      <w:ind w:left="720"/>
      <w:contextualSpacing/>
    </w:pPr>
  </w:style>
  <w:style w:type="table" w:styleId="PlainTable1">
    <w:name w:val="Plain Table 1"/>
    <w:basedOn w:val="TableNormal"/>
    <w:uiPriority w:val="41"/>
    <w:rsid w:val="009667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858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54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6E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546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1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7E1CF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E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6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63C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863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63C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E12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9A0DE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649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4681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E350-734C-4107-BD74-5E4A426F9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PHÚ</dc:creator>
  <cp:keywords/>
  <dc:description/>
  <cp:lastModifiedBy>NGUYỄN QUANG PHÚ</cp:lastModifiedBy>
  <cp:revision>3</cp:revision>
  <cp:lastPrinted>2021-11-07T06:06:00Z</cp:lastPrinted>
  <dcterms:created xsi:type="dcterms:W3CDTF">2021-11-07T06:06:00Z</dcterms:created>
  <dcterms:modified xsi:type="dcterms:W3CDTF">2021-11-07T06:07:00Z</dcterms:modified>
</cp:coreProperties>
</file>