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963" w:rsidRPr="00775564" w:rsidRDefault="00902963" w:rsidP="00902963">
      <w:pPr>
        <w:spacing w:after="33" w:line="240" w:lineRule="auto"/>
        <w:ind w:left="17" w:right="-15" w:hanging="10"/>
        <w:jc w:val="center"/>
        <w:rPr>
          <w:rFonts w:ascii="Calibri" w:eastAsia="Calibri" w:hAnsi="Calibri" w:cs="Calibri"/>
          <w:color w:val="000000"/>
          <w:sz w:val="32"/>
          <w:szCs w:val="32"/>
          <w:lang w:eastAsia="en-ZA"/>
        </w:rPr>
      </w:pPr>
      <w:r w:rsidRPr="00775564">
        <w:rPr>
          <w:rFonts w:ascii="Calibri" w:eastAsia="Calibri" w:hAnsi="Calibri" w:cs="Calibri"/>
          <w:b/>
          <w:color w:val="000000"/>
          <w:sz w:val="32"/>
          <w:szCs w:val="32"/>
          <w:u w:val="single" w:color="000000"/>
          <w:lang w:eastAsia="en-ZA"/>
        </w:rPr>
        <w:t xml:space="preserve">RICHFIELD </w:t>
      </w:r>
    </w:p>
    <w:p w:rsidR="00902963" w:rsidRPr="00775564" w:rsidRDefault="00902963" w:rsidP="00902963">
      <w:pPr>
        <w:spacing w:after="67" w:line="240" w:lineRule="auto"/>
        <w:ind w:left="393" w:right="-15" w:hanging="10"/>
        <w:jc w:val="center"/>
        <w:rPr>
          <w:rFonts w:ascii="Calibri" w:eastAsia="Calibri" w:hAnsi="Calibri" w:cs="Calibri"/>
          <w:color w:val="000000"/>
          <w:lang w:eastAsia="en-ZA"/>
        </w:rPr>
      </w:pPr>
      <w:r w:rsidRPr="00775564">
        <w:rPr>
          <w:rFonts w:ascii="Calibri" w:eastAsia="Calibri" w:hAnsi="Calibri" w:cs="Calibri"/>
          <w:b/>
          <w:color w:val="000000"/>
          <w:lang w:eastAsia="en-ZA"/>
        </w:rPr>
        <w:t>FACULTY OF INFORMATION TECHNOLOGY</w:t>
      </w:r>
      <w:r w:rsidRPr="00775564">
        <w:rPr>
          <w:rFonts w:ascii="Calibri" w:eastAsia="Calibri" w:hAnsi="Calibri" w:cs="Calibri"/>
          <w:color w:val="000000"/>
          <w:lang w:eastAsia="en-ZA"/>
        </w:rPr>
        <w:t xml:space="preserve"> </w:t>
      </w:r>
    </w:p>
    <w:p w:rsidR="00902963" w:rsidRPr="00775564" w:rsidRDefault="00902963" w:rsidP="00902963">
      <w:pPr>
        <w:keepNext/>
        <w:keepLines/>
        <w:shd w:val="clear" w:color="auto" w:fill="A6A6A6"/>
        <w:spacing w:after="66" w:line="240" w:lineRule="auto"/>
        <w:ind w:left="10" w:right="-15" w:hanging="10"/>
        <w:jc w:val="center"/>
        <w:outlineLvl w:val="0"/>
        <w:rPr>
          <w:rFonts w:ascii="Calibri" w:eastAsia="Calibri" w:hAnsi="Calibri" w:cs="Calibri"/>
          <w:b/>
          <w:color w:val="000000"/>
          <w:sz w:val="24"/>
          <w:lang w:eastAsia="en-ZA"/>
        </w:rPr>
      </w:pPr>
      <w:r>
        <w:rPr>
          <w:rFonts w:ascii="Calibri" w:eastAsia="Calibri" w:hAnsi="Calibri" w:cs="Calibri"/>
          <w:b/>
          <w:color w:val="000000"/>
          <w:sz w:val="24"/>
          <w:lang w:eastAsia="en-ZA"/>
        </w:rPr>
        <w:t>INFORMATION SYSTEMS 622</w:t>
      </w:r>
    </w:p>
    <w:p w:rsidR="00902963" w:rsidRPr="00775564" w:rsidRDefault="00902963" w:rsidP="00902963">
      <w:pPr>
        <w:spacing w:after="35" w:line="240" w:lineRule="auto"/>
        <w:ind w:left="10" w:right="-15" w:hanging="10"/>
        <w:jc w:val="center"/>
        <w:rPr>
          <w:rFonts w:ascii="Calibri" w:eastAsia="Calibri" w:hAnsi="Calibri" w:cs="Calibri"/>
          <w:color w:val="000000"/>
          <w:lang w:eastAsia="en-ZA"/>
        </w:rPr>
      </w:pPr>
      <w:r>
        <w:rPr>
          <w:rFonts w:ascii="Calibri" w:eastAsia="Calibri" w:hAnsi="Calibri" w:cs="Calibri"/>
          <w:b/>
          <w:color w:val="000000"/>
          <w:sz w:val="24"/>
          <w:lang w:eastAsia="en-ZA"/>
        </w:rPr>
        <w:t>4</w:t>
      </w:r>
      <w:r w:rsidRPr="00794475">
        <w:rPr>
          <w:rFonts w:ascii="Calibri" w:eastAsia="Calibri" w:hAnsi="Calibri" w:cs="Calibri"/>
          <w:b/>
          <w:color w:val="000000"/>
          <w:sz w:val="24"/>
          <w:vertAlign w:val="superscript"/>
          <w:lang w:eastAsia="en-ZA"/>
        </w:rPr>
        <w:t>TH</w:t>
      </w:r>
      <w:r>
        <w:rPr>
          <w:rFonts w:ascii="Calibri" w:eastAsia="Calibri" w:hAnsi="Calibri" w:cs="Calibri"/>
          <w:b/>
          <w:color w:val="000000"/>
          <w:sz w:val="24"/>
          <w:lang w:eastAsia="en-ZA"/>
        </w:rPr>
        <w:t xml:space="preserve"> </w:t>
      </w:r>
      <w:r w:rsidRPr="00775564">
        <w:rPr>
          <w:rFonts w:ascii="Calibri" w:eastAsia="Calibri" w:hAnsi="Calibri" w:cs="Calibri"/>
          <w:b/>
          <w:color w:val="000000"/>
          <w:sz w:val="24"/>
          <w:lang w:eastAsia="en-ZA"/>
        </w:rPr>
        <w:t xml:space="preserve">SEMESTER ASSIGNMENT </w:t>
      </w:r>
      <w:r w:rsidRPr="00775564">
        <w:rPr>
          <w:rFonts w:ascii="Calibri" w:eastAsia="Calibri" w:hAnsi="Calibri" w:cs="Calibri"/>
          <w:color w:val="000000"/>
          <w:lang w:eastAsia="en-ZA"/>
        </w:rPr>
        <w:t xml:space="preserve"> </w:t>
      </w:r>
    </w:p>
    <w:p w:rsidR="00902963" w:rsidRPr="00775564" w:rsidRDefault="00902963" w:rsidP="00902963">
      <w:pPr>
        <w:spacing w:after="42" w:line="240" w:lineRule="auto"/>
        <w:ind w:left="9" w:right="-15" w:hanging="10"/>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Name &amp; Surname: _________________________________ ICAS No: _________________ </w:t>
      </w:r>
      <w:r w:rsidRPr="00775564">
        <w:rPr>
          <w:rFonts w:ascii="Calibri" w:eastAsia="Calibri" w:hAnsi="Calibri" w:cs="Calibri"/>
          <w:color w:val="000000"/>
          <w:lang w:eastAsia="en-ZA"/>
        </w:rPr>
        <w:t xml:space="preserve"> </w:t>
      </w:r>
    </w:p>
    <w:p w:rsidR="00902963" w:rsidRPr="00775564" w:rsidRDefault="00902963" w:rsidP="00902963">
      <w:pPr>
        <w:spacing w:after="72" w:line="240" w:lineRule="auto"/>
        <w:ind w:left="14"/>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 </w:t>
      </w:r>
      <w:r w:rsidRPr="00775564">
        <w:rPr>
          <w:rFonts w:ascii="Calibri" w:eastAsia="Calibri" w:hAnsi="Calibri" w:cs="Calibri"/>
          <w:color w:val="000000"/>
          <w:lang w:eastAsia="en-ZA"/>
        </w:rPr>
        <w:t xml:space="preserve"> </w:t>
      </w:r>
    </w:p>
    <w:p w:rsidR="00902963" w:rsidRPr="00775564" w:rsidRDefault="00902963" w:rsidP="00902963">
      <w:pPr>
        <w:spacing w:after="42" w:line="240" w:lineRule="auto"/>
        <w:ind w:left="9" w:right="-15" w:hanging="10"/>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Qualification: ______________________    Semester: _____   Module Name: __________________________ </w:t>
      </w:r>
      <w:r w:rsidRPr="00775564">
        <w:rPr>
          <w:rFonts w:ascii="Calibri" w:eastAsia="Calibri" w:hAnsi="Calibri" w:cs="Calibri"/>
          <w:color w:val="000000"/>
          <w:lang w:eastAsia="en-ZA"/>
        </w:rPr>
        <w:t xml:space="preserve"> </w:t>
      </w:r>
    </w:p>
    <w:p w:rsidR="00902963" w:rsidRPr="00775564" w:rsidRDefault="00902963" w:rsidP="00902963">
      <w:pPr>
        <w:spacing w:after="75" w:line="240" w:lineRule="auto"/>
        <w:ind w:left="14"/>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 </w:t>
      </w:r>
      <w:r w:rsidRPr="00775564">
        <w:rPr>
          <w:rFonts w:ascii="Calibri" w:eastAsia="Calibri" w:hAnsi="Calibri" w:cs="Calibri"/>
          <w:color w:val="000000"/>
          <w:lang w:eastAsia="en-ZA"/>
        </w:rPr>
        <w:t xml:space="preserve"> </w:t>
      </w:r>
    </w:p>
    <w:p w:rsidR="00902963" w:rsidRPr="00775564" w:rsidRDefault="00902963" w:rsidP="00902963">
      <w:pPr>
        <w:spacing w:after="42" w:line="240" w:lineRule="auto"/>
        <w:ind w:left="9" w:right="-15" w:hanging="10"/>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Date Submitted: ___________ </w:t>
      </w:r>
      <w:r w:rsidRPr="00775564">
        <w:rPr>
          <w:rFonts w:ascii="Calibri" w:eastAsia="Calibri" w:hAnsi="Calibri" w:cs="Calibri"/>
          <w:color w:val="000000"/>
          <w:lang w:eastAsia="en-ZA"/>
        </w:rPr>
        <w:t xml:space="preserve"> </w:t>
      </w:r>
    </w:p>
    <w:p w:rsidR="00902963" w:rsidRPr="00775564" w:rsidRDefault="00902963" w:rsidP="00902963">
      <w:pPr>
        <w:spacing w:after="63"/>
        <w:ind w:left="14"/>
        <w:rPr>
          <w:rFonts w:ascii="Calibri" w:eastAsia="Calibri" w:hAnsi="Calibri" w:cs="Calibri"/>
          <w:color w:val="000000"/>
          <w:lang w:eastAsia="en-ZA"/>
        </w:rPr>
      </w:pPr>
      <w:r w:rsidRPr="00775564">
        <w:rPr>
          <w:rFonts w:ascii="Calibri" w:eastAsia="Calibri" w:hAnsi="Calibri" w:cs="Calibri"/>
          <w:b/>
          <w:color w:val="000000"/>
          <w:sz w:val="20"/>
          <w:lang w:eastAsia="en-ZA"/>
        </w:rPr>
        <w:t xml:space="preserve"> </w:t>
      </w:r>
      <w:r w:rsidRPr="00775564">
        <w:rPr>
          <w:rFonts w:ascii="Calibri" w:eastAsia="Calibri" w:hAnsi="Calibri" w:cs="Calibri"/>
          <w:color w:val="000000"/>
          <w:lang w:eastAsia="en-ZA"/>
        </w:rPr>
        <w:t xml:space="preserve"> </w:t>
      </w:r>
    </w:p>
    <w:tbl>
      <w:tblPr>
        <w:tblStyle w:val="TableGrid11"/>
        <w:tblW w:w="9354" w:type="dxa"/>
        <w:tblInd w:w="-143" w:type="dxa"/>
        <w:tblCellMar>
          <w:top w:w="58" w:type="dxa"/>
          <w:left w:w="104" w:type="dxa"/>
          <w:right w:w="115" w:type="dxa"/>
        </w:tblCellMar>
        <w:tblLook w:val="04A0" w:firstRow="1" w:lastRow="0" w:firstColumn="1" w:lastColumn="0" w:noHBand="0" w:noVBand="1"/>
      </w:tblPr>
      <w:tblGrid>
        <w:gridCol w:w="4959"/>
        <w:gridCol w:w="1558"/>
        <w:gridCol w:w="1279"/>
        <w:gridCol w:w="1558"/>
      </w:tblGrid>
      <w:tr w:rsidR="00902963" w:rsidRPr="00775564" w:rsidTr="00AE3C16">
        <w:trPr>
          <w:trHeight w:val="559"/>
        </w:trPr>
        <w:tc>
          <w:tcPr>
            <w:tcW w:w="4959" w:type="dxa"/>
            <w:tcBorders>
              <w:top w:val="single" w:sz="4" w:space="0" w:color="000000"/>
              <w:left w:val="single" w:sz="4" w:space="0" w:color="000000"/>
              <w:bottom w:val="single" w:sz="4" w:space="0" w:color="000000"/>
              <w:right w:val="single" w:sz="4" w:space="0" w:color="000000"/>
            </w:tcBorders>
            <w:shd w:val="clear" w:color="auto" w:fill="BFBFBF"/>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rsidR="00902963" w:rsidRPr="00775564" w:rsidRDefault="00902963" w:rsidP="00AE3C16">
            <w:pPr>
              <w:spacing w:after="33"/>
              <w:ind w:left="2"/>
              <w:rPr>
                <w:rFonts w:ascii="Calibri" w:eastAsia="Calibri" w:hAnsi="Calibri" w:cs="Calibri"/>
                <w:color w:val="000000"/>
              </w:rPr>
            </w:pPr>
            <w:r w:rsidRPr="00775564">
              <w:rPr>
                <w:rFonts w:ascii="Calibri" w:eastAsia="Calibri" w:hAnsi="Calibri" w:cs="Calibri"/>
                <w:b/>
                <w:color w:val="000000"/>
              </w:rPr>
              <w:t xml:space="preserve">MARK  </w:t>
            </w:r>
          </w:p>
          <w:p w:rsidR="00902963" w:rsidRPr="00775564" w:rsidRDefault="00902963" w:rsidP="00AE3C16">
            <w:pPr>
              <w:ind w:left="2"/>
              <w:rPr>
                <w:rFonts w:ascii="Calibri" w:eastAsia="Calibri" w:hAnsi="Calibri" w:cs="Calibri"/>
                <w:color w:val="000000"/>
              </w:rPr>
            </w:pPr>
            <w:r w:rsidRPr="00775564">
              <w:rPr>
                <w:rFonts w:ascii="Calibri" w:eastAsia="Calibri" w:hAnsi="Calibri" w:cs="Calibri"/>
                <w:b/>
                <w:color w:val="000000"/>
              </w:rPr>
              <w:t xml:space="preserve">ALLOCATION  </w:t>
            </w:r>
          </w:p>
        </w:tc>
        <w:tc>
          <w:tcPr>
            <w:tcW w:w="1279" w:type="dxa"/>
            <w:tcBorders>
              <w:top w:val="single" w:sz="4" w:space="0" w:color="000000"/>
              <w:left w:val="single" w:sz="4" w:space="0" w:color="000000"/>
              <w:bottom w:val="single" w:sz="4" w:space="0" w:color="000000"/>
              <w:right w:val="single" w:sz="4" w:space="0" w:color="000000"/>
            </w:tcBorders>
            <w:shd w:val="clear" w:color="auto" w:fill="BFBFBF"/>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b/>
                <w:color w:val="000000"/>
                <w:sz w:val="20"/>
              </w:rPr>
              <w:t xml:space="preserve">EXAMINER MARKS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BFBFBF"/>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b/>
                <w:color w:val="000000"/>
                <w:sz w:val="20"/>
              </w:rPr>
              <w:t xml:space="preserve">MODERATOR MARKS </w:t>
            </w:r>
            <w:r w:rsidRPr="00775564">
              <w:rPr>
                <w:rFonts w:ascii="Calibri" w:eastAsia="Calibri" w:hAnsi="Calibri" w:cs="Calibri"/>
                <w:color w:val="000000"/>
              </w:rPr>
              <w:t xml:space="preserve"> </w:t>
            </w:r>
          </w:p>
        </w:tc>
      </w:tr>
      <w:tr w:rsidR="00902963" w:rsidRPr="00775564" w:rsidTr="00AE3C16">
        <w:trPr>
          <w:trHeight w:val="340"/>
        </w:trPr>
        <w:tc>
          <w:tcPr>
            <w:tcW w:w="7796" w:type="dxa"/>
            <w:gridSpan w:val="3"/>
            <w:tcBorders>
              <w:top w:val="single" w:sz="4" w:space="0" w:color="000000"/>
              <w:left w:val="single" w:sz="4" w:space="0" w:color="000000"/>
              <w:bottom w:val="single" w:sz="4" w:space="0" w:color="000000"/>
              <w:right w:val="nil"/>
            </w:tcBorders>
          </w:tcPr>
          <w:p w:rsidR="00902963" w:rsidRPr="00775564" w:rsidRDefault="00902963" w:rsidP="00AE3C16">
            <w:pPr>
              <w:jc w:val="center"/>
              <w:rPr>
                <w:rFonts w:ascii="Calibri" w:eastAsia="Calibri" w:hAnsi="Calibri" w:cs="Calibri"/>
                <w:color w:val="000000"/>
              </w:rPr>
            </w:pPr>
            <w:r w:rsidRPr="00775564">
              <w:rPr>
                <w:rFonts w:ascii="Calibri" w:eastAsia="Calibri" w:hAnsi="Calibri" w:cs="Calibri"/>
                <w:b/>
                <w:color w:val="000000"/>
                <w:sz w:val="24"/>
              </w:rPr>
              <w:t xml:space="preserve">MARKS FOR CONTEN </w:t>
            </w:r>
          </w:p>
        </w:tc>
        <w:tc>
          <w:tcPr>
            <w:tcW w:w="1558" w:type="dxa"/>
            <w:tcBorders>
              <w:top w:val="single" w:sz="4" w:space="0" w:color="000000"/>
              <w:left w:val="nil"/>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305"/>
        </w:trPr>
        <w:tc>
          <w:tcPr>
            <w:tcW w:w="4959"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rPr>
                <w:rFonts w:ascii="Calibri" w:eastAsia="Calibri" w:hAnsi="Calibri" w:cs="Calibri"/>
                <w:color w:val="FF0000"/>
                <w:sz w:val="24"/>
                <w:szCs w:val="24"/>
              </w:rPr>
            </w:pPr>
            <w:r w:rsidRPr="003970A5">
              <w:rPr>
                <w:rFonts w:ascii="Calibri" w:eastAsia="Calibri" w:hAnsi="Calibri" w:cs="Calibri"/>
                <w:b/>
                <w:color w:val="FF0000"/>
                <w:sz w:val="24"/>
                <w:szCs w:val="24"/>
              </w:rPr>
              <w:t xml:space="preserve">QUESTION ONE  </w:t>
            </w:r>
          </w:p>
        </w:tc>
        <w:tc>
          <w:tcPr>
            <w:tcW w:w="1558"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jc w:val="center"/>
              <w:rPr>
                <w:rFonts w:ascii="Calibri" w:eastAsia="Calibri" w:hAnsi="Calibri" w:cs="Calibri"/>
                <w:b/>
                <w:color w:val="FF0000"/>
                <w:sz w:val="24"/>
                <w:szCs w:val="24"/>
              </w:rPr>
            </w:pPr>
            <w:r w:rsidRPr="003970A5">
              <w:rPr>
                <w:rFonts w:ascii="Calibri" w:eastAsia="Calibri" w:hAnsi="Calibri" w:cs="Calibri"/>
                <w:b/>
                <w:color w:val="FF0000"/>
                <w:sz w:val="24"/>
                <w:szCs w:val="24"/>
              </w:rPr>
              <w:t>30</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r>
      <w:tr w:rsidR="00902963" w:rsidRPr="00775564" w:rsidTr="00AE3C16">
        <w:trPr>
          <w:trHeight w:val="302"/>
        </w:trPr>
        <w:tc>
          <w:tcPr>
            <w:tcW w:w="4959"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rPr>
                <w:rFonts w:ascii="Calibri" w:eastAsia="Calibri" w:hAnsi="Calibri" w:cs="Calibri"/>
                <w:color w:val="FF0000"/>
                <w:sz w:val="24"/>
                <w:szCs w:val="24"/>
              </w:rPr>
            </w:pPr>
            <w:r w:rsidRPr="003970A5">
              <w:rPr>
                <w:rFonts w:ascii="Calibri" w:eastAsia="Calibri" w:hAnsi="Calibri" w:cs="Calibri"/>
                <w:b/>
                <w:color w:val="FF0000"/>
                <w:sz w:val="24"/>
                <w:szCs w:val="24"/>
              </w:rPr>
              <w:t xml:space="preserve">QUESTION TWO  </w:t>
            </w:r>
          </w:p>
        </w:tc>
        <w:tc>
          <w:tcPr>
            <w:tcW w:w="1558"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jc w:val="center"/>
              <w:rPr>
                <w:rFonts w:ascii="Calibri" w:eastAsia="Calibri" w:hAnsi="Calibri" w:cs="Calibri"/>
                <w:b/>
                <w:color w:val="FF0000"/>
                <w:sz w:val="24"/>
                <w:szCs w:val="24"/>
              </w:rPr>
            </w:pPr>
            <w:r w:rsidRPr="003970A5">
              <w:rPr>
                <w:rFonts w:ascii="Calibri" w:eastAsia="Calibri" w:hAnsi="Calibri" w:cs="Calibri"/>
                <w:b/>
                <w:color w:val="FF0000"/>
                <w:sz w:val="24"/>
                <w:szCs w:val="24"/>
              </w:rPr>
              <w:t>30</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r>
      <w:tr w:rsidR="00902963" w:rsidRPr="00775564" w:rsidTr="00AE3C16">
        <w:trPr>
          <w:trHeight w:val="220"/>
        </w:trPr>
        <w:tc>
          <w:tcPr>
            <w:tcW w:w="4959"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rPr>
                <w:rFonts w:ascii="Calibri" w:eastAsia="Calibri" w:hAnsi="Calibri" w:cs="Calibri"/>
                <w:color w:val="FF0000"/>
                <w:sz w:val="24"/>
                <w:szCs w:val="24"/>
              </w:rPr>
            </w:pPr>
            <w:r w:rsidRPr="003970A5">
              <w:rPr>
                <w:rFonts w:ascii="Calibri" w:eastAsia="Calibri" w:hAnsi="Calibri" w:cs="Calibri"/>
                <w:b/>
                <w:color w:val="FF0000"/>
                <w:sz w:val="24"/>
                <w:szCs w:val="24"/>
              </w:rPr>
              <w:t xml:space="preserve">QUESTION THREE  </w:t>
            </w:r>
          </w:p>
        </w:tc>
        <w:tc>
          <w:tcPr>
            <w:tcW w:w="1558" w:type="dxa"/>
            <w:tcBorders>
              <w:top w:val="single" w:sz="4" w:space="0" w:color="000000"/>
              <w:left w:val="single" w:sz="4" w:space="0" w:color="000000"/>
              <w:bottom w:val="single" w:sz="4" w:space="0" w:color="000000"/>
              <w:right w:val="single" w:sz="4" w:space="0" w:color="000000"/>
            </w:tcBorders>
          </w:tcPr>
          <w:p w:rsidR="00902963" w:rsidRPr="003970A5" w:rsidRDefault="00902963" w:rsidP="00AE3C16">
            <w:pPr>
              <w:jc w:val="center"/>
              <w:rPr>
                <w:rFonts w:ascii="Calibri" w:eastAsia="Calibri" w:hAnsi="Calibri" w:cs="Calibri"/>
                <w:b/>
                <w:color w:val="FF0000"/>
                <w:sz w:val="24"/>
                <w:szCs w:val="24"/>
              </w:rPr>
            </w:pPr>
            <w:r w:rsidRPr="003970A5">
              <w:rPr>
                <w:rFonts w:ascii="Calibri" w:eastAsia="Calibri" w:hAnsi="Calibri" w:cs="Calibri"/>
                <w:b/>
                <w:color w:val="FF0000"/>
                <w:sz w:val="24"/>
                <w:szCs w:val="24"/>
              </w:rPr>
              <w:t>30</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sz w:val="24"/>
                <w:szCs w:val="24"/>
              </w:rPr>
            </w:pPr>
            <w:r w:rsidRPr="00775564">
              <w:rPr>
                <w:rFonts w:ascii="Calibri" w:eastAsia="Calibri" w:hAnsi="Calibri" w:cs="Calibri"/>
                <w:color w:val="000000"/>
                <w:sz w:val="24"/>
                <w:szCs w:val="24"/>
              </w:rPr>
              <w:t xml:space="preserve">  </w:t>
            </w:r>
          </w:p>
        </w:tc>
      </w:tr>
      <w:tr w:rsidR="00902963" w:rsidRPr="00775564" w:rsidTr="00AE3C16">
        <w:trPr>
          <w:trHeight w:val="220"/>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b/>
                <w:color w:val="000000"/>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902963" w:rsidRPr="00947677" w:rsidRDefault="00902963" w:rsidP="00AE3C16">
            <w:pPr>
              <w:jc w:val="center"/>
              <w:rPr>
                <w:rFonts w:ascii="Calibri" w:eastAsia="Calibri" w:hAnsi="Calibri" w:cs="Calibri"/>
                <w:b/>
                <w:color w:val="000000"/>
                <w:sz w:val="24"/>
                <w:szCs w:val="24"/>
              </w:rPr>
            </w:pP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sz w:val="24"/>
                <w:szCs w:val="24"/>
              </w:rPr>
            </w:pPr>
          </w:p>
        </w:tc>
      </w:tr>
      <w:tr w:rsidR="00902963" w:rsidRPr="00775564" w:rsidTr="00AE3C16">
        <w:trPr>
          <w:trHeight w:val="338"/>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4"/>
              </w:rPr>
              <w:t xml:space="preserve">TOTAL MARKS  </w:t>
            </w:r>
            <w:r w:rsidRPr="00775564">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jc w:val="center"/>
              <w:rPr>
                <w:rFonts w:ascii="Calibri" w:eastAsia="Calibri" w:hAnsi="Calibri" w:cs="Calibri"/>
                <w:color w:val="000000"/>
              </w:rPr>
            </w:pPr>
            <w:r w:rsidRPr="00775564">
              <w:rPr>
                <w:rFonts w:ascii="Calibri" w:eastAsia="Calibri" w:hAnsi="Calibri" w:cs="Calibri"/>
                <w:b/>
                <w:color w:val="000000"/>
                <w:sz w:val="24"/>
              </w:rPr>
              <w:t>90</w:t>
            </w:r>
            <w:r w:rsidRPr="00775564">
              <w:rPr>
                <w:rFonts w:ascii="Calibri" w:eastAsia="Calibri" w:hAnsi="Calibri" w:cs="Calibri"/>
                <w:b/>
                <w:color w:val="000000"/>
              </w:rPr>
              <w:t xml:space="preserve"> </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000000"/>
                <w:sz w:val="24"/>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sz w:val="24"/>
              </w:rPr>
              <w:t xml:space="preserve"> </w:t>
            </w:r>
            <w:r w:rsidRPr="00775564">
              <w:rPr>
                <w:rFonts w:ascii="Calibri" w:eastAsia="Calibri" w:hAnsi="Calibri" w:cs="Calibri"/>
                <w:color w:val="000000"/>
              </w:rPr>
              <w:t xml:space="preserve"> </w:t>
            </w:r>
          </w:p>
        </w:tc>
      </w:tr>
      <w:tr w:rsidR="00902963" w:rsidRPr="00775564" w:rsidTr="00AE3C16">
        <w:trPr>
          <w:trHeight w:val="338"/>
        </w:trPr>
        <w:tc>
          <w:tcPr>
            <w:tcW w:w="7796" w:type="dxa"/>
            <w:gridSpan w:val="3"/>
            <w:tcBorders>
              <w:top w:val="single" w:sz="4" w:space="0" w:color="000000"/>
              <w:left w:val="single" w:sz="4" w:space="0" w:color="000000"/>
              <w:bottom w:val="single" w:sz="4" w:space="0" w:color="000000"/>
              <w:right w:val="nil"/>
            </w:tcBorders>
          </w:tcPr>
          <w:p w:rsidR="00902963" w:rsidRPr="00775564" w:rsidRDefault="00902963" w:rsidP="00AE3C16">
            <w:pPr>
              <w:jc w:val="center"/>
              <w:rPr>
                <w:rFonts w:ascii="Calibri" w:eastAsia="Calibri" w:hAnsi="Calibri" w:cs="Calibri"/>
                <w:color w:val="000000"/>
              </w:rPr>
            </w:pPr>
            <w:r w:rsidRPr="00775564">
              <w:rPr>
                <w:rFonts w:ascii="Calibri" w:eastAsia="Calibri" w:hAnsi="Calibri" w:cs="Calibri"/>
                <w:b/>
                <w:color w:val="000000"/>
                <w:sz w:val="24"/>
              </w:rPr>
              <w:t>MARKS FOR TECHNICAL AS PECTS</w:t>
            </w:r>
            <w:r w:rsidRPr="00775564">
              <w:rPr>
                <w:rFonts w:ascii="Calibri" w:eastAsia="Calibri" w:hAnsi="Calibri" w:cs="Calibri"/>
                <w:b/>
                <w:color w:val="000000"/>
              </w:rPr>
              <w:t xml:space="preserve"> </w:t>
            </w:r>
          </w:p>
        </w:tc>
        <w:tc>
          <w:tcPr>
            <w:tcW w:w="1558" w:type="dxa"/>
            <w:tcBorders>
              <w:top w:val="single" w:sz="4" w:space="0" w:color="000000"/>
              <w:left w:val="nil"/>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302"/>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0"/>
              </w:rPr>
              <w:t xml:space="preserve">1. TABLE OF CONTENTS </w:t>
            </w:r>
            <w:r w:rsidRPr="00775564">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jc w:val="center"/>
              <w:rPr>
                <w:rFonts w:ascii="Calibri" w:eastAsia="Calibri" w:hAnsi="Calibri" w:cs="Calibri"/>
                <w:b/>
                <w:color w:val="000000"/>
                <w:sz w:val="24"/>
                <w:szCs w:val="24"/>
              </w:rPr>
            </w:pPr>
            <w:r w:rsidRPr="00775564">
              <w:rPr>
                <w:rFonts w:ascii="Calibri" w:eastAsia="Calibri" w:hAnsi="Calibri" w:cs="Calibri"/>
                <w:b/>
                <w:color w:val="000000"/>
                <w:sz w:val="24"/>
                <w:szCs w:val="24"/>
              </w:rPr>
              <w:t xml:space="preserve">2 </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r>
      <w:tr w:rsidR="00902963" w:rsidRPr="00775564" w:rsidTr="00AE3C16">
        <w:trPr>
          <w:trHeight w:val="305"/>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0"/>
              </w:rPr>
              <w:t xml:space="preserve">2. LAYOUT AND SPELLING </w:t>
            </w:r>
            <w:r w:rsidRPr="00775564">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jc w:val="center"/>
              <w:rPr>
                <w:rFonts w:ascii="Calibri" w:eastAsia="Calibri" w:hAnsi="Calibri" w:cs="Calibri"/>
                <w:b/>
                <w:color w:val="000000"/>
                <w:sz w:val="24"/>
                <w:szCs w:val="24"/>
              </w:rPr>
            </w:pPr>
            <w:r w:rsidRPr="00775564">
              <w:rPr>
                <w:rFonts w:ascii="Calibri" w:eastAsia="Calibri" w:hAnsi="Calibri" w:cs="Calibri"/>
                <w:b/>
                <w:color w:val="000000"/>
                <w:sz w:val="24"/>
                <w:szCs w:val="24"/>
              </w:rPr>
              <w:t xml:space="preserve">5 </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r>
      <w:tr w:rsidR="00902963" w:rsidRPr="00775564" w:rsidTr="00AE3C16">
        <w:trPr>
          <w:trHeight w:val="302"/>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0"/>
              </w:rPr>
              <w:t xml:space="preserve">3. REFERENCE </w:t>
            </w:r>
            <w:r w:rsidRPr="00775564">
              <w:rPr>
                <w:rFonts w:ascii="Calibri" w:eastAsia="Calibri" w:hAnsi="Calibri" w:cs="Calibri"/>
                <w:b/>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jc w:val="center"/>
              <w:rPr>
                <w:rFonts w:ascii="Calibri" w:eastAsia="Calibri" w:hAnsi="Calibri" w:cs="Calibri"/>
                <w:b/>
                <w:color w:val="000000"/>
                <w:sz w:val="24"/>
                <w:szCs w:val="24"/>
              </w:rPr>
            </w:pPr>
            <w:r w:rsidRPr="00775564">
              <w:rPr>
                <w:rFonts w:ascii="Calibri" w:eastAsia="Calibri" w:hAnsi="Calibri" w:cs="Calibri"/>
                <w:b/>
                <w:color w:val="000000"/>
                <w:sz w:val="24"/>
                <w:szCs w:val="24"/>
              </w:rPr>
              <w:t xml:space="preserve">3 </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r>
      <w:tr w:rsidR="00902963" w:rsidRPr="00775564" w:rsidTr="00AE3C16">
        <w:trPr>
          <w:trHeight w:val="338"/>
        </w:trPr>
        <w:tc>
          <w:tcPr>
            <w:tcW w:w="495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4"/>
              </w:rPr>
              <w:t xml:space="preserve">TOTAL MARKS </w:t>
            </w:r>
            <w:r w:rsidRPr="00775564">
              <w:rPr>
                <w:rFonts w:ascii="Calibri" w:eastAsia="Calibri" w:hAnsi="Calibri" w:cs="Calibri"/>
                <w:color w:val="000000"/>
                <w:sz w:val="24"/>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jc w:val="center"/>
              <w:rPr>
                <w:rFonts w:ascii="Calibri" w:eastAsia="Calibri" w:hAnsi="Calibri" w:cs="Calibri"/>
                <w:b/>
                <w:color w:val="000000"/>
                <w:sz w:val="24"/>
                <w:szCs w:val="24"/>
              </w:rPr>
            </w:pPr>
            <w:r w:rsidRPr="00775564">
              <w:rPr>
                <w:rFonts w:ascii="Calibri" w:eastAsia="Calibri" w:hAnsi="Calibri" w:cs="Calibri"/>
                <w:b/>
                <w:color w:val="000000"/>
                <w:sz w:val="24"/>
                <w:szCs w:val="24"/>
              </w:rPr>
              <w:t xml:space="preserve">10 </w:t>
            </w:r>
          </w:p>
        </w:tc>
        <w:tc>
          <w:tcPr>
            <w:tcW w:w="1279"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000000"/>
                <w:sz w:val="24"/>
              </w:rPr>
              <w:t xml:space="preserve"> </w:t>
            </w:r>
            <w:r w:rsidRPr="00775564">
              <w:rPr>
                <w:rFonts w:ascii="Calibri" w:eastAsia="Calibri" w:hAnsi="Calibri" w:cs="Calibri"/>
                <w:color w:val="000000"/>
              </w:rPr>
              <w:t xml:space="preserve"> </w:t>
            </w:r>
          </w:p>
        </w:tc>
        <w:tc>
          <w:tcPr>
            <w:tcW w:w="1558" w:type="dxa"/>
            <w:tcBorders>
              <w:top w:val="single" w:sz="4" w:space="0" w:color="000000"/>
              <w:left w:val="single" w:sz="4" w:space="0" w:color="000000"/>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sz w:val="24"/>
              </w:rPr>
              <w:t xml:space="preserve"> </w:t>
            </w:r>
            <w:r w:rsidRPr="00775564">
              <w:rPr>
                <w:rFonts w:ascii="Calibri" w:eastAsia="Calibri" w:hAnsi="Calibri" w:cs="Calibri"/>
                <w:color w:val="000000"/>
              </w:rPr>
              <w:t xml:space="preserve"> </w:t>
            </w:r>
          </w:p>
        </w:tc>
      </w:tr>
      <w:tr w:rsidR="00902963" w:rsidRPr="00775564" w:rsidTr="00AE3C16">
        <w:trPr>
          <w:trHeight w:val="349"/>
        </w:trPr>
        <w:tc>
          <w:tcPr>
            <w:tcW w:w="4959" w:type="dxa"/>
            <w:tcBorders>
              <w:top w:val="single" w:sz="4" w:space="0" w:color="000000"/>
              <w:left w:val="single" w:sz="4" w:space="0" w:color="000000"/>
              <w:bottom w:val="single" w:sz="11" w:space="0" w:color="BFBFBF"/>
              <w:right w:val="single" w:sz="4" w:space="0" w:color="000000"/>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FF0000"/>
                <w:sz w:val="24"/>
              </w:rPr>
              <w:t>TOTAL MARKS FOR ASSIGNMENT</w:t>
            </w:r>
            <w:r w:rsidRPr="00775564">
              <w:rPr>
                <w:rFonts w:ascii="Calibri" w:eastAsia="Calibri" w:hAnsi="Calibri" w:cs="Calibri"/>
                <w:color w:val="FF0000"/>
                <w:sz w:val="24"/>
              </w:rPr>
              <w:t xml:space="preserve"> </w:t>
            </w:r>
            <w:r w:rsidRPr="00775564">
              <w:rPr>
                <w:rFonts w:ascii="Calibri" w:eastAsia="Calibri" w:hAnsi="Calibri" w:cs="Calibri"/>
                <w:color w:val="FF0000"/>
              </w:rPr>
              <w:t xml:space="preserve"> </w:t>
            </w:r>
          </w:p>
        </w:tc>
        <w:tc>
          <w:tcPr>
            <w:tcW w:w="1558" w:type="dxa"/>
            <w:tcBorders>
              <w:top w:val="single" w:sz="4" w:space="0" w:color="000000"/>
              <w:left w:val="single" w:sz="4" w:space="0" w:color="000000"/>
              <w:bottom w:val="single" w:sz="11" w:space="0" w:color="BFBFBF"/>
              <w:right w:val="single" w:sz="4" w:space="0" w:color="000000"/>
            </w:tcBorders>
          </w:tcPr>
          <w:p w:rsidR="00902963" w:rsidRPr="00775564" w:rsidRDefault="00902963" w:rsidP="00AE3C16">
            <w:pPr>
              <w:jc w:val="center"/>
              <w:rPr>
                <w:rFonts w:ascii="Calibri" w:eastAsia="Calibri" w:hAnsi="Calibri" w:cs="Calibri"/>
                <w:color w:val="000000"/>
              </w:rPr>
            </w:pPr>
            <w:r w:rsidRPr="00775564">
              <w:rPr>
                <w:rFonts w:ascii="Calibri" w:eastAsia="Calibri" w:hAnsi="Calibri" w:cs="Calibri"/>
                <w:b/>
                <w:color w:val="FF0000"/>
                <w:sz w:val="24"/>
              </w:rPr>
              <w:t>100</w:t>
            </w:r>
            <w:r w:rsidRPr="00775564">
              <w:rPr>
                <w:rFonts w:ascii="Calibri" w:eastAsia="Calibri" w:hAnsi="Calibri" w:cs="Calibri"/>
                <w:color w:val="FF0000"/>
              </w:rPr>
              <w:t xml:space="preserve"> </w:t>
            </w:r>
          </w:p>
        </w:tc>
        <w:tc>
          <w:tcPr>
            <w:tcW w:w="1279" w:type="dxa"/>
            <w:tcBorders>
              <w:top w:val="single" w:sz="4" w:space="0" w:color="000000"/>
              <w:left w:val="single" w:sz="4" w:space="0" w:color="000000"/>
              <w:bottom w:val="single" w:sz="11" w:space="0" w:color="BFBFBF"/>
              <w:right w:val="single" w:sz="4" w:space="0" w:color="000000"/>
            </w:tcBorders>
          </w:tcPr>
          <w:p w:rsidR="00902963" w:rsidRPr="00775564" w:rsidRDefault="00902963" w:rsidP="00AE3C16">
            <w:pPr>
              <w:ind w:left="4"/>
              <w:rPr>
                <w:rFonts w:ascii="Calibri" w:eastAsia="Calibri" w:hAnsi="Calibri" w:cs="Calibri"/>
                <w:color w:val="000000"/>
              </w:rPr>
            </w:pPr>
            <w:r w:rsidRPr="00775564">
              <w:rPr>
                <w:rFonts w:ascii="Calibri" w:eastAsia="Calibri" w:hAnsi="Calibri" w:cs="Calibri"/>
                <w:color w:val="FF0000"/>
                <w:sz w:val="24"/>
              </w:rPr>
              <w:t xml:space="preserve"> </w:t>
            </w:r>
            <w:r w:rsidRPr="00775564">
              <w:rPr>
                <w:rFonts w:ascii="Calibri" w:eastAsia="Calibri" w:hAnsi="Calibri" w:cs="Calibri"/>
                <w:color w:val="FF0000"/>
              </w:rPr>
              <w:t xml:space="preserve"> </w:t>
            </w:r>
          </w:p>
        </w:tc>
        <w:tc>
          <w:tcPr>
            <w:tcW w:w="1558" w:type="dxa"/>
            <w:tcBorders>
              <w:top w:val="single" w:sz="4" w:space="0" w:color="000000"/>
              <w:left w:val="single" w:sz="4" w:space="0" w:color="000000"/>
              <w:bottom w:val="single" w:sz="11" w:space="0" w:color="BFBFBF"/>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FF0000"/>
                <w:sz w:val="24"/>
              </w:rPr>
              <w:t xml:space="preserve"> </w:t>
            </w:r>
            <w:r w:rsidRPr="00775564">
              <w:rPr>
                <w:rFonts w:ascii="Calibri" w:eastAsia="Calibri" w:hAnsi="Calibri" w:cs="Calibri"/>
                <w:color w:val="FF0000"/>
              </w:rPr>
              <w:t xml:space="preserve"> </w:t>
            </w:r>
          </w:p>
        </w:tc>
      </w:tr>
      <w:tr w:rsidR="00902963" w:rsidRPr="00775564" w:rsidTr="00AE3C16">
        <w:trPr>
          <w:trHeight w:val="396"/>
        </w:trPr>
        <w:tc>
          <w:tcPr>
            <w:tcW w:w="7796" w:type="dxa"/>
            <w:gridSpan w:val="3"/>
            <w:tcBorders>
              <w:top w:val="single" w:sz="11" w:space="0" w:color="BFBFBF"/>
              <w:left w:val="single" w:sz="4" w:space="0" w:color="000000"/>
              <w:bottom w:val="single" w:sz="4" w:space="0" w:color="000000"/>
              <w:right w:val="nil"/>
            </w:tcBorders>
            <w:shd w:val="clear" w:color="auto" w:fill="BFBFBF"/>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0"/>
              </w:rPr>
              <w:t xml:space="preserve">Examiner’s Comments: </w:t>
            </w:r>
            <w:r w:rsidRPr="00775564">
              <w:rPr>
                <w:rFonts w:ascii="Calibri" w:eastAsia="Calibri" w:hAnsi="Calibri" w:cs="Calibri"/>
                <w:color w:val="000000"/>
              </w:rPr>
              <w:t xml:space="preserve"> </w:t>
            </w:r>
          </w:p>
        </w:tc>
        <w:tc>
          <w:tcPr>
            <w:tcW w:w="1558" w:type="dxa"/>
            <w:tcBorders>
              <w:top w:val="single" w:sz="11" w:space="0" w:color="BFBFBF"/>
              <w:left w:val="nil"/>
              <w:bottom w:val="single" w:sz="4" w:space="0" w:color="000000"/>
              <w:right w:val="single" w:sz="4" w:space="0" w:color="000000"/>
            </w:tcBorders>
            <w:shd w:val="clear" w:color="auto" w:fill="BFBFBF"/>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414"/>
        </w:trPr>
        <w:tc>
          <w:tcPr>
            <w:tcW w:w="7796" w:type="dxa"/>
            <w:gridSpan w:val="3"/>
            <w:tcBorders>
              <w:top w:val="single" w:sz="4" w:space="0" w:color="000000"/>
              <w:left w:val="single" w:sz="4" w:space="0" w:color="000000"/>
              <w:bottom w:val="single" w:sz="4" w:space="0" w:color="000000"/>
              <w:right w:val="nil"/>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414"/>
        </w:trPr>
        <w:tc>
          <w:tcPr>
            <w:tcW w:w="7796" w:type="dxa"/>
            <w:gridSpan w:val="3"/>
            <w:tcBorders>
              <w:top w:val="single" w:sz="4" w:space="0" w:color="000000"/>
              <w:left w:val="single" w:sz="4" w:space="0" w:color="000000"/>
              <w:bottom w:val="single" w:sz="4" w:space="0" w:color="000000"/>
              <w:right w:val="nil"/>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406"/>
        </w:trPr>
        <w:tc>
          <w:tcPr>
            <w:tcW w:w="7796" w:type="dxa"/>
            <w:gridSpan w:val="3"/>
            <w:tcBorders>
              <w:top w:val="single" w:sz="4" w:space="0" w:color="000000"/>
              <w:left w:val="single" w:sz="4" w:space="0" w:color="000000"/>
              <w:bottom w:val="single" w:sz="4" w:space="0" w:color="000000"/>
              <w:right w:val="nil"/>
            </w:tcBorders>
            <w:shd w:val="clear" w:color="auto" w:fill="BFBFBF"/>
          </w:tcPr>
          <w:p w:rsidR="00902963" w:rsidRPr="00775564" w:rsidRDefault="00902963" w:rsidP="00AE3C16">
            <w:pPr>
              <w:rPr>
                <w:rFonts w:ascii="Calibri" w:eastAsia="Calibri" w:hAnsi="Calibri" w:cs="Calibri"/>
                <w:color w:val="000000"/>
              </w:rPr>
            </w:pPr>
            <w:r w:rsidRPr="00775564">
              <w:rPr>
                <w:rFonts w:ascii="Calibri" w:eastAsia="Calibri" w:hAnsi="Calibri" w:cs="Calibri"/>
                <w:b/>
                <w:color w:val="000000"/>
                <w:sz w:val="20"/>
              </w:rPr>
              <w:t>Moderator’s Comments:</w:t>
            </w: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shd w:val="clear" w:color="auto" w:fill="BFBFBF"/>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r w:rsidR="00902963" w:rsidRPr="00775564" w:rsidTr="00AE3C16">
        <w:trPr>
          <w:trHeight w:val="413"/>
        </w:trPr>
        <w:tc>
          <w:tcPr>
            <w:tcW w:w="7796" w:type="dxa"/>
            <w:gridSpan w:val="3"/>
            <w:tcBorders>
              <w:top w:val="single" w:sz="4" w:space="0" w:color="000000"/>
              <w:left w:val="single" w:sz="4" w:space="0" w:color="000000"/>
              <w:bottom w:val="single" w:sz="4" w:space="0" w:color="000000"/>
              <w:right w:val="nil"/>
            </w:tcBorders>
          </w:tcPr>
          <w:p w:rsidR="00902963" w:rsidRPr="00775564" w:rsidRDefault="00902963" w:rsidP="00AE3C16">
            <w:pPr>
              <w:rPr>
                <w:rFonts w:ascii="Calibri" w:eastAsia="Calibri" w:hAnsi="Calibri" w:cs="Calibri"/>
                <w:color w:val="000000"/>
              </w:rPr>
            </w:pPr>
            <w:r w:rsidRPr="00775564">
              <w:rPr>
                <w:rFonts w:ascii="Calibri" w:eastAsia="Calibri" w:hAnsi="Calibri" w:cs="Calibri"/>
                <w:color w:val="000000"/>
                <w:sz w:val="20"/>
              </w:rPr>
              <w:t xml:space="preserve"> </w:t>
            </w:r>
            <w:r w:rsidRPr="00775564">
              <w:rPr>
                <w:rFonts w:ascii="Calibri" w:eastAsia="Calibri" w:hAnsi="Calibri" w:cs="Calibri"/>
                <w:color w:val="000000"/>
              </w:rPr>
              <w:t xml:space="preserve"> </w:t>
            </w:r>
          </w:p>
        </w:tc>
        <w:tc>
          <w:tcPr>
            <w:tcW w:w="1558" w:type="dxa"/>
            <w:tcBorders>
              <w:top w:val="single" w:sz="4" w:space="0" w:color="000000"/>
              <w:left w:val="nil"/>
              <w:bottom w:val="single" w:sz="4" w:space="0" w:color="000000"/>
              <w:right w:val="single" w:sz="4" w:space="0" w:color="000000"/>
            </w:tcBorders>
          </w:tcPr>
          <w:p w:rsidR="00902963" w:rsidRPr="00775564" w:rsidRDefault="00902963" w:rsidP="00AE3C16">
            <w:pPr>
              <w:ind w:left="2"/>
              <w:rPr>
                <w:rFonts w:ascii="Calibri" w:eastAsia="Calibri" w:hAnsi="Calibri" w:cs="Calibri"/>
                <w:color w:val="000000"/>
              </w:rPr>
            </w:pPr>
            <w:r w:rsidRPr="00775564">
              <w:rPr>
                <w:rFonts w:ascii="Calibri" w:eastAsia="Calibri" w:hAnsi="Calibri" w:cs="Calibri"/>
                <w:color w:val="000000"/>
              </w:rPr>
              <w:t xml:space="preserve"> </w:t>
            </w:r>
          </w:p>
        </w:tc>
      </w:tr>
    </w:tbl>
    <w:p w:rsidR="00902963" w:rsidRPr="00775564" w:rsidRDefault="00902963" w:rsidP="00902963">
      <w:pPr>
        <w:spacing w:after="193" w:line="240" w:lineRule="auto"/>
        <w:ind w:left="14"/>
        <w:rPr>
          <w:rFonts w:ascii="Calibri" w:eastAsia="Calibri" w:hAnsi="Calibri" w:cs="Calibri"/>
          <w:color w:val="000000"/>
          <w:lang w:eastAsia="en-ZA"/>
        </w:rPr>
      </w:pPr>
    </w:p>
    <w:p w:rsidR="00902963" w:rsidRDefault="00902963" w:rsidP="00902963">
      <w:pPr>
        <w:spacing w:after="193" w:line="240" w:lineRule="auto"/>
        <w:ind w:left="14"/>
        <w:rPr>
          <w:rFonts w:ascii="Calibri" w:eastAsia="Calibri" w:hAnsi="Calibri" w:cs="Calibri"/>
          <w:color w:val="000000"/>
          <w:lang w:eastAsia="en-ZA"/>
        </w:rPr>
      </w:pPr>
    </w:p>
    <w:p w:rsidR="00902963" w:rsidRDefault="00902963" w:rsidP="00902963">
      <w:pPr>
        <w:spacing w:after="193" w:line="240" w:lineRule="auto"/>
        <w:ind w:left="14"/>
        <w:rPr>
          <w:rFonts w:ascii="Calibri" w:eastAsia="Calibri" w:hAnsi="Calibri" w:cs="Calibri"/>
          <w:color w:val="000000"/>
          <w:lang w:eastAsia="en-ZA"/>
        </w:rPr>
      </w:pPr>
    </w:p>
    <w:p w:rsidR="00902963" w:rsidRDefault="006748E6" w:rsidP="00902963">
      <w:pPr>
        <w:spacing w:after="193" w:line="240" w:lineRule="auto"/>
        <w:ind w:left="14"/>
        <w:rPr>
          <w:rFonts w:ascii="Calibri" w:eastAsia="Calibri" w:hAnsi="Calibri" w:cs="Calibri"/>
          <w:color w:val="000000"/>
          <w:lang w:eastAsia="en-ZA"/>
        </w:rPr>
      </w:pPr>
      <w:r>
        <w:rPr>
          <w:rFonts w:ascii="Calibri" w:eastAsia="Calibri" w:hAnsi="Calibri" w:cs="Calibri"/>
          <w:color w:val="000000"/>
          <w:lang w:eastAsia="en-ZA"/>
        </w:rPr>
        <w:t xml:space="preserve"> </w:t>
      </w:r>
    </w:p>
    <w:p w:rsidR="00902963" w:rsidRDefault="00902963" w:rsidP="00902963">
      <w:pPr>
        <w:spacing w:after="249" w:line="250" w:lineRule="auto"/>
        <w:ind w:left="-5" w:right="-2" w:hanging="10"/>
        <w:rPr>
          <w:color w:val="000000"/>
        </w:rPr>
      </w:pPr>
      <w:r>
        <w:rPr>
          <w:rFonts w:ascii="Calibri" w:eastAsia="Calibri" w:hAnsi="Calibri" w:cs="Calibri"/>
          <w:b/>
          <w:color w:val="000000"/>
          <w:sz w:val="24"/>
          <w:szCs w:val="24"/>
          <w:shd w:val="clear" w:color="auto" w:fill="A6A6A6"/>
        </w:rPr>
        <w:lastRenderedPageBreak/>
        <w:t xml:space="preserve">QUESTIONS                                                                     </w:t>
      </w:r>
      <w:bookmarkStart w:id="0" w:name="_GoBack"/>
      <w:bookmarkEnd w:id="0"/>
      <w:r>
        <w:rPr>
          <w:rFonts w:ascii="Calibri" w:eastAsia="Calibri" w:hAnsi="Calibri" w:cs="Calibri"/>
          <w:b/>
          <w:color w:val="000000"/>
          <w:sz w:val="24"/>
          <w:szCs w:val="24"/>
          <w:shd w:val="clear" w:color="auto" w:fill="A6A6A6"/>
        </w:rPr>
        <w:t xml:space="preserve">                                                      [90 MARKS] </w:t>
      </w:r>
      <w:r>
        <w:rPr>
          <w:rFonts w:ascii="Calibri" w:eastAsia="Calibri" w:hAnsi="Calibri" w:cs="Calibri"/>
          <w:color w:val="000000"/>
          <w:sz w:val="24"/>
          <w:szCs w:val="24"/>
        </w:rPr>
        <w:t xml:space="preserve"> </w:t>
      </w:r>
    </w:p>
    <w:p w:rsidR="00902963" w:rsidRDefault="00902963" w:rsidP="00902963">
      <w:pPr>
        <w:keepNext/>
        <w:keepLines/>
        <w:tabs>
          <w:tab w:val="center" w:pos="2160"/>
          <w:tab w:val="center" w:pos="2881"/>
          <w:tab w:val="center" w:pos="3601"/>
          <w:tab w:val="center" w:pos="4321"/>
          <w:tab w:val="center" w:pos="5041"/>
          <w:tab w:val="center" w:pos="5761"/>
          <w:tab w:val="center" w:pos="6481"/>
          <w:tab w:val="right" w:pos="9029"/>
        </w:tabs>
        <w:spacing w:after="10" w:line="250" w:lineRule="auto"/>
        <w:ind w:left="-15" w:right="-2"/>
        <w:rPr>
          <w:b/>
          <w:color w:val="000000"/>
          <w:sz w:val="24"/>
          <w:szCs w:val="24"/>
          <w:shd w:val="clear" w:color="auto" w:fill="A6A6A6"/>
        </w:rPr>
      </w:pPr>
      <w:r>
        <w:rPr>
          <w:rFonts w:ascii="Calibri" w:eastAsia="Calibri" w:hAnsi="Calibri" w:cs="Calibri"/>
          <w:b/>
          <w:color w:val="000000"/>
          <w:sz w:val="24"/>
          <w:szCs w:val="24"/>
          <w:shd w:val="clear" w:color="auto" w:fill="A6A6A6"/>
        </w:rPr>
        <w:t xml:space="preserve">QUESTIONS ONE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[30 MARKS] </w:t>
      </w: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4"/>
          <w:szCs w:val="24"/>
        </w:rPr>
      </w:pPr>
      <w:r>
        <w:rPr>
          <w:rFonts w:ascii="Calibri" w:eastAsia="Calibri" w:hAnsi="Calibri" w:cs="Calibri"/>
          <w:b/>
          <w:color w:val="000000"/>
          <w:sz w:val="24"/>
          <w:szCs w:val="24"/>
        </w:rPr>
        <w:t>When Stock Becomes a Liability</w:t>
      </w:r>
    </w:p>
    <w:p w:rsidR="00902963" w:rsidRDefault="00902963" w:rsidP="00902963">
      <w:pPr>
        <w:pBdr>
          <w:top w:val="nil"/>
          <w:left w:val="nil"/>
          <w:bottom w:val="nil"/>
          <w:right w:val="nil"/>
          <w:between w:val="nil"/>
        </w:pBdr>
        <w:spacing w:after="0" w:line="240" w:lineRule="auto"/>
        <w:jc w:val="both"/>
        <w:rPr>
          <w:color w:val="000000"/>
        </w:rPr>
      </w:pPr>
      <w:r>
        <w:rPr>
          <w:rFonts w:ascii="Calibri" w:eastAsia="Calibri" w:hAnsi="Calibri" w:cs="Calibri"/>
          <w:color w:val="000000"/>
        </w:rPr>
        <w:t>South African company New Era Solutions is helping its clients to reduce stock. Working with their partners Epicor Software Corporation, New Era offers Warehouse management system to control the movement and storage of materials in a warehouse and process goods coming into the warehouse and leaving it. Warehouse management software, part of an ERP system, allows a company to manage its inventory and minimize so called ‘dead stock’. A manufacturing company buys raw materials and turns them into finished products. Each of these (materials and products) is stock. Stock includes the</w:t>
      </w:r>
    </w:p>
    <w:p w:rsidR="00902963" w:rsidRDefault="00902963" w:rsidP="00902963">
      <w:pPr>
        <w:pBdr>
          <w:top w:val="nil"/>
          <w:left w:val="nil"/>
          <w:bottom w:val="nil"/>
          <w:right w:val="nil"/>
          <w:between w:val="nil"/>
        </w:pBdr>
        <w:spacing w:after="0" w:line="240" w:lineRule="auto"/>
        <w:jc w:val="both"/>
        <w:rPr>
          <w:color w:val="000000"/>
        </w:rPr>
      </w:pPr>
      <w:proofErr w:type="gramStart"/>
      <w:r>
        <w:rPr>
          <w:rFonts w:ascii="Calibri" w:eastAsia="Calibri" w:hAnsi="Calibri" w:cs="Calibri"/>
          <w:color w:val="000000"/>
        </w:rPr>
        <w:t>materials</w:t>
      </w:r>
      <w:proofErr w:type="gramEnd"/>
      <w:r>
        <w:rPr>
          <w:rFonts w:ascii="Calibri" w:eastAsia="Calibri" w:hAnsi="Calibri" w:cs="Calibri"/>
          <w:color w:val="000000"/>
        </w:rPr>
        <w:t xml:space="preserve"> coming in, products at all stages of being finished, and the final products ready to be shipped. Stock is a major company asset and is usually the main source of a company’s revenue. However, there are times when stock can become a liability: stock can generate revenue but it is also a cost. It costs money to keep it, as the warehouse needs security guards, electricity, there may be rent to pay, or payments on a building loan.</w:t>
      </w:r>
    </w:p>
    <w:p w:rsidR="00902963" w:rsidRDefault="00902963" w:rsidP="00902963">
      <w:pPr>
        <w:pBdr>
          <w:top w:val="nil"/>
          <w:left w:val="nil"/>
          <w:bottom w:val="nil"/>
          <w:right w:val="nil"/>
          <w:between w:val="nil"/>
        </w:pBdr>
        <w:spacing w:after="0" w:line="240" w:lineRule="auto"/>
        <w:jc w:val="both"/>
        <w:rPr>
          <w:color w:val="000000"/>
        </w:rPr>
      </w:pPr>
    </w:p>
    <w:p w:rsidR="00902963" w:rsidRDefault="00902963" w:rsidP="00902963">
      <w:pPr>
        <w:rPr>
          <w:b/>
        </w:rPr>
      </w:pPr>
      <w:r>
        <w:rPr>
          <w:b/>
        </w:rPr>
        <w:t>Questions</w:t>
      </w:r>
    </w:p>
    <w:p w:rsidR="00902963" w:rsidRDefault="00902963" w:rsidP="00902963">
      <w:pPr>
        <w:numPr>
          <w:ilvl w:val="0"/>
          <w:numId w:val="1"/>
        </w:numPr>
        <w:pBdr>
          <w:top w:val="nil"/>
          <w:left w:val="nil"/>
          <w:bottom w:val="nil"/>
          <w:right w:val="nil"/>
          <w:between w:val="nil"/>
        </w:pBdr>
        <w:spacing w:after="0"/>
        <w:rPr>
          <w:b/>
          <w:color w:val="000000"/>
        </w:rPr>
      </w:pPr>
      <w:r>
        <w:rPr>
          <w:rFonts w:ascii="Calibri" w:eastAsia="Calibri" w:hAnsi="Calibri" w:cs="Calibri"/>
          <w:b/>
          <w:color w:val="000000"/>
        </w:rPr>
        <w:t>List some of the costs associated with running a warehouse?                                       (10)</w:t>
      </w:r>
    </w:p>
    <w:p w:rsidR="00902963" w:rsidRDefault="00902963" w:rsidP="00902963">
      <w:pPr>
        <w:numPr>
          <w:ilvl w:val="0"/>
          <w:numId w:val="1"/>
        </w:numPr>
        <w:pBdr>
          <w:top w:val="nil"/>
          <w:left w:val="nil"/>
          <w:bottom w:val="nil"/>
          <w:right w:val="nil"/>
          <w:between w:val="nil"/>
        </w:pBdr>
        <w:spacing w:after="0"/>
        <w:rPr>
          <w:b/>
          <w:color w:val="000000"/>
        </w:rPr>
      </w:pPr>
      <w:r>
        <w:rPr>
          <w:rFonts w:ascii="Calibri" w:eastAsia="Calibri" w:hAnsi="Calibri" w:cs="Calibri"/>
          <w:b/>
          <w:color w:val="000000"/>
        </w:rPr>
        <w:t>How does warehouse management software help reduce dead stock?                      (10)</w:t>
      </w:r>
    </w:p>
    <w:p w:rsidR="00902963" w:rsidRDefault="00902963" w:rsidP="00902963">
      <w:pPr>
        <w:numPr>
          <w:ilvl w:val="0"/>
          <w:numId w:val="1"/>
        </w:numPr>
        <w:pBdr>
          <w:top w:val="nil"/>
          <w:left w:val="nil"/>
          <w:bottom w:val="nil"/>
          <w:right w:val="nil"/>
          <w:between w:val="nil"/>
        </w:pBdr>
        <w:spacing w:after="0"/>
        <w:rPr>
          <w:b/>
          <w:color w:val="000000"/>
        </w:rPr>
      </w:pPr>
      <w:r>
        <w:rPr>
          <w:rFonts w:ascii="Calibri" w:eastAsia="Calibri" w:hAnsi="Calibri" w:cs="Calibri"/>
          <w:b/>
          <w:color w:val="000000"/>
        </w:rPr>
        <w:t>How could a company decide at what point stock becomes dead stock?                     (5)</w:t>
      </w:r>
    </w:p>
    <w:p w:rsidR="00902963" w:rsidRDefault="00902963" w:rsidP="00902963">
      <w:pPr>
        <w:numPr>
          <w:ilvl w:val="0"/>
          <w:numId w:val="1"/>
        </w:numPr>
        <w:pBdr>
          <w:top w:val="nil"/>
          <w:left w:val="nil"/>
          <w:bottom w:val="nil"/>
          <w:right w:val="nil"/>
          <w:between w:val="nil"/>
        </w:pBdr>
        <w:rPr>
          <w:b/>
          <w:color w:val="000000"/>
        </w:rPr>
      </w:pPr>
      <w:r>
        <w:rPr>
          <w:rFonts w:ascii="Calibri" w:eastAsia="Calibri" w:hAnsi="Calibri" w:cs="Calibri"/>
          <w:b/>
          <w:color w:val="000000"/>
        </w:rPr>
        <w:t>How can companies deal with the disruption that implementing an ERP creates?    (5)</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Read</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Principles of Business Information Systems 3rd Edition, Ralph Stair, George</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 xml:space="preserve">Reynolds and Thomas Chesney Chapter 7 Page Number 262 </w:t>
      </w:r>
    </w:p>
    <w:p w:rsidR="00902963" w:rsidRDefault="00902963" w:rsidP="00902963">
      <w:pPr>
        <w:pBdr>
          <w:top w:val="nil"/>
          <w:left w:val="nil"/>
          <w:bottom w:val="nil"/>
          <w:right w:val="nil"/>
          <w:between w:val="nil"/>
        </w:pBdr>
        <w:spacing w:after="153" w:line="267" w:lineRule="auto"/>
        <w:ind w:left="1440" w:hanging="720"/>
        <w:rPr>
          <w:color w:val="000000"/>
        </w:rPr>
      </w:pPr>
    </w:p>
    <w:p w:rsidR="00902963" w:rsidRDefault="00902963" w:rsidP="00902963">
      <w:pPr>
        <w:shd w:val="clear" w:color="auto" w:fill="A6A6A6"/>
        <w:jc w:val="both"/>
        <w:rPr>
          <w:b/>
          <w:sz w:val="24"/>
          <w:szCs w:val="24"/>
        </w:rPr>
      </w:pPr>
      <w:r>
        <w:rPr>
          <w:rFonts w:ascii="Calibri" w:eastAsia="Calibri" w:hAnsi="Calibri" w:cs="Calibri"/>
          <w:b/>
          <w:sz w:val="24"/>
          <w:szCs w:val="24"/>
        </w:rPr>
        <w:t xml:space="preserve">QUESTION TWO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               </w:t>
      </w:r>
      <w:r>
        <w:rPr>
          <w:rFonts w:ascii="Calibri" w:eastAsia="Calibri" w:hAnsi="Calibri" w:cs="Calibri"/>
          <w:b/>
          <w:sz w:val="24"/>
          <w:szCs w:val="24"/>
        </w:rPr>
        <w:tab/>
        <w:t xml:space="preserve">           [30 MARKS]</w:t>
      </w:r>
    </w:p>
    <w:p w:rsidR="00902963" w:rsidRDefault="00902963" w:rsidP="00902963">
      <w:pPr>
        <w:pBdr>
          <w:top w:val="nil"/>
          <w:left w:val="nil"/>
          <w:bottom w:val="nil"/>
          <w:right w:val="nil"/>
          <w:between w:val="nil"/>
        </w:pBdr>
        <w:spacing w:after="0" w:line="240" w:lineRule="auto"/>
        <w:rPr>
          <w:b/>
          <w:color w:val="000000"/>
          <w:sz w:val="24"/>
          <w:szCs w:val="24"/>
        </w:rPr>
      </w:pPr>
      <w:r>
        <w:rPr>
          <w:rFonts w:ascii="Calibri" w:eastAsia="Calibri" w:hAnsi="Calibri" w:cs="Calibri"/>
          <w:b/>
          <w:color w:val="000000"/>
          <w:sz w:val="24"/>
          <w:szCs w:val="24"/>
        </w:rPr>
        <w:t>Smart Meters Capture Big Data for Energy Decisions</w:t>
      </w:r>
    </w:p>
    <w:p w:rsidR="00902963" w:rsidRDefault="00902963" w:rsidP="00902963">
      <w:pPr>
        <w:pBdr>
          <w:top w:val="nil"/>
          <w:left w:val="nil"/>
          <w:bottom w:val="nil"/>
          <w:right w:val="nil"/>
          <w:between w:val="nil"/>
        </w:pBdr>
        <w:spacing w:after="0" w:line="240" w:lineRule="auto"/>
        <w:jc w:val="both"/>
        <w:rPr>
          <w:color w:val="000000"/>
        </w:rPr>
      </w:pPr>
      <w:r>
        <w:rPr>
          <w:rFonts w:ascii="Calibri" w:eastAsia="Calibri" w:hAnsi="Calibri" w:cs="Calibri"/>
          <w:color w:val="000000"/>
        </w:rPr>
        <w:t>Governments all over the world are putting in place laws and regulations to govern the Installation of smart meters that send regular information about utility usage back to energy providers. This information could come in from every household as often as once every thirty minutes. Germany for instance meter by 2020 to record electricity use in the UK, the Department of Energy and Climate Change has plans I place for the installation of 53 million electricity smart meters in homes and businesses by 2020. European directive 2009/72/EG lays out the common rules for all EU states regarding the internal market in electricity and requires ‘smart grids, which should be built in a way that encourages decentralized generation and energy efficiency’. Similar plans are afoot for metering gas and water.</w:t>
      </w:r>
    </w:p>
    <w:p w:rsidR="00902963" w:rsidRDefault="00902963" w:rsidP="00902963">
      <w:pPr>
        <w:pBdr>
          <w:top w:val="nil"/>
          <w:left w:val="nil"/>
          <w:bottom w:val="nil"/>
          <w:right w:val="nil"/>
          <w:between w:val="nil"/>
        </w:pBdr>
        <w:spacing w:after="0" w:line="240" w:lineRule="auto"/>
        <w:jc w:val="both"/>
        <w:rPr>
          <w:color w:val="000000"/>
        </w:rPr>
      </w:pPr>
    </w:p>
    <w:p w:rsidR="00902963" w:rsidRDefault="00902963" w:rsidP="00902963">
      <w:pPr>
        <w:pBdr>
          <w:top w:val="nil"/>
          <w:left w:val="nil"/>
          <w:bottom w:val="nil"/>
          <w:right w:val="nil"/>
          <w:between w:val="nil"/>
        </w:pBdr>
        <w:spacing w:after="0" w:line="240" w:lineRule="auto"/>
        <w:jc w:val="both"/>
        <w:rPr>
          <w:color w:val="000000"/>
        </w:rPr>
      </w:pPr>
    </w:p>
    <w:p w:rsidR="00902963" w:rsidRDefault="00902963" w:rsidP="00902963">
      <w:pPr>
        <w:numPr>
          <w:ilvl w:val="0"/>
          <w:numId w:val="2"/>
        </w:numPr>
        <w:pBdr>
          <w:top w:val="nil"/>
          <w:left w:val="nil"/>
          <w:bottom w:val="nil"/>
          <w:right w:val="nil"/>
          <w:between w:val="nil"/>
        </w:pBdr>
        <w:spacing w:after="0" w:line="240" w:lineRule="auto"/>
      </w:pPr>
      <w:r>
        <w:rPr>
          <w:rFonts w:ascii="Calibri" w:eastAsia="Calibri" w:hAnsi="Calibri" w:cs="Calibri"/>
          <w:b/>
          <w:color w:val="000000"/>
        </w:rPr>
        <w:t>Should citizens have a choice in whether a smart meter is installed in their homes?</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b/>
          <w:color w:val="000000"/>
        </w:rPr>
        <w:t>(10)</w:t>
      </w:r>
    </w:p>
    <w:p w:rsidR="00902963" w:rsidRDefault="00902963" w:rsidP="00902963">
      <w:pPr>
        <w:numPr>
          <w:ilvl w:val="0"/>
          <w:numId w:val="2"/>
        </w:numPr>
        <w:pBdr>
          <w:top w:val="nil"/>
          <w:left w:val="nil"/>
          <w:bottom w:val="nil"/>
          <w:right w:val="nil"/>
          <w:between w:val="nil"/>
        </w:pBdr>
        <w:spacing w:after="0" w:line="240" w:lineRule="auto"/>
      </w:pPr>
      <w:r>
        <w:rPr>
          <w:rFonts w:ascii="Calibri" w:eastAsia="Calibri" w:hAnsi="Calibri" w:cs="Calibri"/>
          <w:b/>
          <w:color w:val="000000"/>
        </w:rPr>
        <w:t xml:space="preserve">Why was testing so important for </w:t>
      </w:r>
      <w:proofErr w:type="spellStart"/>
      <w:r>
        <w:rPr>
          <w:rFonts w:ascii="Calibri" w:eastAsia="Calibri" w:hAnsi="Calibri" w:cs="Calibri"/>
          <w:b/>
          <w:color w:val="000000"/>
        </w:rPr>
        <w:t>Yedas</w:t>
      </w:r>
      <w:proofErr w:type="spellEnd"/>
      <w:r>
        <w:rPr>
          <w:rFonts w:ascii="Calibri" w:eastAsia="Calibri" w:hAnsi="Calibri" w:cs="Calibri"/>
          <w:b/>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(10)</w:t>
      </w:r>
    </w:p>
    <w:p w:rsidR="00902963" w:rsidRDefault="00902963" w:rsidP="00902963">
      <w:pPr>
        <w:numPr>
          <w:ilvl w:val="0"/>
          <w:numId w:val="2"/>
        </w:numPr>
        <w:pBdr>
          <w:top w:val="nil"/>
          <w:left w:val="nil"/>
          <w:bottom w:val="nil"/>
          <w:right w:val="nil"/>
          <w:between w:val="nil"/>
        </w:pBdr>
        <w:spacing w:after="0" w:line="240" w:lineRule="auto"/>
      </w:pPr>
      <w:r>
        <w:rPr>
          <w:rFonts w:ascii="Calibri" w:eastAsia="Calibri" w:hAnsi="Calibri" w:cs="Calibri"/>
          <w:b/>
          <w:color w:val="000000"/>
        </w:rPr>
        <w:t>How will smart meters make electricity production more efficient?</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(5)</w:t>
      </w:r>
    </w:p>
    <w:p w:rsidR="00902963" w:rsidRDefault="00902963" w:rsidP="00902963">
      <w:pPr>
        <w:numPr>
          <w:ilvl w:val="0"/>
          <w:numId w:val="2"/>
        </w:numPr>
        <w:pBdr>
          <w:top w:val="nil"/>
          <w:left w:val="nil"/>
          <w:bottom w:val="nil"/>
          <w:right w:val="nil"/>
          <w:between w:val="nil"/>
        </w:pBdr>
        <w:spacing w:after="0" w:line="240" w:lineRule="auto"/>
      </w:pPr>
      <w:r>
        <w:rPr>
          <w:rFonts w:ascii="Calibri" w:eastAsia="Calibri" w:hAnsi="Calibri" w:cs="Calibri"/>
          <w:b/>
          <w:color w:val="000000"/>
        </w:rPr>
        <w:t>What are some of the privacy concerns with smart meters?</w:t>
      </w:r>
      <w:r>
        <w:rPr>
          <w:rFonts w:ascii="Calibri" w:eastAsia="Calibri" w:hAnsi="Calibri" w:cs="Calibri"/>
          <w:color w:val="000000"/>
        </w:rPr>
        <w:t xml:space="preserve">                                  </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b/>
          <w:color w:val="000000"/>
        </w:rPr>
        <w:t>(5)</w:t>
      </w:r>
    </w:p>
    <w:p w:rsidR="00902963" w:rsidRDefault="00902963" w:rsidP="00902963">
      <w:pPr>
        <w:rPr>
          <w:sz w:val="24"/>
          <w:szCs w:val="24"/>
        </w:rPr>
      </w:pPr>
    </w:p>
    <w:p w:rsidR="00902963" w:rsidRDefault="00902963" w:rsidP="00902963">
      <w:pPr>
        <w:rPr>
          <w:sz w:val="24"/>
          <w:szCs w:val="24"/>
        </w:rPr>
      </w:pP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Read</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Principles of Business Information Systems 3rd Edition, Ralph Stair, George</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 xml:space="preserve">Reynolds and Thomas Chesney Chapter 7 Page Number 262 </w:t>
      </w:r>
    </w:p>
    <w:p w:rsidR="00902963" w:rsidRDefault="00902963" w:rsidP="00902963">
      <w:pPr>
        <w:spacing w:after="0"/>
        <w:ind w:left="176"/>
      </w:pPr>
      <w:r>
        <w:rPr>
          <w:rFonts w:ascii="Calibri" w:eastAsia="Calibri" w:hAnsi="Calibri" w:cs="Calibri"/>
        </w:rPr>
        <w:tab/>
        <w:t xml:space="preserve">  </w:t>
      </w:r>
      <w:r>
        <w:rPr>
          <w:rFonts w:ascii="Calibri" w:eastAsia="Calibri" w:hAnsi="Calibri" w:cs="Calibri"/>
          <w:color w:val="221E1F"/>
        </w:rPr>
        <w:t xml:space="preserve"> </w:t>
      </w:r>
    </w:p>
    <w:p w:rsidR="00902963" w:rsidRDefault="00902963" w:rsidP="00902963">
      <w:pPr>
        <w:keepNext/>
        <w:keepLines/>
        <w:tabs>
          <w:tab w:val="center" w:pos="2160"/>
          <w:tab w:val="center" w:pos="2881"/>
          <w:tab w:val="center" w:pos="3601"/>
          <w:tab w:val="center" w:pos="4321"/>
          <w:tab w:val="center" w:pos="5041"/>
          <w:tab w:val="center" w:pos="5761"/>
          <w:tab w:val="center" w:pos="6481"/>
          <w:tab w:val="right" w:pos="9029"/>
        </w:tabs>
        <w:spacing w:after="10" w:line="250" w:lineRule="auto"/>
        <w:ind w:left="-15" w:right="-2"/>
        <w:rPr>
          <w:b/>
          <w:color w:val="000000"/>
          <w:sz w:val="24"/>
          <w:szCs w:val="24"/>
          <w:shd w:val="clear" w:color="auto" w:fill="A6A6A6"/>
        </w:rPr>
      </w:pPr>
      <w:r>
        <w:rPr>
          <w:rFonts w:ascii="Calibri" w:eastAsia="Calibri" w:hAnsi="Calibri" w:cs="Calibri"/>
          <w:b/>
          <w:color w:val="000000"/>
          <w:sz w:val="24"/>
          <w:szCs w:val="24"/>
          <w:shd w:val="clear" w:color="auto" w:fill="A6A6A6"/>
        </w:rPr>
        <w:t xml:space="preserve">QUESTIONS THREE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w:t>
      </w:r>
      <w:r>
        <w:rPr>
          <w:rFonts w:ascii="Calibri" w:eastAsia="Calibri" w:hAnsi="Calibri" w:cs="Calibri"/>
          <w:b/>
          <w:color w:val="000000"/>
          <w:sz w:val="24"/>
          <w:szCs w:val="24"/>
          <w:shd w:val="clear" w:color="auto" w:fill="A6A6A6"/>
        </w:rPr>
        <w:tab/>
        <w:t xml:space="preserve">            [30 MARKS] </w:t>
      </w: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rPr>
          <w:b/>
          <w:sz w:val="28"/>
          <w:szCs w:val="28"/>
        </w:rPr>
      </w:pPr>
      <w:r>
        <w:rPr>
          <w:b/>
          <w:sz w:val="28"/>
          <w:szCs w:val="28"/>
        </w:rPr>
        <w:t>360 Video Makes Virtual Reality Accessible</w:t>
      </w:r>
    </w:p>
    <w:p w:rsidR="00902963" w:rsidRDefault="00902963" w:rsidP="00902963">
      <w:pPr>
        <w:pBdr>
          <w:top w:val="nil"/>
          <w:left w:val="nil"/>
          <w:bottom w:val="nil"/>
          <w:right w:val="nil"/>
          <w:between w:val="nil"/>
        </w:pBdr>
        <w:spacing w:after="0" w:line="240" w:lineRule="auto"/>
        <w:jc w:val="both"/>
        <w:rPr>
          <w:color w:val="000000"/>
        </w:rPr>
      </w:pPr>
      <w:r>
        <w:rPr>
          <w:rFonts w:ascii="Calibri" w:eastAsia="Calibri" w:hAnsi="Calibri" w:cs="Calibri"/>
          <w:color w:val="000000"/>
        </w:rPr>
        <w:t xml:space="preserve">There is a lot of jargon in the IT industry and most of it is not ‘owned’ by anyone. So when someone starts to redefine a term, who can say if they are right or wrong? In addition, many technologies naturally evolve into something that sometimes doesn’t look much like the original idea. So it’s with virtual reality. The original definition was a technology that fully immerses a user in an artificial, 3d world that is completely generated by computer. This immersion is typically created by wearing a headset that send images to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eyes and adjusts these depending on the angle of the users head. But what if the user was viewing the 3D computer generated world on an ordinary 2D monitor – would that count as VR?</w:t>
      </w:r>
    </w:p>
    <w:p w:rsidR="00902963" w:rsidRDefault="00902963" w:rsidP="00902963">
      <w:pPr>
        <w:pBdr>
          <w:top w:val="nil"/>
          <w:left w:val="nil"/>
          <w:bottom w:val="nil"/>
          <w:right w:val="nil"/>
          <w:between w:val="nil"/>
        </w:pBdr>
        <w:spacing w:after="0" w:line="240" w:lineRule="auto"/>
        <w:jc w:val="both"/>
        <w:rPr>
          <w:color w:val="000000"/>
        </w:rPr>
      </w:pPr>
    </w:p>
    <w:p w:rsidR="00902963" w:rsidRDefault="00902963" w:rsidP="00902963">
      <w:pPr>
        <w:numPr>
          <w:ilvl w:val="0"/>
          <w:numId w:val="3"/>
        </w:numPr>
        <w:pBdr>
          <w:top w:val="nil"/>
          <w:left w:val="nil"/>
          <w:bottom w:val="nil"/>
          <w:right w:val="nil"/>
          <w:between w:val="nil"/>
        </w:pBdr>
        <w:spacing w:after="0" w:line="240" w:lineRule="auto"/>
        <w:rPr>
          <w:b/>
          <w:color w:val="000000"/>
        </w:rPr>
      </w:pPr>
      <w:r>
        <w:rPr>
          <w:rFonts w:ascii="Calibri" w:eastAsia="Calibri" w:hAnsi="Calibri" w:cs="Calibri"/>
          <w:b/>
          <w:color w:val="000000"/>
        </w:rPr>
        <w:t xml:space="preserve">What do you think is holding back full VR?                                                                  </w:t>
      </w:r>
      <w:r>
        <w:rPr>
          <w:rFonts w:ascii="Calibri" w:eastAsia="Calibri" w:hAnsi="Calibri" w:cs="Calibri"/>
          <w:b/>
          <w:color w:val="000000"/>
        </w:rPr>
        <w:tab/>
        <w:t xml:space="preserve">  (10)</w:t>
      </w:r>
    </w:p>
    <w:p w:rsidR="00902963" w:rsidRDefault="00902963" w:rsidP="00902963">
      <w:pPr>
        <w:numPr>
          <w:ilvl w:val="0"/>
          <w:numId w:val="3"/>
        </w:numPr>
        <w:pBdr>
          <w:top w:val="nil"/>
          <w:left w:val="nil"/>
          <w:bottom w:val="nil"/>
          <w:right w:val="nil"/>
          <w:between w:val="nil"/>
        </w:pBdr>
        <w:spacing w:after="0" w:line="240" w:lineRule="auto"/>
        <w:rPr>
          <w:b/>
          <w:color w:val="000000"/>
        </w:rPr>
      </w:pPr>
      <w:r>
        <w:rPr>
          <w:rFonts w:ascii="Calibri" w:eastAsia="Calibri" w:hAnsi="Calibri" w:cs="Calibri"/>
          <w:b/>
          <w:color w:val="000000"/>
        </w:rPr>
        <w:t xml:space="preserve">Could Google Cardboard help bring VR to the general public?                                </w:t>
      </w:r>
      <w:r>
        <w:rPr>
          <w:rFonts w:ascii="Calibri" w:eastAsia="Calibri" w:hAnsi="Calibri" w:cs="Calibri"/>
          <w:b/>
          <w:color w:val="000000"/>
        </w:rPr>
        <w:tab/>
        <w:t xml:space="preserve">  (10)</w:t>
      </w:r>
    </w:p>
    <w:p w:rsidR="00902963" w:rsidRDefault="00902963" w:rsidP="00902963">
      <w:pPr>
        <w:numPr>
          <w:ilvl w:val="0"/>
          <w:numId w:val="3"/>
        </w:numPr>
        <w:pBdr>
          <w:top w:val="nil"/>
          <w:left w:val="nil"/>
          <w:bottom w:val="nil"/>
          <w:right w:val="nil"/>
          <w:between w:val="nil"/>
        </w:pBdr>
        <w:spacing w:after="0" w:line="240" w:lineRule="auto"/>
        <w:rPr>
          <w:b/>
          <w:color w:val="000000"/>
        </w:rPr>
      </w:pPr>
      <w:r>
        <w:rPr>
          <w:rFonts w:ascii="Calibri" w:eastAsia="Calibri" w:hAnsi="Calibri" w:cs="Calibri"/>
          <w:b/>
          <w:color w:val="000000"/>
        </w:rPr>
        <w:t>What applications can you think of for 360 video?                                                         (5)</w:t>
      </w:r>
    </w:p>
    <w:p w:rsidR="00902963" w:rsidRDefault="00902963" w:rsidP="00902963">
      <w:pPr>
        <w:numPr>
          <w:ilvl w:val="0"/>
          <w:numId w:val="3"/>
        </w:numPr>
        <w:pBdr>
          <w:top w:val="nil"/>
          <w:left w:val="nil"/>
          <w:bottom w:val="nil"/>
          <w:right w:val="nil"/>
          <w:between w:val="nil"/>
        </w:pBdr>
        <w:spacing w:after="0" w:line="240" w:lineRule="auto"/>
        <w:rPr>
          <w:b/>
          <w:color w:val="000000"/>
        </w:rPr>
      </w:pPr>
      <w:r>
        <w:rPr>
          <w:rFonts w:ascii="Calibri" w:eastAsia="Calibri" w:hAnsi="Calibri" w:cs="Calibri"/>
          <w:b/>
          <w:color w:val="000000"/>
        </w:rPr>
        <w:t xml:space="preserve">Why does Google allow employees to spend time on personal projects?     </w:t>
      </w:r>
      <w:r>
        <w:rPr>
          <w:rFonts w:ascii="Calibri" w:eastAsia="Calibri" w:hAnsi="Calibri" w:cs="Calibri"/>
          <w:b/>
          <w:color w:val="000000"/>
        </w:rPr>
        <w:tab/>
        <w:t xml:space="preserve">    (5)</w:t>
      </w:r>
    </w:p>
    <w:p w:rsidR="00902963" w:rsidRDefault="00902963" w:rsidP="00902963">
      <w:pPr>
        <w:pBdr>
          <w:top w:val="nil"/>
          <w:left w:val="nil"/>
          <w:bottom w:val="nil"/>
          <w:right w:val="nil"/>
          <w:between w:val="nil"/>
        </w:pBdr>
        <w:spacing w:after="0" w:line="240" w:lineRule="auto"/>
        <w:ind w:left="720"/>
        <w:rPr>
          <w:b/>
          <w:color w:val="2E75B5"/>
        </w:rPr>
      </w:pPr>
    </w:p>
    <w:p w:rsidR="00902963" w:rsidRDefault="00902963" w:rsidP="00902963">
      <w:pPr>
        <w:pBdr>
          <w:top w:val="nil"/>
          <w:left w:val="nil"/>
          <w:bottom w:val="nil"/>
          <w:right w:val="nil"/>
          <w:between w:val="nil"/>
        </w:pBdr>
        <w:spacing w:after="0" w:line="240" w:lineRule="auto"/>
        <w:ind w:left="720"/>
        <w:rPr>
          <w:b/>
          <w:color w:val="2E75B5"/>
        </w:rPr>
      </w:pP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Read</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Principles of Business Information Systems 3rd Edition, Ralph Stair, George</w:t>
      </w:r>
    </w:p>
    <w:p w:rsidR="00902963" w:rsidRDefault="00902963" w:rsidP="00902963">
      <w:pPr>
        <w:pBdr>
          <w:top w:val="nil"/>
          <w:left w:val="nil"/>
          <w:bottom w:val="nil"/>
          <w:right w:val="nil"/>
          <w:between w:val="nil"/>
        </w:pBdr>
        <w:spacing w:after="0" w:line="240" w:lineRule="auto"/>
        <w:rPr>
          <w:b/>
          <w:color w:val="2E75B5"/>
        </w:rPr>
      </w:pPr>
      <w:r>
        <w:rPr>
          <w:rFonts w:ascii="Calibri" w:eastAsia="Calibri" w:hAnsi="Calibri" w:cs="Calibri"/>
          <w:b/>
          <w:color w:val="2E75B5"/>
        </w:rPr>
        <w:t xml:space="preserve">Reynolds and Thomas Chesney Chapter 7 Page Number 262 </w:t>
      </w: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4"/>
          <w:szCs w:val="24"/>
        </w:rPr>
      </w:pPr>
    </w:p>
    <w:p w:rsidR="00902963" w:rsidRDefault="00902963" w:rsidP="00902963">
      <w:pPr>
        <w:pBdr>
          <w:top w:val="nil"/>
          <w:left w:val="nil"/>
          <w:bottom w:val="nil"/>
          <w:right w:val="nil"/>
          <w:between w:val="nil"/>
        </w:pBdr>
        <w:spacing w:after="0" w:line="240" w:lineRule="auto"/>
        <w:rPr>
          <w:b/>
          <w:color w:val="000000"/>
          <w:sz w:val="28"/>
          <w:szCs w:val="28"/>
        </w:rPr>
      </w:pPr>
    </w:p>
    <w:p w:rsidR="00902963" w:rsidRDefault="00902963" w:rsidP="00902963">
      <w:pPr>
        <w:spacing w:after="257"/>
        <w:ind w:left="161"/>
      </w:pPr>
    </w:p>
    <w:p w:rsidR="00902963" w:rsidRDefault="00902963" w:rsidP="00902963">
      <w:pPr>
        <w:shd w:val="clear" w:color="auto" w:fill="A6A6A6"/>
        <w:spacing w:after="0"/>
        <w:ind w:left="10" w:right="301" w:hanging="10"/>
        <w:jc w:val="center"/>
      </w:pPr>
      <w:r>
        <w:rPr>
          <w:rFonts w:ascii="Calibri" w:eastAsia="Calibri" w:hAnsi="Calibri" w:cs="Calibri"/>
          <w:b/>
          <w:sz w:val="24"/>
          <w:szCs w:val="24"/>
        </w:rPr>
        <w:t xml:space="preserve">TOTAL: 100 MARKS  </w:t>
      </w:r>
      <w:r>
        <w:rPr>
          <w:rFonts w:ascii="Calibri" w:eastAsia="Calibri" w:hAnsi="Calibri" w:cs="Calibri"/>
          <w:b/>
        </w:rPr>
        <w:t xml:space="preserve"> </w:t>
      </w:r>
    </w:p>
    <w:p w:rsidR="00902963" w:rsidRDefault="00902963" w:rsidP="00902963"/>
    <w:p w:rsidR="00EF3038" w:rsidRDefault="00EF3038"/>
    <w:sectPr w:rsidR="00EF3038" w:rsidSect="0090296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4E8C"/>
    <w:multiLevelType w:val="multilevel"/>
    <w:tmpl w:val="1CDA2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B840599"/>
    <w:multiLevelType w:val="multilevel"/>
    <w:tmpl w:val="EC0E71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F5C4066"/>
    <w:multiLevelType w:val="multilevel"/>
    <w:tmpl w:val="849010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963"/>
    <w:rsid w:val="006748E6"/>
    <w:rsid w:val="00902963"/>
    <w:rsid w:val="00EF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63"/>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Grid11"/>
    <w:rsid w:val="00902963"/>
    <w:pPr>
      <w:spacing w:after="0" w:line="240" w:lineRule="auto"/>
    </w:pPr>
    <w:rPr>
      <w:rFonts w:eastAsia="Times New Roman"/>
      <w:lang w:val="en-ZA" w:eastAsia="en-Z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963"/>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Grid11"/>
    <w:rsid w:val="00902963"/>
    <w:pPr>
      <w:spacing w:after="0" w:line="240" w:lineRule="auto"/>
    </w:pPr>
    <w:rPr>
      <w:rFonts w:eastAsia="Times New Roman"/>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2020-07-20T08:59:00Z</dcterms:created>
  <dcterms:modified xsi:type="dcterms:W3CDTF">2020-07-20T08:59:00Z</dcterms:modified>
</cp:coreProperties>
</file>