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Introduction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Large language models (LLMs) are increasingly being used in various applications, including biomedical text processing. 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LLMs can memorize and leak their training data, posing privacy risks.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 Question:</w:t>
      </w:r>
      <w:r w:rsidDel="00000000" w:rsidR="00000000" w:rsidRPr="00000000">
        <w:rPr>
          <w:rtl w:val="0"/>
        </w:rPr>
        <w:t xml:space="preserve"> Can we apply training data extraction techniques to a smaller, domain-specific LLM like PubMedBERT?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investigate the extent to which PubMedBERT memorizes and leaks its training data.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Methodology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PubMedBERT, a domain-specific LLM trained on biomedical text.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Data:</w:t>
      </w:r>
      <w:r w:rsidDel="00000000" w:rsidR="00000000" w:rsidRPr="00000000">
        <w:rPr>
          <w:rtl w:val="0"/>
        </w:rPr>
        <w:t xml:space="preserve"> The publicly available PubMedBERT training data.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text from PubMedBERT using various sampling techniques. 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membership inference techniques to identify potentially memorized samples. 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identified samples to the training data to confirm memorization. 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Expected Outcomes and Significance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Outcomes: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quantify the amount of training data memorized by PubMedBERT.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types of data that are most susceptible to memorization.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effectiveness of different sampling and membership inference techniques.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understanding of memorization in domain-specific LLMs.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Raise awareness of privacy risks associated with LLMs in biomedical applications.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 the development of mitigation strategies to prevent data leakage.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