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b w:val="1"/>
        </w:rPr>
      </w:pPr>
      <w:r w:rsidDel="00000000" w:rsidR="00000000" w:rsidRPr="00000000">
        <w:rPr>
          <w:b w:val="1"/>
          <w:rtl w:val="0"/>
        </w:rPr>
        <w:t xml:space="preserve">Team 9 Final Project: ChessBot</w:t>
      </w:r>
    </w:p>
    <w:p w:rsidR="00000000" w:rsidDel="00000000" w:rsidP="00000000" w:rsidRDefault="00000000" w:rsidRPr="00000000" w14:paraId="00000002">
      <w:pPr>
        <w:spacing w:line="360" w:lineRule="auto"/>
        <w:jc w:val="center"/>
        <w:rPr/>
      </w:pPr>
      <w:r w:rsidDel="00000000" w:rsidR="00000000" w:rsidRPr="00000000">
        <w:rPr>
          <w:rtl w:val="0"/>
        </w:rPr>
        <w:t xml:space="preserve">Tarun Narayan, Nico Ranabhat, Com Boonkert</w:t>
      </w:r>
    </w:p>
    <w:p w:rsidR="00000000" w:rsidDel="00000000" w:rsidP="00000000" w:rsidRDefault="00000000" w:rsidRPr="00000000" w14:paraId="00000003">
      <w:pPr>
        <w:spacing w:line="360" w:lineRule="auto"/>
        <w:jc w:val="left"/>
        <w:rPr>
          <w:b w:val="1"/>
        </w:rPr>
      </w:pPr>
      <w:r w:rsidDel="00000000" w:rsidR="00000000" w:rsidRPr="00000000">
        <w:rPr>
          <w:b w:val="1"/>
          <w:rtl w:val="0"/>
        </w:rPr>
        <w:t xml:space="preserve">Introduction</w:t>
      </w:r>
    </w:p>
    <w:p w:rsidR="00000000" w:rsidDel="00000000" w:rsidP="00000000" w:rsidRDefault="00000000" w:rsidRPr="00000000" w14:paraId="00000004">
      <w:pPr>
        <w:spacing w:line="360" w:lineRule="auto"/>
        <w:jc w:val="left"/>
        <w:rPr>
          <w:b w:val="1"/>
        </w:rPr>
      </w:pPr>
      <w:r w:rsidDel="00000000" w:rsidR="00000000" w:rsidRPr="00000000">
        <w:rPr>
          <w:rtl w:val="0"/>
        </w:rPr>
        <w:tab/>
        <w:t xml:space="preserve">ChessBot is a robotic arm able to move chess pieces through user command, with the hope of eventual integration with StockFish, a chess engine that can calculate the best move. The goal of ChessBot is to be an over-the-board training tool with varying difficulty levels (through the use of StockFish) since playing over the board vs. playing online is a completely different type of competitive game. Though this was our secondary idea, we believe that this project is more doable in our short time frame, will be challenging, and super fun. Additionally ChessBot has a combination of both computer science and mechanical tasks, allowing us to play to our strengths and split up the work equally. </w:t>
      </w:r>
      <w:r w:rsidDel="00000000" w:rsidR="00000000" w:rsidRPr="00000000">
        <w:rPr>
          <w:rtl w:val="0"/>
        </w:rPr>
      </w:r>
    </w:p>
    <w:p w:rsidR="00000000" w:rsidDel="00000000" w:rsidP="00000000" w:rsidRDefault="00000000" w:rsidRPr="00000000" w14:paraId="00000005">
      <w:pPr>
        <w:spacing w:line="360" w:lineRule="auto"/>
        <w:jc w:val="left"/>
        <w:rPr>
          <w:b w:val="1"/>
        </w:rPr>
      </w:pPr>
      <w:r w:rsidDel="00000000" w:rsidR="00000000" w:rsidRPr="00000000">
        <w:rPr>
          <w:rtl w:val="0"/>
        </w:rPr>
      </w:r>
    </w:p>
    <w:p w:rsidR="00000000" w:rsidDel="00000000" w:rsidP="00000000" w:rsidRDefault="00000000" w:rsidRPr="00000000" w14:paraId="00000006">
      <w:pPr>
        <w:spacing w:line="360" w:lineRule="auto"/>
        <w:jc w:val="left"/>
        <w:rPr>
          <w:b w:val="1"/>
        </w:rPr>
      </w:pPr>
      <w:r w:rsidDel="00000000" w:rsidR="00000000" w:rsidRPr="00000000">
        <w:rPr>
          <w:b w:val="1"/>
          <w:rtl w:val="0"/>
        </w:rPr>
        <w:t xml:space="preserve">Design</w:t>
      </w:r>
    </w:p>
    <w:p w:rsidR="00000000" w:rsidDel="00000000" w:rsidP="00000000" w:rsidRDefault="00000000" w:rsidRPr="00000000" w14:paraId="00000007">
      <w:pPr>
        <w:spacing w:line="360" w:lineRule="auto"/>
        <w:jc w:val="left"/>
        <w:rPr>
          <w:b w:val="1"/>
        </w:rPr>
      </w:pPr>
      <w:r w:rsidDel="00000000" w:rsidR="00000000" w:rsidRPr="00000000">
        <w:rPr>
          <w:rtl w:val="0"/>
        </w:rPr>
        <w:tab/>
        <w:t xml:space="preserve">In terms of the design process we split the project into mechanical and code design. Upon visual inspection, it was glaringly apparent that our robotic arm couldn’t reach pieces on a full size chess board. Using the techniques learned in class we were able to map out our robotic arm’s reachable workspace and found that an 18x18 cm board would work best. Based on this known area we subdivided it into 64 squares of equal area and found online that a piece’s base diameter should be at most 75% of the square [1]. This came out to a piece diameter of 2 cm for our board but we decided to go for a rectangular prism piece instead of the standard piece shape since it will be easier for the robot to grab accurately and 3D print. After we made the piece in SolidWorks we realized that the robot can easily knock over pieces and because of dead reckoning, will drift over time resulting in improper piece placement. To help combat this mechanically, a 1.1 cm circle with a 0.1 cm cut was put in the bottom of the piece so a magnet of that size could be glued to the bottom. The idea was that if we put magnets on the board and pieces, the likelihood of the pieces being knocked over would go down and they would snap in place when nearby, hopefully combatting drift. With this in mind, the board was created with circular holes to hold the magnets instead of the standard squares. Both were printed using PLA material with a 20% in fill since they don’t need to be super durable. After they were printed the magnets were glued into the respective slots.  </w:t>
      </w:r>
      <w:r w:rsidDel="00000000" w:rsidR="00000000" w:rsidRPr="00000000">
        <w:rPr>
          <w:rtl w:val="0"/>
        </w:rPr>
      </w:r>
    </w:p>
    <w:p w:rsidR="00000000" w:rsidDel="00000000" w:rsidP="00000000" w:rsidRDefault="00000000" w:rsidRPr="00000000" w14:paraId="00000008">
      <w:pPr>
        <w:spacing w:line="360" w:lineRule="auto"/>
        <w:ind w:firstLine="720"/>
        <w:jc w:val="left"/>
        <w:rPr/>
      </w:pPr>
      <w:r w:rsidDel="00000000" w:rsidR="00000000" w:rsidRPr="00000000">
        <w:rPr>
          <w:rtl w:val="0"/>
        </w:rPr>
        <w:t xml:space="preserve">For the software side we split the code into inverse kinematics control and gripper functionality. For inverse kinematics, the first challenge was to modify the “pen holding” robot inverse kinematics to one where the robot was able to extend its wrist joint out past a vertical orientation. This would allow the robot to reach locations further away from its base. To derive these inverse kinematics, we first had to define the locations of all points on the chessboard. This piece of code mapped square locations (e.g. ‘B5’) to x-y-z coordinates in real space. Once we had a mapping for all the squares on the board, we had to determine the robot arm joint angles that would result in the end of the arm reaching any given endpoint in the workspace. To do this, we utilized the SciPy optimization library in Python to numerically solve the inverse kinematics problem. The solver struggled to find a solution at first, but after removing unnecessary parameters and tightening the bounds, it was able to converge and successfully output the joint angles for the corresponding locations of all squares on the chessboard. </w:t>
      </w:r>
    </w:p>
    <w:p w:rsidR="00000000" w:rsidDel="00000000" w:rsidP="00000000" w:rsidRDefault="00000000" w:rsidRPr="00000000" w14:paraId="00000009">
      <w:pPr>
        <w:spacing w:line="360" w:lineRule="auto"/>
        <w:jc w:val="left"/>
        <w:rPr/>
      </w:pPr>
      <w:r w:rsidDel="00000000" w:rsidR="00000000" w:rsidRPr="00000000">
        <w:rPr>
          <w:rtl w:val="0"/>
        </w:rPr>
        <w:tab/>
        <w:t xml:space="preserve">After solving the inverse kinematics problem, we created a script to determine a set of waypoints the arm would visit when making a chess move. The waypoints included an ‘origin’, locations above and on the starting piece, and locations above/on the ending location. We edited the ‘manual_endpoint_locations.py’ file to follow this determined path when given user input. </w:t>
      </w:r>
    </w:p>
    <w:p w:rsidR="00000000" w:rsidDel="00000000" w:rsidP="00000000" w:rsidRDefault="00000000" w:rsidRPr="00000000" w14:paraId="0000000A">
      <w:pPr>
        <w:spacing w:line="360" w:lineRule="auto"/>
        <w:ind w:firstLine="720"/>
        <w:jc w:val="left"/>
        <w:rPr>
          <w:b w:val="1"/>
        </w:rPr>
      </w:pPr>
      <w:r w:rsidDel="00000000" w:rsidR="00000000" w:rsidRPr="00000000">
        <w:rPr>
          <w:rtl w:val="0"/>
        </w:rPr>
        <w:t xml:space="preserve">Once we determined the arm path for any given move, we just needed to figure out how to actuate the gripper to grab the chess piece. We found out that the robot arm’s gripper can be commanded similarly to the other servos for the arm joints simply by appending a specific gripper angle to the arm angles. Knowing the gripper could be commanded in this way, we needed to make sure the arm motion would pause when the gripper was actuating so that it could accurately grasp an individual piece. This required making additional changes to the ‘manual_endpoint_locations.py’ file. </w:t>
      </w:r>
      <w:r w:rsidDel="00000000" w:rsidR="00000000" w:rsidRPr="00000000">
        <w:rPr>
          <w:rtl w:val="0"/>
        </w:rPr>
      </w:r>
    </w:p>
    <w:p w:rsidR="00000000" w:rsidDel="00000000" w:rsidP="00000000" w:rsidRDefault="00000000" w:rsidRPr="00000000" w14:paraId="0000000B">
      <w:pPr>
        <w:spacing w:line="360" w:lineRule="auto"/>
        <w:jc w:val="left"/>
        <w:rPr>
          <w:b w:val="1"/>
        </w:rPr>
      </w:pPr>
      <w:r w:rsidDel="00000000" w:rsidR="00000000" w:rsidRPr="00000000">
        <w:rPr>
          <w:rtl w:val="0"/>
        </w:rPr>
      </w:r>
    </w:p>
    <w:p w:rsidR="00000000" w:rsidDel="00000000" w:rsidP="00000000" w:rsidRDefault="00000000" w:rsidRPr="00000000" w14:paraId="0000000C">
      <w:pPr>
        <w:spacing w:line="360" w:lineRule="auto"/>
        <w:jc w:val="left"/>
        <w:rPr>
          <w:b w:val="1"/>
        </w:rPr>
      </w:pPr>
      <w:r w:rsidDel="00000000" w:rsidR="00000000" w:rsidRPr="00000000">
        <w:rPr>
          <w:b w:val="1"/>
          <w:rtl w:val="0"/>
        </w:rPr>
        <w:t xml:space="preserve">Testing</w:t>
        <w:tab/>
      </w:r>
    </w:p>
    <w:p w:rsidR="00000000" w:rsidDel="00000000" w:rsidP="00000000" w:rsidRDefault="00000000" w:rsidRPr="00000000" w14:paraId="0000000D">
      <w:pPr>
        <w:spacing w:line="360" w:lineRule="auto"/>
        <w:ind w:firstLine="720"/>
        <w:jc w:val="left"/>
        <w:rPr>
          <w:b w:val="1"/>
        </w:rPr>
      </w:pPr>
      <w:r w:rsidDel="00000000" w:rsidR="00000000" w:rsidRPr="00000000">
        <w:rPr>
          <w:rtl w:val="0"/>
        </w:rPr>
        <w:t xml:space="preserve">After testing the arm with the board, we noticed some problems with the motion of the arm and gripper right away. Often the arm would undershoot the starting position as well as overshoot the ending position, all while the gripper would not close tight enough. After doing tests with the board being moved to different positions, we realized that it wasn’t just a placement issue. It turns out that while the board was thought to be the correct size, the measurement from the central axis of the robot to the board was potentially incorrect. We ended up having to take time to change the virtual workspace dimensions while shifting the board around until we were able to get accurate movement of the arm. Once this was done, we focused on fixing the gripping problem. At first we thought that the pieces were too slippery and the gripper couldn’t get any traction on them. However, after fixing the virtual workspace and aligning the board correctly, and trying different gripper angles, we were able to correct it. </w:t>
      </w:r>
      <w:r w:rsidDel="00000000" w:rsidR="00000000" w:rsidRPr="00000000">
        <w:rPr>
          <w:rtl w:val="0"/>
        </w:rPr>
      </w:r>
    </w:p>
    <w:p w:rsidR="00000000" w:rsidDel="00000000" w:rsidP="00000000" w:rsidRDefault="00000000" w:rsidRPr="00000000" w14:paraId="0000000E">
      <w:pPr>
        <w:spacing w:line="360" w:lineRule="auto"/>
        <w:jc w:val="left"/>
        <w:rPr>
          <w:b w:val="1"/>
        </w:rPr>
      </w:pPr>
      <w:r w:rsidDel="00000000" w:rsidR="00000000" w:rsidRPr="00000000">
        <w:rPr>
          <w:rtl w:val="0"/>
        </w:rPr>
      </w:r>
    </w:p>
    <w:p w:rsidR="00000000" w:rsidDel="00000000" w:rsidP="00000000" w:rsidRDefault="00000000" w:rsidRPr="00000000" w14:paraId="0000000F">
      <w:pPr>
        <w:spacing w:line="360" w:lineRule="auto"/>
        <w:jc w:val="left"/>
        <w:rPr>
          <w:b w:val="1"/>
        </w:rPr>
      </w:pPr>
      <w:r w:rsidDel="00000000" w:rsidR="00000000" w:rsidRPr="00000000">
        <w:rPr>
          <w:b w:val="1"/>
          <w:rtl w:val="0"/>
        </w:rPr>
        <w:t xml:space="preserve">Result</w:t>
      </w:r>
    </w:p>
    <w:p w:rsidR="00000000" w:rsidDel="00000000" w:rsidP="00000000" w:rsidRDefault="00000000" w:rsidRPr="00000000" w14:paraId="00000010">
      <w:pPr>
        <w:spacing w:line="360" w:lineRule="auto"/>
        <w:ind w:firstLine="720"/>
        <w:rPr/>
      </w:pPr>
      <w:r w:rsidDel="00000000" w:rsidR="00000000" w:rsidRPr="00000000">
        <w:rPr>
          <w:rtl w:val="0"/>
        </w:rPr>
        <w:t xml:space="preserve">We were able to get ChessBot to grab and place pieces correctly given user input of starting and ending squares (e.g. A1 to H8). Due to time constraints we were unable to integrate StockFish with the current code. However, our ChessBot should be able to pick up a piece from any square to another square on the custom board, given there is a manual input from the user.</w:t>
      </w:r>
    </w:p>
    <w:p w:rsidR="00000000" w:rsidDel="00000000" w:rsidP="00000000" w:rsidRDefault="00000000" w:rsidRPr="00000000" w14:paraId="00000011">
      <w:pPr>
        <w:spacing w:line="360" w:lineRule="auto"/>
        <w:jc w:val="left"/>
        <w:rPr>
          <w:b w:val="1"/>
        </w:rPr>
      </w:pPr>
      <w:r w:rsidDel="00000000" w:rsidR="00000000" w:rsidRPr="00000000">
        <w:rPr>
          <w:rtl w:val="0"/>
        </w:rPr>
      </w:r>
    </w:p>
    <w:p w:rsidR="00000000" w:rsidDel="00000000" w:rsidP="00000000" w:rsidRDefault="00000000" w:rsidRPr="00000000" w14:paraId="00000012">
      <w:pPr>
        <w:spacing w:line="360" w:lineRule="auto"/>
        <w:jc w:val="left"/>
        <w:rPr>
          <w:b w:val="1"/>
        </w:rPr>
      </w:pPr>
      <w:r w:rsidDel="00000000" w:rsidR="00000000" w:rsidRPr="00000000">
        <w:rPr>
          <w:b w:val="1"/>
          <w:rtl w:val="0"/>
        </w:rPr>
        <w:t xml:space="preserve">Discussion</w:t>
      </w:r>
    </w:p>
    <w:p w:rsidR="00000000" w:rsidDel="00000000" w:rsidP="00000000" w:rsidRDefault="00000000" w:rsidRPr="00000000" w14:paraId="00000013">
      <w:pPr>
        <w:spacing w:line="360" w:lineRule="auto"/>
        <w:jc w:val="left"/>
        <w:rPr/>
      </w:pPr>
      <w:r w:rsidDel="00000000" w:rsidR="00000000" w:rsidRPr="00000000">
        <w:rPr>
          <w:b w:val="1"/>
          <w:rtl w:val="0"/>
        </w:rPr>
        <w:tab/>
      </w:r>
      <w:r w:rsidDel="00000000" w:rsidR="00000000" w:rsidRPr="00000000">
        <w:rPr>
          <w:rtl w:val="0"/>
        </w:rPr>
        <w:t xml:space="preserve">The main thing we learned about this project was different ways to compute inverse kinematics. This project gave us some experience with MoveIt, a software used to compute inverse kinematics for any robot given a URDF file with the dimensions and specifications. Though we weren’t able to successfully use Moveit, the experience working on it was valuable and showed us what solutions are out there. </w:t>
      </w:r>
    </w:p>
    <w:p w:rsidR="00000000" w:rsidDel="00000000" w:rsidP="00000000" w:rsidRDefault="00000000" w:rsidRPr="00000000" w14:paraId="00000014">
      <w:pPr>
        <w:spacing w:line="360" w:lineRule="auto"/>
        <w:ind w:firstLine="720"/>
        <w:jc w:val="left"/>
        <w:rPr/>
      </w:pPr>
      <w:r w:rsidDel="00000000" w:rsidR="00000000" w:rsidRPr="00000000">
        <w:rPr>
          <w:rtl w:val="0"/>
        </w:rPr>
        <w:t xml:space="preserve">I</w:t>
      </w:r>
      <w:r w:rsidDel="00000000" w:rsidR="00000000" w:rsidRPr="00000000">
        <w:rPr>
          <w:rtl w:val="0"/>
        </w:rPr>
        <w:t xml:space="preserve">f we had more time for this project we would probably invest more time into developing the board and chess pieces. Since we had time constraints we decided to choose a design that was simple and slightly rushed. The magnets were .1 cm, so to allow them to fit in the hole properly we made the magnet hole dimension .11cm which created some problems for us. We weren’t able to get the magnets to fit in the hole perfectly at first leading to a row of lopsided magnets. To make sure the entire board didn’t have this problem we had to cut off extra material at every hole to press fit the magnets in.</w:t>
      </w:r>
    </w:p>
    <w:p w:rsidR="00000000" w:rsidDel="00000000" w:rsidP="00000000" w:rsidRDefault="00000000" w:rsidRPr="00000000" w14:paraId="00000015">
      <w:pPr>
        <w:spacing w:line="360" w:lineRule="auto"/>
        <w:ind w:left="0" w:firstLine="720"/>
        <w:jc w:val="left"/>
        <w:rPr>
          <w:b w:val="1"/>
        </w:rPr>
      </w:pPr>
      <w:r w:rsidDel="00000000" w:rsidR="00000000" w:rsidRPr="00000000">
        <w:rPr>
          <w:rtl w:val="0"/>
        </w:rPr>
        <w:t xml:space="preserve">Additionally the magnets in the board, while a good idea, were extremely annoying to work with. We purchased these magnets online thinking they would work perfectly but when they arrived we realized that they were extremely strong. If we weren’t careful and the magnets were close together, they would connect to each other at high speed and force that they would instantly break. At one point we also made the mistake of putting the incorrect polarity of the magnet facing up. Instead of using magnets, a major improvement would be utilizing computer vision to detect all the pieces on the board. That way the robot arm can make sure it grabs/places the pieces correctly every time without bumping other pieces. Additionally, the robot could see what the opponent’s move was and use StockFish to play the best move. This would take a decent amount of time but would dramatically improve the robustness of this project. </w:t>
      </w:r>
      <w:r w:rsidDel="00000000" w:rsidR="00000000" w:rsidRPr="00000000">
        <w:rPr>
          <w:rtl w:val="0"/>
        </w:rPr>
      </w:r>
    </w:p>
    <w:p w:rsidR="00000000" w:rsidDel="00000000" w:rsidP="00000000" w:rsidRDefault="00000000" w:rsidRPr="00000000" w14:paraId="00000016">
      <w:pPr>
        <w:spacing w:line="360" w:lineRule="auto"/>
        <w:jc w:val="left"/>
        <w:rPr>
          <w:b w:val="1"/>
        </w:rPr>
      </w:pPr>
      <w:r w:rsidDel="00000000" w:rsidR="00000000" w:rsidRPr="00000000">
        <w:rPr>
          <w:rtl w:val="0"/>
        </w:rPr>
      </w:r>
    </w:p>
    <w:p w:rsidR="00000000" w:rsidDel="00000000" w:rsidP="00000000" w:rsidRDefault="00000000" w:rsidRPr="00000000" w14:paraId="00000017">
      <w:pPr>
        <w:spacing w:line="360" w:lineRule="auto"/>
        <w:jc w:val="left"/>
        <w:rPr>
          <w:b w:val="1"/>
        </w:rPr>
      </w:pPr>
      <w:r w:rsidDel="00000000" w:rsidR="00000000" w:rsidRPr="00000000">
        <w:rPr>
          <w:rtl w:val="0"/>
        </w:rPr>
      </w:r>
    </w:p>
    <w:p w:rsidR="00000000" w:rsidDel="00000000" w:rsidP="00000000" w:rsidRDefault="00000000" w:rsidRPr="00000000" w14:paraId="00000018">
      <w:pPr>
        <w:spacing w:line="360" w:lineRule="auto"/>
        <w:jc w:val="left"/>
        <w:rPr>
          <w:b w:val="1"/>
        </w:rPr>
      </w:pPr>
      <w:r w:rsidDel="00000000" w:rsidR="00000000" w:rsidRPr="00000000">
        <w:rPr>
          <w:rtl w:val="0"/>
        </w:rPr>
      </w:r>
    </w:p>
    <w:p w:rsidR="00000000" w:rsidDel="00000000" w:rsidP="00000000" w:rsidRDefault="00000000" w:rsidRPr="00000000" w14:paraId="00000019">
      <w:pPr>
        <w:spacing w:line="360" w:lineRule="auto"/>
        <w:jc w:val="left"/>
        <w:rPr>
          <w:b w:val="1"/>
        </w:rPr>
      </w:pPr>
      <w:r w:rsidDel="00000000" w:rsidR="00000000" w:rsidRPr="00000000">
        <w:rPr>
          <w:rtl w:val="0"/>
        </w:rPr>
      </w:r>
    </w:p>
    <w:p w:rsidR="00000000" w:rsidDel="00000000" w:rsidP="00000000" w:rsidRDefault="00000000" w:rsidRPr="00000000" w14:paraId="0000001A">
      <w:pPr>
        <w:spacing w:line="360" w:lineRule="auto"/>
        <w:jc w:val="left"/>
        <w:rPr>
          <w:b w:val="1"/>
        </w:rPr>
      </w:pPr>
      <w:r w:rsidDel="00000000" w:rsidR="00000000" w:rsidRPr="00000000">
        <w:rPr>
          <w:b w:val="1"/>
          <w:rtl w:val="0"/>
        </w:rPr>
        <w:t xml:space="preserve">Contributions:</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rPr>
            </w:pPr>
            <w:r w:rsidDel="00000000" w:rsidR="00000000" w:rsidRPr="00000000">
              <w:rPr>
                <w:b w:val="1"/>
                <w:rtl w:val="0"/>
              </w:rPr>
              <w:t xml:space="preserve">Tarun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rPr>
            </w:pPr>
            <w:r w:rsidDel="00000000" w:rsidR="00000000" w:rsidRPr="00000000">
              <w:rPr>
                <w:b w:val="1"/>
                <w:rtl w:val="0"/>
              </w:rPr>
              <w:t xml:space="preserve">Nico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rPr>
            </w:pPr>
            <w:r w:rsidDel="00000000" w:rsidR="00000000" w:rsidRPr="00000000">
              <w:rPr>
                <w:b w:val="1"/>
                <w:rtl w:val="0"/>
              </w:rPr>
              <w:t xml:space="preserve">Com</w:t>
            </w:r>
          </w:p>
        </w:tc>
      </w:tr>
      <w:tr>
        <w:trPr>
          <w:cantSplit w:val="0"/>
          <w:tblHeader w:val="0"/>
        </w:trPr>
        <w:tc>
          <w:tcPr>
            <w:tcBorders>
              <w:top w:color="808080" w:space="0" w:sz="5" w:val="single"/>
              <w:left w:color="808080" w:space="0" w:sz="5" w:val="single"/>
              <w:bottom w:color="808080" w:space="0" w:sz="5" w:val="single"/>
              <w:right w:color="808080" w:space="0" w:sz="5" w:val="single"/>
            </w:tcBorders>
            <w:tcMar>
              <w:top w:w="40.0" w:type="dxa"/>
              <w:left w:w="40.0" w:type="dxa"/>
              <w:bottom w:w="40.0" w:type="dxa"/>
              <w:right w:w="40.0" w:type="dxa"/>
            </w:tcMar>
            <w:vAlign w:val="top"/>
          </w:tcPr>
          <w:p w:rsidR="00000000" w:rsidDel="00000000" w:rsidP="00000000" w:rsidRDefault="00000000" w:rsidRPr="00000000" w14:paraId="0000001F">
            <w:pPr>
              <w:widowControl w:val="0"/>
              <w:spacing w:before="180" w:line="360" w:lineRule="auto"/>
              <w:jc w:val="center"/>
              <w:rPr>
                <w:b w:val="1"/>
                <w:color w:val="2d3b45"/>
              </w:rPr>
            </w:pPr>
            <w:r w:rsidDel="00000000" w:rsidR="00000000" w:rsidRPr="00000000">
              <w:rPr>
                <w:b w:val="1"/>
                <w:color w:val="2d3b45"/>
                <w:rtl w:val="0"/>
              </w:rPr>
              <w:t xml:space="preserve">Concept/Planning/Research</w:t>
            </w:r>
          </w:p>
        </w:tc>
        <w:tc>
          <w:tcPr>
            <w:tcBorders>
              <w:top w:color="808080" w:space="0" w:sz="5" w:val="single"/>
              <w:left w:color="808080" w:space="0" w:sz="5" w:val="single"/>
              <w:bottom w:color="808080" w:space="0" w:sz="5" w:val="single"/>
              <w:right w:color="808080" w:space="0" w:sz="5" w:val="single"/>
            </w:tcBorders>
            <w:tcMar>
              <w:top w:w="40.0" w:type="dxa"/>
              <w:left w:w="40.0" w:type="dxa"/>
              <w:bottom w:w="40.0" w:type="dxa"/>
              <w:right w:w="40.0" w:type="dxa"/>
            </w:tcMar>
            <w:vAlign w:val="top"/>
          </w:tcPr>
          <w:p w:rsidR="00000000" w:rsidDel="00000000" w:rsidP="00000000" w:rsidRDefault="00000000" w:rsidRPr="00000000" w14:paraId="00000020">
            <w:pPr>
              <w:widowControl w:val="0"/>
              <w:spacing w:before="180" w:line="360" w:lineRule="auto"/>
              <w:jc w:val="center"/>
              <w:rPr>
                <w:b w:val="1"/>
                <w:color w:val="2d3b45"/>
              </w:rPr>
            </w:pPr>
            <w:r w:rsidDel="00000000" w:rsidR="00000000" w:rsidRPr="00000000">
              <w:rPr>
                <w:b w:val="1"/>
                <w:color w:val="2d3b45"/>
                <w:rtl w:val="0"/>
              </w:rPr>
              <w:t xml:space="preserve">33</w:t>
            </w:r>
            <w:r w:rsidDel="00000000" w:rsidR="00000000" w:rsidRPr="00000000">
              <w:rPr>
                <w:rtl w:val="0"/>
              </w:rPr>
            </w:r>
          </w:p>
        </w:tc>
        <w:tc>
          <w:tcPr>
            <w:tcBorders>
              <w:top w:color="808080" w:space="0" w:sz="5" w:val="single"/>
              <w:left w:color="808080" w:space="0" w:sz="5" w:val="single"/>
              <w:bottom w:color="808080" w:space="0" w:sz="5" w:val="single"/>
              <w:right w:color="808080" w:space="0" w:sz="5" w:val="single"/>
            </w:tcBorders>
            <w:tcMar>
              <w:top w:w="40.0" w:type="dxa"/>
              <w:left w:w="40.0" w:type="dxa"/>
              <w:bottom w:w="40.0" w:type="dxa"/>
              <w:right w:w="40.0" w:type="dxa"/>
            </w:tcMar>
            <w:vAlign w:val="top"/>
          </w:tcPr>
          <w:p w:rsidR="00000000" w:rsidDel="00000000" w:rsidP="00000000" w:rsidRDefault="00000000" w:rsidRPr="00000000" w14:paraId="00000021">
            <w:pPr>
              <w:widowControl w:val="0"/>
              <w:spacing w:before="180" w:line="360" w:lineRule="auto"/>
              <w:jc w:val="center"/>
              <w:rPr>
                <w:b w:val="1"/>
                <w:color w:val="2d3b45"/>
              </w:rPr>
            </w:pPr>
            <w:r w:rsidDel="00000000" w:rsidR="00000000" w:rsidRPr="00000000">
              <w:rPr>
                <w:b w:val="1"/>
                <w:color w:val="2d3b45"/>
                <w:rtl w:val="0"/>
              </w:rPr>
              <w:t xml:space="preserve">33</w:t>
            </w:r>
            <w:r w:rsidDel="00000000" w:rsidR="00000000" w:rsidRPr="00000000">
              <w:rPr>
                <w:rtl w:val="0"/>
              </w:rPr>
            </w:r>
          </w:p>
        </w:tc>
        <w:tc>
          <w:tcPr>
            <w:tcBorders>
              <w:top w:color="808080" w:space="0" w:sz="5" w:val="single"/>
              <w:left w:color="808080" w:space="0" w:sz="5" w:val="single"/>
              <w:bottom w:color="808080" w:space="0" w:sz="5" w:val="single"/>
              <w:right w:color="808080" w:space="0" w:sz="5" w:val="single"/>
            </w:tcBorders>
            <w:tcMar>
              <w:top w:w="40.0" w:type="dxa"/>
              <w:left w:w="40.0" w:type="dxa"/>
              <w:bottom w:w="40.0" w:type="dxa"/>
              <w:right w:w="40.0" w:type="dxa"/>
            </w:tcMar>
            <w:vAlign w:val="top"/>
          </w:tcPr>
          <w:p w:rsidR="00000000" w:rsidDel="00000000" w:rsidP="00000000" w:rsidRDefault="00000000" w:rsidRPr="00000000" w14:paraId="00000022">
            <w:pPr>
              <w:widowControl w:val="0"/>
              <w:spacing w:before="180" w:line="360" w:lineRule="auto"/>
              <w:jc w:val="center"/>
              <w:rPr>
                <w:b w:val="1"/>
                <w:color w:val="2d3b45"/>
              </w:rPr>
            </w:pPr>
            <w:r w:rsidDel="00000000" w:rsidR="00000000" w:rsidRPr="00000000">
              <w:rPr>
                <w:b w:val="1"/>
                <w:color w:val="2d3b45"/>
                <w:rtl w:val="0"/>
              </w:rPr>
              <w:t xml:space="preserve">33</w:t>
            </w:r>
            <w:r w:rsidDel="00000000" w:rsidR="00000000" w:rsidRPr="00000000">
              <w:rPr>
                <w:rtl w:val="0"/>
              </w:rPr>
            </w:r>
          </w:p>
        </w:tc>
      </w:tr>
      <w:tr>
        <w:trPr>
          <w:cantSplit w:val="0"/>
          <w:tblHeader w:val="0"/>
        </w:trPr>
        <w:tc>
          <w:tcPr>
            <w:tcBorders>
              <w:top w:color="808080" w:space="0" w:sz="5" w:val="single"/>
              <w:left w:color="808080" w:space="0" w:sz="5" w:val="single"/>
              <w:bottom w:color="808080" w:space="0" w:sz="5" w:val="single"/>
              <w:right w:color="808080" w:space="0" w:sz="5" w:val="single"/>
            </w:tcBorders>
            <w:tcMar>
              <w:top w:w="40.0" w:type="dxa"/>
              <w:left w:w="40.0" w:type="dxa"/>
              <w:bottom w:w="40.0" w:type="dxa"/>
              <w:right w:w="40.0" w:type="dxa"/>
            </w:tcMar>
            <w:vAlign w:val="top"/>
          </w:tcPr>
          <w:p w:rsidR="00000000" w:rsidDel="00000000" w:rsidP="00000000" w:rsidRDefault="00000000" w:rsidRPr="00000000" w14:paraId="00000023">
            <w:pPr>
              <w:widowControl w:val="0"/>
              <w:spacing w:before="180" w:line="360" w:lineRule="auto"/>
              <w:jc w:val="center"/>
              <w:rPr>
                <w:b w:val="1"/>
                <w:color w:val="2d3b45"/>
              </w:rPr>
            </w:pPr>
            <w:r w:rsidDel="00000000" w:rsidR="00000000" w:rsidRPr="00000000">
              <w:rPr>
                <w:b w:val="1"/>
                <w:color w:val="2d3b45"/>
                <w:rtl w:val="0"/>
              </w:rPr>
              <w:t xml:space="preserve">Design - Hardware</w:t>
            </w:r>
          </w:p>
        </w:tc>
        <w:tc>
          <w:tcPr>
            <w:tcBorders>
              <w:top w:color="808080" w:space="0" w:sz="5" w:val="single"/>
              <w:left w:color="808080" w:space="0" w:sz="5" w:val="single"/>
              <w:bottom w:color="808080" w:space="0" w:sz="5" w:val="single"/>
              <w:right w:color="808080" w:space="0" w:sz="5" w:val="single"/>
            </w:tcBorders>
            <w:tcMar>
              <w:top w:w="40.0" w:type="dxa"/>
              <w:left w:w="40.0" w:type="dxa"/>
              <w:bottom w:w="40.0" w:type="dxa"/>
              <w:right w:w="40.0" w:type="dxa"/>
            </w:tcMar>
            <w:vAlign w:val="top"/>
          </w:tcPr>
          <w:p w:rsidR="00000000" w:rsidDel="00000000" w:rsidP="00000000" w:rsidRDefault="00000000" w:rsidRPr="00000000" w14:paraId="00000024">
            <w:pPr>
              <w:widowControl w:val="0"/>
              <w:spacing w:line="360" w:lineRule="auto"/>
              <w:jc w:val="center"/>
              <w:rPr>
                <w:b w:val="1"/>
                <w:color w:val="2d3b45"/>
              </w:rPr>
            </w:pPr>
            <w:r w:rsidDel="00000000" w:rsidR="00000000" w:rsidRPr="00000000">
              <w:rPr>
                <w:b w:val="1"/>
                <w:color w:val="2d3b45"/>
                <w:rtl w:val="0"/>
              </w:rPr>
              <w:t xml:space="preserve">70</w:t>
            </w:r>
            <w:r w:rsidDel="00000000" w:rsidR="00000000" w:rsidRPr="00000000">
              <w:rPr>
                <w:rtl w:val="0"/>
              </w:rPr>
            </w:r>
          </w:p>
        </w:tc>
        <w:tc>
          <w:tcPr>
            <w:tcBorders>
              <w:top w:color="808080" w:space="0" w:sz="5" w:val="single"/>
              <w:left w:color="808080" w:space="0" w:sz="5" w:val="single"/>
              <w:bottom w:color="808080" w:space="0" w:sz="5" w:val="single"/>
              <w:right w:color="808080" w:space="0" w:sz="5" w:val="single"/>
            </w:tcBorders>
            <w:tcMar>
              <w:top w:w="40.0" w:type="dxa"/>
              <w:left w:w="40.0" w:type="dxa"/>
              <w:bottom w:w="40.0" w:type="dxa"/>
              <w:right w:w="40.0" w:type="dxa"/>
            </w:tcMar>
            <w:vAlign w:val="top"/>
          </w:tcPr>
          <w:p w:rsidR="00000000" w:rsidDel="00000000" w:rsidP="00000000" w:rsidRDefault="00000000" w:rsidRPr="00000000" w14:paraId="00000025">
            <w:pPr>
              <w:widowControl w:val="0"/>
              <w:spacing w:line="360" w:lineRule="auto"/>
              <w:jc w:val="center"/>
              <w:rPr>
                <w:b w:val="1"/>
                <w:color w:val="2d3b45"/>
              </w:rPr>
            </w:pPr>
            <w:r w:rsidDel="00000000" w:rsidR="00000000" w:rsidRPr="00000000">
              <w:rPr>
                <w:b w:val="1"/>
                <w:color w:val="2d3b45"/>
                <w:rtl w:val="0"/>
              </w:rPr>
              <w:t xml:space="preserve">0</w:t>
            </w:r>
            <w:r w:rsidDel="00000000" w:rsidR="00000000" w:rsidRPr="00000000">
              <w:rPr>
                <w:rtl w:val="0"/>
              </w:rPr>
            </w:r>
          </w:p>
        </w:tc>
        <w:tc>
          <w:tcPr>
            <w:tcBorders>
              <w:top w:color="808080" w:space="0" w:sz="5" w:val="single"/>
              <w:left w:color="808080" w:space="0" w:sz="5" w:val="single"/>
              <w:bottom w:color="808080" w:space="0" w:sz="5" w:val="single"/>
              <w:right w:color="808080" w:space="0" w:sz="5" w:val="single"/>
            </w:tcBorders>
            <w:tcMar>
              <w:top w:w="40.0" w:type="dxa"/>
              <w:left w:w="40.0" w:type="dxa"/>
              <w:bottom w:w="40.0" w:type="dxa"/>
              <w:right w:w="40.0" w:type="dxa"/>
            </w:tcMar>
            <w:vAlign w:val="top"/>
          </w:tcPr>
          <w:p w:rsidR="00000000" w:rsidDel="00000000" w:rsidP="00000000" w:rsidRDefault="00000000" w:rsidRPr="00000000" w14:paraId="00000026">
            <w:pPr>
              <w:widowControl w:val="0"/>
              <w:spacing w:line="360" w:lineRule="auto"/>
              <w:jc w:val="center"/>
              <w:rPr>
                <w:b w:val="1"/>
                <w:color w:val="2d3b45"/>
              </w:rPr>
            </w:pPr>
            <w:r w:rsidDel="00000000" w:rsidR="00000000" w:rsidRPr="00000000">
              <w:rPr>
                <w:b w:val="1"/>
                <w:color w:val="2d3b45"/>
                <w:rtl w:val="0"/>
              </w:rPr>
              <w:t xml:space="preserve">30</w:t>
            </w:r>
            <w:r w:rsidDel="00000000" w:rsidR="00000000" w:rsidRPr="00000000">
              <w:rPr>
                <w:rtl w:val="0"/>
              </w:rPr>
            </w:r>
          </w:p>
        </w:tc>
      </w:tr>
      <w:tr>
        <w:trPr>
          <w:cantSplit w:val="0"/>
          <w:tblHeader w:val="0"/>
        </w:trPr>
        <w:tc>
          <w:tcPr>
            <w:tcBorders>
              <w:top w:color="808080" w:space="0" w:sz="5" w:val="single"/>
              <w:left w:color="808080" w:space="0" w:sz="5" w:val="single"/>
              <w:bottom w:color="808080" w:space="0" w:sz="5" w:val="single"/>
              <w:right w:color="808080" w:space="0" w:sz="5" w:val="single"/>
            </w:tcBorders>
            <w:tcMar>
              <w:top w:w="40.0" w:type="dxa"/>
              <w:left w:w="40.0" w:type="dxa"/>
              <w:bottom w:w="40.0" w:type="dxa"/>
              <w:right w:w="40.0" w:type="dxa"/>
            </w:tcMar>
            <w:vAlign w:val="top"/>
          </w:tcPr>
          <w:p w:rsidR="00000000" w:rsidDel="00000000" w:rsidP="00000000" w:rsidRDefault="00000000" w:rsidRPr="00000000" w14:paraId="00000027">
            <w:pPr>
              <w:widowControl w:val="0"/>
              <w:spacing w:line="360" w:lineRule="auto"/>
              <w:jc w:val="center"/>
              <w:rPr>
                <w:b w:val="1"/>
                <w:color w:val="2d3b45"/>
              </w:rPr>
            </w:pPr>
            <w:r w:rsidDel="00000000" w:rsidR="00000000" w:rsidRPr="00000000">
              <w:rPr>
                <w:b w:val="1"/>
                <w:color w:val="2d3b45"/>
                <w:rtl w:val="0"/>
              </w:rPr>
              <w:t xml:space="preserve">Design - Logic</w:t>
            </w:r>
          </w:p>
        </w:tc>
        <w:tc>
          <w:tcPr>
            <w:tcBorders>
              <w:top w:color="808080" w:space="0" w:sz="5" w:val="single"/>
              <w:left w:color="808080" w:space="0" w:sz="5" w:val="single"/>
              <w:bottom w:color="808080" w:space="0" w:sz="5" w:val="single"/>
              <w:right w:color="808080" w:space="0" w:sz="5" w:val="single"/>
            </w:tcBorders>
            <w:tcMar>
              <w:top w:w="40.0" w:type="dxa"/>
              <w:left w:w="40.0" w:type="dxa"/>
              <w:bottom w:w="40.0" w:type="dxa"/>
              <w:right w:w="40.0" w:type="dxa"/>
            </w:tcMar>
            <w:vAlign w:val="top"/>
          </w:tcPr>
          <w:p w:rsidR="00000000" w:rsidDel="00000000" w:rsidP="00000000" w:rsidRDefault="00000000" w:rsidRPr="00000000" w14:paraId="00000028">
            <w:pPr>
              <w:widowControl w:val="0"/>
              <w:spacing w:line="360" w:lineRule="auto"/>
              <w:jc w:val="center"/>
              <w:rPr>
                <w:b w:val="1"/>
                <w:color w:val="2d3b45"/>
              </w:rPr>
            </w:pPr>
            <w:r w:rsidDel="00000000" w:rsidR="00000000" w:rsidRPr="00000000">
              <w:rPr>
                <w:b w:val="1"/>
                <w:color w:val="2d3b45"/>
                <w:rtl w:val="0"/>
              </w:rPr>
              <w:t xml:space="preserve">30</w:t>
            </w:r>
            <w:r w:rsidDel="00000000" w:rsidR="00000000" w:rsidRPr="00000000">
              <w:rPr>
                <w:rtl w:val="0"/>
              </w:rPr>
            </w:r>
          </w:p>
        </w:tc>
        <w:tc>
          <w:tcPr>
            <w:tcBorders>
              <w:top w:color="808080" w:space="0" w:sz="5" w:val="single"/>
              <w:left w:color="808080" w:space="0" w:sz="5" w:val="single"/>
              <w:bottom w:color="808080" w:space="0" w:sz="5" w:val="single"/>
              <w:right w:color="808080" w:space="0" w:sz="5" w:val="single"/>
            </w:tcBorders>
            <w:tcMar>
              <w:top w:w="40.0" w:type="dxa"/>
              <w:left w:w="40.0" w:type="dxa"/>
              <w:bottom w:w="40.0" w:type="dxa"/>
              <w:right w:w="40.0" w:type="dxa"/>
            </w:tcMar>
            <w:vAlign w:val="top"/>
          </w:tcPr>
          <w:p w:rsidR="00000000" w:rsidDel="00000000" w:rsidP="00000000" w:rsidRDefault="00000000" w:rsidRPr="00000000" w14:paraId="00000029">
            <w:pPr>
              <w:widowControl w:val="0"/>
              <w:spacing w:line="360" w:lineRule="auto"/>
              <w:jc w:val="center"/>
              <w:rPr>
                <w:b w:val="1"/>
                <w:color w:val="2d3b45"/>
              </w:rPr>
            </w:pPr>
            <w:r w:rsidDel="00000000" w:rsidR="00000000" w:rsidRPr="00000000">
              <w:rPr>
                <w:b w:val="1"/>
                <w:color w:val="2d3b45"/>
                <w:rtl w:val="0"/>
              </w:rPr>
              <w:t xml:space="preserve">30</w:t>
            </w:r>
            <w:r w:rsidDel="00000000" w:rsidR="00000000" w:rsidRPr="00000000">
              <w:rPr>
                <w:rtl w:val="0"/>
              </w:rPr>
            </w:r>
          </w:p>
        </w:tc>
        <w:tc>
          <w:tcPr>
            <w:tcBorders>
              <w:top w:color="808080" w:space="0" w:sz="5" w:val="single"/>
              <w:left w:color="808080" w:space="0" w:sz="5" w:val="single"/>
              <w:bottom w:color="808080" w:space="0" w:sz="5" w:val="single"/>
              <w:right w:color="808080" w:space="0" w:sz="5" w:val="single"/>
            </w:tcBorders>
            <w:tcMar>
              <w:top w:w="40.0" w:type="dxa"/>
              <w:left w:w="40.0" w:type="dxa"/>
              <w:bottom w:w="40.0" w:type="dxa"/>
              <w:right w:w="40.0" w:type="dxa"/>
            </w:tcMar>
            <w:vAlign w:val="top"/>
          </w:tcPr>
          <w:p w:rsidR="00000000" w:rsidDel="00000000" w:rsidP="00000000" w:rsidRDefault="00000000" w:rsidRPr="00000000" w14:paraId="0000002A">
            <w:pPr>
              <w:widowControl w:val="0"/>
              <w:spacing w:line="360" w:lineRule="auto"/>
              <w:jc w:val="center"/>
              <w:rPr>
                <w:b w:val="1"/>
                <w:color w:val="2d3b45"/>
              </w:rPr>
            </w:pPr>
            <w:r w:rsidDel="00000000" w:rsidR="00000000" w:rsidRPr="00000000">
              <w:rPr>
                <w:b w:val="1"/>
                <w:color w:val="2d3b45"/>
                <w:rtl w:val="0"/>
              </w:rPr>
              <w:t xml:space="preserve">40</w:t>
            </w:r>
            <w:r w:rsidDel="00000000" w:rsidR="00000000" w:rsidRPr="00000000">
              <w:rPr>
                <w:rtl w:val="0"/>
              </w:rPr>
            </w:r>
          </w:p>
        </w:tc>
      </w:tr>
      <w:tr>
        <w:trPr>
          <w:cantSplit w:val="0"/>
          <w:tblHeader w:val="0"/>
        </w:trPr>
        <w:tc>
          <w:tcPr>
            <w:tcBorders>
              <w:top w:color="808080" w:space="0" w:sz="5" w:val="single"/>
              <w:left w:color="808080" w:space="0" w:sz="5" w:val="single"/>
              <w:bottom w:color="808080" w:space="0" w:sz="5" w:val="single"/>
              <w:right w:color="808080" w:space="0" w:sz="5" w:val="single"/>
            </w:tcBorders>
            <w:tcMar>
              <w:top w:w="40.0" w:type="dxa"/>
              <w:left w:w="40.0" w:type="dxa"/>
              <w:bottom w:w="40.0" w:type="dxa"/>
              <w:right w:w="40.0" w:type="dxa"/>
            </w:tcMar>
            <w:vAlign w:val="top"/>
          </w:tcPr>
          <w:p w:rsidR="00000000" w:rsidDel="00000000" w:rsidP="00000000" w:rsidRDefault="00000000" w:rsidRPr="00000000" w14:paraId="0000002B">
            <w:pPr>
              <w:widowControl w:val="0"/>
              <w:spacing w:line="360" w:lineRule="auto"/>
              <w:jc w:val="center"/>
              <w:rPr>
                <w:b w:val="1"/>
                <w:color w:val="2d3b45"/>
              </w:rPr>
            </w:pPr>
            <w:r w:rsidDel="00000000" w:rsidR="00000000" w:rsidRPr="00000000">
              <w:rPr>
                <w:b w:val="1"/>
                <w:color w:val="2d3b45"/>
                <w:rtl w:val="0"/>
              </w:rPr>
              <w:t xml:space="preserve">Programming</w:t>
            </w:r>
          </w:p>
        </w:tc>
        <w:tc>
          <w:tcPr>
            <w:tcBorders>
              <w:top w:color="808080" w:space="0" w:sz="5" w:val="single"/>
              <w:left w:color="808080" w:space="0" w:sz="5" w:val="single"/>
              <w:bottom w:color="808080" w:space="0" w:sz="5" w:val="single"/>
              <w:right w:color="808080" w:space="0" w:sz="5" w:val="single"/>
            </w:tcBorders>
            <w:tcMar>
              <w:top w:w="40.0" w:type="dxa"/>
              <w:left w:w="40.0" w:type="dxa"/>
              <w:bottom w:w="40.0" w:type="dxa"/>
              <w:right w:w="40.0" w:type="dxa"/>
            </w:tcMar>
            <w:vAlign w:val="top"/>
          </w:tcPr>
          <w:p w:rsidR="00000000" w:rsidDel="00000000" w:rsidP="00000000" w:rsidRDefault="00000000" w:rsidRPr="00000000" w14:paraId="0000002C">
            <w:pPr>
              <w:widowControl w:val="0"/>
              <w:spacing w:line="360" w:lineRule="auto"/>
              <w:jc w:val="center"/>
              <w:rPr>
                <w:b w:val="1"/>
                <w:color w:val="2d3b45"/>
              </w:rPr>
            </w:pPr>
            <w:r w:rsidDel="00000000" w:rsidR="00000000" w:rsidRPr="00000000">
              <w:rPr>
                <w:b w:val="1"/>
                <w:color w:val="2d3b45"/>
                <w:rtl w:val="0"/>
              </w:rPr>
              <w:t xml:space="preserve">5</w:t>
            </w:r>
            <w:r w:rsidDel="00000000" w:rsidR="00000000" w:rsidRPr="00000000">
              <w:rPr>
                <w:rtl w:val="0"/>
              </w:rPr>
            </w:r>
          </w:p>
        </w:tc>
        <w:tc>
          <w:tcPr>
            <w:tcBorders>
              <w:top w:color="808080" w:space="0" w:sz="5" w:val="single"/>
              <w:left w:color="808080" w:space="0" w:sz="5" w:val="single"/>
              <w:bottom w:color="808080" w:space="0" w:sz="5" w:val="single"/>
              <w:right w:color="808080" w:space="0" w:sz="5" w:val="single"/>
            </w:tcBorders>
            <w:tcMar>
              <w:top w:w="40.0" w:type="dxa"/>
              <w:left w:w="40.0" w:type="dxa"/>
              <w:bottom w:w="40.0" w:type="dxa"/>
              <w:right w:w="40.0" w:type="dxa"/>
            </w:tcMar>
            <w:vAlign w:val="top"/>
          </w:tcPr>
          <w:p w:rsidR="00000000" w:rsidDel="00000000" w:rsidP="00000000" w:rsidRDefault="00000000" w:rsidRPr="00000000" w14:paraId="0000002D">
            <w:pPr>
              <w:widowControl w:val="0"/>
              <w:spacing w:line="360" w:lineRule="auto"/>
              <w:jc w:val="center"/>
              <w:rPr>
                <w:b w:val="1"/>
                <w:color w:val="2d3b45"/>
              </w:rPr>
            </w:pPr>
            <w:r w:rsidDel="00000000" w:rsidR="00000000" w:rsidRPr="00000000">
              <w:rPr>
                <w:b w:val="1"/>
                <w:color w:val="2d3b45"/>
                <w:rtl w:val="0"/>
              </w:rPr>
              <w:t xml:space="preserve">85</w:t>
            </w:r>
            <w:r w:rsidDel="00000000" w:rsidR="00000000" w:rsidRPr="00000000">
              <w:rPr>
                <w:rtl w:val="0"/>
              </w:rPr>
            </w:r>
          </w:p>
        </w:tc>
        <w:tc>
          <w:tcPr>
            <w:tcBorders>
              <w:top w:color="808080" w:space="0" w:sz="5" w:val="single"/>
              <w:left w:color="808080" w:space="0" w:sz="5" w:val="single"/>
              <w:bottom w:color="808080" w:space="0" w:sz="5" w:val="single"/>
              <w:right w:color="808080" w:space="0" w:sz="5" w:val="single"/>
            </w:tcBorders>
            <w:tcMar>
              <w:top w:w="40.0" w:type="dxa"/>
              <w:left w:w="40.0" w:type="dxa"/>
              <w:bottom w:w="40.0" w:type="dxa"/>
              <w:right w:w="40.0" w:type="dxa"/>
            </w:tcMar>
            <w:vAlign w:val="top"/>
          </w:tcPr>
          <w:p w:rsidR="00000000" w:rsidDel="00000000" w:rsidP="00000000" w:rsidRDefault="00000000" w:rsidRPr="00000000" w14:paraId="0000002E">
            <w:pPr>
              <w:widowControl w:val="0"/>
              <w:spacing w:line="360" w:lineRule="auto"/>
              <w:jc w:val="center"/>
              <w:rPr>
                <w:b w:val="1"/>
                <w:color w:val="2d3b45"/>
              </w:rPr>
            </w:pPr>
            <w:r w:rsidDel="00000000" w:rsidR="00000000" w:rsidRPr="00000000">
              <w:rPr>
                <w:b w:val="1"/>
                <w:color w:val="2d3b45"/>
                <w:rtl w:val="0"/>
              </w:rPr>
              <w:t xml:space="preserve">10</w:t>
            </w:r>
            <w:r w:rsidDel="00000000" w:rsidR="00000000" w:rsidRPr="00000000">
              <w:rPr>
                <w:rtl w:val="0"/>
              </w:rPr>
            </w:r>
          </w:p>
        </w:tc>
      </w:tr>
      <w:tr>
        <w:trPr>
          <w:cantSplit w:val="0"/>
          <w:tblHeader w:val="0"/>
        </w:trPr>
        <w:tc>
          <w:tcPr>
            <w:tcBorders>
              <w:top w:color="808080" w:space="0" w:sz="5" w:val="single"/>
              <w:left w:color="808080" w:space="0" w:sz="5" w:val="single"/>
              <w:bottom w:color="808080" w:space="0" w:sz="5" w:val="single"/>
              <w:right w:color="808080" w:space="0" w:sz="5" w:val="single"/>
            </w:tcBorders>
            <w:tcMar>
              <w:top w:w="40.0" w:type="dxa"/>
              <w:left w:w="40.0" w:type="dxa"/>
              <w:bottom w:w="40.0" w:type="dxa"/>
              <w:right w:w="40.0" w:type="dxa"/>
            </w:tcMar>
            <w:vAlign w:val="top"/>
          </w:tcPr>
          <w:p w:rsidR="00000000" w:rsidDel="00000000" w:rsidP="00000000" w:rsidRDefault="00000000" w:rsidRPr="00000000" w14:paraId="0000002F">
            <w:pPr>
              <w:widowControl w:val="0"/>
              <w:spacing w:line="360" w:lineRule="auto"/>
              <w:jc w:val="center"/>
              <w:rPr>
                <w:b w:val="1"/>
                <w:color w:val="2d3b45"/>
              </w:rPr>
            </w:pPr>
            <w:r w:rsidDel="00000000" w:rsidR="00000000" w:rsidRPr="00000000">
              <w:rPr>
                <w:b w:val="1"/>
                <w:color w:val="2d3b45"/>
                <w:rtl w:val="0"/>
              </w:rPr>
              <w:t xml:space="preserve">Presentation</w:t>
            </w:r>
          </w:p>
        </w:tc>
        <w:tc>
          <w:tcPr>
            <w:tcBorders>
              <w:top w:color="808080" w:space="0" w:sz="5" w:val="single"/>
              <w:left w:color="808080" w:space="0" w:sz="5" w:val="single"/>
              <w:bottom w:color="808080" w:space="0" w:sz="5" w:val="single"/>
              <w:right w:color="808080" w:space="0" w:sz="5" w:val="single"/>
            </w:tcBorders>
            <w:tcMar>
              <w:top w:w="40.0" w:type="dxa"/>
              <w:left w:w="40.0" w:type="dxa"/>
              <w:bottom w:w="40.0" w:type="dxa"/>
              <w:right w:w="40.0" w:type="dxa"/>
            </w:tcMar>
            <w:vAlign w:val="top"/>
          </w:tcPr>
          <w:p w:rsidR="00000000" w:rsidDel="00000000" w:rsidP="00000000" w:rsidRDefault="00000000" w:rsidRPr="00000000" w14:paraId="00000030">
            <w:pPr>
              <w:widowControl w:val="0"/>
              <w:spacing w:line="360" w:lineRule="auto"/>
              <w:jc w:val="center"/>
              <w:rPr>
                <w:b w:val="1"/>
                <w:color w:val="2d3b45"/>
              </w:rPr>
            </w:pPr>
            <w:r w:rsidDel="00000000" w:rsidR="00000000" w:rsidRPr="00000000">
              <w:rPr>
                <w:b w:val="1"/>
                <w:color w:val="2d3b45"/>
                <w:rtl w:val="0"/>
              </w:rPr>
              <w:t xml:space="preserve">50</w:t>
            </w:r>
            <w:r w:rsidDel="00000000" w:rsidR="00000000" w:rsidRPr="00000000">
              <w:rPr>
                <w:rtl w:val="0"/>
              </w:rPr>
            </w:r>
          </w:p>
        </w:tc>
        <w:tc>
          <w:tcPr>
            <w:tcBorders>
              <w:top w:color="808080" w:space="0" w:sz="5" w:val="single"/>
              <w:left w:color="808080" w:space="0" w:sz="5" w:val="single"/>
              <w:bottom w:color="808080" w:space="0" w:sz="5" w:val="single"/>
              <w:right w:color="808080" w:space="0" w:sz="5" w:val="single"/>
            </w:tcBorders>
            <w:tcMar>
              <w:top w:w="40.0" w:type="dxa"/>
              <w:left w:w="40.0" w:type="dxa"/>
              <w:bottom w:w="40.0" w:type="dxa"/>
              <w:right w:w="40.0" w:type="dxa"/>
            </w:tcMar>
            <w:vAlign w:val="top"/>
          </w:tcPr>
          <w:p w:rsidR="00000000" w:rsidDel="00000000" w:rsidP="00000000" w:rsidRDefault="00000000" w:rsidRPr="00000000" w14:paraId="00000031">
            <w:pPr>
              <w:widowControl w:val="0"/>
              <w:spacing w:line="360" w:lineRule="auto"/>
              <w:jc w:val="center"/>
              <w:rPr>
                <w:b w:val="1"/>
                <w:color w:val="2d3b45"/>
              </w:rPr>
            </w:pPr>
            <w:r w:rsidDel="00000000" w:rsidR="00000000" w:rsidRPr="00000000">
              <w:rPr>
                <w:b w:val="1"/>
                <w:color w:val="2d3b45"/>
                <w:rtl w:val="0"/>
              </w:rPr>
              <w:t xml:space="preserve">20</w:t>
            </w:r>
            <w:r w:rsidDel="00000000" w:rsidR="00000000" w:rsidRPr="00000000">
              <w:rPr>
                <w:rtl w:val="0"/>
              </w:rPr>
            </w:r>
          </w:p>
        </w:tc>
        <w:tc>
          <w:tcPr>
            <w:tcBorders>
              <w:top w:color="808080" w:space="0" w:sz="5" w:val="single"/>
              <w:left w:color="808080" w:space="0" w:sz="5" w:val="single"/>
              <w:bottom w:color="808080" w:space="0" w:sz="5" w:val="single"/>
              <w:right w:color="808080" w:space="0" w:sz="5" w:val="single"/>
            </w:tcBorders>
            <w:tcMar>
              <w:top w:w="40.0" w:type="dxa"/>
              <w:left w:w="40.0" w:type="dxa"/>
              <w:bottom w:w="40.0" w:type="dxa"/>
              <w:right w:w="40.0" w:type="dxa"/>
            </w:tcMar>
            <w:vAlign w:val="top"/>
          </w:tcPr>
          <w:p w:rsidR="00000000" w:rsidDel="00000000" w:rsidP="00000000" w:rsidRDefault="00000000" w:rsidRPr="00000000" w14:paraId="00000032">
            <w:pPr>
              <w:widowControl w:val="0"/>
              <w:spacing w:line="360" w:lineRule="auto"/>
              <w:jc w:val="center"/>
              <w:rPr>
                <w:b w:val="1"/>
                <w:color w:val="2d3b45"/>
              </w:rPr>
            </w:pPr>
            <w:r w:rsidDel="00000000" w:rsidR="00000000" w:rsidRPr="00000000">
              <w:rPr>
                <w:b w:val="1"/>
                <w:color w:val="2d3b45"/>
                <w:rtl w:val="0"/>
              </w:rPr>
              <w:t xml:space="preserve">30</w:t>
            </w:r>
            <w:r w:rsidDel="00000000" w:rsidR="00000000" w:rsidRPr="00000000">
              <w:rPr>
                <w:rtl w:val="0"/>
              </w:rPr>
            </w:r>
          </w:p>
        </w:tc>
      </w:tr>
      <w:tr>
        <w:trPr>
          <w:cantSplit w:val="0"/>
          <w:tblHeader w:val="0"/>
        </w:trPr>
        <w:tc>
          <w:tcPr>
            <w:tcBorders>
              <w:top w:color="808080" w:space="0" w:sz="5" w:val="single"/>
              <w:left w:color="808080" w:space="0" w:sz="5" w:val="single"/>
              <w:bottom w:color="808080" w:space="0" w:sz="5" w:val="single"/>
              <w:right w:color="808080" w:space="0" w:sz="5" w:val="single"/>
            </w:tcBorders>
            <w:tcMar>
              <w:top w:w="40.0" w:type="dxa"/>
              <w:left w:w="40.0" w:type="dxa"/>
              <w:bottom w:w="40.0" w:type="dxa"/>
              <w:right w:w="40.0" w:type="dxa"/>
            </w:tcMar>
            <w:vAlign w:val="top"/>
          </w:tcPr>
          <w:p w:rsidR="00000000" w:rsidDel="00000000" w:rsidP="00000000" w:rsidRDefault="00000000" w:rsidRPr="00000000" w14:paraId="00000033">
            <w:pPr>
              <w:widowControl w:val="0"/>
              <w:spacing w:line="360" w:lineRule="auto"/>
              <w:jc w:val="center"/>
              <w:rPr>
                <w:b w:val="1"/>
                <w:color w:val="2d3b45"/>
              </w:rPr>
            </w:pPr>
            <w:r w:rsidDel="00000000" w:rsidR="00000000" w:rsidRPr="00000000">
              <w:rPr>
                <w:b w:val="1"/>
                <w:color w:val="2d3b45"/>
                <w:rtl w:val="0"/>
              </w:rPr>
              <w:t xml:space="preserve">Report</w:t>
            </w:r>
          </w:p>
        </w:tc>
        <w:tc>
          <w:tcPr>
            <w:tcBorders>
              <w:top w:color="808080" w:space="0" w:sz="5" w:val="single"/>
              <w:left w:color="808080" w:space="0" w:sz="5" w:val="single"/>
              <w:bottom w:color="808080" w:space="0" w:sz="5" w:val="single"/>
              <w:right w:color="808080" w:space="0" w:sz="5" w:val="single"/>
            </w:tcBorders>
            <w:tcMar>
              <w:top w:w="40.0" w:type="dxa"/>
              <w:left w:w="40.0" w:type="dxa"/>
              <w:bottom w:w="40.0" w:type="dxa"/>
              <w:right w:w="40.0" w:type="dxa"/>
            </w:tcMar>
            <w:vAlign w:val="top"/>
          </w:tcPr>
          <w:p w:rsidR="00000000" w:rsidDel="00000000" w:rsidP="00000000" w:rsidRDefault="00000000" w:rsidRPr="00000000" w14:paraId="00000034">
            <w:pPr>
              <w:widowControl w:val="0"/>
              <w:spacing w:line="360" w:lineRule="auto"/>
              <w:jc w:val="center"/>
              <w:rPr>
                <w:b w:val="1"/>
                <w:color w:val="2d3b45"/>
              </w:rPr>
            </w:pPr>
            <w:r w:rsidDel="00000000" w:rsidR="00000000" w:rsidRPr="00000000">
              <w:rPr>
                <w:b w:val="1"/>
                <w:color w:val="2d3b45"/>
                <w:rtl w:val="0"/>
              </w:rPr>
              <w:t xml:space="preserve">33</w:t>
            </w:r>
            <w:r w:rsidDel="00000000" w:rsidR="00000000" w:rsidRPr="00000000">
              <w:rPr>
                <w:rtl w:val="0"/>
              </w:rPr>
            </w:r>
          </w:p>
        </w:tc>
        <w:tc>
          <w:tcPr>
            <w:tcBorders>
              <w:top w:color="808080" w:space="0" w:sz="5" w:val="single"/>
              <w:left w:color="808080" w:space="0" w:sz="5" w:val="single"/>
              <w:bottom w:color="808080" w:space="0" w:sz="5" w:val="single"/>
              <w:right w:color="808080" w:space="0" w:sz="5" w:val="single"/>
            </w:tcBorders>
            <w:tcMar>
              <w:top w:w="40.0" w:type="dxa"/>
              <w:left w:w="40.0" w:type="dxa"/>
              <w:bottom w:w="40.0" w:type="dxa"/>
              <w:right w:w="40.0" w:type="dxa"/>
            </w:tcMar>
            <w:vAlign w:val="top"/>
          </w:tcPr>
          <w:p w:rsidR="00000000" w:rsidDel="00000000" w:rsidP="00000000" w:rsidRDefault="00000000" w:rsidRPr="00000000" w14:paraId="00000035">
            <w:pPr>
              <w:widowControl w:val="0"/>
              <w:spacing w:line="360" w:lineRule="auto"/>
              <w:jc w:val="center"/>
              <w:rPr>
                <w:b w:val="1"/>
                <w:color w:val="2d3b45"/>
              </w:rPr>
            </w:pPr>
            <w:r w:rsidDel="00000000" w:rsidR="00000000" w:rsidRPr="00000000">
              <w:rPr>
                <w:b w:val="1"/>
                <w:color w:val="2d3b45"/>
                <w:rtl w:val="0"/>
              </w:rPr>
              <w:t xml:space="preserve">33</w:t>
            </w:r>
            <w:r w:rsidDel="00000000" w:rsidR="00000000" w:rsidRPr="00000000">
              <w:rPr>
                <w:rtl w:val="0"/>
              </w:rPr>
            </w:r>
          </w:p>
        </w:tc>
        <w:tc>
          <w:tcPr>
            <w:tcBorders>
              <w:top w:color="808080" w:space="0" w:sz="5" w:val="single"/>
              <w:left w:color="808080" w:space="0" w:sz="5" w:val="single"/>
              <w:bottom w:color="808080" w:space="0" w:sz="5" w:val="single"/>
              <w:right w:color="808080" w:space="0" w:sz="5" w:val="single"/>
            </w:tcBorders>
            <w:tcMar>
              <w:top w:w="40.0" w:type="dxa"/>
              <w:left w:w="40.0" w:type="dxa"/>
              <w:bottom w:w="40.0" w:type="dxa"/>
              <w:right w:w="40.0" w:type="dxa"/>
            </w:tcMar>
            <w:vAlign w:val="top"/>
          </w:tcPr>
          <w:p w:rsidR="00000000" w:rsidDel="00000000" w:rsidP="00000000" w:rsidRDefault="00000000" w:rsidRPr="00000000" w14:paraId="00000036">
            <w:pPr>
              <w:widowControl w:val="0"/>
              <w:spacing w:line="360" w:lineRule="auto"/>
              <w:jc w:val="center"/>
              <w:rPr>
                <w:b w:val="1"/>
                <w:color w:val="2d3b45"/>
              </w:rPr>
            </w:pPr>
            <w:r w:rsidDel="00000000" w:rsidR="00000000" w:rsidRPr="00000000">
              <w:rPr>
                <w:b w:val="1"/>
                <w:color w:val="2d3b45"/>
                <w:rtl w:val="0"/>
              </w:rPr>
              <w:t xml:space="preserve">33</w:t>
            </w:r>
            <w:r w:rsidDel="00000000" w:rsidR="00000000" w:rsidRPr="00000000">
              <w:rPr>
                <w:rtl w:val="0"/>
              </w:rPr>
            </w:r>
          </w:p>
        </w:tc>
      </w:tr>
    </w:tbl>
    <w:p w:rsidR="00000000" w:rsidDel="00000000" w:rsidP="00000000" w:rsidRDefault="00000000" w:rsidRPr="00000000" w14:paraId="00000037">
      <w:pPr>
        <w:spacing w:line="360" w:lineRule="auto"/>
        <w:jc w:val="left"/>
        <w:rPr>
          <w:b w:val="1"/>
        </w:rPr>
      </w:pPr>
      <w:r w:rsidDel="00000000" w:rsidR="00000000" w:rsidRPr="00000000">
        <w:rPr>
          <w:rtl w:val="0"/>
        </w:rPr>
      </w:r>
    </w:p>
    <w:p w:rsidR="00000000" w:rsidDel="00000000" w:rsidP="00000000" w:rsidRDefault="00000000" w:rsidRPr="00000000" w14:paraId="00000038">
      <w:pPr>
        <w:spacing w:line="360" w:lineRule="auto"/>
        <w:jc w:val="left"/>
        <w:rPr/>
      </w:pPr>
      <w:r w:rsidDel="00000000" w:rsidR="00000000" w:rsidRPr="00000000">
        <w:rPr>
          <w:rtl w:val="0"/>
        </w:rPr>
      </w:r>
    </w:p>
    <w:p w:rsidR="00000000" w:rsidDel="00000000" w:rsidP="00000000" w:rsidRDefault="00000000" w:rsidRPr="00000000" w14:paraId="00000039">
      <w:pPr>
        <w:spacing w:line="360" w:lineRule="auto"/>
        <w:jc w:val="left"/>
        <w:rPr>
          <w:b w:val="1"/>
        </w:rPr>
      </w:pPr>
      <w:r w:rsidDel="00000000" w:rsidR="00000000" w:rsidRPr="00000000">
        <w:rPr>
          <w:b w:val="1"/>
          <w:rtl w:val="0"/>
        </w:rPr>
        <w:t xml:space="preserve">Code: </w:t>
      </w:r>
    </w:p>
    <w:p w:rsidR="00000000" w:rsidDel="00000000" w:rsidP="00000000" w:rsidRDefault="00000000" w:rsidRPr="00000000" w14:paraId="0000003A">
      <w:pPr>
        <w:spacing w:line="360" w:lineRule="auto"/>
        <w:jc w:val="left"/>
        <w:rPr/>
      </w:pPr>
      <w:r w:rsidDel="00000000" w:rsidR="00000000" w:rsidRPr="00000000">
        <w:rPr>
          <w:rtl w:val="0"/>
        </w:rPr>
        <w:t xml:space="preserve">The code for this project is available at </w:t>
      </w:r>
      <w:hyperlink r:id="rId6">
        <w:r w:rsidDel="00000000" w:rsidR="00000000" w:rsidRPr="00000000">
          <w:rPr>
            <w:color w:val="1155cc"/>
            <w:u w:val="single"/>
            <w:rtl w:val="0"/>
          </w:rPr>
          <w:t xml:space="preserve">https://github.com/nranabhat/Chess-Playing-Robot</w:t>
        </w:r>
      </w:hyperlink>
      <w:r w:rsidDel="00000000" w:rsidR="00000000" w:rsidRPr="00000000">
        <w:rPr>
          <w:rtl w:val="0"/>
        </w:rPr>
        <w:t xml:space="preserve">. To run the code, launch the ‘robot_manual_nocmd.launch’ file and run the ‘manual_endpoint_locations.py’ node. </w:t>
      </w:r>
    </w:p>
    <w:p w:rsidR="00000000" w:rsidDel="00000000" w:rsidP="00000000" w:rsidRDefault="00000000" w:rsidRPr="00000000" w14:paraId="0000003B">
      <w:pPr>
        <w:spacing w:line="360" w:lineRule="auto"/>
        <w:jc w:val="left"/>
        <w:rPr/>
      </w:pPr>
      <w:r w:rsidDel="00000000" w:rsidR="00000000" w:rsidRPr="00000000">
        <w:rPr>
          <w:rtl w:val="0"/>
        </w:rPr>
      </w:r>
    </w:p>
    <w:p w:rsidR="00000000" w:rsidDel="00000000" w:rsidP="00000000" w:rsidRDefault="00000000" w:rsidRPr="00000000" w14:paraId="0000003C">
      <w:pPr>
        <w:spacing w:line="360" w:lineRule="auto"/>
        <w:jc w:val="left"/>
        <w:rPr/>
      </w:pPr>
      <w:r w:rsidDel="00000000" w:rsidR="00000000" w:rsidRPr="00000000">
        <w:rPr>
          <w:rtl w:val="0"/>
        </w:rPr>
      </w:r>
    </w:p>
    <w:p w:rsidR="00000000" w:rsidDel="00000000" w:rsidP="00000000" w:rsidRDefault="00000000" w:rsidRPr="00000000" w14:paraId="0000003D">
      <w:pPr>
        <w:spacing w:line="360" w:lineRule="auto"/>
        <w:jc w:val="left"/>
        <w:rPr/>
      </w:pPr>
      <w:r w:rsidDel="00000000" w:rsidR="00000000" w:rsidRPr="00000000">
        <w:rPr>
          <w:rtl w:val="0"/>
        </w:rPr>
      </w:r>
    </w:p>
    <w:p w:rsidR="00000000" w:rsidDel="00000000" w:rsidP="00000000" w:rsidRDefault="00000000" w:rsidRPr="00000000" w14:paraId="0000003E">
      <w:pPr>
        <w:spacing w:line="360" w:lineRule="auto"/>
        <w:jc w:val="left"/>
        <w:rPr/>
      </w:pPr>
      <w:r w:rsidDel="00000000" w:rsidR="00000000" w:rsidRPr="00000000">
        <w:rPr>
          <w:rtl w:val="0"/>
        </w:rPr>
      </w:r>
    </w:p>
    <w:p w:rsidR="00000000" w:rsidDel="00000000" w:rsidP="00000000" w:rsidRDefault="00000000" w:rsidRPr="00000000" w14:paraId="0000003F">
      <w:pPr>
        <w:spacing w:line="360" w:lineRule="auto"/>
        <w:jc w:val="left"/>
        <w:rPr/>
      </w:pPr>
      <w:r w:rsidDel="00000000" w:rsidR="00000000" w:rsidRPr="00000000">
        <w:rPr>
          <w:rtl w:val="0"/>
        </w:rPr>
      </w:r>
    </w:p>
    <w:p w:rsidR="00000000" w:rsidDel="00000000" w:rsidP="00000000" w:rsidRDefault="00000000" w:rsidRPr="00000000" w14:paraId="00000040">
      <w:pPr>
        <w:spacing w:line="360" w:lineRule="auto"/>
        <w:jc w:val="left"/>
        <w:rPr/>
      </w:pPr>
      <w:r w:rsidDel="00000000" w:rsidR="00000000" w:rsidRPr="00000000">
        <w:rPr>
          <w:rtl w:val="0"/>
        </w:rPr>
      </w:r>
    </w:p>
    <w:p w:rsidR="00000000" w:rsidDel="00000000" w:rsidP="00000000" w:rsidRDefault="00000000" w:rsidRPr="00000000" w14:paraId="00000041">
      <w:pPr>
        <w:spacing w:line="360" w:lineRule="auto"/>
        <w:jc w:val="left"/>
        <w:rPr/>
      </w:pPr>
      <w:r w:rsidDel="00000000" w:rsidR="00000000" w:rsidRPr="00000000">
        <w:rPr>
          <w:rtl w:val="0"/>
        </w:rPr>
      </w:r>
    </w:p>
    <w:p w:rsidR="00000000" w:rsidDel="00000000" w:rsidP="00000000" w:rsidRDefault="00000000" w:rsidRPr="00000000" w14:paraId="00000042">
      <w:pPr>
        <w:spacing w:line="360" w:lineRule="auto"/>
        <w:jc w:val="left"/>
        <w:rPr/>
      </w:pPr>
      <w:r w:rsidDel="00000000" w:rsidR="00000000" w:rsidRPr="00000000">
        <w:rPr>
          <w:rtl w:val="0"/>
        </w:rPr>
      </w:r>
    </w:p>
    <w:p w:rsidR="00000000" w:rsidDel="00000000" w:rsidP="00000000" w:rsidRDefault="00000000" w:rsidRPr="00000000" w14:paraId="00000043">
      <w:pPr>
        <w:spacing w:line="360" w:lineRule="auto"/>
        <w:jc w:val="left"/>
        <w:rPr/>
      </w:pPr>
      <w:r w:rsidDel="00000000" w:rsidR="00000000" w:rsidRPr="00000000">
        <w:rPr>
          <w:rtl w:val="0"/>
        </w:rPr>
      </w:r>
    </w:p>
    <w:p w:rsidR="00000000" w:rsidDel="00000000" w:rsidP="00000000" w:rsidRDefault="00000000" w:rsidRPr="00000000" w14:paraId="00000044">
      <w:pPr>
        <w:spacing w:line="360" w:lineRule="auto"/>
        <w:jc w:val="left"/>
        <w:rPr/>
      </w:pPr>
      <w:r w:rsidDel="00000000" w:rsidR="00000000" w:rsidRPr="00000000">
        <w:rPr>
          <w:rtl w:val="0"/>
        </w:rPr>
      </w:r>
    </w:p>
    <w:p w:rsidR="00000000" w:rsidDel="00000000" w:rsidP="00000000" w:rsidRDefault="00000000" w:rsidRPr="00000000" w14:paraId="00000045">
      <w:pPr>
        <w:spacing w:line="360" w:lineRule="auto"/>
        <w:jc w:val="left"/>
        <w:rPr/>
      </w:pPr>
      <w:r w:rsidDel="00000000" w:rsidR="00000000" w:rsidRPr="00000000">
        <w:rPr>
          <w:rtl w:val="0"/>
        </w:rPr>
      </w:r>
    </w:p>
    <w:p w:rsidR="00000000" w:rsidDel="00000000" w:rsidP="00000000" w:rsidRDefault="00000000" w:rsidRPr="00000000" w14:paraId="00000046">
      <w:pPr>
        <w:spacing w:line="360" w:lineRule="auto"/>
        <w:jc w:val="left"/>
        <w:rPr/>
      </w:pPr>
      <w:r w:rsidDel="00000000" w:rsidR="00000000" w:rsidRPr="00000000">
        <w:rPr>
          <w:rtl w:val="0"/>
        </w:rPr>
      </w:r>
    </w:p>
    <w:p w:rsidR="00000000" w:rsidDel="00000000" w:rsidP="00000000" w:rsidRDefault="00000000" w:rsidRPr="00000000" w14:paraId="00000047">
      <w:pPr>
        <w:spacing w:line="360" w:lineRule="auto"/>
        <w:jc w:val="left"/>
        <w:rPr/>
      </w:pPr>
      <w:r w:rsidDel="00000000" w:rsidR="00000000" w:rsidRPr="00000000">
        <w:rPr>
          <w:rtl w:val="0"/>
        </w:rPr>
      </w:r>
    </w:p>
    <w:p w:rsidR="00000000" w:rsidDel="00000000" w:rsidP="00000000" w:rsidRDefault="00000000" w:rsidRPr="00000000" w14:paraId="00000048">
      <w:pPr>
        <w:spacing w:line="360" w:lineRule="auto"/>
        <w:jc w:val="left"/>
        <w:rPr/>
      </w:pPr>
      <w:r w:rsidDel="00000000" w:rsidR="00000000" w:rsidRPr="00000000">
        <w:rPr>
          <w:rtl w:val="0"/>
        </w:rPr>
      </w:r>
    </w:p>
    <w:p w:rsidR="00000000" w:rsidDel="00000000" w:rsidP="00000000" w:rsidRDefault="00000000" w:rsidRPr="00000000" w14:paraId="00000049">
      <w:pPr>
        <w:spacing w:line="360" w:lineRule="auto"/>
        <w:jc w:val="left"/>
        <w:rPr/>
      </w:pPr>
      <w:r w:rsidDel="00000000" w:rsidR="00000000" w:rsidRPr="00000000">
        <w:rPr>
          <w:rtl w:val="0"/>
        </w:rPr>
      </w:r>
    </w:p>
    <w:p w:rsidR="00000000" w:rsidDel="00000000" w:rsidP="00000000" w:rsidRDefault="00000000" w:rsidRPr="00000000" w14:paraId="0000004A">
      <w:pPr>
        <w:spacing w:line="360" w:lineRule="auto"/>
        <w:jc w:val="left"/>
        <w:rPr/>
      </w:pPr>
      <w:r w:rsidDel="00000000" w:rsidR="00000000" w:rsidRPr="00000000">
        <w:rPr>
          <w:rtl w:val="0"/>
        </w:rPr>
      </w:r>
    </w:p>
    <w:p w:rsidR="00000000" w:rsidDel="00000000" w:rsidP="00000000" w:rsidRDefault="00000000" w:rsidRPr="00000000" w14:paraId="0000004B">
      <w:pPr>
        <w:spacing w:line="360" w:lineRule="auto"/>
        <w:jc w:val="left"/>
        <w:rPr/>
      </w:pPr>
      <w:r w:rsidDel="00000000" w:rsidR="00000000" w:rsidRPr="00000000">
        <w:rPr>
          <w:rtl w:val="0"/>
        </w:rPr>
      </w:r>
    </w:p>
    <w:p w:rsidR="00000000" w:rsidDel="00000000" w:rsidP="00000000" w:rsidRDefault="00000000" w:rsidRPr="00000000" w14:paraId="0000004C">
      <w:pPr>
        <w:spacing w:line="360" w:lineRule="auto"/>
        <w:jc w:val="center"/>
        <w:rPr>
          <w:b w:val="1"/>
        </w:rPr>
      </w:pPr>
      <w:r w:rsidDel="00000000" w:rsidR="00000000" w:rsidRPr="00000000">
        <w:rPr>
          <w:b w:val="1"/>
          <w:rtl w:val="0"/>
        </w:rPr>
        <w:t xml:space="preserve">References</w:t>
      </w:r>
    </w:p>
    <w:p w:rsidR="00000000" w:rsidDel="00000000" w:rsidP="00000000" w:rsidRDefault="00000000" w:rsidRPr="00000000" w14:paraId="0000004D">
      <w:pPr>
        <w:spacing w:line="360" w:lineRule="auto"/>
        <w:ind w:left="540" w:hanging="540"/>
        <w:rPr/>
      </w:pPr>
      <w:r w:rsidDel="00000000" w:rsidR="00000000" w:rsidRPr="00000000">
        <w:rPr>
          <w:rtl w:val="0"/>
        </w:rPr>
        <w:t xml:space="preserve">[1]“Chess Size Guide - The Regency Chess Company, The Finest Online Chess Shop,” </w:t>
      </w:r>
      <w:r w:rsidDel="00000000" w:rsidR="00000000" w:rsidRPr="00000000">
        <w:rPr>
          <w:i w:val="1"/>
          <w:rtl w:val="0"/>
        </w:rPr>
        <w:t xml:space="preserve">www.regencychess.co.uk</w:t>
      </w:r>
      <w:r w:rsidDel="00000000" w:rsidR="00000000" w:rsidRPr="00000000">
        <w:rPr>
          <w:rtl w:val="0"/>
        </w:rPr>
        <w:t xml:space="preserve">.https://www.regencychess.co.uk/size_guide.html#:~:text=There%20is%20an%20official%20tournament (accessed Dec. 13, 2023).</w:t>
      </w:r>
    </w:p>
    <w:p w:rsidR="00000000" w:rsidDel="00000000" w:rsidP="00000000" w:rsidRDefault="00000000" w:rsidRPr="00000000" w14:paraId="0000004E">
      <w:pPr>
        <w:spacing w:after="240" w:before="240" w:line="360" w:lineRule="auto"/>
        <w:jc w:val="center"/>
        <w:rPr/>
      </w:pPr>
      <w:r w:rsidDel="00000000" w:rsidR="00000000" w:rsidRPr="00000000">
        <w:rPr>
          <w:rtl w:val="0"/>
        </w:rPr>
        <w:t xml:space="preserve">‌</w:t>
      </w:r>
    </w:p>
    <w:p w:rsidR="00000000" w:rsidDel="00000000" w:rsidP="00000000" w:rsidRDefault="00000000" w:rsidRPr="00000000" w14:paraId="0000004F">
      <w:pPr>
        <w:spacing w:line="360" w:lineRule="auto"/>
        <w:jc w:val="center"/>
        <w:rPr/>
      </w:pPr>
      <w:r w:rsidDel="00000000" w:rsidR="00000000" w:rsidRPr="00000000">
        <w:rPr>
          <w:rtl w:val="0"/>
        </w:rPr>
      </w:r>
    </w:p>
    <w:p w:rsidR="00000000" w:rsidDel="00000000" w:rsidP="00000000" w:rsidRDefault="00000000" w:rsidRPr="00000000" w14:paraId="00000050">
      <w:pPr>
        <w:spacing w:line="360" w:lineRule="auto"/>
        <w:jc w:val="left"/>
        <w:rPr/>
      </w:pPr>
      <w:r w:rsidDel="00000000" w:rsidR="00000000" w:rsidRPr="00000000">
        <w:rPr>
          <w:rtl w:val="0"/>
        </w:rPr>
      </w:r>
    </w:p>
    <w:p w:rsidR="00000000" w:rsidDel="00000000" w:rsidP="00000000" w:rsidRDefault="00000000" w:rsidRPr="00000000" w14:paraId="00000051">
      <w:pPr>
        <w:spacing w:line="360" w:lineRule="auto"/>
        <w:jc w:val="left"/>
        <w:rPr/>
      </w:pPr>
      <w:r w:rsidDel="00000000" w:rsidR="00000000" w:rsidRPr="00000000">
        <w:rPr>
          <w:rtl w:val="0"/>
        </w:rPr>
      </w:r>
    </w:p>
    <w:p w:rsidR="00000000" w:rsidDel="00000000" w:rsidP="00000000" w:rsidRDefault="00000000" w:rsidRPr="00000000" w14:paraId="00000052">
      <w:pPr>
        <w:spacing w:line="360" w:lineRule="auto"/>
        <w:jc w:val="left"/>
        <w:rPr/>
      </w:pPr>
      <w:r w:rsidDel="00000000" w:rsidR="00000000" w:rsidRPr="00000000">
        <w:rPr>
          <w:rtl w:val="0"/>
        </w:rPr>
      </w:r>
    </w:p>
    <w:p w:rsidR="00000000" w:rsidDel="00000000" w:rsidP="00000000" w:rsidRDefault="00000000" w:rsidRPr="00000000" w14:paraId="00000053">
      <w:pPr>
        <w:spacing w:line="360" w:lineRule="auto"/>
        <w:jc w:val="left"/>
        <w:rPr/>
      </w:pPr>
      <w:r w:rsidDel="00000000" w:rsidR="00000000" w:rsidRPr="00000000">
        <w:rPr>
          <w:rtl w:val="0"/>
        </w:rPr>
      </w:r>
    </w:p>
    <w:p w:rsidR="00000000" w:rsidDel="00000000" w:rsidP="00000000" w:rsidRDefault="00000000" w:rsidRPr="00000000" w14:paraId="00000054">
      <w:pPr>
        <w:spacing w:line="360" w:lineRule="auto"/>
        <w:jc w:val="left"/>
        <w:rPr/>
      </w:pPr>
      <w:r w:rsidDel="00000000" w:rsidR="00000000" w:rsidRPr="00000000">
        <w:rPr>
          <w:rtl w:val="0"/>
        </w:rPr>
      </w:r>
    </w:p>
    <w:p w:rsidR="00000000" w:rsidDel="00000000" w:rsidP="00000000" w:rsidRDefault="00000000" w:rsidRPr="00000000" w14:paraId="00000055">
      <w:pPr>
        <w:spacing w:line="360" w:lineRule="auto"/>
        <w:jc w:val="left"/>
        <w:rPr/>
      </w:pPr>
      <w:r w:rsidDel="00000000" w:rsidR="00000000" w:rsidRPr="00000000">
        <w:rPr>
          <w:rtl w:val="0"/>
        </w:rPr>
      </w:r>
    </w:p>
    <w:p w:rsidR="00000000" w:rsidDel="00000000" w:rsidP="00000000" w:rsidRDefault="00000000" w:rsidRPr="00000000" w14:paraId="00000056">
      <w:pPr>
        <w:spacing w:line="360" w:lineRule="auto"/>
        <w:jc w:val="left"/>
        <w:rPr/>
      </w:pPr>
      <w:r w:rsidDel="00000000" w:rsidR="00000000" w:rsidRPr="00000000">
        <w:rPr>
          <w:rtl w:val="0"/>
        </w:rPr>
      </w:r>
    </w:p>
    <w:p w:rsidR="00000000" w:rsidDel="00000000" w:rsidP="00000000" w:rsidRDefault="00000000" w:rsidRPr="00000000" w14:paraId="00000057">
      <w:pPr>
        <w:spacing w:line="360" w:lineRule="auto"/>
        <w:jc w:val="left"/>
        <w:rPr/>
      </w:pPr>
      <w:r w:rsidDel="00000000" w:rsidR="00000000" w:rsidRPr="00000000">
        <w:rPr>
          <w:rtl w:val="0"/>
        </w:rPr>
      </w:r>
    </w:p>
    <w:p w:rsidR="00000000" w:rsidDel="00000000" w:rsidP="00000000" w:rsidRDefault="00000000" w:rsidRPr="00000000" w14:paraId="00000058">
      <w:pPr>
        <w:spacing w:line="360" w:lineRule="auto"/>
        <w:jc w:val="left"/>
        <w:rPr/>
      </w:pPr>
      <w:r w:rsidDel="00000000" w:rsidR="00000000" w:rsidRPr="00000000">
        <w:rPr>
          <w:rtl w:val="0"/>
        </w:rPr>
      </w:r>
    </w:p>
    <w:p w:rsidR="00000000" w:rsidDel="00000000" w:rsidP="00000000" w:rsidRDefault="00000000" w:rsidRPr="00000000" w14:paraId="00000059">
      <w:pPr>
        <w:spacing w:line="360" w:lineRule="auto"/>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nranabhat/Chess-Playing-Rob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