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DA11" w14:textId="77777777" w:rsidR="003F1D74" w:rsidRPr="003F1D74" w:rsidRDefault="003F1D74" w:rsidP="003F1D74">
      <w:pPr>
        <w:pStyle w:val="Heading2"/>
        <w:spacing w:after="0"/>
        <w:ind w:left="579"/>
        <w:rPr>
          <w:b/>
          <w:bCs/>
          <w:sz w:val="32"/>
          <w:szCs w:val="32"/>
        </w:rPr>
      </w:pPr>
      <w:r w:rsidRPr="003F1D74">
        <w:rPr>
          <w:b/>
          <w:bCs/>
          <w:sz w:val="32"/>
          <w:szCs w:val="32"/>
        </w:rPr>
        <w:t>Blood Gas Analysers</w:t>
      </w:r>
      <w:r>
        <w:rPr>
          <w:b/>
          <w:bCs/>
          <w:sz w:val="32"/>
          <w:szCs w:val="32"/>
        </w:rPr>
        <w:t>:</w:t>
      </w:r>
    </w:p>
    <w:p w14:paraId="5EE59E02" w14:textId="77777777" w:rsidR="003F1D74" w:rsidRPr="003F1D74" w:rsidRDefault="003F1D74" w:rsidP="003F1D74">
      <w:pPr>
        <w:numPr>
          <w:ilvl w:val="0"/>
          <w:numId w:val="1"/>
        </w:numPr>
        <w:spacing w:after="0"/>
        <w:ind w:right="156"/>
        <w:rPr>
          <w:sz w:val="24"/>
          <w:szCs w:val="24"/>
        </w:rPr>
      </w:pPr>
      <w:r w:rsidRPr="003F1D74">
        <w:rPr>
          <w:sz w:val="24"/>
          <w:szCs w:val="24"/>
        </w:rPr>
        <w:t>Blood gas analysers are used to measure the pH, partial pressure of carbon dioxide (pCO2) and partial pressure of oxygen (pO2) of the body fluids with special reference to the human blood.</w:t>
      </w:r>
    </w:p>
    <w:p w14:paraId="29EB98C8" w14:textId="77777777" w:rsidR="003F1D74" w:rsidRPr="003F1D74" w:rsidRDefault="003F1D74" w:rsidP="003F1D74">
      <w:pPr>
        <w:numPr>
          <w:ilvl w:val="0"/>
          <w:numId w:val="1"/>
        </w:numPr>
        <w:spacing w:after="0"/>
        <w:ind w:right="156"/>
        <w:rPr>
          <w:sz w:val="24"/>
          <w:szCs w:val="24"/>
        </w:rPr>
      </w:pPr>
      <w:r w:rsidRPr="003F1D74">
        <w:rPr>
          <w:sz w:val="24"/>
          <w:szCs w:val="24"/>
        </w:rPr>
        <w:t>The measurements of these parameters are essential to determine the acid-base balance in the body.</w:t>
      </w:r>
    </w:p>
    <w:p w14:paraId="4E50F344" w14:textId="77777777" w:rsidR="003F1D74" w:rsidRDefault="003F1D74" w:rsidP="003F1D74">
      <w:pPr>
        <w:numPr>
          <w:ilvl w:val="0"/>
          <w:numId w:val="1"/>
        </w:numPr>
        <w:spacing w:after="0"/>
        <w:ind w:right="156"/>
        <w:rPr>
          <w:sz w:val="24"/>
          <w:szCs w:val="24"/>
        </w:rPr>
      </w:pPr>
      <w:r w:rsidRPr="003F1D74">
        <w:rPr>
          <w:sz w:val="24"/>
          <w:szCs w:val="24"/>
        </w:rPr>
        <w:t>A sudden change in the pH and pCO2 could result in cardiac arrhythmias, ventricular hypotension and even death.</w:t>
      </w:r>
    </w:p>
    <w:p w14:paraId="129163E7" w14:textId="77777777" w:rsidR="003F1D74" w:rsidRDefault="003F1D74" w:rsidP="003F1D74">
      <w:pPr>
        <w:spacing w:after="0"/>
        <w:ind w:right="156"/>
        <w:rPr>
          <w:sz w:val="24"/>
          <w:szCs w:val="24"/>
        </w:rPr>
      </w:pPr>
    </w:p>
    <w:p w14:paraId="6EB2537B" w14:textId="77777777" w:rsidR="003F1D74" w:rsidRPr="003F1D74" w:rsidRDefault="003F1D74" w:rsidP="003F1D74">
      <w:pPr>
        <w:spacing w:after="0"/>
        <w:ind w:right="156"/>
        <w:rPr>
          <w:sz w:val="24"/>
          <w:szCs w:val="24"/>
        </w:rPr>
      </w:pPr>
    </w:p>
    <w:p w14:paraId="4A398939" w14:textId="77777777" w:rsidR="003F1D74" w:rsidRPr="003F1D74" w:rsidRDefault="003F1D74" w:rsidP="003F1D74">
      <w:pPr>
        <w:pStyle w:val="Heading2"/>
        <w:spacing w:after="0"/>
        <w:ind w:left="579"/>
        <w:rPr>
          <w:b/>
          <w:bCs/>
          <w:sz w:val="28"/>
          <w:szCs w:val="28"/>
        </w:rPr>
      </w:pPr>
      <w:r w:rsidRPr="003F1D74">
        <w:rPr>
          <w:b/>
          <w:bCs/>
          <w:sz w:val="28"/>
          <w:szCs w:val="28"/>
        </w:rPr>
        <w:t>Acid Base Balance</w:t>
      </w:r>
      <w:r>
        <w:rPr>
          <w:b/>
          <w:bCs/>
          <w:sz w:val="28"/>
          <w:szCs w:val="28"/>
        </w:rPr>
        <w:t>:</w:t>
      </w:r>
    </w:p>
    <w:p w14:paraId="1C522D25" w14:textId="77777777" w:rsidR="003F1D74" w:rsidRPr="003F1D74" w:rsidRDefault="003F1D74" w:rsidP="003F1D74">
      <w:pPr>
        <w:numPr>
          <w:ilvl w:val="0"/>
          <w:numId w:val="2"/>
        </w:numPr>
        <w:spacing w:after="0"/>
        <w:ind w:right="156"/>
        <w:rPr>
          <w:sz w:val="24"/>
          <w:szCs w:val="24"/>
        </w:rPr>
      </w:pPr>
      <w:r w:rsidRPr="003F1D74">
        <w:rPr>
          <w:sz w:val="24"/>
          <w:szCs w:val="24"/>
        </w:rPr>
        <w:t>The normal pH of the extracellular fluid lies in the range of 7.35 to</w:t>
      </w:r>
    </w:p>
    <w:p w14:paraId="179AAB54" w14:textId="77777777" w:rsidR="003F1D74" w:rsidRPr="003F1D74" w:rsidRDefault="003F1D74" w:rsidP="003F1D74">
      <w:pPr>
        <w:spacing w:after="0"/>
        <w:ind w:left="715" w:right="156" w:firstLine="0"/>
        <w:rPr>
          <w:sz w:val="24"/>
          <w:szCs w:val="24"/>
        </w:rPr>
      </w:pPr>
      <w:r w:rsidRPr="003F1D74">
        <w:rPr>
          <w:sz w:val="24"/>
          <w:szCs w:val="24"/>
        </w:rPr>
        <w:t>7.45, indicating that the body fluid is slightly alkaline.</w:t>
      </w:r>
    </w:p>
    <w:p w14:paraId="23AB628D" w14:textId="77777777" w:rsidR="003F1D74" w:rsidRPr="003F1D74" w:rsidRDefault="003F1D74" w:rsidP="003F1D74">
      <w:pPr>
        <w:numPr>
          <w:ilvl w:val="0"/>
          <w:numId w:val="2"/>
        </w:numPr>
        <w:spacing w:after="0"/>
        <w:ind w:right="156"/>
        <w:rPr>
          <w:sz w:val="24"/>
          <w:szCs w:val="24"/>
        </w:rPr>
      </w:pPr>
      <w:r w:rsidRPr="003F1D74">
        <w:rPr>
          <w:sz w:val="24"/>
          <w:szCs w:val="24"/>
        </w:rPr>
        <w:t>When the pH exceeds 7.45, the body is considered to be in a state of alkalosis. A body pH below 7.35 indicates acidosis</w:t>
      </w:r>
    </w:p>
    <w:p w14:paraId="00F07512" w14:textId="77777777" w:rsidR="003F1D74" w:rsidRPr="003F1D74" w:rsidRDefault="003F1D74" w:rsidP="003F1D74">
      <w:pPr>
        <w:numPr>
          <w:ilvl w:val="0"/>
          <w:numId w:val="2"/>
        </w:numPr>
        <w:spacing w:after="0"/>
        <w:ind w:right="156"/>
        <w:rPr>
          <w:sz w:val="24"/>
          <w:szCs w:val="24"/>
        </w:rPr>
      </w:pPr>
      <w:r w:rsidRPr="003F1D74">
        <w:rPr>
          <w:sz w:val="24"/>
          <w:szCs w:val="24"/>
        </w:rPr>
        <w:t xml:space="preserve">Both </w:t>
      </w:r>
      <w:proofErr w:type="spellStart"/>
      <w:r w:rsidRPr="003F1D74">
        <w:rPr>
          <w:sz w:val="24"/>
          <w:szCs w:val="24"/>
        </w:rPr>
        <w:t>alkosis</w:t>
      </w:r>
      <w:proofErr w:type="spellEnd"/>
      <w:r w:rsidRPr="003F1D74">
        <w:rPr>
          <w:sz w:val="24"/>
          <w:szCs w:val="24"/>
        </w:rPr>
        <w:t xml:space="preserve"> and acidosis are disease conditions.</w:t>
      </w:r>
    </w:p>
    <w:p w14:paraId="23C7EFB5" w14:textId="77777777" w:rsidR="003F1D74" w:rsidRPr="003F1D74" w:rsidRDefault="003F1D74" w:rsidP="003F1D74">
      <w:pPr>
        <w:numPr>
          <w:ilvl w:val="0"/>
          <w:numId w:val="2"/>
        </w:numPr>
        <w:spacing w:after="0"/>
        <w:ind w:right="156"/>
        <w:rPr>
          <w:sz w:val="24"/>
          <w:szCs w:val="24"/>
        </w:rPr>
      </w:pPr>
      <w:r w:rsidRPr="003F1D74">
        <w:rPr>
          <w:sz w:val="24"/>
          <w:szCs w:val="24"/>
        </w:rPr>
        <w:t>Tendency of the pH of blood to deviate towards these conditions is dealt with by the following three physiological mechanisms:</w:t>
      </w:r>
    </w:p>
    <w:p w14:paraId="4843C720" w14:textId="77777777" w:rsidR="003F1D74" w:rsidRPr="003F1D74" w:rsidRDefault="003F1D74" w:rsidP="003F1D74">
      <w:pPr>
        <w:numPr>
          <w:ilvl w:val="0"/>
          <w:numId w:val="2"/>
        </w:numPr>
        <w:spacing w:after="0"/>
        <w:ind w:right="156"/>
        <w:rPr>
          <w:sz w:val="24"/>
          <w:szCs w:val="24"/>
        </w:rPr>
      </w:pPr>
      <w:r w:rsidRPr="003F1D74">
        <w:rPr>
          <w:sz w:val="24"/>
          <w:szCs w:val="24"/>
        </w:rPr>
        <w:t>(</w:t>
      </w:r>
      <w:proofErr w:type="spellStart"/>
      <w:r w:rsidRPr="003F1D74">
        <w:rPr>
          <w:sz w:val="24"/>
          <w:szCs w:val="24"/>
        </w:rPr>
        <w:t>i</w:t>
      </w:r>
      <w:proofErr w:type="spellEnd"/>
      <w:r w:rsidRPr="003F1D74">
        <w:rPr>
          <w:sz w:val="24"/>
          <w:szCs w:val="24"/>
        </w:rPr>
        <w:t>) buffering by chemical means, (ii) respiration, (iii) excretion into the urine by kidneys.</w:t>
      </w:r>
    </w:p>
    <w:p w14:paraId="6B3AE9D5" w14:textId="77777777" w:rsidR="003F1D74" w:rsidRPr="003F1D74" w:rsidRDefault="003F1D74" w:rsidP="003F1D74">
      <w:pPr>
        <w:numPr>
          <w:ilvl w:val="0"/>
          <w:numId w:val="2"/>
        </w:numPr>
        <w:spacing w:after="0"/>
        <w:ind w:right="156"/>
        <w:rPr>
          <w:sz w:val="24"/>
          <w:szCs w:val="24"/>
        </w:rPr>
      </w:pPr>
      <w:r w:rsidRPr="003F1D74">
        <w:rPr>
          <w:sz w:val="24"/>
          <w:szCs w:val="24"/>
        </w:rPr>
        <w:t xml:space="preserve">H+= 0.00000004 </w:t>
      </w:r>
      <w:proofErr w:type="spellStart"/>
      <w:r w:rsidRPr="003F1D74">
        <w:rPr>
          <w:sz w:val="24"/>
          <w:szCs w:val="24"/>
        </w:rPr>
        <w:t>eq</w:t>
      </w:r>
      <w:proofErr w:type="spellEnd"/>
      <w:r w:rsidRPr="003F1D74">
        <w:rPr>
          <w:sz w:val="24"/>
          <w:szCs w:val="24"/>
        </w:rPr>
        <w:t>/lit</w:t>
      </w:r>
    </w:p>
    <w:p w14:paraId="4E297262" w14:textId="77777777" w:rsidR="003F1D74" w:rsidRDefault="003F1D74" w:rsidP="003F1D74">
      <w:pPr>
        <w:spacing w:after="0" w:line="259" w:lineRule="auto"/>
        <w:ind w:left="0" w:right="156" w:firstLine="0"/>
        <w:rPr>
          <w:b/>
          <w:sz w:val="24"/>
          <w:szCs w:val="24"/>
        </w:rPr>
      </w:pPr>
    </w:p>
    <w:p w14:paraId="271609EC" w14:textId="77777777" w:rsidR="003F1D74" w:rsidRPr="003F1D74" w:rsidRDefault="003F1D74" w:rsidP="003F1D74">
      <w:pPr>
        <w:spacing w:after="0" w:line="259" w:lineRule="auto"/>
        <w:ind w:left="0" w:right="156" w:firstLine="0"/>
        <w:rPr>
          <w:sz w:val="24"/>
          <w:szCs w:val="24"/>
        </w:rPr>
      </w:pPr>
      <w:r w:rsidRPr="003F1D74">
        <w:rPr>
          <w:b/>
          <w:sz w:val="24"/>
          <w:szCs w:val="24"/>
        </w:rPr>
        <w:t>Buffering Chemical Means:</w:t>
      </w:r>
    </w:p>
    <w:p w14:paraId="138760EE" w14:textId="77777777" w:rsidR="003F1D74" w:rsidRPr="003F1D74" w:rsidRDefault="003F1D74" w:rsidP="003F1D74">
      <w:pPr>
        <w:numPr>
          <w:ilvl w:val="0"/>
          <w:numId w:val="2"/>
        </w:numPr>
        <w:spacing w:after="0"/>
        <w:ind w:right="156"/>
        <w:rPr>
          <w:sz w:val="24"/>
          <w:szCs w:val="24"/>
        </w:rPr>
      </w:pPr>
      <w:r w:rsidRPr="003F1D74">
        <w:rPr>
          <w:sz w:val="24"/>
          <w:szCs w:val="24"/>
        </w:rPr>
        <w:t>The blood and tissue fluids contain chemical buffers, which react with added acids and bases and minimize the resultant change in hydrogen ions. They respond to changes in carbon dioxide concentration in seconds.</w:t>
      </w:r>
    </w:p>
    <w:p w14:paraId="4B9E34CC" w14:textId="77777777" w:rsidR="003F1D74" w:rsidRDefault="003F1D74" w:rsidP="003F1D74">
      <w:pPr>
        <w:spacing w:after="0" w:line="259" w:lineRule="auto"/>
        <w:ind w:left="0" w:right="156" w:firstLine="0"/>
        <w:rPr>
          <w:b/>
          <w:sz w:val="24"/>
          <w:szCs w:val="24"/>
        </w:rPr>
      </w:pPr>
    </w:p>
    <w:p w14:paraId="0F5C41A4" w14:textId="77777777" w:rsidR="003F1D74" w:rsidRPr="003F1D74" w:rsidRDefault="003F1D74" w:rsidP="003F1D74">
      <w:pPr>
        <w:spacing w:after="0" w:line="259" w:lineRule="auto"/>
        <w:ind w:left="0" w:right="156" w:firstLine="0"/>
        <w:rPr>
          <w:sz w:val="24"/>
          <w:szCs w:val="24"/>
        </w:rPr>
      </w:pPr>
      <w:r w:rsidRPr="003F1D74">
        <w:rPr>
          <w:b/>
          <w:sz w:val="24"/>
          <w:szCs w:val="24"/>
        </w:rPr>
        <w:t>Respiration:</w:t>
      </w:r>
    </w:p>
    <w:p w14:paraId="614EE7A6" w14:textId="77777777" w:rsidR="003F1D74" w:rsidRPr="003F1D74" w:rsidRDefault="003F1D74" w:rsidP="003F1D74">
      <w:pPr>
        <w:numPr>
          <w:ilvl w:val="0"/>
          <w:numId w:val="2"/>
        </w:numPr>
        <w:spacing w:after="0"/>
        <w:ind w:right="156"/>
        <w:rPr>
          <w:sz w:val="24"/>
          <w:szCs w:val="24"/>
        </w:rPr>
      </w:pPr>
      <w:r w:rsidRPr="003F1D74">
        <w:rPr>
          <w:sz w:val="24"/>
          <w:szCs w:val="24"/>
        </w:rPr>
        <w:t>The respiratory system can adjust sudden changes in carbon dioxide tension back to normal levels in just a few minutes. Carbon dioxide can be removed by increased breathing and therefore, hydrogen concentration of the blood can be effectively modified.</w:t>
      </w:r>
    </w:p>
    <w:p w14:paraId="2B19B88D" w14:textId="77777777" w:rsidR="003F1D74" w:rsidRDefault="003F1D74" w:rsidP="003F1D74">
      <w:pPr>
        <w:spacing w:after="0" w:line="259" w:lineRule="auto"/>
        <w:ind w:left="0" w:right="156" w:firstLine="0"/>
        <w:rPr>
          <w:b/>
          <w:sz w:val="24"/>
          <w:szCs w:val="24"/>
        </w:rPr>
      </w:pPr>
    </w:p>
    <w:p w14:paraId="14C9CC9F" w14:textId="77777777" w:rsidR="003F1D74" w:rsidRPr="003F1D74" w:rsidRDefault="003F1D74" w:rsidP="003F1D74">
      <w:pPr>
        <w:spacing w:after="0" w:line="259" w:lineRule="auto"/>
        <w:ind w:left="0" w:right="156" w:firstLine="0"/>
        <w:rPr>
          <w:sz w:val="24"/>
          <w:szCs w:val="24"/>
        </w:rPr>
      </w:pPr>
      <w:r w:rsidRPr="003F1D74">
        <w:rPr>
          <w:b/>
          <w:sz w:val="24"/>
          <w:szCs w:val="24"/>
        </w:rPr>
        <w:t>Excretion into urine:</w:t>
      </w:r>
    </w:p>
    <w:p w14:paraId="1CBBA99C" w14:textId="77777777" w:rsidR="003F1D74" w:rsidRPr="003F1D74" w:rsidRDefault="003F1D74" w:rsidP="003F1D74">
      <w:pPr>
        <w:numPr>
          <w:ilvl w:val="0"/>
          <w:numId w:val="2"/>
        </w:numPr>
        <w:spacing w:after="0"/>
        <w:ind w:right="156"/>
        <w:rPr>
          <w:sz w:val="24"/>
          <w:szCs w:val="24"/>
        </w:rPr>
      </w:pPr>
      <w:r w:rsidRPr="003F1D74">
        <w:rPr>
          <w:sz w:val="24"/>
          <w:szCs w:val="24"/>
        </w:rPr>
        <w:t>The kidney requires many hours to re adjust hydrogen ion concentration by excreting highly acidic or alkaline urine to enable body conditions to return towards normal</w:t>
      </w:r>
    </w:p>
    <w:p w14:paraId="666681D6" w14:textId="77777777" w:rsidR="003F1D74" w:rsidRPr="003F1D74" w:rsidRDefault="003F1D74" w:rsidP="003F1D74">
      <w:pPr>
        <w:numPr>
          <w:ilvl w:val="0"/>
          <w:numId w:val="2"/>
        </w:numPr>
        <w:spacing w:after="0" w:line="218" w:lineRule="auto"/>
        <w:ind w:right="156"/>
        <w:rPr>
          <w:sz w:val="24"/>
          <w:szCs w:val="24"/>
        </w:rPr>
      </w:pPr>
      <w:r w:rsidRPr="003F1D74">
        <w:rPr>
          <w:sz w:val="24"/>
          <w:szCs w:val="24"/>
        </w:rPr>
        <w:lastRenderedPageBreak/>
        <w:t>To maintain pO2, pCO2 and pH within normal limits, throughout the wide range of body activity, the rate and depth of respiration vary automatically with changes in the metabolism.</w:t>
      </w:r>
    </w:p>
    <w:p w14:paraId="058FE97B" w14:textId="77777777" w:rsidR="003F1D74" w:rsidRPr="003F1D74" w:rsidRDefault="003F1D74" w:rsidP="003F1D74">
      <w:pPr>
        <w:numPr>
          <w:ilvl w:val="0"/>
          <w:numId w:val="2"/>
        </w:numPr>
        <w:spacing w:after="0" w:line="218" w:lineRule="auto"/>
        <w:ind w:right="156"/>
        <w:rPr>
          <w:sz w:val="24"/>
          <w:szCs w:val="24"/>
        </w:rPr>
      </w:pPr>
      <w:r w:rsidRPr="003F1D74">
        <w:rPr>
          <w:sz w:val="24"/>
          <w:szCs w:val="24"/>
        </w:rPr>
        <w:t>Control of alveolar ventilation takes place by means of chemical as well as nervous mechanisms.</w:t>
      </w:r>
    </w:p>
    <w:p w14:paraId="7CFCB506" w14:textId="77777777" w:rsidR="003F1D74" w:rsidRPr="003F1D74" w:rsidRDefault="003F1D74" w:rsidP="003F1D74">
      <w:pPr>
        <w:numPr>
          <w:ilvl w:val="0"/>
          <w:numId w:val="2"/>
        </w:numPr>
        <w:spacing w:after="0" w:line="218" w:lineRule="auto"/>
        <w:ind w:right="156"/>
        <w:rPr>
          <w:sz w:val="24"/>
          <w:szCs w:val="24"/>
        </w:rPr>
      </w:pPr>
      <w:r w:rsidRPr="003F1D74">
        <w:rPr>
          <w:sz w:val="24"/>
          <w:szCs w:val="24"/>
        </w:rPr>
        <w:t xml:space="preserve">The three important chemical factors regulating alveolar ventilation are the arterial concentrations of </w:t>
      </w:r>
      <w:r w:rsidRPr="003F1D74">
        <w:rPr>
          <w:rFonts w:ascii="Cambria Math" w:eastAsia="Cambria Math" w:hAnsi="Cambria Math" w:cs="Cambria Math"/>
          <w:sz w:val="24"/>
          <w:szCs w:val="24"/>
        </w:rPr>
        <w:t>𝐶𝑂</w:t>
      </w:r>
      <w:r w:rsidRPr="003F1D74">
        <w:rPr>
          <w:rFonts w:eastAsia="Cambria Math"/>
          <w:sz w:val="24"/>
          <w:szCs w:val="24"/>
          <w:vertAlign w:val="subscript"/>
        </w:rPr>
        <w:t>2</w:t>
      </w:r>
      <w:r w:rsidRPr="003F1D74">
        <w:rPr>
          <w:sz w:val="24"/>
          <w:szCs w:val="24"/>
        </w:rPr>
        <w:t xml:space="preserve">, </w:t>
      </w:r>
      <w:r w:rsidRPr="003F1D74">
        <w:rPr>
          <w:rFonts w:ascii="Cambria Math" w:eastAsia="Cambria Math" w:hAnsi="Cambria Math" w:cs="Cambria Math"/>
          <w:sz w:val="24"/>
          <w:szCs w:val="24"/>
        </w:rPr>
        <w:t>𝐻</w:t>
      </w:r>
      <w:r w:rsidRPr="003F1D74">
        <w:rPr>
          <w:rFonts w:eastAsia="Cambria Math"/>
          <w:sz w:val="24"/>
          <w:szCs w:val="24"/>
          <w:vertAlign w:val="superscript"/>
        </w:rPr>
        <w:t xml:space="preserve">+ </w:t>
      </w:r>
      <w:r w:rsidRPr="003F1D74">
        <w:rPr>
          <w:sz w:val="24"/>
          <w:szCs w:val="24"/>
        </w:rPr>
        <w:t xml:space="preserve">and </w:t>
      </w:r>
      <w:r w:rsidRPr="003F1D74">
        <w:rPr>
          <w:rFonts w:ascii="Cambria Math" w:eastAsia="Cambria Math" w:hAnsi="Cambria Math" w:cs="Cambria Math"/>
          <w:sz w:val="24"/>
          <w:szCs w:val="24"/>
        </w:rPr>
        <w:t>𝑂</w:t>
      </w:r>
      <w:r w:rsidRPr="003F1D74">
        <w:rPr>
          <w:rFonts w:eastAsia="Cambria Math"/>
          <w:sz w:val="24"/>
          <w:szCs w:val="24"/>
          <w:vertAlign w:val="subscript"/>
        </w:rPr>
        <w:t>2</w:t>
      </w:r>
      <w:r w:rsidRPr="003F1D74">
        <w:rPr>
          <w:sz w:val="24"/>
          <w:szCs w:val="24"/>
        </w:rPr>
        <w:t>.</w:t>
      </w:r>
    </w:p>
    <w:p w14:paraId="05B9A0DE" w14:textId="77777777" w:rsidR="003F1D74" w:rsidRPr="003F1D74" w:rsidRDefault="003F1D74" w:rsidP="003F1D74">
      <w:pPr>
        <w:numPr>
          <w:ilvl w:val="0"/>
          <w:numId w:val="2"/>
        </w:numPr>
        <w:spacing w:after="0" w:line="218" w:lineRule="auto"/>
        <w:ind w:right="156"/>
        <w:rPr>
          <w:sz w:val="24"/>
          <w:szCs w:val="24"/>
        </w:rPr>
      </w:pPr>
      <w:r w:rsidRPr="003F1D74">
        <w:rPr>
          <w:sz w:val="24"/>
          <w:szCs w:val="24"/>
        </w:rPr>
        <w:t>Carbon dioxide tension in the blood stream and cerebrospinal fluid is the major chemical factor regulating alveolar ventilation.</w:t>
      </w:r>
    </w:p>
    <w:p w14:paraId="3D5D1786" w14:textId="77777777" w:rsidR="003F1D74" w:rsidRDefault="003F1D74" w:rsidP="003F1D74">
      <w:pPr>
        <w:numPr>
          <w:ilvl w:val="0"/>
          <w:numId w:val="2"/>
        </w:numPr>
        <w:spacing w:after="0" w:line="218" w:lineRule="auto"/>
        <w:ind w:right="156"/>
        <w:rPr>
          <w:sz w:val="24"/>
          <w:szCs w:val="24"/>
        </w:rPr>
      </w:pPr>
      <w:r w:rsidRPr="003F1D74">
        <w:rPr>
          <w:sz w:val="24"/>
          <w:szCs w:val="24"/>
        </w:rPr>
        <w:t>The carotid and aortic chemoreceptors stimulate respiration when oxygen tension is abnormally low.</w:t>
      </w:r>
    </w:p>
    <w:p w14:paraId="375C5655" w14:textId="77777777" w:rsidR="003F1D74" w:rsidRDefault="003F1D74" w:rsidP="003F1D74">
      <w:pPr>
        <w:spacing w:after="0" w:line="218" w:lineRule="auto"/>
        <w:ind w:right="156"/>
        <w:rPr>
          <w:sz w:val="24"/>
          <w:szCs w:val="24"/>
        </w:rPr>
      </w:pPr>
    </w:p>
    <w:p w14:paraId="6C68CEDF" w14:textId="77777777" w:rsidR="003F1D74" w:rsidRPr="003F1D74" w:rsidRDefault="003F1D74" w:rsidP="003F1D74">
      <w:pPr>
        <w:spacing w:after="0" w:line="218" w:lineRule="auto"/>
        <w:ind w:right="156"/>
        <w:rPr>
          <w:sz w:val="24"/>
          <w:szCs w:val="24"/>
        </w:rPr>
      </w:pPr>
    </w:p>
    <w:p w14:paraId="0BD5329B" w14:textId="77777777" w:rsidR="003F1D74" w:rsidRPr="003F1D74" w:rsidRDefault="003F1D74" w:rsidP="003F1D74">
      <w:pPr>
        <w:pStyle w:val="Heading2"/>
        <w:spacing w:after="0"/>
        <w:ind w:left="579"/>
        <w:rPr>
          <w:b/>
          <w:bCs/>
          <w:sz w:val="28"/>
          <w:szCs w:val="28"/>
        </w:rPr>
      </w:pPr>
      <w:r w:rsidRPr="003F1D74">
        <w:rPr>
          <w:b/>
          <w:bCs/>
          <w:sz w:val="28"/>
          <w:szCs w:val="28"/>
        </w:rPr>
        <w:t>Blood PH Measurement</w:t>
      </w:r>
    </w:p>
    <w:p w14:paraId="0D0325E0" w14:textId="77777777" w:rsidR="003F1D74" w:rsidRPr="003F1D74" w:rsidRDefault="003F1D74" w:rsidP="003F1D74">
      <w:pPr>
        <w:numPr>
          <w:ilvl w:val="0"/>
          <w:numId w:val="3"/>
        </w:numPr>
        <w:spacing w:after="0"/>
        <w:ind w:right="156" w:hanging="490"/>
        <w:rPr>
          <w:sz w:val="24"/>
          <w:szCs w:val="24"/>
        </w:rPr>
      </w:pPr>
      <w:r w:rsidRPr="003F1D74">
        <w:rPr>
          <w:sz w:val="24"/>
          <w:szCs w:val="24"/>
        </w:rPr>
        <w:t>The acidity or alkalinity of a solution depends on its concentration of hydrogen ions.</w:t>
      </w:r>
    </w:p>
    <w:p w14:paraId="4CD0B361" w14:textId="77777777" w:rsidR="003F1D74" w:rsidRPr="003F1D74" w:rsidRDefault="003F1D74" w:rsidP="003F1D74">
      <w:pPr>
        <w:numPr>
          <w:ilvl w:val="0"/>
          <w:numId w:val="3"/>
        </w:numPr>
        <w:spacing w:after="0"/>
        <w:ind w:right="156" w:hanging="490"/>
        <w:rPr>
          <w:sz w:val="24"/>
          <w:szCs w:val="24"/>
        </w:rPr>
      </w:pPr>
      <w:r w:rsidRPr="003F1D74">
        <w:rPr>
          <w:sz w:val="24"/>
          <w:szCs w:val="24"/>
        </w:rPr>
        <w:t>Increasing the concentration of hydrogen ions makes a solution more acidic, decreasing the concentration of hydrogen ions makes it more alkaline.</w:t>
      </w:r>
    </w:p>
    <w:p w14:paraId="7D7E6222" w14:textId="77777777" w:rsidR="003F1D74" w:rsidRPr="003F1D74" w:rsidRDefault="003F1D74" w:rsidP="003F1D74">
      <w:pPr>
        <w:numPr>
          <w:ilvl w:val="0"/>
          <w:numId w:val="3"/>
        </w:numPr>
        <w:spacing w:after="0"/>
        <w:ind w:right="156" w:hanging="490"/>
        <w:rPr>
          <w:sz w:val="24"/>
          <w:szCs w:val="24"/>
        </w:rPr>
      </w:pPr>
      <w:r w:rsidRPr="003F1D74">
        <w:rPr>
          <w:sz w:val="24"/>
          <w:szCs w:val="24"/>
        </w:rPr>
        <w:t>The amount of hydrogen ions encountered in solutions of interest is extremely small and, therefore, the figure is usually represented in the more convenient system of pH notation.</w:t>
      </w:r>
    </w:p>
    <w:p w14:paraId="7487A0A5" w14:textId="77777777" w:rsidR="003F1D74" w:rsidRPr="003F1D74" w:rsidRDefault="003F1D74" w:rsidP="003F1D74">
      <w:pPr>
        <w:numPr>
          <w:ilvl w:val="0"/>
          <w:numId w:val="3"/>
        </w:numPr>
        <w:spacing w:after="0"/>
        <w:ind w:right="156" w:hanging="490"/>
        <w:rPr>
          <w:sz w:val="24"/>
          <w:szCs w:val="24"/>
        </w:rPr>
      </w:pPr>
      <w:r w:rsidRPr="003F1D74">
        <w:rPr>
          <w:sz w:val="24"/>
          <w:szCs w:val="24"/>
        </w:rPr>
        <w:t>pH is thus a measure of hydrogen ion concentration, expressed logarithmically. Specifically pH = –log (</w:t>
      </w:r>
      <w:r w:rsidRPr="003F1D74">
        <w:rPr>
          <w:rFonts w:ascii="Cambria Math" w:eastAsia="Cambria Math" w:hAnsi="Cambria Math" w:cs="Cambria Math"/>
          <w:sz w:val="24"/>
          <w:szCs w:val="24"/>
        </w:rPr>
        <w:t>𝐻</w:t>
      </w:r>
      <w:proofErr w:type="gramStart"/>
      <w:r w:rsidRPr="003F1D74">
        <w:rPr>
          <w:rFonts w:eastAsia="Cambria Math"/>
          <w:sz w:val="24"/>
          <w:szCs w:val="24"/>
          <w:vertAlign w:val="superscript"/>
        </w:rPr>
        <w:t xml:space="preserve">+ </w:t>
      </w:r>
      <w:r w:rsidRPr="003F1D74">
        <w:rPr>
          <w:sz w:val="24"/>
          <w:szCs w:val="24"/>
        </w:rPr>
        <w:t>)</w:t>
      </w:r>
      <w:proofErr w:type="gramEnd"/>
    </w:p>
    <w:p w14:paraId="122AC22B" w14:textId="77777777" w:rsidR="003F1D74" w:rsidRPr="003F1D74" w:rsidRDefault="003F1D74" w:rsidP="003F1D74">
      <w:pPr>
        <w:numPr>
          <w:ilvl w:val="0"/>
          <w:numId w:val="3"/>
        </w:numPr>
        <w:spacing w:after="0"/>
        <w:ind w:right="156" w:hanging="490"/>
        <w:rPr>
          <w:sz w:val="24"/>
          <w:szCs w:val="24"/>
        </w:rPr>
      </w:pPr>
      <w:r w:rsidRPr="003F1D74">
        <w:rPr>
          <w:sz w:val="24"/>
          <w:szCs w:val="24"/>
        </w:rPr>
        <w:t>Electrochemical pH determination utilizes the difference in potential occurring between solutions of different pH separated by a special glass membrane.</w:t>
      </w:r>
    </w:p>
    <w:p w14:paraId="0D67B893" w14:textId="77777777" w:rsidR="003F1D74" w:rsidRPr="003F1D74" w:rsidRDefault="003F1D74" w:rsidP="003F1D74">
      <w:pPr>
        <w:numPr>
          <w:ilvl w:val="0"/>
          <w:numId w:val="3"/>
        </w:numPr>
        <w:spacing w:after="0"/>
        <w:ind w:right="156" w:hanging="490"/>
        <w:rPr>
          <w:sz w:val="24"/>
          <w:szCs w:val="24"/>
        </w:rPr>
      </w:pPr>
      <w:r w:rsidRPr="003F1D74">
        <w:rPr>
          <w:sz w:val="24"/>
          <w:szCs w:val="24"/>
        </w:rPr>
        <w:t xml:space="preserve">The pH of one of the solutions is kept constant, so that the potential varies in accordance with the pH of the other solution, then the system can be used to determine </w:t>
      </w:r>
      <w:proofErr w:type="spellStart"/>
      <w:r w:rsidRPr="003F1D74">
        <w:rPr>
          <w:sz w:val="24"/>
          <w:szCs w:val="24"/>
        </w:rPr>
        <w:t>pH.</w:t>
      </w:r>
      <w:proofErr w:type="spellEnd"/>
      <w:r w:rsidRPr="003F1D74">
        <w:rPr>
          <w:sz w:val="24"/>
          <w:szCs w:val="24"/>
        </w:rPr>
        <w:t xml:space="preserve"> The device used to </w:t>
      </w:r>
      <w:proofErr w:type="gramStart"/>
      <w:r w:rsidRPr="003F1D74">
        <w:rPr>
          <w:sz w:val="24"/>
          <w:szCs w:val="24"/>
        </w:rPr>
        <w:t>effect</w:t>
      </w:r>
      <w:proofErr w:type="gramEnd"/>
      <w:r w:rsidRPr="003F1D74">
        <w:rPr>
          <w:sz w:val="24"/>
          <w:szCs w:val="24"/>
        </w:rPr>
        <w:t xml:space="preserve"> this measurement is the glass electrode</w:t>
      </w:r>
    </w:p>
    <w:p w14:paraId="5F20A7C8" w14:textId="77777777" w:rsidR="0040529E" w:rsidRDefault="003F1D74" w:rsidP="003F1D74">
      <w:pPr>
        <w:pStyle w:val="ListParagraph"/>
        <w:numPr>
          <w:ilvl w:val="0"/>
          <w:numId w:val="4"/>
        </w:numPr>
        <w:spacing w:after="0"/>
        <w:ind w:left="851"/>
        <w:rPr>
          <w:sz w:val="24"/>
          <w:szCs w:val="24"/>
        </w:rPr>
      </w:pPr>
      <w:r w:rsidRPr="003F1D74">
        <w:rPr>
          <w:sz w:val="24"/>
          <w:szCs w:val="24"/>
        </w:rPr>
        <w:t>Glass Electrode: The potential (E) of the glass electrode may be written by means of the Nernst equation:</w:t>
      </w:r>
    </w:p>
    <w:p w14:paraId="02D18F55" w14:textId="77777777" w:rsidR="003F1D74" w:rsidRDefault="003F1D74" w:rsidP="003F1D74">
      <w:pPr>
        <w:spacing w:after="0"/>
        <w:rPr>
          <w:sz w:val="24"/>
          <w:szCs w:val="24"/>
        </w:rPr>
      </w:pPr>
    </w:p>
    <w:p w14:paraId="3C746408" w14:textId="77777777" w:rsidR="003F1D74" w:rsidRDefault="003F1D74" w:rsidP="003F1D74">
      <w:pPr>
        <w:spacing w:after="0"/>
        <w:rPr>
          <w:sz w:val="24"/>
          <w:szCs w:val="24"/>
        </w:rPr>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26440C25" wp14:editId="1B92B080">
                <wp:simplePos x="0" y="0"/>
                <wp:positionH relativeFrom="column">
                  <wp:posOffset>510540</wp:posOffset>
                </wp:positionH>
                <wp:positionV relativeFrom="paragraph">
                  <wp:posOffset>0</wp:posOffset>
                </wp:positionV>
                <wp:extent cx="4975225" cy="2232025"/>
                <wp:effectExtent l="0" t="0" r="0" b="0"/>
                <wp:wrapSquare wrapText="bothSides"/>
                <wp:docPr id="9682" name="Group 9682"/>
                <wp:cNvGraphicFramePr/>
                <a:graphic xmlns:a="http://schemas.openxmlformats.org/drawingml/2006/main">
                  <a:graphicData uri="http://schemas.microsoft.com/office/word/2010/wordprocessingGroup">
                    <wpg:wgp>
                      <wpg:cNvGrpSpPr/>
                      <wpg:grpSpPr>
                        <a:xfrm>
                          <a:off x="0" y="0"/>
                          <a:ext cx="4975225" cy="2232025"/>
                          <a:chOff x="0" y="0"/>
                          <a:chExt cx="5466588" cy="3003804"/>
                        </a:xfrm>
                      </wpg:grpSpPr>
                      <pic:pic xmlns:pic="http://schemas.openxmlformats.org/drawingml/2006/picture">
                        <pic:nvPicPr>
                          <pic:cNvPr id="647" name="Picture 647"/>
                          <pic:cNvPicPr/>
                        </pic:nvPicPr>
                        <pic:blipFill>
                          <a:blip r:embed="rId7"/>
                          <a:stretch>
                            <a:fillRect/>
                          </a:stretch>
                        </pic:blipFill>
                        <pic:spPr>
                          <a:xfrm>
                            <a:off x="0" y="0"/>
                            <a:ext cx="4668012" cy="1203960"/>
                          </a:xfrm>
                          <a:prstGeom prst="rect">
                            <a:avLst/>
                          </a:prstGeom>
                        </pic:spPr>
                      </pic:pic>
                      <pic:pic xmlns:pic="http://schemas.openxmlformats.org/drawingml/2006/picture">
                        <pic:nvPicPr>
                          <pic:cNvPr id="649" name="Picture 649"/>
                          <pic:cNvPicPr/>
                        </pic:nvPicPr>
                        <pic:blipFill>
                          <a:blip r:embed="rId8"/>
                          <a:stretch>
                            <a:fillRect/>
                          </a:stretch>
                        </pic:blipFill>
                        <pic:spPr>
                          <a:xfrm>
                            <a:off x="504444" y="1309116"/>
                            <a:ext cx="4962144" cy="1694688"/>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6BC22AE" id="Group 9682" o:spid="_x0000_s1026" style="position:absolute;margin-left:40.2pt;margin-top:0;width:391.75pt;height:175.75pt;z-index:251658240" coordsize="54665,30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7" o:spid="_x0000_s1027" type="#_x0000_t75" style="position:absolute;width:46680;height:1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">
                  <v:imagedata r:id="rId9" o:title=""/>
                </v:shape>
                <v:shape id="Picture 649" o:spid="_x0000_s1028" type="#_x0000_t75" style="position:absolute;left:5044;top:13091;width:49621;height:1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">
                  <v:imagedata r:id="rId10" o:title=""/>
                </v:shape>
                <w10:wrap type="square"/>
              </v:group>
            </w:pict>
          </mc:Fallback>
        </mc:AlternateContent>
      </w:r>
    </w:p>
    <w:p w14:paraId="582E4A91" w14:textId="77777777" w:rsidR="003F1D74" w:rsidRPr="003F1D74" w:rsidRDefault="003F1D74" w:rsidP="003F1D74">
      <w:pPr>
        <w:rPr>
          <w:sz w:val="24"/>
          <w:szCs w:val="24"/>
        </w:rPr>
      </w:pPr>
    </w:p>
    <w:p w14:paraId="02EF8E59" w14:textId="77777777" w:rsidR="003F1D74" w:rsidRPr="003F1D74" w:rsidRDefault="003F1D74" w:rsidP="003F1D74">
      <w:pPr>
        <w:rPr>
          <w:sz w:val="24"/>
          <w:szCs w:val="24"/>
        </w:rPr>
      </w:pPr>
    </w:p>
    <w:p w14:paraId="3B348E80" w14:textId="77777777" w:rsidR="003F1D74" w:rsidRPr="003F1D74" w:rsidRDefault="003F1D74" w:rsidP="003F1D74">
      <w:pPr>
        <w:rPr>
          <w:sz w:val="24"/>
          <w:szCs w:val="24"/>
        </w:rPr>
      </w:pPr>
    </w:p>
    <w:p w14:paraId="6A4B97BF" w14:textId="77777777" w:rsidR="003F1D74" w:rsidRPr="003F1D74" w:rsidRDefault="003F1D74" w:rsidP="003F1D74">
      <w:pPr>
        <w:rPr>
          <w:sz w:val="24"/>
          <w:szCs w:val="24"/>
        </w:rPr>
      </w:pPr>
    </w:p>
    <w:p w14:paraId="710963A9" w14:textId="77777777" w:rsidR="003F1D74" w:rsidRPr="003F1D74" w:rsidRDefault="003F1D74" w:rsidP="003F1D74">
      <w:pPr>
        <w:rPr>
          <w:sz w:val="24"/>
          <w:szCs w:val="24"/>
        </w:rPr>
      </w:pPr>
    </w:p>
    <w:p w14:paraId="10412C1B" w14:textId="77777777" w:rsidR="003F1D74" w:rsidRPr="003F1D74" w:rsidRDefault="003F1D74" w:rsidP="003F1D74">
      <w:pPr>
        <w:rPr>
          <w:sz w:val="24"/>
          <w:szCs w:val="24"/>
        </w:rPr>
      </w:pPr>
    </w:p>
    <w:p w14:paraId="2F45B5E4" w14:textId="77777777" w:rsidR="003F1D74" w:rsidRPr="003F1D74" w:rsidRDefault="003F1D74" w:rsidP="003F1D74">
      <w:pPr>
        <w:rPr>
          <w:sz w:val="24"/>
          <w:szCs w:val="24"/>
        </w:rPr>
      </w:pPr>
    </w:p>
    <w:p w14:paraId="205FBA81" w14:textId="77777777" w:rsidR="003F1D74" w:rsidRDefault="003F1D74" w:rsidP="003F1D74">
      <w:pPr>
        <w:rPr>
          <w:sz w:val="24"/>
          <w:szCs w:val="24"/>
        </w:rPr>
      </w:pPr>
    </w:p>
    <w:p w14:paraId="1382B611" w14:textId="77777777" w:rsidR="003F1D74" w:rsidRPr="003F1D74" w:rsidRDefault="003F1D74" w:rsidP="003F1D74">
      <w:pPr>
        <w:rPr>
          <w:sz w:val="20"/>
          <w:szCs w:val="20"/>
        </w:rPr>
      </w:pPr>
    </w:p>
    <w:p w14:paraId="188F5D6E" w14:textId="77777777" w:rsidR="003F1D74" w:rsidRPr="003F1D74" w:rsidRDefault="003F1D74" w:rsidP="003F1D74">
      <w:pPr>
        <w:spacing w:after="0" w:line="259" w:lineRule="auto"/>
        <w:ind w:right="0"/>
        <w:jc w:val="left"/>
        <w:rPr>
          <w:sz w:val="20"/>
          <w:szCs w:val="20"/>
        </w:rPr>
      </w:pPr>
      <w:r w:rsidRPr="003F1D74">
        <w:rPr>
          <w:sz w:val="20"/>
          <w:szCs w:val="20"/>
        </w:rPr>
        <w:t>Change of pH of one unit = 58.2 mV at 20°</w:t>
      </w:r>
      <w:proofErr w:type="gramStart"/>
      <w:r w:rsidRPr="003F1D74">
        <w:rPr>
          <w:sz w:val="20"/>
          <w:szCs w:val="20"/>
        </w:rPr>
        <w:t>C  and</w:t>
      </w:r>
      <w:proofErr w:type="gramEnd"/>
      <w:r w:rsidRPr="003F1D74">
        <w:rPr>
          <w:sz w:val="20"/>
          <w:szCs w:val="20"/>
        </w:rPr>
        <w:t xml:space="preserve"> </w:t>
      </w:r>
    </w:p>
    <w:p w14:paraId="4F0001BA" w14:textId="77777777" w:rsidR="003F1D74" w:rsidRDefault="003F1D74" w:rsidP="003F1D74">
      <w:pPr>
        <w:spacing w:after="0" w:line="259" w:lineRule="auto"/>
        <w:ind w:right="0"/>
        <w:jc w:val="left"/>
        <w:rPr>
          <w:sz w:val="20"/>
          <w:szCs w:val="20"/>
        </w:rPr>
      </w:pPr>
      <w:r w:rsidRPr="003F1D74">
        <w:rPr>
          <w:sz w:val="20"/>
          <w:szCs w:val="20"/>
        </w:rPr>
        <w:t>Change of pH of one unit = 62.2 mV at 40°C</w:t>
      </w:r>
    </w:p>
    <w:p w14:paraId="4E4F2253" w14:textId="77777777" w:rsidR="003F1D74" w:rsidRPr="003F1D74" w:rsidRDefault="003F1D74" w:rsidP="003F1D74">
      <w:pPr>
        <w:spacing w:after="0" w:line="259" w:lineRule="auto"/>
        <w:ind w:right="0"/>
        <w:jc w:val="left"/>
        <w:rPr>
          <w:sz w:val="24"/>
          <w:szCs w:val="24"/>
        </w:rPr>
      </w:pPr>
    </w:p>
    <w:p w14:paraId="4CE49741" w14:textId="77777777" w:rsidR="003F1D74" w:rsidRPr="003F1D74" w:rsidRDefault="003F1D74" w:rsidP="003F1D74">
      <w:pPr>
        <w:spacing w:after="0" w:line="259" w:lineRule="auto"/>
        <w:ind w:left="0" w:right="156" w:firstLine="0"/>
        <w:rPr>
          <w:sz w:val="24"/>
          <w:szCs w:val="24"/>
        </w:rPr>
      </w:pPr>
      <w:r w:rsidRPr="003F1D74">
        <w:rPr>
          <w:b/>
          <w:sz w:val="24"/>
          <w:szCs w:val="24"/>
        </w:rPr>
        <w:t>pH Measurement:</w:t>
      </w:r>
    </w:p>
    <w:p w14:paraId="788B6EED" w14:textId="77777777" w:rsidR="003F1D74" w:rsidRPr="003F1D74" w:rsidRDefault="003F1D74" w:rsidP="003F1D74">
      <w:pPr>
        <w:numPr>
          <w:ilvl w:val="0"/>
          <w:numId w:val="3"/>
        </w:numPr>
        <w:spacing w:after="0"/>
        <w:ind w:right="156" w:hanging="490"/>
        <w:rPr>
          <w:sz w:val="24"/>
          <w:szCs w:val="24"/>
        </w:rPr>
      </w:pPr>
      <w:r w:rsidRPr="003F1D74">
        <w:rPr>
          <w:sz w:val="24"/>
          <w:szCs w:val="24"/>
        </w:rPr>
        <w:t>The solution is taken in a beaker. A pair of electrodes: one glass or indicating electrode and the other reference or calomel electrode, are immersed in the solution.</w:t>
      </w:r>
    </w:p>
    <w:p w14:paraId="182B83E5" w14:textId="77777777" w:rsidR="003F1D74" w:rsidRPr="003F1D74" w:rsidRDefault="003F1D74" w:rsidP="003F1D74">
      <w:pPr>
        <w:numPr>
          <w:ilvl w:val="0"/>
          <w:numId w:val="3"/>
        </w:numPr>
        <w:spacing w:after="0"/>
        <w:ind w:right="156" w:hanging="490"/>
        <w:rPr>
          <w:sz w:val="24"/>
          <w:szCs w:val="24"/>
        </w:rPr>
      </w:pPr>
      <w:r w:rsidRPr="003F1D74">
        <w:rPr>
          <w:sz w:val="24"/>
          <w:szCs w:val="24"/>
        </w:rPr>
        <w:t>The voltage developed across the electrodes is applied to an electronic amplifier, which transmits the amplified signal to the display.</w:t>
      </w:r>
    </w:p>
    <w:p w14:paraId="586F9D2A" w14:textId="77777777" w:rsidR="003F1D74" w:rsidRPr="003F1D74" w:rsidRDefault="003F1D74" w:rsidP="003F1D74">
      <w:pPr>
        <w:numPr>
          <w:ilvl w:val="0"/>
          <w:numId w:val="3"/>
        </w:numPr>
        <w:spacing w:after="0"/>
        <w:ind w:right="156" w:hanging="490"/>
        <w:rPr>
          <w:sz w:val="24"/>
          <w:szCs w:val="24"/>
        </w:rPr>
      </w:pPr>
      <w:r w:rsidRPr="003F1D74">
        <w:rPr>
          <w:sz w:val="24"/>
          <w:szCs w:val="24"/>
        </w:rPr>
        <w:t>The pH meter is usually equipped with controls for calibration and temperature compensation.</w:t>
      </w:r>
    </w:p>
    <w:p w14:paraId="4CED3E35" w14:textId="77777777" w:rsidR="003F1D74" w:rsidRPr="003F1D74" w:rsidRDefault="003F1D74" w:rsidP="003F1D74">
      <w:pPr>
        <w:numPr>
          <w:ilvl w:val="0"/>
          <w:numId w:val="3"/>
        </w:numPr>
        <w:spacing w:after="0"/>
        <w:ind w:right="156" w:hanging="490"/>
        <w:rPr>
          <w:sz w:val="24"/>
          <w:szCs w:val="24"/>
        </w:rPr>
      </w:pPr>
      <w:r w:rsidRPr="003F1D74">
        <w:rPr>
          <w:sz w:val="24"/>
          <w:szCs w:val="24"/>
        </w:rPr>
        <w:t>The glass electrode exhibits a high electrical resistance.</w:t>
      </w:r>
    </w:p>
    <w:p w14:paraId="44784AF3" w14:textId="77777777" w:rsidR="003F1D74" w:rsidRPr="003F1D74" w:rsidRDefault="003F1D74" w:rsidP="003F1D74">
      <w:pPr>
        <w:numPr>
          <w:ilvl w:val="0"/>
          <w:numId w:val="3"/>
        </w:numPr>
        <w:spacing w:after="0"/>
        <w:ind w:right="156" w:hanging="490"/>
        <w:rPr>
          <w:sz w:val="24"/>
          <w:szCs w:val="24"/>
        </w:rPr>
      </w:pPr>
      <w:r w:rsidRPr="003F1D74">
        <w:rPr>
          <w:sz w:val="24"/>
          <w:szCs w:val="24"/>
        </w:rPr>
        <w:t>The emf measurement, therefore, uses measuring circuits with high input impedance.</w:t>
      </w:r>
    </w:p>
    <w:p w14:paraId="55E021FF" w14:textId="77777777" w:rsidR="003F1D74" w:rsidRPr="003F1D74" w:rsidRDefault="003F1D74" w:rsidP="003F1D74">
      <w:pPr>
        <w:numPr>
          <w:ilvl w:val="0"/>
          <w:numId w:val="3"/>
        </w:numPr>
        <w:spacing w:after="0"/>
        <w:ind w:right="156" w:hanging="490"/>
        <w:rPr>
          <w:sz w:val="24"/>
          <w:szCs w:val="24"/>
        </w:rPr>
      </w:pPr>
      <w:r w:rsidRPr="003F1D74">
        <w:rPr>
          <w:sz w:val="24"/>
          <w:szCs w:val="24"/>
        </w:rPr>
        <w:t>The error caused in pH measurements due to temperature effect can be compensated either manually or automatically.</w:t>
      </w:r>
    </w:p>
    <w:p w14:paraId="128505B0" w14:textId="77777777" w:rsidR="003F1D74" w:rsidRPr="003F1D74" w:rsidRDefault="003F1D74" w:rsidP="003F1D74">
      <w:pPr>
        <w:numPr>
          <w:ilvl w:val="0"/>
          <w:numId w:val="3"/>
        </w:numPr>
        <w:spacing w:after="0"/>
        <w:ind w:right="156" w:hanging="490"/>
        <w:rPr>
          <w:sz w:val="24"/>
          <w:szCs w:val="24"/>
        </w:rPr>
      </w:pPr>
      <w:r w:rsidRPr="003F1D74">
        <w:rPr>
          <w:sz w:val="24"/>
          <w:szCs w:val="24"/>
        </w:rPr>
        <w:t>In manual adjustment the instrument is calibrated at 25°C. Then the control is simply set to the actual measuring temperature.</w:t>
      </w:r>
    </w:p>
    <w:p w14:paraId="1437E072" w14:textId="77777777" w:rsidR="003F1D74" w:rsidRPr="003F1D74" w:rsidRDefault="003F1D74" w:rsidP="003F1D74">
      <w:pPr>
        <w:numPr>
          <w:ilvl w:val="0"/>
          <w:numId w:val="3"/>
        </w:numPr>
        <w:spacing w:after="0"/>
        <w:ind w:right="156" w:hanging="490"/>
        <w:rPr>
          <w:sz w:val="24"/>
          <w:szCs w:val="24"/>
        </w:rPr>
      </w:pPr>
      <w:r w:rsidRPr="003F1D74">
        <w:rPr>
          <w:sz w:val="24"/>
          <w:szCs w:val="24"/>
        </w:rPr>
        <w:t>By this adjustment, the output current of the amplifier gets corrected to the desired temperature.</w:t>
      </w:r>
    </w:p>
    <w:p w14:paraId="3EAA2F09" w14:textId="77777777" w:rsidR="003F1D74" w:rsidRPr="003F1D74" w:rsidRDefault="003F1D74" w:rsidP="003F1D74">
      <w:pPr>
        <w:numPr>
          <w:ilvl w:val="0"/>
          <w:numId w:val="3"/>
        </w:numPr>
        <w:spacing w:after="0"/>
        <w:ind w:right="156" w:hanging="490"/>
        <w:rPr>
          <w:sz w:val="24"/>
          <w:szCs w:val="24"/>
        </w:rPr>
      </w:pPr>
      <w:r w:rsidRPr="003F1D74">
        <w:rPr>
          <w:sz w:val="24"/>
          <w:szCs w:val="24"/>
        </w:rPr>
        <w:t>In automatic adjustment, a variable resistor which is usually a thermistor or wire wound resistance that has an approximate desired resistance temperature coefficient is inserted in the circuit.</w:t>
      </w:r>
    </w:p>
    <w:p w14:paraId="21DB39E6" w14:textId="77777777" w:rsidR="003F1D74" w:rsidRPr="003F1D74" w:rsidRDefault="003F1D74" w:rsidP="003F1D74">
      <w:pPr>
        <w:numPr>
          <w:ilvl w:val="0"/>
          <w:numId w:val="3"/>
        </w:numPr>
        <w:spacing w:after="0"/>
        <w:ind w:right="156" w:hanging="490"/>
        <w:rPr>
          <w:sz w:val="24"/>
          <w:szCs w:val="24"/>
        </w:rPr>
      </w:pPr>
      <w:r w:rsidRPr="003F1D74">
        <w:rPr>
          <w:sz w:val="24"/>
          <w:szCs w:val="24"/>
        </w:rPr>
        <w:lastRenderedPageBreak/>
        <w:t>During measurement, it is placed in the test solution. The use of an automatic temperature compensator will ensure that the pH meter is operating with a correct mV/pH conversion ratio</w:t>
      </w:r>
    </w:p>
    <w:p w14:paraId="7248E6EC" w14:textId="77777777" w:rsidR="003F1D74" w:rsidRDefault="003F1D74" w:rsidP="003F1D74">
      <w:pPr>
        <w:spacing w:after="0" w:line="259" w:lineRule="auto"/>
        <w:ind w:left="0" w:right="156" w:firstLine="0"/>
        <w:rPr>
          <w:b/>
          <w:sz w:val="24"/>
          <w:szCs w:val="24"/>
        </w:rPr>
      </w:pPr>
    </w:p>
    <w:p w14:paraId="71CFD8AD" w14:textId="77777777" w:rsidR="003F1D74" w:rsidRPr="003F1D74" w:rsidRDefault="003F1D74" w:rsidP="003F1D74">
      <w:pPr>
        <w:spacing w:after="0" w:line="259" w:lineRule="auto"/>
        <w:ind w:left="0" w:right="156" w:firstLine="0"/>
        <w:rPr>
          <w:sz w:val="24"/>
          <w:szCs w:val="24"/>
        </w:rPr>
      </w:pPr>
      <w:r w:rsidRPr="003F1D74">
        <w:rPr>
          <w:b/>
          <w:sz w:val="24"/>
          <w:szCs w:val="24"/>
        </w:rPr>
        <w:t>Electrodes for Blood pH Measurement:</w:t>
      </w:r>
    </w:p>
    <w:p w14:paraId="4DB8693F" w14:textId="77777777" w:rsidR="003F1D74" w:rsidRPr="003F1D74" w:rsidRDefault="003F1D74" w:rsidP="003F1D74">
      <w:pPr>
        <w:numPr>
          <w:ilvl w:val="0"/>
          <w:numId w:val="3"/>
        </w:numPr>
        <w:spacing w:after="0"/>
        <w:ind w:right="156" w:hanging="490"/>
        <w:rPr>
          <w:sz w:val="24"/>
          <w:szCs w:val="24"/>
        </w:rPr>
      </w:pPr>
      <w:r w:rsidRPr="003F1D74">
        <w:rPr>
          <w:sz w:val="24"/>
          <w:szCs w:val="24"/>
        </w:rPr>
        <w:t>The electrodes available are of glass electrode type but made in different shapes so that they may accept small quantities of blood and yield accurate results.</w:t>
      </w:r>
    </w:p>
    <w:p w14:paraId="36AA6E3A" w14:textId="77777777" w:rsidR="003F1D74" w:rsidRPr="003F1D74" w:rsidRDefault="003F1D74" w:rsidP="003F1D74">
      <w:pPr>
        <w:numPr>
          <w:ilvl w:val="0"/>
          <w:numId w:val="3"/>
        </w:numPr>
        <w:spacing w:after="0"/>
        <w:ind w:right="156" w:hanging="490"/>
        <w:rPr>
          <w:sz w:val="24"/>
          <w:szCs w:val="24"/>
        </w:rPr>
      </w:pPr>
      <w:r w:rsidRPr="003F1D74">
        <w:rPr>
          <w:sz w:val="24"/>
          <w:szCs w:val="24"/>
        </w:rPr>
        <w:t xml:space="preserve">Typically, a micro-electrode for clinical applications requires only 20– 25μl of capillary blood for the determination of </w:t>
      </w:r>
      <w:proofErr w:type="spellStart"/>
      <w:r w:rsidRPr="003F1D74">
        <w:rPr>
          <w:sz w:val="24"/>
          <w:szCs w:val="24"/>
        </w:rPr>
        <w:t>pH.</w:t>
      </w:r>
      <w:proofErr w:type="spellEnd"/>
      <w:r w:rsidRPr="003F1D74">
        <w:rPr>
          <w:sz w:val="24"/>
          <w:szCs w:val="24"/>
        </w:rPr>
        <w:t xml:space="preserve"> The electrode is enclosed in a water jacket with circulating water at a constant temperature of 38°C.</w:t>
      </w:r>
    </w:p>
    <w:p w14:paraId="435386D4" w14:textId="77777777" w:rsidR="003F1D74" w:rsidRPr="003F1D74" w:rsidRDefault="003F1D74" w:rsidP="003F1D74">
      <w:pPr>
        <w:numPr>
          <w:ilvl w:val="0"/>
          <w:numId w:val="3"/>
        </w:numPr>
        <w:spacing w:after="0"/>
        <w:ind w:right="156" w:hanging="490"/>
        <w:rPr>
          <w:sz w:val="24"/>
          <w:szCs w:val="24"/>
        </w:rPr>
      </w:pPr>
      <w:r w:rsidRPr="003F1D74">
        <w:rPr>
          <w:sz w:val="24"/>
          <w:szCs w:val="24"/>
        </w:rPr>
        <w:t xml:space="preserve">The water contains 1% </w:t>
      </w:r>
      <w:proofErr w:type="spellStart"/>
      <w:r w:rsidRPr="003F1D74">
        <w:rPr>
          <w:sz w:val="24"/>
          <w:szCs w:val="24"/>
        </w:rPr>
        <w:t>NACl</w:t>
      </w:r>
      <w:proofErr w:type="spellEnd"/>
      <w:r w:rsidRPr="003F1D74">
        <w:rPr>
          <w:sz w:val="24"/>
          <w:szCs w:val="24"/>
        </w:rPr>
        <w:t xml:space="preserve"> for shielding against static interference. The capillary is protected with a polyethylene tubing. The internal reference electrode is silver/silver chloride and the calomel reference electrode is connected to a small pool of saturated </w:t>
      </w:r>
      <w:proofErr w:type="spellStart"/>
      <w:r w:rsidRPr="003F1D74">
        <w:rPr>
          <w:sz w:val="24"/>
          <w:szCs w:val="24"/>
        </w:rPr>
        <w:t>KCl</w:t>
      </w:r>
      <w:proofErr w:type="spellEnd"/>
      <w:r w:rsidRPr="003F1D74">
        <w:rPr>
          <w:sz w:val="24"/>
          <w:szCs w:val="24"/>
        </w:rPr>
        <w:t>, through a porous pin.</w:t>
      </w:r>
    </w:p>
    <w:p w14:paraId="76685219" w14:textId="77777777" w:rsidR="003F1D74" w:rsidRPr="003F1D74" w:rsidRDefault="003F1D74" w:rsidP="003F1D74">
      <w:pPr>
        <w:numPr>
          <w:ilvl w:val="0"/>
          <w:numId w:val="3"/>
        </w:numPr>
        <w:spacing w:after="0"/>
        <w:ind w:right="156" w:hanging="490"/>
        <w:rPr>
          <w:sz w:val="24"/>
          <w:szCs w:val="24"/>
        </w:rPr>
      </w:pPr>
      <w:r w:rsidRPr="003F1D74">
        <w:rPr>
          <w:sz w:val="24"/>
          <w:szCs w:val="24"/>
        </w:rPr>
        <w:t>An accuracy of 0.001 pH can be obtained with this electrode against a constant buffer.</w:t>
      </w:r>
    </w:p>
    <w:p w14:paraId="1B22762E" w14:textId="77777777" w:rsidR="003F1D74" w:rsidRDefault="003F1D74" w:rsidP="003F1D74">
      <w:pPr>
        <w:tabs>
          <w:tab w:val="left" w:pos="3142"/>
        </w:tabs>
        <w:rPr>
          <w:sz w:val="24"/>
          <w:szCs w:val="24"/>
        </w:rPr>
      </w:pPr>
    </w:p>
    <w:p w14:paraId="141C882C" w14:textId="77777777" w:rsidR="003F1D74" w:rsidRDefault="003F1D74" w:rsidP="003F1D74">
      <w:pPr>
        <w:tabs>
          <w:tab w:val="left" w:pos="3142"/>
        </w:tabs>
        <w:rPr>
          <w:noProof/>
        </w:rPr>
      </w:pPr>
      <w:r>
        <w:rPr>
          <w:noProof/>
        </w:rPr>
        <w:drawing>
          <wp:inline distT="0" distB="0" distL="0" distR="0" wp14:anchorId="6589D5CC" wp14:editId="73DBCEE5">
            <wp:extent cx="5731510" cy="4248206"/>
            <wp:effectExtent l="0" t="0" r="254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11"/>
                    <a:stretch>
                      <a:fillRect/>
                    </a:stretch>
                  </pic:blipFill>
                  <pic:spPr>
                    <a:xfrm>
                      <a:off x="0" y="0"/>
                      <a:ext cx="5731510" cy="4248206"/>
                    </a:xfrm>
                    <a:prstGeom prst="rect">
                      <a:avLst/>
                    </a:prstGeom>
                  </pic:spPr>
                </pic:pic>
              </a:graphicData>
            </a:graphic>
          </wp:inline>
        </w:drawing>
      </w:r>
    </w:p>
    <w:p w14:paraId="25A0C213" w14:textId="77777777" w:rsidR="003F1D74" w:rsidRPr="003F1D74" w:rsidRDefault="003F1D74" w:rsidP="003F1D74">
      <w:pPr>
        <w:spacing w:after="70" w:line="259" w:lineRule="auto"/>
        <w:ind w:right="0"/>
        <w:jc w:val="center"/>
        <w:rPr>
          <w:sz w:val="20"/>
          <w:szCs w:val="20"/>
        </w:rPr>
      </w:pPr>
      <w:r w:rsidRPr="003F1D74">
        <w:rPr>
          <w:rFonts w:eastAsia="Calibri"/>
          <w:sz w:val="20"/>
          <w:szCs w:val="20"/>
        </w:rPr>
        <w:t>Microcapillary electrode for measurement of blood pH</w:t>
      </w:r>
    </w:p>
    <w:p w14:paraId="23420E53" w14:textId="77777777" w:rsidR="003F1D74" w:rsidRDefault="003F1D74" w:rsidP="003F1D74">
      <w:pPr>
        <w:jc w:val="center"/>
        <w:rPr>
          <w:sz w:val="24"/>
          <w:szCs w:val="24"/>
        </w:rPr>
      </w:pPr>
    </w:p>
    <w:p w14:paraId="382C3B34" w14:textId="77777777" w:rsidR="003F1D74" w:rsidRPr="003F1D74" w:rsidRDefault="003F1D74" w:rsidP="003F1D74">
      <w:pPr>
        <w:pStyle w:val="Heading2"/>
        <w:spacing w:after="0"/>
        <w:ind w:left="579"/>
        <w:rPr>
          <w:b/>
          <w:bCs/>
          <w:sz w:val="32"/>
          <w:szCs w:val="32"/>
        </w:rPr>
      </w:pPr>
      <w:r>
        <w:br w:type="page"/>
      </w:r>
      <w:r w:rsidRPr="003F1D74">
        <w:rPr>
          <w:b/>
          <w:bCs/>
          <w:sz w:val="32"/>
          <w:szCs w:val="32"/>
        </w:rPr>
        <w:lastRenderedPageBreak/>
        <w:t>Measurement of Blood PCO2</w:t>
      </w:r>
      <w:r>
        <w:rPr>
          <w:b/>
          <w:bCs/>
          <w:sz w:val="32"/>
          <w:szCs w:val="32"/>
        </w:rPr>
        <w:t>:</w:t>
      </w:r>
    </w:p>
    <w:p w14:paraId="13E80473" w14:textId="77777777" w:rsidR="003F1D74" w:rsidRPr="003F1D74" w:rsidRDefault="003F1D74" w:rsidP="003F1D74">
      <w:pPr>
        <w:numPr>
          <w:ilvl w:val="0"/>
          <w:numId w:val="5"/>
        </w:numPr>
        <w:spacing w:after="0" w:line="227" w:lineRule="auto"/>
        <w:ind w:right="156"/>
        <w:rPr>
          <w:sz w:val="24"/>
          <w:szCs w:val="24"/>
        </w:rPr>
      </w:pPr>
      <w:r w:rsidRPr="003F1D74">
        <w:rPr>
          <w:noProof/>
          <w:sz w:val="24"/>
          <w:szCs w:val="24"/>
        </w:rPr>
        <w:drawing>
          <wp:anchor distT="0" distB="0" distL="114300" distR="114300" simplePos="0" relativeHeight="251659264" behindDoc="1" locked="0" layoutInCell="1" allowOverlap="1" wp14:anchorId="661C4EB2" wp14:editId="67040257">
            <wp:simplePos x="0" y="0"/>
            <wp:positionH relativeFrom="column">
              <wp:posOffset>-154940</wp:posOffset>
            </wp:positionH>
            <wp:positionV relativeFrom="paragraph">
              <wp:posOffset>377190</wp:posOffset>
            </wp:positionV>
            <wp:extent cx="6470015" cy="450850"/>
            <wp:effectExtent l="0" t="0" r="6985" b="6350"/>
            <wp:wrapTight wrapText="bothSides">
              <wp:wrapPolygon edited="0">
                <wp:start x="0" y="0"/>
                <wp:lineTo x="0" y="20992"/>
                <wp:lineTo x="21560" y="20992"/>
                <wp:lineTo x="21560" y="0"/>
                <wp:lineTo x="0" y="0"/>
              </wp:wrapPolygon>
            </wp:wrapTight>
            <wp:docPr id="1046" name="Picture 1046"/>
            <wp:cNvGraphicFramePr/>
            <a:graphic xmlns:a="http://schemas.openxmlformats.org/drawingml/2006/main">
              <a:graphicData uri="http://schemas.openxmlformats.org/drawingml/2006/picture">
                <pic:pic xmlns:pic="http://schemas.openxmlformats.org/drawingml/2006/picture">
                  <pic:nvPicPr>
                    <pic:cNvPr id="1046" name="Picture 1046"/>
                    <pic:cNvPicPr/>
                  </pic:nvPicPr>
                  <pic:blipFill>
                    <a:blip r:embed="rId12">
                      <a:extLst>
                        <a:ext uri="{28A0092B-C50C-407E-A947-70E740481C1C}">
                          <a14:useLocalDpi xmlns:a14="http://schemas.microsoft.com/office/drawing/2010/main" val="0"/>
                        </a:ext>
                      </a:extLst>
                    </a:blip>
                    <a:stretch>
                      <a:fillRect/>
                    </a:stretch>
                  </pic:blipFill>
                  <pic:spPr>
                    <a:xfrm>
                      <a:off x="0" y="0"/>
                      <a:ext cx="6470015" cy="450850"/>
                    </a:xfrm>
                    <a:prstGeom prst="rect">
                      <a:avLst/>
                    </a:prstGeom>
                  </pic:spPr>
                </pic:pic>
              </a:graphicData>
            </a:graphic>
            <wp14:sizeRelH relativeFrom="margin">
              <wp14:pctWidth>0</wp14:pctWidth>
            </wp14:sizeRelH>
            <wp14:sizeRelV relativeFrom="margin">
              <wp14:pctHeight>0</wp14:pctHeight>
            </wp14:sizeRelV>
          </wp:anchor>
        </w:drawing>
      </w:r>
      <w:r w:rsidRPr="003F1D74">
        <w:rPr>
          <w:sz w:val="24"/>
          <w:szCs w:val="24"/>
        </w:rPr>
        <w:t>The blood pCO2 is the partial pressure of carbon dioxide of blood taken anaerobically. It is expressed in mmHg and is related to the percentage CO2 as follows:</w:t>
      </w:r>
    </w:p>
    <w:p w14:paraId="46FF58FD" w14:textId="77777777" w:rsidR="003F1D74" w:rsidRPr="003F1D74" w:rsidRDefault="003F1D74" w:rsidP="003F1D74">
      <w:pPr>
        <w:spacing w:after="0" w:line="259" w:lineRule="auto"/>
        <w:ind w:left="155" w:right="0" w:firstLine="0"/>
        <w:jc w:val="left"/>
        <w:rPr>
          <w:sz w:val="24"/>
          <w:szCs w:val="24"/>
        </w:rPr>
      </w:pPr>
    </w:p>
    <w:p w14:paraId="4D05B801" w14:textId="77777777" w:rsidR="003F1D74" w:rsidRPr="003F1D74" w:rsidRDefault="003F1D74" w:rsidP="003F1D74">
      <w:pPr>
        <w:numPr>
          <w:ilvl w:val="0"/>
          <w:numId w:val="5"/>
        </w:numPr>
        <w:spacing w:after="0"/>
        <w:ind w:right="156"/>
        <w:rPr>
          <w:sz w:val="24"/>
          <w:szCs w:val="24"/>
        </w:rPr>
      </w:pPr>
      <w:r w:rsidRPr="003F1D74">
        <w:rPr>
          <w:sz w:val="24"/>
          <w:szCs w:val="24"/>
        </w:rPr>
        <w:t>All modern blood gas analysers make use of a pCO2 electrode.</w:t>
      </w:r>
    </w:p>
    <w:p w14:paraId="6F70CCE3" w14:textId="77777777" w:rsidR="003F1D74" w:rsidRPr="003F1D74" w:rsidRDefault="003F1D74" w:rsidP="003F1D74">
      <w:pPr>
        <w:numPr>
          <w:ilvl w:val="0"/>
          <w:numId w:val="5"/>
        </w:numPr>
        <w:spacing w:after="0"/>
        <w:ind w:right="156"/>
        <w:rPr>
          <w:sz w:val="24"/>
          <w:szCs w:val="24"/>
        </w:rPr>
      </w:pPr>
      <w:r w:rsidRPr="003F1D74">
        <w:rPr>
          <w:sz w:val="24"/>
          <w:szCs w:val="24"/>
        </w:rPr>
        <w:t>It basically consists of a pH sensitive glass electrode having a rubber membrane stretched over it, with a thin layer of water separating the membrane from the electrode surface.</w:t>
      </w:r>
    </w:p>
    <w:p w14:paraId="55710817" w14:textId="77777777" w:rsidR="003F1D74" w:rsidRPr="003F1D74" w:rsidRDefault="003F1D74" w:rsidP="003F1D74">
      <w:pPr>
        <w:numPr>
          <w:ilvl w:val="0"/>
          <w:numId w:val="5"/>
        </w:numPr>
        <w:spacing w:after="0"/>
        <w:ind w:right="156"/>
        <w:rPr>
          <w:sz w:val="24"/>
          <w:szCs w:val="24"/>
        </w:rPr>
      </w:pPr>
      <w:r w:rsidRPr="003F1D74">
        <w:rPr>
          <w:sz w:val="24"/>
          <w:szCs w:val="24"/>
        </w:rPr>
        <w:t>The technique is based on the fact that the dissolved CO2 changes the pH of an aqueous solution.</w:t>
      </w:r>
    </w:p>
    <w:p w14:paraId="6C503C49" w14:textId="77777777" w:rsidR="003F1D74" w:rsidRPr="003F1D74" w:rsidRDefault="003F1D74" w:rsidP="003F1D74">
      <w:pPr>
        <w:numPr>
          <w:ilvl w:val="0"/>
          <w:numId w:val="5"/>
        </w:numPr>
        <w:spacing w:after="0"/>
        <w:ind w:right="156"/>
        <w:rPr>
          <w:sz w:val="24"/>
          <w:szCs w:val="24"/>
        </w:rPr>
      </w:pPr>
      <w:r w:rsidRPr="003F1D74">
        <w:rPr>
          <w:sz w:val="24"/>
          <w:szCs w:val="24"/>
        </w:rPr>
        <w:t xml:space="preserve">The CO2 from the blood sample diffuses through the membrane to form </w:t>
      </w:r>
      <w:r w:rsidRPr="003F1D74">
        <w:rPr>
          <w:rFonts w:ascii="Cambria Math" w:eastAsia="Cambria Math" w:hAnsi="Cambria Math" w:cs="Cambria Math"/>
          <w:sz w:val="24"/>
          <w:szCs w:val="24"/>
        </w:rPr>
        <w:t>𝐻</w:t>
      </w:r>
      <w:r w:rsidRPr="003F1D74">
        <w:rPr>
          <w:rFonts w:eastAsia="Cambria Math"/>
          <w:sz w:val="24"/>
          <w:szCs w:val="24"/>
          <w:vertAlign w:val="subscript"/>
        </w:rPr>
        <w:t>2</w:t>
      </w:r>
      <w:r w:rsidRPr="003F1D74">
        <w:rPr>
          <w:rFonts w:ascii="Cambria Math" w:eastAsia="Cambria Math" w:hAnsi="Cambria Math" w:cs="Cambria Math"/>
          <w:sz w:val="24"/>
          <w:szCs w:val="24"/>
        </w:rPr>
        <w:t>𝐶𝑂</w:t>
      </w:r>
      <w:r w:rsidRPr="003F1D74">
        <w:rPr>
          <w:rFonts w:eastAsia="Cambria Math"/>
          <w:sz w:val="24"/>
          <w:szCs w:val="24"/>
          <w:vertAlign w:val="subscript"/>
        </w:rPr>
        <w:t>3</w:t>
      </w:r>
      <w:r w:rsidRPr="003F1D74">
        <w:rPr>
          <w:sz w:val="24"/>
          <w:szCs w:val="24"/>
        </w:rPr>
        <w:t>, which dissociates into (</w:t>
      </w:r>
      <w:r w:rsidRPr="003F1D74">
        <w:rPr>
          <w:rFonts w:ascii="Cambria Math" w:eastAsia="Cambria Math" w:hAnsi="Cambria Math" w:cs="Cambria Math"/>
          <w:sz w:val="24"/>
          <w:szCs w:val="24"/>
        </w:rPr>
        <w:t>𝐻</w:t>
      </w:r>
      <w:r w:rsidRPr="003F1D74">
        <w:rPr>
          <w:rFonts w:eastAsia="Cambria Math"/>
          <w:sz w:val="24"/>
          <w:szCs w:val="24"/>
          <w:vertAlign w:val="superscript"/>
        </w:rPr>
        <w:t>+</w:t>
      </w:r>
      <w:r w:rsidRPr="003F1D74">
        <w:rPr>
          <w:sz w:val="24"/>
          <w:szCs w:val="24"/>
        </w:rPr>
        <w:t>) and (</w:t>
      </w:r>
      <w:r w:rsidRPr="003F1D74">
        <w:rPr>
          <w:rFonts w:ascii="Cambria Math" w:eastAsia="Cambria Math" w:hAnsi="Cambria Math" w:cs="Cambria Math"/>
          <w:sz w:val="24"/>
          <w:szCs w:val="24"/>
        </w:rPr>
        <w:t>𝐻𝐶𝑂</w:t>
      </w:r>
      <w:r w:rsidRPr="003F1D74">
        <w:rPr>
          <w:rFonts w:eastAsia="Cambria Math"/>
          <w:sz w:val="24"/>
          <w:szCs w:val="24"/>
          <w:vertAlign w:val="subscript"/>
        </w:rPr>
        <w:t>3</w:t>
      </w:r>
      <w:r w:rsidRPr="003F1D74">
        <w:rPr>
          <w:rFonts w:eastAsia="Cambria Math"/>
          <w:sz w:val="24"/>
          <w:szCs w:val="24"/>
          <w:vertAlign w:val="superscript"/>
        </w:rPr>
        <w:t>−</w:t>
      </w:r>
      <w:r w:rsidRPr="003F1D74">
        <w:rPr>
          <w:sz w:val="24"/>
          <w:szCs w:val="24"/>
        </w:rPr>
        <w:t>) ions.</w:t>
      </w:r>
    </w:p>
    <w:p w14:paraId="5D25A5DE" w14:textId="77777777" w:rsidR="003F1D74" w:rsidRPr="003F1D74" w:rsidRDefault="003F1D74" w:rsidP="003F1D74">
      <w:pPr>
        <w:numPr>
          <w:ilvl w:val="0"/>
          <w:numId w:val="5"/>
        </w:numPr>
        <w:spacing w:after="0"/>
        <w:ind w:right="156"/>
        <w:rPr>
          <w:sz w:val="24"/>
          <w:szCs w:val="24"/>
        </w:rPr>
      </w:pPr>
      <w:r w:rsidRPr="003F1D74">
        <w:rPr>
          <w:sz w:val="24"/>
          <w:szCs w:val="24"/>
        </w:rPr>
        <w:t>The resultant change in pH is thus a function of the CO2 concentration in the sample.</w:t>
      </w:r>
    </w:p>
    <w:p w14:paraId="08591E7A" w14:textId="77777777" w:rsidR="003F1D74" w:rsidRDefault="003F1D74" w:rsidP="003F1D74">
      <w:pPr>
        <w:numPr>
          <w:ilvl w:val="0"/>
          <w:numId w:val="5"/>
        </w:numPr>
        <w:spacing w:after="0"/>
        <w:ind w:right="156"/>
        <w:rPr>
          <w:sz w:val="24"/>
          <w:szCs w:val="24"/>
        </w:rPr>
      </w:pPr>
      <w:r w:rsidRPr="003F1D74">
        <w:rPr>
          <w:sz w:val="24"/>
          <w:szCs w:val="24"/>
        </w:rPr>
        <w:t>The emf generated was found to give a linear relationship between the pH and the negative logarithm of pCO2.</w:t>
      </w:r>
    </w:p>
    <w:p w14:paraId="5DF2E637" w14:textId="77777777" w:rsidR="003F1D74" w:rsidRDefault="003F1D74" w:rsidP="003F1D74">
      <w:pPr>
        <w:spacing w:after="0"/>
        <w:ind w:right="156"/>
        <w:rPr>
          <w:sz w:val="24"/>
          <w:szCs w:val="24"/>
        </w:rPr>
      </w:pPr>
    </w:p>
    <w:p w14:paraId="4A76B927" w14:textId="77777777" w:rsidR="003F1D74" w:rsidRPr="003F1D74" w:rsidRDefault="003F1D74" w:rsidP="003F1D74">
      <w:pPr>
        <w:spacing w:after="0"/>
        <w:ind w:right="156"/>
        <w:rPr>
          <w:sz w:val="24"/>
          <w:szCs w:val="24"/>
        </w:rPr>
      </w:pPr>
    </w:p>
    <w:p w14:paraId="47A9D998" w14:textId="77777777" w:rsidR="003F1D74" w:rsidRPr="003F1D74" w:rsidRDefault="003F1D74" w:rsidP="003F1D74">
      <w:pPr>
        <w:pStyle w:val="Heading2"/>
        <w:spacing w:after="0"/>
        <w:ind w:left="579"/>
        <w:rPr>
          <w:b/>
          <w:bCs/>
          <w:sz w:val="32"/>
          <w:szCs w:val="32"/>
        </w:rPr>
      </w:pPr>
      <w:r w:rsidRPr="003F1D74">
        <w:rPr>
          <w:b/>
          <w:bCs/>
          <w:sz w:val="32"/>
          <w:szCs w:val="32"/>
        </w:rPr>
        <w:t>Blood PO2 Measurement</w:t>
      </w:r>
      <w:r>
        <w:rPr>
          <w:b/>
          <w:bCs/>
          <w:sz w:val="32"/>
          <w:szCs w:val="32"/>
        </w:rPr>
        <w:t>:</w:t>
      </w:r>
    </w:p>
    <w:p w14:paraId="5A0D808C" w14:textId="77777777" w:rsidR="003F1D74" w:rsidRPr="003F1D74" w:rsidRDefault="003F1D74" w:rsidP="003F1D74">
      <w:pPr>
        <w:numPr>
          <w:ilvl w:val="0"/>
          <w:numId w:val="6"/>
        </w:numPr>
        <w:spacing w:after="0"/>
        <w:ind w:right="156"/>
        <w:rPr>
          <w:sz w:val="24"/>
          <w:szCs w:val="24"/>
        </w:rPr>
      </w:pPr>
      <w:r w:rsidRPr="003F1D74">
        <w:rPr>
          <w:sz w:val="24"/>
          <w:szCs w:val="24"/>
        </w:rPr>
        <w:t>The partial pressure of oxygen in the blood or plasma indicates the extent of oxygen exchange between the lungs and the blood, and normally, the ability of the blood to adequately perfuse the body tissues with oxygen.</w:t>
      </w:r>
    </w:p>
    <w:p w14:paraId="53095D04" w14:textId="77777777" w:rsidR="003F1D74" w:rsidRPr="003F1D74" w:rsidRDefault="003F1D74" w:rsidP="003F1D74">
      <w:pPr>
        <w:numPr>
          <w:ilvl w:val="0"/>
          <w:numId w:val="6"/>
        </w:numPr>
        <w:spacing w:after="0"/>
        <w:ind w:right="156"/>
        <w:rPr>
          <w:sz w:val="24"/>
          <w:szCs w:val="24"/>
        </w:rPr>
      </w:pPr>
      <w:r w:rsidRPr="003F1D74">
        <w:rPr>
          <w:sz w:val="24"/>
          <w:szCs w:val="24"/>
        </w:rPr>
        <w:t>The partial pressure of oxygen is usually measured with a polarographic electrode. There is a characteristic polarizing voltage at which any element in solution is predominantly reduced and in the case of oxygen, it is 0.6 to 0.9 V.</w:t>
      </w:r>
    </w:p>
    <w:p w14:paraId="29423A59" w14:textId="77777777" w:rsidR="003F1D74" w:rsidRPr="003F1D74" w:rsidRDefault="003F1D74" w:rsidP="003F1D74">
      <w:pPr>
        <w:numPr>
          <w:ilvl w:val="0"/>
          <w:numId w:val="6"/>
        </w:numPr>
        <w:spacing w:after="0"/>
        <w:ind w:right="156"/>
        <w:rPr>
          <w:sz w:val="24"/>
          <w:szCs w:val="24"/>
        </w:rPr>
      </w:pPr>
      <w:r w:rsidRPr="003F1D74">
        <w:rPr>
          <w:sz w:val="24"/>
          <w:szCs w:val="24"/>
        </w:rPr>
        <w:t>In this voltage range, it is observed that the current flowing in the electrochemical cell is proportional to the oxygen concentration in the solution.</w:t>
      </w:r>
    </w:p>
    <w:p w14:paraId="6CC51E47" w14:textId="77777777" w:rsidR="003F1D74" w:rsidRPr="003F1D74" w:rsidRDefault="003F1D74" w:rsidP="003F1D74">
      <w:pPr>
        <w:numPr>
          <w:ilvl w:val="0"/>
          <w:numId w:val="6"/>
        </w:numPr>
        <w:spacing w:after="0"/>
        <w:ind w:right="156"/>
        <w:rPr>
          <w:sz w:val="24"/>
          <w:szCs w:val="24"/>
        </w:rPr>
      </w:pPr>
      <w:r w:rsidRPr="003F1D74">
        <w:rPr>
          <w:sz w:val="24"/>
          <w:szCs w:val="24"/>
        </w:rPr>
        <w:t>Modern blood gas analysers utilize an oxygen electrode for measuring oxygen partial pressure.</w:t>
      </w:r>
    </w:p>
    <w:p w14:paraId="6127819A" w14:textId="77777777" w:rsidR="003F1D74" w:rsidRPr="003F1D74" w:rsidRDefault="003F1D74" w:rsidP="003F1D74">
      <w:pPr>
        <w:numPr>
          <w:ilvl w:val="0"/>
          <w:numId w:val="6"/>
        </w:numPr>
        <w:spacing w:after="0"/>
        <w:ind w:right="156"/>
        <w:rPr>
          <w:sz w:val="24"/>
          <w:szCs w:val="24"/>
        </w:rPr>
      </w:pPr>
      <w:r w:rsidRPr="003F1D74">
        <w:rPr>
          <w:sz w:val="24"/>
          <w:szCs w:val="24"/>
        </w:rPr>
        <w:t>This type of electrode consists of a platinum cathode, a silver/silver chloride anode in an electrolyte filling solution and a polypropylene membrane.</w:t>
      </w:r>
    </w:p>
    <w:p w14:paraId="43A3DBDE" w14:textId="77777777" w:rsidR="003F1D74" w:rsidRPr="003F1D74" w:rsidRDefault="003F1D74" w:rsidP="003F1D74">
      <w:pPr>
        <w:numPr>
          <w:ilvl w:val="0"/>
          <w:numId w:val="6"/>
        </w:numPr>
        <w:spacing w:after="0"/>
        <w:ind w:right="156"/>
        <w:rPr>
          <w:sz w:val="24"/>
          <w:szCs w:val="24"/>
        </w:rPr>
      </w:pPr>
      <w:r w:rsidRPr="003F1D74">
        <w:rPr>
          <w:sz w:val="24"/>
          <w:szCs w:val="24"/>
        </w:rPr>
        <w:t>The electrode is of a single unit construction and contains the reference electrode also in its assembly.</w:t>
      </w:r>
    </w:p>
    <w:p w14:paraId="0036B536" w14:textId="77777777" w:rsidR="003F1D74" w:rsidRPr="003F1D74" w:rsidRDefault="003F1D74" w:rsidP="003F1D74">
      <w:pPr>
        <w:numPr>
          <w:ilvl w:val="0"/>
          <w:numId w:val="6"/>
        </w:numPr>
        <w:spacing w:after="0"/>
        <w:ind w:right="156"/>
        <w:rPr>
          <w:sz w:val="24"/>
          <w:szCs w:val="24"/>
        </w:rPr>
      </w:pPr>
      <w:r w:rsidRPr="003F1D74">
        <w:rPr>
          <w:sz w:val="24"/>
          <w:szCs w:val="24"/>
        </w:rPr>
        <w:lastRenderedPageBreak/>
        <w:t>The entire unit is separated from the solution under measurement by the polypropylene membrane.</w:t>
      </w:r>
    </w:p>
    <w:p w14:paraId="4DD278C3" w14:textId="77777777" w:rsidR="003F1D74" w:rsidRPr="003F1D74" w:rsidRDefault="003F1D74" w:rsidP="003F1D74">
      <w:pPr>
        <w:numPr>
          <w:ilvl w:val="0"/>
          <w:numId w:val="6"/>
        </w:numPr>
        <w:spacing w:after="0"/>
        <w:ind w:right="156"/>
        <w:rPr>
          <w:sz w:val="24"/>
          <w:szCs w:val="24"/>
        </w:rPr>
      </w:pPr>
      <w:r w:rsidRPr="003F1D74">
        <w:rPr>
          <w:sz w:val="24"/>
          <w:szCs w:val="24"/>
        </w:rPr>
        <w:t>Oxygen from the blood diffuses across the membrane into the electrolyte filling solution and is reduced at the cathode.</w:t>
      </w:r>
    </w:p>
    <w:p w14:paraId="1E6FA7C3" w14:textId="77777777" w:rsidR="003F1D74" w:rsidRPr="003F1D74" w:rsidRDefault="003F1D74" w:rsidP="003F1D74">
      <w:pPr>
        <w:numPr>
          <w:ilvl w:val="0"/>
          <w:numId w:val="6"/>
        </w:numPr>
        <w:spacing w:after="0"/>
        <w:ind w:right="156"/>
        <w:rPr>
          <w:sz w:val="24"/>
          <w:szCs w:val="24"/>
        </w:rPr>
      </w:pPr>
      <w:r w:rsidRPr="003F1D74">
        <w:rPr>
          <w:sz w:val="24"/>
          <w:szCs w:val="24"/>
        </w:rPr>
        <w:t>The circuit is completed at the anode, where silver is oxidized, and the magnitude of the resulting current indicates the partial pressure of oxygen.</w:t>
      </w:r>
    </w:p>
    <w:p w14:paraId="3C839A50" w14:textId="77777777" w:rsidR="003F1D74" w:rsidRPr="003F1D74" w:rsidRDefault="003F1D74" w:rsidP="003F1D74">
      <w:pPr>
        <w:numPr>
          <w:ilvl w:val="0"/>
          <w:numId w:val="6"/>
        </w:numPr>
        <w:spacing w:after="0"/>
        <w:ind w:right="156"/>
        <w:rPr>
          <w:sz w:val="24"/>
          <w:szCs w:val="24"/>
        </w:rPr>
      </w:pPr>
      <w:r w:rsidRPr="003F1D74">
        <w:rPr>
          <w:sz w:val="24"/>
          <w:szCs w:val="24"/>
        </w:rPr>
        <w:t>The reactions occurring at the anode and cathode are:</w:t>
      </w:r>
    </w:p>
    <w:p w14:paraId="1FC3CAED" w14:textId="77777777" w:rsidR="003F1D74" w:rsidRDefault="003F1D74" w:rsidP="003F1D74">
      <w:r>
        <w:rPr>
          <w:noProof/>
        </w:rPr>
        <w:drawing>
          <wp:anchor distT="0" distB="0" distL="114300" distR="114300" simplePos="0" relativeHeight="251660288" behindDoc="1" locked="0" layoutInCell="1" allowOverlap="1" wp14:anchorId="0445D030" wp14:editId="05506ED9">
            <wp:simplePos x="0" y="0"/>
            <wp:positionH relativeFrom="column">
              <wp:posOffset>367665</wp:posOffset>
            </wp:positionH>
            <wp:positionV relativeFrom="paragraph">
              <wp:posOffset>495300</wp:posOffset>
            </wp:positionV>
            <wp:extent cx="5730240" cy="973455"/>
            <wp:effectExtent l="0" t="0" r="3810" b="0"/>
            <wp:wrapTight wrapText="bothSides">
              <wp:wrapPolygon edited="0">
                <wp:start x="0" y="0"/>
                <wp:lineTo x="0" y="21135"/>
                <wp:lineTo x="21543" y="21135"/>
                <wp:lineTo x="21543" y="0"/>
                <wp:lineTo x="0" y="0"/>
              </wp:wrapPolygon>
            </wp:wrapTight>
            <wp:docPr id="1446" name="Picture 1446"/>
            <wp:cNvGraphicFramePr/>
            <a:graphic xmlns:a="http://schemas.openxmlformats.org/drawingml/2006/main">
              <a:graphicData uri="http://schemas.openxmlformats.org/drawingml/2006/picture">
                <pic:pic xmlns:pic="http://schemas.openxmlformats.org/drawingml/2006/picture">
                  <pic:nvPicPr>
                    <pic:cNvPr id="1446" name="Picture 1446"/>
                    <pic:cNvPicPr/>
                  </pic:nvPicPr>
                  <pic:blipFill>
                    <a:blip r:embed="rId13">
                      <a:extLst>
                        <a:ext uri="{28A0092B-C50C-407E-A947-70E740481C1C}">
                          <a14:useLocalDpi xmlns:a14="http://schemas.microsoft.com/office/drawing/2010/main" val="0"/>
                        </a:ext>
                      </a:extLst>
                    </a:blip>
                    <a:stretch>
                      <a:fillRect/>
                    </a:stretch>
                  </pic:blipFill>
                  <pic:spPr>
                    <a:xfrm>
                      <a:off x="0" y="0"/>
                      <a:ext cx="5730240" cy="973455"/>
                    </a:xfrm>
                    <a:prstGeom prst="rect">
                      <a:avLst/>
                    </a:prstGeom>
                  </pic:spPr>
                </pic:pic>
              </a:graphicData>
            </a:graphic>
            <wp14:sizeRelV relativeFrom="margin">
              <wp14:pctHeight>0</wp14:pctHeight>
            </wp14:sizeRelV>
          </wp:anchor>
        </w:drawing>
      </w:r>
    </w:p>
    <w:p w14:paraId="354CB419" w14:textId="77777777" w:rsidR="003F1D74" w:rsidRDefault="003F1D74" w:rsidP="003F1D74">
      <w:pPr>
        <w:jc w:val="center"/>
        <w:rPr>
          <w:sz w:val="24"/>
          <w:szCs w:val="24"/>
        </w:rPr>
      </w:pPr>
    </w:p>
    <w:p w14:paraId="5AA6004B" w14:textId="77777777" w:rsidR="003F1D74" w:rsidRDefault="003F1D74" w:rsidP="003F1D74">
      <w:pPr>
        <w:jc w:val="center"/>
        <w:rPr>
          <w:sz w:val="24"/>
          <w:szCs w:val="24"/>
        </w:rPr>
      </w:pPr>
      <w:r>
        <w:rPr>
          <w:noProof/>
        </w:rPr>
        <w:drawing>
          <wp:anchor distT="0" distB="0" distL="114300" distR="114300" simplePos="0" relativeHeight="251661312" behindDoc="1" locked="0" layoutInCell="1" allowOverlap="1" wp14:anchorId="79B93127" wp14:editId="509F9975">
            <wp:simplePos x="0" y="0"/>
            <wp:positionH relativeFrom="column">
              <wp:posOffset>569595</wp:posOffset>
            </wp:positionH>
            <wp:positionV relativeFrom="paragraph">
              <wp:posOffset>9368</wp:posOffset>
            </wp:positionV>
            <wp:extent cx="4785360" cy="4274820"/>
            <wp:effectExtent l="0" t="0" r="0" b="0"/>
            <wp:wrapTight wrapText="bothSides">
              <wp:wrapPolygon edited="0">
                <wp:start x="0" y="0"/>
                <wp:lineTo x="0" y="21465"/>
                <wp:lineTo x="21497" y="21465"/>
                <wp:lineTo x="21497" y="0"/>
                <wp:lineTo x="0" y="0"/>
              </wp:wrapPolygon>
            </wp:wrapTight>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14">
                      <a:extLst>
                        <a:ext uri="{28A0092B-C50C-407E-A947-70E740481C1C}">
                          <a14:useLocalDpi xmlns:a14="http://schemas.microsoft.com/office/drawing/2010/main" val="0"/>
                        </a:ext>
                      </a:extLst>
                    </a:blip>
                    <a:stretch>
                      <a:fillRect/>
                    </a:stretch>
                  </pic:blipFill>
                  <pic:spPr>
                    <a:xfrm>
                      <a:off x="0" y="0"/>
                      <a:ext cx="4785360" cy="4274820"/>
                    </a:xfrm>
                    <a:prstGeom prst="rect">
                      <a:avLst/>
                    </a:prstGeom>
                  </pic:spPr>
                </pic:pic>
              </a:graphicData>
            </a:graphic>
            <wp14:sizeRelH relativeFrom="margin">
              <wp14:pctWidth>0</wp14:pctWidth>
            </wp14:sizeRelH>
            <wp14:sizeRelV relativeFrom="margin">
              <wp14:pctHeight>0</wp14:pctHeight>
            </wp14:sizeRelV>
          </wp:anchor>
        </w:drawing>
      </w:r>
    </w:p>
    <w:p w14:paraId="2D661597" w14:textId="77777777" w:rsidR="003F1D74" w:rsidRPr="003F1D74" w:rsidRDefault="003F1D74" w:rsidP="003F1D74">
      <w:pPr>
        <w:rPr>
          <w:sz w:val="24"/>
          <w:szCs w:val="24"/>
        </w:rPr>
      </w:pPr>
    </w:p>
    <w:p w14:paraId="4056FB40" w14:textId="77777777" w:rsidR="003F1D74" w:rsidRPr="003F1D74" w:rsidRDefault="003F1D74" w:rsidP="003F1D74">
      <w:pPr>
        <w:rPr>
          <w:sz w:val="24"/>
          <w:szCs w:val="24"/>
        </w:rPr>
      </w:pPr>
    </w:p>
    <w:p w14:paraId="63F1A555" w14:textId="77777777" w:rsidR="003F1D74" w:rsidRPr="003F1D74" w:rsidRDefault="003F1D74" w:rsidP="003F1D74">
      <w:pPr>
        <w:rPr>
          <w:sz w:val="24"/>
          <w:szCs w:val="24"/>
        </w:rPr>
      </w:pPr>
    </w:p>
    <w:p w14:paraId="48609AF9" w14:textId="77777777" w:rsidR="003F1D74" w:rsidRPr="003F1D74" w:rsidRDefault="003F1D74" w:rsidP="003F1D74">
      <w:pPr>
        <w:rPr>
          <w:sz w:val="24"/>
          <w:szCs w:val="24"/>
        </w:rPr>
      </w:pPr>
    </w:p>
    <w:p w14:paraId="3D262E48" w14:textId="77777777" w:rsidR="003F1D74" w:rsidRPr="003F1D74" w:rsidRDefault="003F1D74" w:rsidP="003F1D74">
      <w:pPr>
        <w:rPr>
          <w:sz w:val="24"/>
          <w:szCs w:val="24"/>
        </w:rPr>
      </w:pPr>
    </w:p>
    <w:p w14:paraId="7CCA423D" w14:textId="77777777" w:rsidR="003F1D74" w:rsidRPr="003F1D74" w:rsidRDefault="003F1D74" w:rsidP="003F1D74">
      <w:pPr>
        <w:rPr>
          <w:sz w:val="24"/>
          <w:szCs w:val="24"/>
        </w:rPr>
      </w:pPr>
    </w:p>
    <w:p w14:paraId="765C264D" w14:textId="77777777" w:rsidR="003F1D74" w:rsidRPr="003F1D74" w:rsidRDefault="003F1D74" w:rsidP="003F1D74">
      <w:pPr>
        <w:rPr>
          <w:sz w:val="24"/>
          <w:szCs w:val="24"/>
        </w:rPr>
      </w:pPr>
    </w:p>
    <w:p w14:paraId="483659D3" w14:textId="77777777" w:rsidR="003F1D74" w:rsidRPr="003F1D74" w:rsidRDefault="003F1D74" w:rsidP="003F1D74">
      <w:pPr>
        <w:rPr>
          <w:sz w:val="24"/>
          <w:szCs w:val="24"/>
        </w:rPr>
      </w:pPr>
    </w:p>
    <w:p w14:paraId="6820C53F" w14:textId="77777777" w:rsidR="003F1D74" w:rsidRPr="003F1D74" w:rsidRDefault="003F1D74" w:rsidP="003F1D74">
      <w:pPr>
        <w:rPr>
          <w:sz w:val="24"/>
          <w:szCs w:val="24"/>
        </w:rPr>
      </w:pPr>
    </w:p>
    <w:p w14:paraId="4C3BFAAC" w14:textId="77777777" w:rsidR="003F1D74" w:rsidRPr="003F1D74" w:rsidRDefault="003F1D74" w:rsidP="003F1D74">
      <w:pPr>
        <w:rPr>
          <w:sz w:val="24"/>
          <w:szCs w:val="24"/>
        </w:rPr>
      </w:pPr>
    </w:p>
    <w:p w14:paraId="340C6AD5" w14:textId="77777777" w:rsidR="003F1D74" w:rsidRPr="003F1D74" w:rsidRDefault="003F1D74" w:rsidP="003F1D74">
      <w:pPr>
        <w:rPr>
          <w:sz w:val="24"/>
          <w:szCs w:val="24"/>
        </w:rPr>
      </w:pPr>
    </w:p>
    <w:p w14:paraId="5B6B38C1" w14:textId="77777777" w:rsidR="003F1D74" w:rsidRPr="003F1D74" w:rsidRDefault="003F1D74" w:rsidP="003F1D74">
      <w:pPr>
        <w:rPr>
          <w:sz w:val="24"/>
          <w:szCs w:val="24"/>
        </w:rPr>
      </w:pPr>
    </w:p>
    <w:p w14:paraId="3B6D39FA" w14:textId="77777777" w:rsidR="003F1D74" w:rsidRPr="003F1D74" w:rsidRDefault="003F1D74" w:rsidP="003F1D74">
      <w:pPr>
        <w:rPr>
          <w:sz w:val="24"/>
          <w:szCs w:val="24"/>
        </w:rPr>
      </w:pPr>
    </w:p>
    <w:p w14:paraId="6855FAF1" w14:textId="77777777" w:rsidR="003F1D74" w:rsidRDefault="003F1D74" w:rsidP="003F1D74">
      <w:pPr>
        <w:rPr>
          <w:sz w:val="24"/>
          <w:szCs w:val="24"/>
        </w:rPr>
      </w:pPr>
    </w:p>
    <w:p w14:paraId="4588E88F" w14:textId="77777777" w:rsidR="003F1D74" w:rsidRDefault="003F1D74" w:rsidP="003F1D74">
      <w:pPr>
        <w:spacing w:after="70" w:line="259" w:lineRule="auto"/>
        <w:ind w:right="0"/>
        <w:jc w:val="center"/>
        <w:rPr>
          <w:rFonts w:eastAsia="Calibri"/>
          <w:sz w:val="20"/>
          <w:szCs w:val="20"/>
        </w:rPr>
      </w:pPr>
      <w:r w:rsidRPr="003F1D74">
        <w:rPr>
          <w:rFonts w:eastAsia="Calibri"/>
          <w:sz w:val="20"/>
          <w:szCs w:val="20"/>
        </w:rPr>
        <w:t>Constructional details of pO2 electrode</w:t>
      </w:r>
    </w:p>
    <w:p w14:paraId="304E9D34" w14:textId="77777777" w:rsidR="003F1D74" w:rsidRDefault="003F1D74" w:rsidP="003F1D74">
      <w:pPr>
        <w:rPr>
          <w:rFonts w:eastAsia="Calibri"/>
        </w:rPr>
      </w:pPr>
      <w:r>
        <w:rPr>
          <w:rFonts w:eastAsia="Calibri"/>
        </w:rPr>
        <w:br w:type="page"/>
      </w:r>
    </w:p>
    <w:p w14:paraId="52F192E8" w14:textId="77777777" w:rsidR="003F1D74" w:rsidRPr="003F1D74" w:rsidRDefault="003F1D74" w:rsidP="003F1D74">
      <w:pPr>
        <w:spacing w:after="0"/>
        <w:ind w:left="773" w:right="156" w:firstLine="0"/>
        <w:rPr>
          <w:b/>
          <w:bCs/>
          <w:sz w:val="24"/>
          <w:szCs w:val="24"/>
        </w:rPr>
      </w:pPr>
      <w:r w:rsidRPr="003F1D74">
        <w:rPr>
          <w:b/>
          <w:bCs/>
          <w:sz w:val="24"/>
          <w:szCs w:val="24"/>
        </w:rPr>
        <w:lastRenderedPageBreak/>
        <w:t>The principal advantages are:</w:t>
      </w:r>
    </w:p>
    <w:p w14:paraId="189D9EE8" w14:textId="77777777" w:rsidR="003F1D74" w:rsidRPr="003F1D74" w:rsidRDefault="003F1D74" w:rsidP="003F1D74">
      <w:pPr>
        <w:numPr>
          <w:ilvl w:val="0"/>
          <w:numId w:val="6"/>
        </w:numPr>
        <w:spacing w:after="0"/>
        <w:ind w:right="156"/>
        <w:rPr>
          <w:sz w:val="24"/>
          <w:szCs w:val="24"/>
        </w:rPr>
      </w:pPr>
      <w:r w:rsidRPr="003F1D74">
        <w:rPr>
          <w:sz w:val="24"/>
          <w:szCs w:val="24"/>
        </w:rPr>
        <w:t>(</w:t>
      </w:r>
      <w:proofErr w:type="spellStart"/>
      <w:r w:rsidRPr="003F1D74">
        <w:rPr>
          <w:sz w:val="24"/>
          <w:szCs w:val="24"/>
        </w:rPr>
        <w:t>i</w:t>
      </w:r>
      <w:proofErr w:type="spellEnd"/>
      <w:r w:rsidRPr="003F1D74">
        <w:rPr>
          <w:sz w:val="24"/>
          <w:szCs w:val="24"/>
        </w:rPr>
        <w:t>) sample size required for the measurement can be extremely small,</w:t>
      </w:r>
    </w:p>
    <w:p w14:paraId="71E5EED7" w14:textId="77777777" w:rsidR="003F1D74" w:rsidRPr="003F1D74" w:rsidRDefault="003F1D74" w:rsidP="003F1D74">
      <w:pPr>
        <w:numPr>
          <w:ilvl w:val="0"/>
          <w:numId w:val="6"/>
        </w:numPr>
        <w:spacing w:after="0"/>
        <w:ind w:right="156"/>
        <w:rPr>
          <w:sz w:val="24"/>
          <w:szCs w:val="24"/>
        </w:rPr>
      </w:pPr>
      <w:r w:rsidRPr="003F1D74">
        <w:rPr>
          <w:sz w:val="24"/>
          <w:szCs w:val="24"/>
        </w:rPr>
        <w:t>(ii) the current produced due to pO2 at the electrode is linearly related to the partial pressure of oxygen,</w:t>
      </w:r>
    </w:p>
    <w:p w14:paraId="1D088FAA" w14:textId="77777777" w:rsidR="003F1D74" w:rsidRPr="003F1D74" w:rsidRDefault="003F1D74" w:rsidP="003F1D74">
      <w:pPr>
        <w:numPr>
          <w:ilvl w:val="0"/>
          <w:numId w:val="6"/>
        </w:numPr>
        <w:spacing w:after="0"/>
        <w:ind w:right="156"/>
        <w:rPr>
          <w:sz w:val="24"/>
          <w:szCs w:val="24"/>
        </w:rPr>
      </w:pPr>
      <w:r w:rsidRPr="003F1D74">
        <w:rPr>
          <w:sz w:val="24"/>
          <w:szCs w:val="24"/>
        </w:rPr>
        <w:t>(iii) the electrode can be made small enough to measure oxygen concentration in highly localized areas,</w:t>
      </w:r>
    </w:p>
    <w:p w14:paraId="6C7C336A" w14:textId="77777777" w:rsidR="003F1D74" w:rsidRPr="003F1D74" w:rsidRDefault="003F1D74" w:rsidP="003F1D74">
      <w:pPr>
        <w:spacing w:after="0" w:line="259" w:lineRule="auto"/>
        <w:ind w:right="0"/>
        <w:jc w:val="left"/>
        <w:rPr>
          <w:sz w:val="24"/>
          <w:szCs w:val="24"/>
        </w:rPr>
      </w:pPr>
      <w:r w:rsidRPr="003F1D74">
        <w:rPr>
          <w:sz w:val="24"/>
          <w:szCs w:val="24"/>
        </w:rPr>
        <w:t>(iv) the response time is very low, so the measurements can be made in seconds</w:t>
      </w:r>
    </w:p>
    <w:p w14:paraId="73CD4E5C" w14:textId="77777777" w:rsidR="003F1D74" w:rsidRPr="003F1D74" w:rsidRDefault="003F1D74" w:rsidP="003F1D74">
      <w:pPr>
        <w:jc w:val="center"/>
        <w:rPr>
          <w:sz w:val="24"/>
          <w:szCs w:val="24"/>
        </w:rPr>
      </w:pPr>
    </w:p>
    <w:sectPr w:rsidR="003F1D74" w:rsidRPr="003F1D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43D4" w14:textId="77777777" w:rsidR="003F1D74" w:rsidRDefault="003F1D74" w:rsidP="003F1D74">
      <w:pPr>
        <w:spacing w:after="0" w:line="240" w:lineRule="auto"/>
      </w:pPr>
      <w:r>
        <w:separator/>
      </w:r>
    </w:p>
  </w:endnote>
  <w:endnote w:type="continuationSeparator" w:id="0">
    <w:p w14:paraId="02D4A86E" w14:textId="77777777" w:rsidR="003F1D74" w:rsidRDefault="003F1D74" w:rsidP="003F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F3C0" w14:textId="77777777" w:rsidR="003F1D74" w:rsidRDefault="003F1D74" w:rsidP="003F1D74">
      <w:pPr>
        <w:spacing w:after="0" w:line="240" w:lineRule="auto"/>
      </w:pPr>
      <w:r>
        <w:separator/>
      </w:r>
    </w:p>
  </w:footnote>
  <w:footnote w:type="continuationSeparator" w:id="0">
    <w:p w14:paraId="5764DE37" w14:textId="77777777" w:rsidR="003F1D74" w:rsidRDefault="003F1D74" w:rsidP="003F1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1F54"/>
    <w:multiLevelType w:val="hybridMultilevel"/>
    <w:tmpl w:val="36301E44"/>
    <w:lvl w:ilvl="0" w:tplc="9E7C8778">
      <w:start w:val="1"/>
      <w:numFmt w:val="bullet"/>
      <w:lvlText w:val="•"/>
      <w:lvlJc w:val="left"/>
      <w:pPr>
        <w:ind w:left="773"/>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6DCA568C">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B98842F2">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C658A460">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67DE2B58">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3E303D10">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72A014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70B6524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8C344622">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 w15:restartNumberingAfterBreak="0">
    <w:nsid w:val="227B0E82"/>
    <w:multiLevelType w:val="hybridMultilevel"/>
    <w:tmpl w:val="8780C870"/>
    <w:lvl w:ilvl="0" w:tplc="F23C9A64">
      <w:start w:val="1"/>
      <w:numFmt w:val="bullet"/>
      <w:lvlText w:val="•"/>
      <w:lvlJc w:val="left"/>
      <w:pPr>
        <w:ind w:left="954"/>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978A0EE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8A9029A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5356738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D54C750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7ECAA0B0">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84EB552">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B62E91B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0F00E03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2C3F1E4C"/>
    <w:multiLevelType w:val="hybridMultilevel"/>
    <w:tmpl w:val="0D2A697E"/>
    <w:lvl w:ilvl="0" w:tplc="9D78A4F4">
      <w:start w:val="1"/>
      <w:numFmt w:val="bullet"/>
      <w:lvlText w:val="•"/>
      <w:lvlJc w:val="left"/>
      <w:pPr>
        <w:ind w:left="49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A8B6E1EC">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DC94B04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0F30E76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9EBE5318">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12FC8C3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421484EA">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744C04E0">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699A942A">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 w15:restartNumberingAfterBreak="0">
    <w:nsid w:val="4B257F81"/>
    <w:multiLevelType w:val="hybridMultilevel"/>
    <w:tmpl w:val="A8C4EB20"/>
    <w:lvl w:ilvl="0" w:tplc="D8109D26">
      <w:start w:val="1"/>
      <w:numFmt w:val="bullet"/>
      <w:lvlText w:val="•"/>
      <w:lvlJc w:val="left"/>
      <w:pPr>
        <w:ind w:left="886"/>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43349F3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6DC8261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3DD8E1C8">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502890A8">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F72E560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9B48A254">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1D6ACC5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3B76AA1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4FFF2621"/>
    <w:multiLevelType w:val="hybridMultilevel"/>
    <w:tmpl w:val="D20EDB5A"/>
    <w:lvl w:ilvl="0" w:tplc="F23C9A64">
      <w:start w:val="1"/>
      <w:numFmt w:val="bullet"/>
      <w:lvlText w:val="•"/>
      <w:lvlJc w:val="left"/>
      <w:pPr>
        <w:ind w:left="1304" w:hanging="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40090003" w:tentative="1">
      <w:start w:val="1"/>
      <w:numFmt w:val="bullet"/>
      <w:lvlText w:val="o"/>
      <w:lvlJc w:val="left"/>
      <w:pPr>
        <w:ind w:left="2024" w:hanging="360"/>
      </w:pPr>
      <w:rPr>
        <w:rFonts w:ascii="Courier New" w:hAnsi="Courier New" w:cs="Courier New" w:hint="default"/>
      </w:rPr>
    </w:lvl>
    <w:lvl w:ilvl="2" w:tplc="40090005" w:tentative="1">
      <w:start w:val="1"/>
      <w:numFmt w:val="bullet"/>
      <w:lvlText w:val=""/>
      <w:lvlJc w:val="left"/>
      <w:pPr>
        <w:ind w:left="2744" w:hanging="360"/>
      </w:pPr>
      <w:rPr>
        <w:rFonts w:ascii="Wingdings" w:hAnsi="Wingdings" w:hint="default"/>
      </w:rPr>
    </w:lvl>
    <w:lvl w:ilvl="3" w:tplc="40090001" w:tentative="1">
      <w:start w:val="1"/>
      <w:numFmt w:val="bullet"/>
      <w:lvlText w:val=""/>
      <w:lvlJc w:val="left"/>
      <w:pPr>
        <w:ind w:left="3464" w:hanging="360"/>
      </w:pPr>
      <w:rPr>
        <w:rFonts w:ascii="Symbol" w:hAnsi="Symbol" w:hint="default"/>
      </w:rPr>
    </w:lvl>
    <w:lvl w:ilvl="4" w:tplc="40090003" w:tentative="1">
      <w:start w:val="1"/>
      <w:numFmt w:val="bullet"/>
      <w:lvlText w:val="o"/>
      <w:lvlJc w:val="left"/>
      <w:pPr>
        <w:ind w:left="4184" w:hanging="360"/>
      </w:pPr>
      <w:rPr>
        <w:rFonts w:ascii="Courier New" w:hAnsi="Courier New" w:cs="Courier New" w:hint="default"/>
      </w:rPr>
    </w:lvl>
    <w:lvl w:ilvl="5" w:tplc="40090005" w:tentative="1">
      <w:start w:val="1"/>
      <w:numFmt w:val="bullet"/>
      <w:lvlText w:val=""/>
      <w:lvlJc w:val="left"/>
      <w:pPr>
        <w:ind w:left="4904" w:hanging="360"/>
      </w:pPr>
      <w:rPr>
        <w:rFonts w:ascii="Wingdings" w:hAnsi="Wingdings" w:hint="default"/>
      </w:rPr>
    </w:lvl>
    <w:lvl w:ilvl="6" w:tplc="40090001" w:tentative="1">
      <w:start w:val="1"/>
      <w:numFmt w:val="bullet"/>
      <w:lvlText w:val=""/>
      <w:lvlJc w:val="left"/>
      <w:pPr>
        <w:ind w:left="5624" w:hanging="360"/>
      </w:pPr>
      <w:rPr>
        <w:rFonts w:ascii="Symbol" w:hAnsi="Symbol" w:hint="default"/>
      </w:rPr>
    </w:lvl>
    <w:lvl w:ilvl="7" w:tplc="40090003" w:tentative="1">
      <w:start w:val="1"/>
      <w:numFmt w:val="bullet"/>
      <w:lvlText w:val="o"/>
      <w:lvlJc w:val="left"/>
      <w:pPr>
        <w:ind w:left="6344" w:hanging="360"/>
      </w:pPr>
      <w:rPr>
        <w:rFonts w:ascii="Courier New" w:hAnsi="Courier New" w:cs="Courier New" w:hint="default"/>
      </w:rPr>
    </w:lvl>
    <w:lvl w:ilvl="8" w:tplc="40090005" w:tentative="1">
      <w:start w:val="1"/>
      <w:numFmt w:val="bullet"/>
      <w:lvlText w:val=""/>
      <w:lvlJc w:val="left"/>
      <w:pPr>
        <w:ind w:left="7064" w:hanging="360"/>
      </w:pPr>
      <w:rPr>
        <w:rFonts w:ascii="Wingdings" w:hAnsi="Wingdings" w:hint="default"/>
      </w:rPr>
    </w:lvl>
  </w:abstractNum>
  <w:abstractNum w:abstractNumId="5" w15:restartNumberingAfterBreak="0">
    <w:nsid w:val="55FD067C"/>
    <w:multiLevelType w:val="hybridMultilevel"/>
    <w:tmpl w:val="D30273AC"/>
    <w:lvl w:ilvl="0" w:tplc="1D5E0DAC">
      <w:start w:val="1"/>
      <w:numFmt w:val="bullet"/>
      <w:lvlText w:val="•"/>
      <w:lvlJc w:val="left"/>
      <w:pPr>
        <w:ind w:left="668"/>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BBC05156">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DC6A903A">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E963FEE">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FE3A864A">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3CE6CC3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9F1ED2EC">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3BD0E318">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A1EA3A7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num w:numId="1" w16cid:durableId="54402304">
    <w:abstractNumId w:val="1"/>
  </w:num>
  <w:num w:numId="2" w16cid:durableId="1239095432">
    <w:abstractNumId w:val="5"/>
  </w:num>
  <w:num w:numId="3" w16cid:durableId="1040544683">
    <w:abstractNumId w:val="3"/>
  </w:num>
  <w:num w:numId="4" w16cid:durableId="1836265847">
    <w:abstractNumId w:val="4"/>
  </w:num>
  <w:num w:numId="5" w16cid:durableId="1665816332">
    <w:abstractNumId w:val="2"/>
  </w:num>
  <w:num w:numId="6" w16cid:durableId="51033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74"/>
    <w:rsid w:val="003F1D74"/>
    <w:rsid w:val="0040529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5E23"/>
  <w15:chartTrackingRefBased/>
  <w15:docId w15:val="{57038908-0270-413B-9AAA-BBC46570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74"/>
    <w:pPr>
      <w:spacing w:after="213" w:line="225" w:lineRule="auto"/>
      <w:ind w:left="954" w:right="169" w:hanging="370"/>
      <w:jc w:val="both"/>
    </w:pPr>
    <w:rPr>
      <w:rFonts w:ascii="Times New Roman" w:eastAsia="Times New Roman" w:hAnsi="Times New Roman" w:cs="Times New Roman"/>
      <w:color w:val="000000"/>
      <w:sz w:val="56"/>
      <w:szCs w:val="22"/>
      <w:lang w:eastAsia="en-IN" w:bidi="kn-IN"/>
    </w:rPr>
  </w:style>
  <w:style w:type="paragraph" w:styleId="Heading2">
    <w:name w:val="heading 2"/>
    <w:next w:val="Normal"/>
    <w:link w:val="Heading2Char"/>
    <w:uiPriority w:val="9"/>
    <w:unhideWhenUsed/>
    <w:qFormat/>
    <w:rsid w:val="003F1D74"/>
    <w:pPr>
      <w:keepNext/>
      <w:keepLines/>
      <w:spacing w:after="100"/>
      <w:ind w:left="594" w:hanging="10"/>
      <w:outlineLvl w:val="1"/>
    </w:pPr>
    <w:rPr>
      <w:rFonts w:ascii="Times New Roman" w:eastAsia="Times New Roman" w:hAnsi="Times New Roman" w:cs="Times New Roman"/>
      <w:color w:val="000000"/>
      <w:sz w:val="80"/>
      <w:szCs w:val="22"/>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1D74"/>
    <w:rPr>
      <w:rFonts w:ascii="Times New Roman" w:eastAsia="Times New Roman" w:hAnsi="Times New Roman" w:cs="Times New Roman"/>
      <w:color w:val="000000"/>
      <w:sz w:val="80"/>
      <w:szCs w:val="22"/>
      <w:lang w:eastAsia="en-IN" w:bidi="kn-IN"/>
    </w:rPr>
  </w:style>
  <w:style w:type="paragraph" w:styleId="ListParagraph">
    <w:name w:val="List Paragraph"/>
    <w:basedOn w:val="Normal"/>
    <w:uiPriority w:val="34"/>
    <w:qFormat/>
    <w:rsid w:val="003F1D74"/>
    <w:pPr>
      <w:ind w:left="720"/>
      <w:contextualSpacing/>
    </w:pPr>
  </w:style>
  <w:style w:type="paragraph" w:styleId="Header">
    <w:name w:val="header"/>
    <w:basedOn w:val="Normal"/>
    <w:link w:val="HeaderChar"/>
    <w:uiPriority w:val="99"/>
    <w:unhideWhenUsed/>
    <w:rsid w:val="003F1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D74"/>
    <w:rPr>
      <w:rFonts w:ascii="Times New Roman" w:eastAsia="Times New Roman" w:hAnsi="Times New Roman" w:cs="Times New Roman"/>
      <w:color w:val="000000"/>
      <w:sz w:val="56"/>
      <w:szCs w:val="22"/>
      <w:lang w:eastAsia="en-IN" w:bidi="kn-IN"/>
    </w:rPr>
  </w:style>
  <w:style w:type="paragraph" w:styleId="Footer">
    <w:name w:val="footer"/>
    <w:basedOn w:val="Normal"/>
    <w:link w:val="FooterChar"/>
    <w:uiPriority w:val="99"/>
    <w:unhideWhenUsed/>
    <w:rsid w:val="003F1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D74"/>
    <w:rPr>
      <w:rFonts w:ascii="Times New Roman" w:eastAsia="Times New Roman" w:hAnsi="Times New Roman" w:cs="Times New Roman"/>
      <w:color w:val="000000"/>
      <w:sz w:val="56"/>
      <w:szCs w:val="22"/>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1</cp:revision>
  <cp:lastPrinted>2022-12-27T19:54:00Z</cp:lastPrinted>
  <dcterms:created xsi:type="dcterms:W3CDTF">2022-12-27T19:39:00Z</dcterms:created>
  <dcterms:modified xsi:type="dcterms:W3CDTF">2022-12-27T19:55:00Z</dcterms:modified>
</cp:coreProperties>
</file>