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Optimal inventory estimation of a nightclub applying the Newsvendor Model</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Rengifo Campo, Nicolás</w:t>
      </w:r>
      <w:r w:rsidDel="00000000" w:rsidR="00000000" w:rsidRPr="00000000">
        <w:rPr>
          <w:rFonts w:ascii="Times New Roman" w:cs="Times New Roman" w:eastAsia="Times New Roman" w:hAnsi="Times New Roman"/>
          <w:i w:val="1"/>
          <w:sz w:val="24"/>
          <w:szCs w:val="24"/>
          <w:vertAlign w:val="superscript"/>
          <w:rtl w:val="0"/>
        </w:rPr>
        <w:t xml:space="preserve"> (1)</w:t>
      </w:r>
      <w:r w:rsidDel="00000000" w:rsidR="00000000" w:rsidRPr="00000000">
        <w:rPr>
          <w:rFonts w:ascii="Times New Roman" w:cs="Times New Roman" w:eastAsia="Times New Roman" w:hAnsi="Times New Roman"/>
          <w:i w:val="1"/>
          <w:sz w:val="24"/>
          <w:szCs w:val="24"/>
          <w:rtl w:val="0"/>
        </w:rPr>
        <w:t xml:space="preserve"> ; Madrid Peláez, Juan Pablo</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Cardeño Luján , Salomón</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 Laniado Rodas, Henry</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(1) Mathematical Engineering students. (2) Probability Theory Professor.  Eafit University. 2019-1.</w:t>
      </w:r>
    </w:p>
    <w:p w:rsidR="00000000" w:rsidDel="00000000" w:rsidP="00000000" w:rsidRDefault="00000000" w:rsidRPr="00000000" w14:paraId="00000004">
      <w:pPr>
        <w:tabs>
          <w:tab w:val="center" w:pos="4680"/>
          <w:tab w:val="right" w:pos="936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consists in the application of a mathematical model used to determine the optimal inventory levels for a nightclub. The model in case is the Newsvendor Model, in which the classical mathematical structure will be taken into consideration and then put in context for said nightclub. The resulting objective function will be minimized under specified considerations thus presenting the optimal inventory function. Historical data of certain products is then used to determine the statistical distributions that fits the data and then, optimal inventory is estimated.</w:t>
      </w:r>
    </w:p>
    <w:p w:rsidR="00000000" w:rsidDel="00000000" w:rsidP="00000000" w:rsidRDefault="00000000" w:rsidRPr="00000000" w14:paraId="00000005">
      <w:pPr>
        <w:tabs>
          <w:tab w:val="center" w:pos="4680"/>
          <w:tab w:val="right" w:pos="936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tabs>
          <w:tab w:val="center" w:pos="4680"/>
          <w:tab w:val="right" w:pos="936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optimal inventory; Newsvendor Model; statistical distribution.</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highlight w:val="green"/>
        </w:rPr>
        <w:sectPr>
          <w:footerReference r:id="rId6" w:type="default"/>
          <w:pgSz w:h="16834" w:w="11909"/>
          <w:pgMar w:bottom="1440" w:top="1440" w:left="1440" w:right="1440" w:header="720.0000000000001" w:footer="720.0000000000001"/>
          <w:pgNumType w:start="1"/>
        </w:sectPr>
      </w:pPr>
      <w:r w:rsidDel="00000000" w:rsidR="00000000" w:rsidRPr="00000000">
        <w:rPr>
          <w:rtl w:val="0"/>
        </w:rPr>
      </w:r>
    </w:p>
    <w:p w:rsidR="00000000" w:rsidDel="00000000" w:rsidP="00000000" w:rsidRDefault="00000000" w:rsidRPr="00000000" w14:paraId="00000008">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Newsvendor Model is a well known model for operations management and operations research that has been in the literature for around 131 years, making its first (known) appearance in a 1888 Journal of the Royal Statistical Society’s article called “</w:t>
      </w:r>
      <w:r w:rsidDel="00000000" w:rsidR="00000000" w:rsidRPr="00000000">
        <w:rPr>
          <w:rFonts w:ascii="Times New Roman" w:cs="Times New Roman" w:eastAsia="Times New Roman" w:hAnsi="Times New Roman"/>
          <w:i w:val="1"/>
          <w:sz w:val="24"/>
          <w:szCs w:val="24"/>
          <w:rtl w:val="0"/>
        </w:rPr>
        <w:t xml:space="preserve">The mathematical theory of banking” </w:t>
      </w:r>
      <w:r w:rsidDel="00000000" w:rsidR="00000000" w:rsidRPr="00000000">
        <w:rPr>
          <w:rFonts w:ascii="Times New Roman" w:cs="Times New Roman" w:eastAsia="Times New Roman" w:hAnsi="Times New Roman"/>
          <w:sz w:val="24"/>
          <w:szCs w:val="24"/>
          <w:rtl w:val="0"/>
        </w:rPr>
        <w:t xml:space="preserve">by Francis Y. Edgeworth, an irish economist and statistician (1845-1926) who applied mathematics to the fields of economics and statistics in a innovatively manner</w:t>
      </w:r>
      <w:r w:rsidDel="00000000" w:rsidR="00000000" w:rsidRPr="00000000">
        <w:rPr>
          <w:rFonts w:ascii="Times New Roman" w:cs="Times New Roman" w:eastAsia="Times New Roman" w:hAnsi="Times New Roman"/>
          <w:sz w:val="24"/>
          <w:szCs w:val="24"/>
          <w:rtl w:val="0"/>
        </w:rPr>
        <w:t xml:space="preserve"> [1]. It has made appearances ever since all over this fields like in Econometrica’s “</w:t>
      </w:r>
      <w:r w:rsidDel="00000000" w:rsidR="00000000" w:rsidRPr="00000000">
        <w:rPr>
          <w:rFonts w:ascii="Times New Roman" w:cs="Times New Roman" w:eastAsia="Times New Roman" w:hAnsi="Times New Roman"/>
          <w:i w:val="1"/>
          <w:sz w:val="24"/>
          <w:szCs w:val="24"/>
          <w:rtl w:val="0"/>
        </w:rPr>
        <w:t xml:space="preserve">Optimal Inventory Policy” </w:t>
      </w:r>
      <w:r w:rsidDel="00000000" w:rsidR="00000000" w:rsidRPr="00000000">
        <w:rPr>
          <w:rFonts w:ascii="Times New Roman" w:cs="Times New Roman" w:eastAsia="Times New Roman" w:hAnsi="Times New Roman"/>
          <w:sz w:val="24"/>
          <w:szCs w:val="24"/>
          <w:rtl w:val="0"/>
        </w:rPr>
        <w:t xml:space="preserve">(1951) [2] and also because of its versatility, it has evolved and been used to this day.</w:t>
      </w:r>
    </w:p>
    <w:p w:rsidR="00000000" w:rsidDel="00000000" w:rsidP="00000000" w:rsidRDefault="00000000" w:rsidRPr="00000000" w14:paraId="0000000C">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Newsvendor Model, we need first to state its objective, that is: to find the optimal stock or inventory level that minimizes the overstock and understock costs, given that the demand distribution and cost parameters are known. And second, to state its characteristics or assumptions: it is a 1 period decision model (given that the objective is to make a decision for a certain period of time); its demand is stochastic and with uncertainty; the non sold articles (due to overstocking) will have less or no value at the end of the period; and finally, the unsatisfied demand (due to understocking) will present penalties.</w:t>
      </w:r>
    </w:p>
    <w:p w:rsidR="00000000" w:rsidDel="00000000" w:rsidP="00000000" w:rsidRDefault="00000000" w:rsidRPr="00000000" w14:paraId="0000000E">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key to notice how this business structure characteristics can be found in many contexts like buying seasonal goods to a provider, making a decision in a last production cycle, deciding optimal stock levels, selecting the optimal capacity for a machine or a facility, or even deciding the optimal booking or reservation quantity, etc. </w:t>
      </w:r>
    </w:p>
    <w:p w:rsidR="00000000" w:rsidDel="00000000" w:rsidP="00000000" w:rsidRDefault="00000000" w:rsidRPr="00000000" w14:paraId="00000010">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can be said about the mathematical structure, in which, all of the business contexts mentioned before share: a decision variable (decision quantity), demand with uncertainty (aleatory variable with a statistical distribution), unitary overstock and understock costs. Classically defined as Q, D, Co, Cu respectively.</w:t>
      </w:r>
    </w:p>
    <w:p w:rsidR="00000000" w:rsidDel="00000000" w:rsidP="00000000" w:rsidRDefault="00000000" w:rsidRPr="00000000" w14:paraId="00000012">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59"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Newsvendor Model  </w:t>
      </w:r>
    </w:p>
    <w:p w:rsidR="00000000" w:rsidDel="00000000" w:rsidP="00000000" w:rsidRDefault="00000000" w:rsidRPr="00000000" w14:paraId="00000016">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9"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Let us consider the case when instead of a </w:t>
      </w:r>
      <w:r w:rsidDel="00000000" w:rsidR="00000000" w:rsidRPr="00000000">
        <w:rPr>
          <w:rFonts w:ascii="Times New Roman" w:cs="Times New Roman" w:eastAsia="Times New Roman" w:hAnsi="Times New Roman"/>
          <w:color w:val="222222"/>
          <w:sz w:val="24"/>
          <w:szCs w:val="24"/>
          <w:rtl w:val="0"/>
        </w:rPr>
        <w:t xml:space="preserve">'newsvendor' we have in fact a small company. This company has the characteristic of wanting to produce goods to an uncertain market. We can formulate the cost function of this more general situation (i.e. a company, instead of a newsvendor) in the following manner:</w:t>
      </w:r>
    </w:p>
    <w:p w:rsidR="00000000" w:rsidDel="00000000" w:rsidP="00000000" w:rsidRDefault="00000000" w:rsidRPr="00000000" w14:paraId="00000018">
      <w:pPr>
        <w:spacing w:after="160" w:line="259" w:lineRule="auto"/>
        <w:jc w:val="both"/>
        <w:rPr>
          <w:rFonts w:ascii="Times New Roman" w:cs="Times New Roman" w:eastAsia="Times New Roman" w:hAnsi="Times New Roman"/>
          <w:color w:val="222222"/>
          <w:sz w:val="24"/>
          <w:szCs w:val="24"/>
          <w:highlight w:val="yellow"/>
        </w:rPr>
      </w:pPr>
      <w:r w:rsidDel="00000000" w:rsidR="00000000" w:rsidRPr="00000000">
        <w:rPr>
          <w:rtl w:val="0"/>
        </w:rPr>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19400" cy="257175"/>
            <wp:effectExtent b="0" l="0" r="0" t="0"/>
            <wp:docPr id="3" name="image12.png"/>
            <a:graphic>
              <a:graphicData uri="http://schemas.openxmlformats.org/drawingml/2006/picture">
                <pic:pic>
                  <pic:nvPicPr>
                    <pic:cNvPr id="0" name="image12.png"/>
                    <pic:cNvPicPr preferRelativeResize="0"/>
                  </pic:nvPicPr>
                  <pic:blipFill>
                    <a:blip r:embed="rId7"/>
                    <a:srcRect b="20588" l="0" r="36177" t="0"/>
                    <a:stretch>
                      <a:fillRect/>
                    </a:stretch>
                  </pic:blipFill>
                  <pic:spPr>
                    <a:xfrm>
                      <a:off x="0" y="0"/>
                      <a:ext cx="28194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442879" cy="290513"/>
            <wp:effectExtent b="0" l="0" r="0" t="0"/>
            <wp:docPr id="12" name="image12.png"/>
            <a:graphic>
              <a:graphicData uri="http://schemas.openxmlformats.org/drawingml/2006/picture">
                <pic:pic>
                  <pic:nvPicPr>
                    <pic:cNvPr id="0" name="image12.png"/>
                    <pic:cNvPicPr preferRelativeResize="0"/>
                  </pic:nvPicPr>
                  <pic:blipFill>
                    <a:blip r:embed="rId7"/>
                    <a:srcRect b="0" l="63822" r="0" t="0"/>
                    <a:stretch>
                      <a:fillRect/>
                    </a:stretch>
                  </pic:blipFill>
                  <pic:spPr>
                    <a:xfrm>
                      <a:off x="0" y="0"/>
                      <a:ext cx="1442879" cy="2905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B">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is a random variable with probability distribution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representing uncertain customer demand,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 is a fixed cost of production of the company, each product production costs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is the product quantity in the inventory, the initial inventory level  is represented by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sz w:val="24"/>
          <w:szCs w:val="24"/>
          <w:rtl w:val="0"/>
        </w:rPr>
        <w:t xml:space="preserve">back order</w:t>
      </w:r>
      <w:r w:rsidDel="00000000" w:rsidR="00000000" w:rsidRPr="00000000">
        <w:rPr>
          <w:rFonts w:ascii="Times New Roman" w:cs="Times New Roman" w:eastAsia="Times New Roman" w:hAnsi="Times New Roman"/>
          <w:sz w:val="24"/>
          <w:szCs w:val="24"/>
          <w:rtl w:val="0"/>
        </w:rPr>
        <w:t xml:space="preserve"> cost (penalty cost of unsatisfied orders), h is a cost of inventory and stock holding. </w:t>
      </w:r>
    </w:p>
    <w:p w:rsidR="00000000" w:rsidDel="00000000" w:rsidP="00000000" w:rsidRDefault="00000000" w:rsidRPr="00000000" w14:paraId="0000001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t>
      </w:r>
      <m:oMath>
        <m:r>
          <w:rPr>
            <w:rFonts w:ascii="Times New Roman" w:cs="Times New Roman" w:eastAsia="Times New Roman" w:hAnsi="Times New Roman"/>
            <w:sz w:val="24"/>
            <w:szCs w:val="24"/>
          </w:rPr>
          <m:t xml:space="preserve">E</m:t>
        </m:r>
        <m:r>
          <w:rPr>
            <w:rFonts w:ascii="Times New Roman" w:cs="Times New Roman" w:eastAsia="Times New Roman" w:hAnsi="Times New Roman"/>
            <w:color w:val="222222"/>
            <w:sz w:val="24"/>
            <w:szCs w:val="24"/>
            <w:shd w:fill="fff2cc" w:val="clear"/>
          </w:rPr>
          <m:t xml:space="preserve">[max(D-q,0)]</m:t>
        </m:r>
      </m:oMath>
      <w:r w:rsidDel="00000000" w:rsidR="00000000" w:rsidRPr="00000000">
        <w:rPr>
          <w:rFonts w:ascii="Times New Roman" w:cs="Times New Roman" w:eastAsia="Times New Roman" w:hAnsi="Times New Roman"/>
          <w:sz w:val="24"/>
          <w:szCs w:val="24"/>
          <w:rtl w:val="0"/>
        </w:rPr>
        <w:t xml:space="preserve"> , the difference between demand and quantity in the inventory, denotes the expected storage quantity, and </w:t>
      </w:r>
      <m:oMath>
        <m:r>
          <w:rPr>
            <w:rFonts w:ascii="Times New Roman" w:cs="Times New Roman" w:eastAsia="Times New Roman" w:hAnsi="Times New Roman"/>
            <w:sz w:val="24"/>
            <w:szCs w:val="24"/>
          </w:rPr>
          <m:t xml:space="preserve">E</m:t>
        </m:r>
        <m:r>
          <w:rPr>
            <w:rFonts w:ascii="Times New Roman" w:cs="Times New Roman" w:eastAsia="Times New Roman" w:hAnsi="Times New Roman"/>
            <w:color w:val="222222"/>
            <w:sz w:val="24"/>
            <w:szCs w:val="24"/>
            <w:shd w:fill="fff2cc" w:val="clear"/>
          </w:rPr>
          <m:t xml:space="preserve">[max(q-D,0)]</m:t>
        </m:r>
      </m:oMath>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color w:val="222222"/>
          <w:sz w:val="24"/>
          <w:szCs w:val="24"/>
          <w:highlight w:val="white"/>
          <w:rtl w:val="0"/>
        </w:rPr>
        <w:t xml:space="preserve">expected product quantity in stock at the end of the period.</w:t>
      </w:r>
      <w:r w:rsidDel="00000000" w:rsidR="00000000" w:rsidRPr="00000000">
        <w:rPr>
          <w:rtl w:val="0"/>
        </w:rPr>
      </w:r>
    </w:p>
    <w:p w:rsidR="00000000" w:rsidDel="00000000" w:rsidP="00000000" w:rsidRDefault="00000000" w:rsidRPr="00000000" w14:paraId="0000001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minimize the cost function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to maximize earns</w:t>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definition of expected value in (1),</w:t>
      </w:r>
    </w:p>
    <w:p w:rsidR="00000000" w:rsidDel="00000000" w:rsidP="00000000" w:rsidRDefault="00000000" w:rsidRPr="00000000" w14:paraId="00000020">
      <w:pPr>
        <w:spacing w:after="160" w:line="259"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123825</wp:posOffset>
            </wp:positionV>
            <wp:extent cx="2871788" cy="514350"/>
            <wp:effectExtent b="0" l="0" r="0" t="0"/>
            <wp:wrapSquare wrapText="bothSides" distB="19050" distT="19050" distL="19050" distR="19050"/>
            <wp:docPr id="26" name="image16.png"/>
            <a:graphic>
              <a:graphicData uri="http://schemas.openxmlformats.org/drawingml/2006/picture">
                <pic:pic>
                  <pic:nvPicPr>
                    <pic:cNvPr id="0" name="image16.png"/>
                    <pic:cNvPicPr preferRelativeResize="0"/>
                  </pic:nvPicPr>
                  <pic:blipFill>
                    <a:blip r:embed="rId8"/>
                    <a:srcRect b="0" l="0" r="36260" t="0"/>
                    <a:stretch>
                      <a:fillRect/>
                    </a:stretch>
                  </pic:blipFill>
                  <pic:spPr>
                    <a:xfrm>
                      <a:off x="0" y="0"/>
                      <a:ext cx="2871788" cy="5143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371475</wp:posOffset>
            </wp:positionH>
            <wp:positionV relativeFrom="paragraph">
              <wp:posOffset>533400</wp:posOffset>
            </wp:positionV>
            <wp:extent cx="1717985" cy="414338"/>
            <wp:effectExtent b="0" l="0" r="0" t="0"/>
            <wp:wrapSquare wrapText="bothSides" distB="19050" distT="19050" distL="19050" distR="19050"/>
            <wp:docPr id="25" name="image16.png"/>
            <a:graphic>
              <a:graphicData uri="http://schemas.openxmlformats.org/drawingml/2006/picture">
                <pic:pic>
                  <pic:nvPicPr>
                    <pic:cNvPr id="0" name="image16.png"/>
                    <pic:cNvPicPr preferRelativeResize="0"/>
                  </pic:nvPicPr>
                  <pic:blipFill>
                    <a:blip r:embed="rId8"/>
                    <a:srcRect b="8955" l="63289" r="0" t="10447"/>
                    <a:stretch>
                      <a:fillRect/>
                    </a:stretch>
                  </pic:blipFill>
                  <pic:spPr>
                    <a:xfrm>
                      <a:off x="0" y="0"/>
                      <a:ext cx="1717985" cy="414338"/>
                    </a:xfrm>
                    <a:prstGeom prst="rect"/>
                    <a:ln/>
                  </pic:spPr>
                </pic:pic>
              </a:graphicData>
            </a:graphic>
          </wp:anchor>
        </w:drawing>
      </w:r>
    </w:p>
    <w:p w:rsidR="00000000" w:rsidDel="00000000" w:rsidP="00000000" w:rsidRDefault="00000000" w:rsidRPr="00000000" w14:paraId="00000021">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2">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integral in (2), the function </w:t>
      </w:r>
      <m:oMath>
        <m:r>
          <w:rPr>
            <w:rFonts w:ascii="Times New Roman" w:cs="Times New Roman" w:eastAsia="Times New Roman" w:hAnsi="Times New Roman"/>
            <w:color w:val="222222"/>
            <w:sz w:val="24"/>
            <w:szCs w:val="24"/>
            <w:shd w:fill="fff2cc" w:val="clear"/>
          </w:rPr>
          <m:t xml:space="preserve">max(d-q,0)</m:t>
        </m:r>
      </m:oMath>
      <w:r w:rsidDel="00000000" w:rsidR="00000000" w:rsidRPr="00000000">
        <w:rPr>
          <w:rFonts w:ascii="Times New Roman" w:cs="Times New Roman" w:eastAsia="Times New Roman" w:hAnsi="Times New Roman"/>
          <w:sz w:val="24"/>
          <w:szCs w:val="24"/>
          <w:rtl w:val="0"/>
        </w:rPr>
        <w:t xml:space="preserve"> works as a condition, it doesn't take the negative values of </w:t>
      </w:r>
      <m:oMath>
        <m:r>
          <w:rPr>
            <w:rFonts w:ascii="Times New Roman" w:cs="Times New Roman" w:eastAsia="Times New Roman" w:hAnsi="Times New Roman"/>
            <w:color w:val="222222"/>
            <w:sz w:val="24"/>
            <w:szCs w:val="24"/>
            <w:shd w:fill="fff2cc" w:val="clear"/>
          </w:rPr>
          <m:t xml:space="preserve">d-q</m:t>
        </m:r>
      </m:oMath>
      <w:r w:rsidDel="00000000" w:rsidR="00000000" w:rsidRPr="00000000">
        <w:rPr>
          <w:rFonts w:ascii="Times New Roman" w:cs="Times New Roman" w:eastAsia="Times New Roman" w:hAnsi="Times New Roman"/>
          <w:sz w:val="24"/>
          <w:szCs w:val="24"/>
          <w:rtl w:val="0"/>
        </w:rPr>
        <w:t xml:space="preserve">, the solution will be 0 for </w:t>
      </w:r>
      <m:oMath>
        <m:r>
          <w:rPr>
            <w:rFonts w:ascii="Times New Roman" w:cs="Times New Roman" w:eastAsia="Times New Roman" w:hAnsi="Times New Roman"/>
            <w:sz w:val="24"/>
            <w:szCs w:val="24"/>
          </w:rPr>
          <m:t xml:space="preserve">d</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in the second integral the opposite. We will obtain the same result changing the integration limits:</w:t>
      </w:r>
    </w:p>
    <w:p w:rsidR="00000000" w:rsidDel="00000000" w:rsidP="00000000" w:rsidRDefault="00000000" w:rsidRPr="00000000" w14:paraId="00000023">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533400</wp:posOffset>
            </wp:positionV>
            <wp:extent cx="1528763" cy="525816"/>
            <wp:effectExtent b="0" l="0" r="0" t="0"/>
            <wp:wrapSquare wrapText="bothSides" distB="19050" distT="19050" distL="19050" distR="19050"/>
            <wp:docPr id="28" name="image5.png"/>
            <a:graphic>
              <a:graphicData uri="http://schemas.openxmlformats.org/drawingml/2006/picture">
                <pic:pic>
                  <pic:nvPicPr>
                    <pic:cNvPr id="0" name="image5.png"/>
                    <pic:cNvPicPr preferRelativeResize="0"/>
                  </pic:nvPicPr>
                  <pic:blipFill>
                    <a:blip r:embed="rId9"/>
                    <a:srcRect b="0" l="65614" r="0" t="0"/>
                    <a:stretch>
                      <a:fillRect/>
                    </a:stretch>
                  </pic:blipFill>
                  <pic:spPr>
                    <a:xfrm>
                      <a:off x="0" y="0"/>
                      <a:ext cx="1528763" cy="525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95250</wp:posOffset>
            </wp:positionV>
            <wp:extent cx="2743200" cy="4953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9"/>
                    <a:srcRect b="0" l="0" r="34173" t="0"/>
                    <a:stretch>
                      <a:fillRect/>
                    </a:stretch>
                  </pic:blipFill>
                  <pic:spPr>
                    <a:xfrm>
                      <a:off x="0" y="0"/>
                      <a:ext cx="2743200" cy="495300"/>
                    </a:xfrm>
                    <a:prstGeom prst="rect"/>
                    <a:ln/>
                  </pic:spPr>
                </pic:pic>
              </a:graphicData>
            </a:graphic>
          </wp:anchor>
        </w:drawing>
      </w:r>
    </w:p>
    <w:p w:rsidR="00000000" w:rsidDel="00000000" w:rsidP="00000000" w:rsidRDefault="00000000" w:rsidRPr="00000000" w14:paraId="00000024">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step will help us to understand the function. We proceed to separate both integrals, treating </w:t>
      </w:r>
      <m:oMath>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as constant,</w:t>
      </w:r>
    </w:p>
    <w:p w:rsidR="00000000" w:rsidDel="00000000" w:rsidP="00000000" w:rsidRDefault="00000000" w:rsidRPr="00000000" w14:paraId="00000026">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247775" cy="228600"/>
            <wp:effectExtent b="0" l="0" r="0" t="0"/>
            <wp:docPr id="9" name="image10.png"/>
            <a:graphic>
              <a:graphicData uri="http://schemas.openxmlformats.org/drawingml/2006/picture">
                <pic:pic>
                  <pic:nvPicPr>
                    <pic:cNvPr id="0" name="image10.png"/>
                    <pic:cNvPicPr preferRelativeResize="0"/>
                  </pic:nvPicPr>
                  <pic:blipFill>
                    <a:blip r:embed="rId10"/>
                    <a:srcRect b="31034" l="0" r="77487" t="27586"/>
                    <a:stretch>
                      <a:fillRect/>
                    </a:stretch>
                  </pic:blipFill>
                  <pic:spPr>
                    <a:xfrm>
                      <a:off x="0" y="0"/>
                      <a:ext cx="1247775"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190500</wp:posOffset>
            </wp:positionH>
            <wp:positionV relativeFrom="paragraph">
              <wp:posOffset>304800</wp:posOffset>
            </wp:positionV>
            <wp:extent cx="2200275" cy="55245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0"/>
                    <a:srcRect b="7936" l="22365" r="40905" t="0"/>
                    <a:stretch>
                      <a:fillRect/>
                    </a:stretch>
                  </pic:blipFill>
                  <pic:spPr>
                    <a:xfrm>
                      <a:off x="0" y="0"/>
                      <a:ext cx="2200275" cy="552450"/>
                    </a:xfrm>
                    <a:prstGeom prst="rect"/>
                    <a:ln/>
                  </pic:spPr>
                </pic:pic>
              </a:graphicData>
            </a:graphic>
          </wp:anchor>
        </w:drawing>
      </w:r>
    </w:p>
    <w:p w:rsidR="00000000" w:rsidDel="00000000" w:rsidP="00000000" w:rsidRDefault="00000000" w:rsidRPr="00000000" w14:paraId="0000002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171450</wp:posOffset>
            </wp:positionH>
            <wp:positionV relativeFrom="paragraph">
              <wp:posOffset>161925</wp:posOffset>
            </wp:positionV>
            <wp:extent cx="2238375" cy="476250"/>
            <wp:effectExtent b="0" l="0" r="0" t="0"/>
            <wp:wrapSquare wrapText="bothSides" distB="19050" distT="19050" distL="19050" distR="19050"/>
            <wp:docPr id="11" name="image10.png"/>
            <a:graphic>
              <a:graphicData uri="http://schemas.openxmlformats.org/drawingml/2006/picture">
                <pic:pic>
                  <pic:nvPicPr>
                    <pic:cNvPr id="0" name="image10.png"/>
                    <pic:cNvPicPr preferRelativeResize="0"/>
                  </pic:nvPicPr>
                  <pic:blipFill>
                    <a:blip r:embed="rId10"/>
                    <a:srcRect b="9836" l="58970" r="3036" t="8196"/>
                    <a:stretch>
                      <a:fillRect/>
                    </a:stretch>
                  </pic:blipFill>
                  <pic:spPr>
                    <a:xfrm>
                      <a:off x="0" y="0"/>
                      <a:ext cx="2238375" cy="476250"/>
                    </a:xfrm>
                    <a:prstGeom prst="rect"/>
                    <a:ln/>
                  </pic:spPr>
                </pic:pic>
              </a:graphicData>
            </a:graphic>
          </wp:anchor>
        </w:drawing>
      </w:r>
    </w:p>
    <w:p w:rsidR="00000000" w:rsidDel="00000000" w:rsidP="00000000" w:rsidRDefault="00000000" w:rsidRPr="00000000" w14:paraId="0000002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2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definition of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in (4),</w:t>
      </w:r>
    </w:p>
    <w:p w:rsidR="00000000" w:rsidDel="00000000" w:rsidP="00000000" w:rsidRDefault="00000000" w:rsidRPr="00000000" w14:paraId="0000002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243013" cy="219075"/>
            <wp:effectExtent b="0" l="0" r="0" t="0"/>
            <wp:docPr id="6" name="image1.png"/>
            <a:graphic>
              <a:graphicData uri="http://schemas.openxmlformats.org/drawingml/2006/picture">
                <pic:pic>
                  <pic:nvPicPr>
                    <pic:cNvPr id="0" name="image1.png"/>
                    <pic:cNvPicPr preferRelativeResize="0"/>
                  </pic:nvPicPr>
                  <pic:blipFill>
                    <a:blip r:embed="rId11"/>
                    <a:srcRect b="28070" l="0" r="75608" t="31578"/>
                    <a:stretch>
                      <a:fillRect/>
                    </a:stretch>
                  </pic:blipFill>
                  <pic:spPr>
                    <a:xfrm>
                      <a:off x="0" y="0"/>
                      <a:ext cx="1243013" cy="219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414338</wp:posOffset>
            </wp:positionH>
            <wp:positionV relativeFrom="paragraph">
              <wp:posOffset>361950</wp:posOffset>
            </wp:positionV>
            <wp:extent cx="2043113" cy="544830"/>
            <wp:effectExtent b="0" l="0" r="0" t="0"/>
            <wp:wrapSquare wrapText="bothSides" distB="19050" distT="19050" distL="19050" distR="19050"/>
            <wp:docPr id="18" name="image1.png"/>
            <a:graphic>
              <a:graphicData uri="http://schemas.openxmlformats.org/drawingml/2006/picture">
                <pic:pic>
                  <pic:nvPicPr>
                    <pic:cNvPr id="0" name="image1.png"/>
                    <pic:cNvPicPr preferRelativeResize="0"/>
                  </pic:nvPicPr>
                  <pic:blipFill>
                    <a:blip r:embed="rId11"/>
                    <a:srcRect b="0" l="24615" r="35552" t="0"/>
                    <a:stretch>
                      <a:fillRect/>
                    </a:stretch>
                  </pic:blipFill>
                  <pic:spPr>
                    <a:xfrm>
                      <a:off x="0" y="0"/>
                      <a:ext cx="2043113" cy="544830"/>
                    </a:xfrm>
                    <a:prstGeom prst="rect"/>
                    <a:ln/>
                  </pic:spPr>
                </pic:pic>
              </a:graphicData>
            </a:graphic>
          </wp:anchor>
        </w:drawing>
      </w:r>
    </w:p>
    <w:p w:rsidR="00000000" w:rsidDel="00000000" w:rsidP="00000000" w:rsidRDefault="00000000" w:rsidRPr="00000000" w14:paraId="0000002E">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71663" cy="461387"/>
            <wp:effectExtent b="0" l="0" r="0" t="0"/>
            <wp:docPr id="20" name="image1.png"/>
            <a:graphic>
              <a:graphicData uri="http://schemas.openxmlformats.org/drawingml/2006/picture">
                <pic:pic>
                  <pic:nvPicPr>
                    <pic:cNvPr id="0" name="image1.png"/>
                    <pic:cNvPicPr preferRelativeResize="0"/>
                  </pic:nvPicPr>
                  <pic:blipFill>
                    <a:blip r:embed="rId11"/>
                    <a:srcRect b="7812" l="64285" r="0" t="9375"/>
                    <a:stretch>
                      <a:fillRect/>
                    </a:stretch>
                  </pic:blipFill>
                  <pic:spPr>
                    <a:xfrm>
                      <a:off x="0" y="0"/>
                      <a:ext cx="1871663" cy="46138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proceed to derive in (4) to later equal to 0, obtaining a sum of derivatives,</w:t>
      </w:r>
    </w:p>
    <w:p w:rsidR="00000000" w:rsidDel="00000000" w:rsidP="00000000" w:rsidRDefault="00000000" w:rsidRPr="00000000" w14:paraId="000000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14575" cy="542925"/>
            <wp:effectExtent b="0" l="0" r="0" t="0"/>
            <wp:docPr id="17" name="image13.png"/>
            <a:graphic>
              <a:graphicData uri="http://schemas.openxmlformats.org/drawingml/2006/picture">
                <pic:pic>
                  <pic:nvPicPr>
                    <pic:cNvPr id="0" name="image13.png"/>
                    <pic:cNvPicPr preferRelativeResize="0"/>
                  </pic:nvPicPr>
                  <pic:blipFill>
                    <a:blip r:embed="rId12"/>
                    <a:srcRect b="8571" l="0" r="60675" t="10000"/>
                    <a:stretch>
                      <a:fillRect/>
                    </a:stretch>
                  </pic:blipFill>
                  <pic:spPr>
                    <a:xfrm>
                      <a:off x="0" y="0"/>
                      <a:ext cx="23145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1109663" cy="541725"/>
            <wp:effectExtent b="0" l="0" r="0" t="0"/>
            <wp:docPr id="27" name="image13.png"/>
            <a:graphic>
              <a:graphicData uri="http://schemas.openxmlformats.org/drawingml/2006/picture">
                <pic:pic>
                  <pic:nvPicPr>
                    <pic:cNvPr id="0" name="image13.png"/>
                    <pic:cNvPicPr preferRelativeResize="0"/>
                  </pic:nvPicPr>
                  <pic:blipFill>
                    <a:blip r:embed="rId12"/>
                    <a:srcRect b="6849" l="39016" r="41474" t="8219"/>
                    <a:stretch>
                      <a:fillRect/>
                    </a:stretch>
                  </pic:blipFill>
                  <pic:spPr>
                    <a:xfrm>
                      <a:off x="0" y="0"/>
                      <a:ext cx="1109663" cy="541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204442" cy="590550"/>
            <wp:effectExtent b="0" l="0" r="0" t="0"/>
            <wp:docPr id="1" name="image13.png"/>
            <a:graphic>
              <a:graphicData uri="http://schemas.openxmlformats.org/drawingml/2006/picture">
                <pic:pic>
                  <pic:nvPicPr>
                    <pic:cNvPr id="0" name="image13.png"/>
                    <pic:cNvPicPr preferRelativeResize="0"/>
                  </pic:nvPicPr>
                  <pic:blipFill>
                    <a:blip r:embed="rId12"/>
                    <a:srcRect b="0" l="58585" r="0" t="0"/>
                    <a:stretch>
                      <a:fillRect/>
                    </a:stretch>
                  </pic:blipFill>
                  <pic:spPr>
                    <a:xfrm>
                      <a:off x="0" y="0"/>
                      <a:ext cx="2204442" cy="590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36">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q</m:t>
            </m:r>
          </m:sub>
          <m:sup>
            <m:r>
              <w:rPr>
                <w:rFonts w:ascii="Times New Roman" w:cs="Times New Roman" w:eastAsia="Times New Roman" w:hAnsi="Times New Roman"/>
                <w:sz w:val="24"/>
                <w:szCs w:val="24"/>
              </w:rPr>
              <m:t>∞</m:t>
            </m:r>
          </m:sup>
        </m:nary>
        <m:r>
          <w:rPr>
            <w:rFonts w:ascii="Times New Roman" w:cs="Times New Roman" w:eastAsia="Times New Roman" w:hAnsi="Times New Roman"/>
            <w:sz w:val="24"/>
            <w:szCs w:val="24"/>
          </w:rPr>
          <m:t xml:space="preserve">df(d)dd=</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q</m:t>
            </m:r>
          </m:sup>
        </m:nary>
        <m:r>
          <w:rPr>
            <w:rFonts w:ascii="Times New Roman" w:cs="Times New Roman" w:eastAsia="Times New Roman" w:hAnsi="Times New Roman"/>
            <w:sz w:val="24"/>
            <w:szCs w:val="24"/>
          </w:rPr>
          <m:t xml:space="preserve">df(d)dd</m:t>
        </m:r>
      </m:oMath>
      <w:r w:rsidDel="00000000" w:rsidR="00000000" w:rsidRPr="00000000">
        <w:rPr>
          <w:rFonts w:ascii="Times New Roman" w:cs="Times New Roman" w:eastAsia="Times New Roman" w:hAnsi="Times New Roman"/>
          <w:sz w:val="24"/>
          <w:szCs w:val="24"/>
          <w:rtl w:val="0"/>
        </w:rPr>
        <w:t xml:space="preserve">, deriving both sides and applying  the fundamental theorem of calculus,</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dq</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q</m:t>
            </m:r>
          </m:sub>
          <m:sup>
            <m:r>
              <w:rPr>
                <w:rFonts w:ascii="Times New Roman" w:cs="Times New Roman" w:eastAsia="Times New Roman" w:hAnsi="Times New Roman"/>
                <w:sz w:val="24"/>
                <w:szCs w:val="24"/>
              </w:rPr>
              <m:t>∞</m:t>
            </m:r>
          </m:sup>
        </m:nary>
        <m:r>
          <w:rPr>
            <w:rFonts w:ascii="Times New Roman" w:cs="Times New Roman" w:eastAsia="Times New Roman" w:hAnsi="Times New Roman"/>
            <w:sz w:val="24"/>
            <w:szCs w:val="24"/>
          </w:rPr>
          <m:t xml:space="preserve">df(d)dd=0-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dq</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q</m:t>
            </m:r>
          </m:sup>
        </m:nary>
        <m:r>
          <w:rPr>
            <w:rFonts w:ascii="Times New Roman" w:cs="Times New Roman" w:eastAsia="Times New Roman" w:hAnsi="Times New Roman"/>
            <w:sz w:val="24"/>
            <w:szCs w:val="24"/>
          </w:rPr>
          <m:t xml:space="preserve">df(d)dd=-qf(q)</m:t>
        </m:r>
      </m:oMath>
      <w:r w:rsidDel="00000000" w:rsidR="00000000" w:rsidRPr="00000000">
        <w:rPr>
          <w:rFonts w:ascii="Times New Roman" w:cs="Times New Roman" w:eastAsia="Times New Roman" w:hAnsi="Times New Roman"/>
          <w:sz w:val="24"/>
          <w:szCs w:val="24"/>
          <w:rtl w:val="0"/>
        </w:rPr>
        <w:t xml:space="preserve">, therefore,</w:t>
      </w:r>
    </w:p>
    <w:p w:rsidR="00000000" w:rsidDel="00000000" w:rsidP="00000000" w:rsidRDefault="00000000" w:rsidRPr="00000000" w14:paraId="0000003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27808" cy="290513"/>
            <wp:effectExtent b="0" l="0" r="0" t="0"/>
            <wp:docPr id="24" name="image8.png"/>
            <a:graphic>
              <a:graphicData uri="http://schemas.openxmlformats.org/drawingml/2006/picture">
                <pic:pic>
                  <pic:nvPicPr>
                    <pic:cNvPr id="0" name="image8.png"/>
                    <pic:cNvPicPr preferRelativeResize="0"/>
                  </pic:nvPicPr>
                  <pic:blipFill>
                    <a:blip r:embed="rId13"/>
                    <a:srcRect b="0" l="0" r="67535" t="0"/>
                    <a:stretch>
                      <a:fillRect/>
                    </a:stretch>
                  </pic:blipFill>
                  <pic:spPr>
                    <a:xfrm>
                      <a:off x="0" y="0"/>
                      <a:ext cx="1827808" cy="2905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1595438" cy="265906"/>
            <wp:effectExtent b="0" l="0" r="0" t="0"/>
            <wp:docPr id="21" name="image8.png"/>
            <a:graphic>
              <a:graphicData uri="http://schemas.openxmlformats.org/drawingml/2006/picture">
                <pic:pic>
                  <pic:nvPicPr>
                    <pic:cNvPr id="0" name="image8.png"/>
                    <pic:cNvPicPr preferRelativeResize="0"/>
                  </pic:nvPicPr>
                  <pic:blipFill>
                    <a:blip r:embed="rId13"/>
                    <a:srcRect b="0" l="32121" r="38081" t="0"/>
                    <a:stretch>
                      <a:fillRect/>
                    </a:stretch>
                  </pic:blipFill>
                  <pic:spPr>
                    <a:xfrm>
                      <a:off x="0" y="0"/>
                      <a:ext cx="1595438" cy="2659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190750" cy="295275"/>
            <wp:effectExtent b="0" l="0" r="0" t="0"/>
            <wp:docPr id="16" name="image8.png"/>
            <a:graphic>
              <a:graphicData uri="http://schemas.openxmlformats.org/drawingml/2006/picture">
                <pic:pic>
                  <pic:nvPicPr>
                    <pic:cNvPr id="0" name="image8.png"/>
                    <pic:cNvPicPr preferRelativeResize="0"/>
                  </pic:nvPicPr>
                  <pic:blipFill>
                    <a:blip r:embed="rId13"/>
                    <a:srcRect b="0" l="61794" r="0" t="0"/>
                    <a:stretch>
                      <a:fillRect/>
                    </a:stretch>
                  </pic:blipFill>
                  <pic:spPr>
                    <a:xfrm>
                      <a:off x="0" y="0"/>
                      <a:ext cx="2190750" cy="295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w:t>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90763" cy="309816"/>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90763" cy="30981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160" w:line="259" w:lineRule="auto"/>
        <w:ind w:firstLine="720"/>
        <w:jc w:val="both"/>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09750" cy="276225"/>
            <wp:effectExtent b="0" l="0" r="0" t="0"/>
            <wp:docPr id="19" name="image7.png"/>
            <a:graphic>
              <a:graphicData uri="http://schemas.openxmlformats.org/drawingml/2006/picture">
                <pic:pic>
                  <pic:nvPicPr>
                    <pic:cNvPr id="0" name="image7.png"/>
                    <pic:cNvPicPr preferRelativeResize="0"/>
                  </pic:nvPicPr>
                  <pic:blipFill>
                    <a:blip r:embed="rId15"/>
                    <a:srcRect b="0" l="18852" r="3278" t="0"/>
                    <a:stretch>
                      <a:fillRect/>
                    </a:stretch>
                  </pic:blipFill>
                  <pic:spPr>
                    <a:xfrm>
                      <a:off x="0" y="0"/>
                      <a:ext cx="1809750" cy="276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t>
      </w:r>
      <m:oMath>
        <m:r>
          <w:rPr>
            <w:rFonts w:ascii="Times New Roman" w:cs="Times New Roman" w:eastAsia="Times New Roman" w:hAnsi="Times New Roman"/>
            <w:sz w:val="24"/>
            <w:szCs w:val="24"/>
          </w:rPr>
          <m:t xml:space="preserve">K(q)</m:t>
        </m:r>
      </m:oMath>
      <w:r w:rsidDel="00000000" w:rsidR="00000000" w:rsidRPr="00000000">
        <w:rPr>
          <w:rFonts w:ascii="Times New Roman" w:cs="Times New Roman" w:eastAsia="Times New Roman" w:hAnsi="Times New Roman"/>
          <w:sz w:val="24"/>
          <w:szCs w:val="24"/>
          <w:rtl w:val="0"/>
        </w:rPr>
        <w:t xml:space="preserve"> is convex for all q values:</w:t>
      </w:r>
    </w:p>
    <w:p w:rsidR="00000000" w:rsidDel="00000000" w:rsidP="00000000" w:rsidRDefault="00000000" w:rsidRPr="00000000" w14:paraId="0000003F">
      <w:pPr>
        <w:spacing w:after="160" w:line="259" w:lineRule="auto"/>
        <w:jc w:val="both"/>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9050" distT="19050" distL="19050" distR="19050">
            <wp:extent cx="2057400" cy="190500"/>
            <wp:effectExtent b="0" l="0" r="0" t="0"/>
            <wp:docPr descr="&lt;math xmlns=&quot;http://www.w3.org/1998/Math/MathML&quot;&gt;&lt;mi&gt;K&lt;/mi&gt;&lt;mo&gt;'&lt;/mo&gt;&lt;mo&gt;'&lt;/mo&gt;&lt;mfenced&gt;&lt;mi&gt;q&lt;/mi&gt;&lt;/mfenced&gt;&lt;mo&gt;=&lt;/mo&gt;&lt;mfenced&gt;&lt;mrow&gt;&lt;mi&gt;p&lt;/mi&gt;&lt;mo&gt;+&lt;/mo&gt;&lt;mi&gt;h&lt;/mi&gt;&lt;/mrow&gt;&lt;/mfenced&gt;&lt;mi&gt;f&lt;/mi&gt;&lt;mfenced&gt;&lt;mi&gt;q&lt;/mi&gt;&lt;/mfenced&gt;&lt;/math&gt;" id="7" name="image9.png"/>
            <a:graphic>
              <a:graphicData uri="http://schemas.openxmlformats.org/drawingml/2006/picture">
                <pic:pic>
                  <pic:nvPicPr>
                    <pic:cNvPr descr="&lt;math xmlns=&quot;http://www.w3.org/1998/Math/MathML&quot;&gt;&lt;mi&gt;K&lt;/mi&gt;&lt;mo&gt;'&lt;/mo&gt;&lt;mo&gt;'&lt;/mo&gt;&lt;mfenced&gt;&lt;mi&gt;q&lt;/mi&gt;&lt;/mfenced&gt;&lt;mo&gt;=&lt;/mo&gt;&lt;mfenced&gt;&lt;mrow&gt;&lt;mi&gt;p&lt;/mi&gt;&lt;mo&gt;+&lt;/mo&gt;&lt;mi&gt;h&lt;/mi&gt;&lt;/mrow&gt;&lt;/mfenced&gt;&lt;mi&gt;f&lt;/mi&gt;&lt;mfenced&gt;&lt;mi&gt;q&lt;/mi&gt;&lt;/mfenced&gt;&lt;/math&gt;" id="0" name="image9.png"/>
                    <pic:cNvPicPr preferRelativeResize="0"/>
                  </pic:nvPicPr>
                  <pic:blipFill>
                    <a:blip r:embed="rId16"/>
                    <a:srcRect b="0" l="0" r="0" t="0"/>
                    <a:stretch>
                      <a:fillRect/>
                    </a:stretch>
                  </pic:blipFill>
                  <pic:spPr>
                    <a:xfrm>
                      <a:off x="0" y="0"/>
                      <a:ext cx="20574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4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Equaling (8) to 0 to find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opt</m:t>
            </m:r>
          </m:sub>
        </m:sSub>
      </m:oMath>
      <w:r w:rsidDel="00000000" w:rsidR="00000000" w:rsidRPr="00000000">
        <w:rPr>
          <w:rFonts w:ascii="Times New Roman" w:cs="Times New Roman" w:eastAsia="Times New Roman" w:hAnsi="Times New Roman"/>
          <w:sz w:val="24"/>
          <w:szCs w:val="24"/>
          <w:rtl w:val="0"/>
        </w:rPr>
        <w:t xml:space="preserve"> (the </w:t>
      </w:r>
      <m:oMath>
        <m:r>
          <w:rPr>
            <w:rFonts w:ascii="Times New Roman" w:cs="Times New Roman" w:eastAsia="Times New Roman" w:hAnsi="Times New Roman"/>
            <w:sz w:val="24"/>
            <w:szCs w:val="24"/>
          </w:rPr>
          <m:t xml:space="preserve">q</m:t>
        </m:r>
      </m:oMath>
      <w:r w:rsidDel="00000000" w:rsidR="00000000" w:rsidRPr="00000000">
        <w:rPr>
          <w:rFonts w:ascii="Times New Roman" w:cs="Times New Roman" w:eastAsia="Times New Roman" w:hAnsi="Times New Roman"/>
          <w:sz w:val="24"/>
          <w:szCs w:val="24"/>
          <w:rtl w:val="0"/>
        </w:rPr>
        <w:t xml:space="preserve"> that minimize the costs),</w:t>
      </w:r>
    </w:p>
    <w:p w:rsidR="00000000" w:rsidDel="00000000" w:rsidP="00000000" w:rsidRDefault="00000000" w:rsidRPr="00000000" w14:paraId="0000004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109788" cy="351631"/>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09788" cy="3516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w:t>
      </w:r>
    </w:p>
    <w:p w:rsidR="00000000" w:rsidDel="00000000" w:rsidP="00000000" w:rsidRDefault="00000000" w:rsidRPr="00000000" w14:paraId="00000043">
      <w:pPr>
        <w:spacing w:after="160" w:line="259"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283043" cy="423863"/>
            <wp:effectExtent b="0" l="0" r="0" t="0"/>
            <wp:docPr id="15" name="image14.png"/>
            <a:graphic>
              <a:graphicData uri="http://schemas.openxmlformats.org/drawingml/2006/picture">
                <pic:pic>
                  <pic:nvPicPr>
                    <pic:cNvPr id="0" name="image14.png"/>
                    <pic:cNvPicPr preferRelativeResize="0"/>
                  </pic:nvPicPr>
                  <pic:blipFill>
                    <a:blip r:embed="rId18"/>
                    <a:srcRect b="8928" l="0" r="61111" t="25000"/>
                    <a:stretch>
                      <a:fillRect/>
                    </a:stretch>
                  </pic:blipFill>
                  <pic:spPr>
                    <a:xfrm>
                      <a:off x="0" y="0"/>
                      <a:ext cx="1283043" cy="4238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(11) </w:t>
      </w:r>
    </w:p>
    <w:p w:rsidR="00000000" w:rsidDel="00000000" w:rsidP="00000000" w:rsidRDefault="00000000" w:rsidRPr="00000000" w14:paraId="00000044">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to calculate the amount of inventory that the company must have, knowing </w:t>
      </w:r>
      <m:oMath>
        <m:r>
          <w:rPr>
            <w:rFonts w:ascii="Times New Roman" w:cs="Times New Roman" w:eastAsia="Times New Roman" w:hAnsi="Times New Roman"/>
            <w:sz w:val="24"/>
            <w:szCs w:val="24"/>
          </w:rPr>
          <m:t xml:space="preserve">F, 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 h</m:t>
        </m:r>
      </m:oMath>
      <w:r w:rsidDel="00000000" w:rsidR="00000000" w:rsidRPr="00000000">
        <w:rPr>
          <w:rFonts w:ascii="Times New Roman" w:cs="Times New Roman" w:eastAsia="Times New Roman" w:hAnsi="Times New Roman"/>
          <w:sz w:val="24"/>
          <w:szCs w:val="24"/>
          <w:rtl w:val="0"/>
        </w:rPr>
        <w:t xml:space="preserve">, we use the following formula,</w:t>
      </w:r>
    </w:p>
    <w:p w:rsidR="00000000" w:rsidDel="00000000" w:rsidP="00000000" w:rsidRDefault="00000000" w:rsidRPr="00000000" w14:paraId="00000045">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19050</wp:posOffset>
            </wp:positionV>
            <wp:extent cx="1557338" cy="635465"/>
            <wp:effectExtent b="0" l="0" r="0" t="0"/>
            <wp:wrapSquare wrapText="bothSides" distB="19050" distT="19050" distL="19050" distR="19050"/>
            <wp:docPr id="13" name="image14.png"/>
            <a:graphic>
              <a:graphicData uri="http://schemas.openxmlformats.org/drawingml/2006/picture">
                <pic:pic>
                  <pic:nvPicPr>
                    <pic:cNvPr id="0" name="image14.png"/>
                    <pic:cNvPicPr preferRelativeResize="0"/>
                  </pic:nvPicPr>
                  <pic:blipFill>
                    <a:blip r:embed="rId18"/>
                    <a:srcRect b="0" l="52430" r="0" t="0"/>
                    <a:stretch>
                      <a:fillRect/>
                    </a:stretch>
                  </pic:blipFill>
                  <pic:spPr>
                    <a:xfrm>
                      <a:off x="0" y="0"/>
                      <a:ext cx="1557338" cy="635465"/>
                    </a:xfrm>
                    <a:prstGeom prst="rect"/>
                    <a:ln/>
                  </pic:spPr>
                </pic:pic>
              </a:graphicData>
            </a:graphic>
          </wp:anchor>
        </w:drawing>
      </w:r>
    </w:p>
    <w:p w:rsidR="00000000" w:rsidDel="00000000" w:rsidP="00000000" w:rsidRDefault="00000000" w:rsidRPr="00000000" w14:paraId="00000046">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47">
      <w:pPr>
        <w:spacing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The nightclub: historical data and simulation</w:t>
      </w:r>
    </w:p>
    <w:p w:rsidR="00000000" w:rsidDel="00000000" w:rsidP="00000000" w:rsidRDefault="00000000" w:rsidRPr="00000000" w14:paraId="0000004A">
      <w:pPr>
        <w:spacing w:line="259" w:lineRule="auto"/>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4B">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centered on a nightclub located in the Popayán city where a sales follow-up for 33 products was made for each weekend from March of 2016 to January of 2019, therefore having a total of 174 weeks’ worth of historical data. We will emphasize solely in the water bottle.</w:t>
      </w:r>
    </w:p>
    <w:p w:rsidR="00000000" w:rsidDel="00000000" w:rsidP="00000000" w:rsidRDefault="00000000" w:rsidRPr="00000000" w14:paraId="0000004C">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bottle historical data was then imported to the Stat::Fit plugin for SIMUL8, that is, all the corresponding data for the water bottle sales during all of the weeks in question; and the results are shown below:</w:t>
      </w:r>
    </w:p>
    <w:p w:rsidR="00000000" w:rsidDel="00000000" w:rsidP="00000000" w:rsidRDefault="00000000" w:rsidRPr="00000000" w14:paraId="0000004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65963" cy="1223963"/>
            <wp:effectExtent b="0" l="0" r="0" t="0"/>
            <wp:docPr id="4" name="image6.png"/>
            <a:graphic>
              <a:graphicData uri="http://schemas.openxmlformats.org/drawingml/2006/picture">
                <pic:pic>
                  <pic:nvPicPr>
                    <pic:cNvPr id="0" name="image6.png"/>
                    <pic:cNvPicPr preferRelativeResize="0"/>
                  </pic:nvPicPr>
                  <pic:blipFill>
                    <a:blip r:embed="rId19"/>
                    <a:srcRect b="0" l="4513" r="3472" t="0"/>
                    <a:stretch>
                      <a:fillRect/>
                    </a:stretch>
                  </pic:blipFill>
                  <pic:spPr>
                    <a:xfrm>
                      <a:off x="0" y="0"/>
                      <a:ext cx="2765963"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Water bottle estimated statistical distribution.</w:t>
      </w:r>
      <w:r w:rsidDel="00000000" w:rsidR="00000000" w:rsidRPr="00000000">
        <w:rPr>
          <w:rtl w:val="0"/>
        </w:rPr>
      </w:r>
    </w:p>
    <w:p w:rsidR="00000000" w:rsidDel="00000000" w:rsidP="00000000" w:rsidRDefault="00000000" w:rsidRPr="00000000" w14:paraId="00000050">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ranking shown in the results we proceed to select from the top three distributions, from which we utilize the Lognormal distribution [4] approximation for mathematical simplicity. The parameters for said distribution are shown in the figure below:</w:t>
      </w:r>
      <w:r w:rsidDel="00000000" w:rsidR="00000000" w:rsidRPr="00000000">
        <w:rPr>
          <w:rtl w:val="0"/>
        </w:rPr>
      </w:r>
    </w:p>
    <w:p w:rsidR="00000000" w:rsidDel="00000000" w:rsidP="00000000" w:rsidRDefault="00000000" w:rsidRPr="00000000" w14:paraId="00000051">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81238" cy="547856"/>
            <wp:effectExtent b="0" l="0" r="0" t="0"/>
            <wp:docPr id="2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81238" cy="5478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Lognormal distribution approximation parameters.</w:t>
      </w:r>
    </w:p>
    <w:p w:rsidR="00000000" w:rsidDel="00000000" w:rsidP="00000000" w:rsidRDefault="00000000" w:rsidRPr="00000000" w14:paraId="00000053">
      <w:pPr>
        <w:spacing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parameters are obtained, we will be using the inverse distribution function from Microsoft Excel to find the optimal inventory and then equation (12). The results are as follow:</w:t>
      </w:r>
    </w:p>
    <w:p w:rsidR="00000000" w:rsidDel="00000000" w:rsidP="00000000" w:rsidRDefault="00000000" w:rsidRPr="00000000" w14:paraId="00000055">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66950" cy="190500"/>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2669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1359477" cy="190500"/>
            <wp:effectExtent b="0" l="0" r="0" t="0"/>
            <wp:docPr id="2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359477"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Inverse distribution function used in Microsoft Excel (top) and results (bottom).</w:t>
      </w:r>
    </w:p>
    <w:p w:rsidR="00000000" w:rsidDel="00000000" w:rsidP="00000000" w:rsidRDefault="00000000" w:rsidRPr="00000000" w14:paraId="00000058">
      <w:pPr>
        <w:spacing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we interpret this result as follow: the estimated optimal inventory value is 176 water bottles per each weekend.</w:t>
      </w:r>
      <w:r w:rsidDel="00000000" w:rsidR="00000000" w:rsidRPr="00000000">
        <w:rPr>
          <w:rtl w:val="0"/>
        </w:rPr>
      </w:r>
    </w:p>
    <w:p w:rsidR="00000000" w:rsidDel="00000000" w:rsidP="00000000" w:rsidRDefault="00000000" w:rsidRPr="00000000" w14:paraId="0000005A">
      <w:pPr>
        <w:spacing w:line="259"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C">
      <w:pPr>
        <w:spacing w:line="259" w:lineRule="auto"/>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in the results its shown that, firstly, it is possible to successfully make an estimate of the optimal inventory applying the Newsvendor Model that maximizes utilities in a period of time. Secondly, the approach taken may give us a concise result, but it certainly lacks if we decide to make an estimate in a larger period and also if the statistical distribution that fit the historical data of a certain product implies harder mathematical efforts to find an inverse function. That being said, the potential is representative enough as to open the possibilities for improvements like increasing the time period (given the considerable amount of historical data) and also modelling more products if possible.</w:t>
      </w:r>
    </w:p>
    <w:p w:rsidR="00000000" w:rsidDel="00000000" w:rsidP="00000000" w:rsidRDefault="00000000" w:rsidRPr="00000000" w14:paraId="0000005E">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59" w:lineRule="auto"/>
        <w:ind w:left="720" w:hanging="360"/>
        <w:jc w:val="both"/>
        <w:rPr>
          <w:rFonts w:ascii="Times New Roman" w:cs="Times New Roman" w:eastAsia="Times New Roman" w:hAnsi="Times New Roman"/>
          <w:b w:val="1"/>
          <w:sz w:val="24"/>
          <w:szCs w:val="24"/>
        </w:rPr>
        <w:sectPr>
          <w:type w:val="continuous"/>
          <w:pgSz w:h="16834" w:w="11909"/>
          <w:pgMar w:bottom="1440" w:top="1440" w:left="1440" w:right="1440" w:header="720.0000000000001" w:footer="720.0000000000001"/>
          <w:cols w:equalWidth="0" w:num="2">
            <w:col w:space="720" w:w="4320"/>
            <w:col w:space="0" w:w="4320"/>
          </w:cols>
        </w:sectPr>
      </w:pPr>
      <w:r w:rsidDel="00000000" w:rsidR="00000000" w:rsidRPr="00000000">
        <w:rPr>
          <w:rtl w:val="0"/>
        </w:rPr>
      </w:r>
    </w:p>
    <w:p w:rsidR="00000000" w:rsidDel="00000000" w:rsidP="00000000" w:rsidRDefault="00000000" w:rsidRPr="00000000" w14:paraId="00000062">
      <w:pPr>
        <w:numPr>
          <w:ilvl w:val="0"/>
          <w:numId w:val="1"/>
        </w:numPr>
        <w:spacing w:line="259"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3">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Edgeworth, F.Y. (1888). “The Mathematical Theory of Banking”, Journal of the Royal Statistical Society, 53, 113-127.</w:t>
      </w:r>
    </w:p>
    <w:p w:rsidR="00000000" w:rsidDel="00000000" w:rsidP="00000000" w:rsidRDefault="00000000" w:rsidRPr="00000000" w14:paraId="00000065">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Arrow, K., T. Harris, and J. Marschak (1951). “Optimal Inventory Policy”, Econometrica, 19 (3) 250-272.</w:t>
      </w:r>
    </w:p>
    <w:p w:rsidR="00000000" w:rsidDel="00000000" w:rsidP="00000000" w:rsidRDefault="00000000" w:rsidRPr="00000000" w14:paraId="00000067">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Yong Wang, (2017, May 24). Operations Research 14D: Newsvendor Inventory Model [Video]. Retrieved from </w:t>
      </w:r>
      <w:r w:rsidDel="00000000" w:rsidR="00000000" w:rsidRPr="00000000">
        <w:rPr>
          <w:rFonts w:ascii="Times New Roman" w:cs="Times New Roman" w:eastAsia="Times New Roman" w:hAnsi="Times New Roman"/>
          <w:sz w:val="24"/>
          <w:szCs w:val="24"/>
          <w:rtl w:val="0"/>
        </w:rPr>
        <w:t xml:space="preserve">https://www.youtube.com/watch?v=FTmrUbP5kq0</w:t>
      </w:r>
    </w:p>
    <w:p w:rsidR="00000000" w:rsidDel="00000000" w:rsidP="00000000" w:rsidRDefault="00000000" w:rsidRPr="00000000" w14:paraId="00000069">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Johnson, Norman L.; Kotz, Samuel; Balakrishnan, N. (1994), "14: Lognormal Distributions", Continuous univariate distributions. Vol. 1, Wiley Series in Probability and Mathematical Statistics: Applied Probability and Statistics (2nd ed.), New York: John Wiley &amp; Sons, ISBN 978-0-471-58495-7, MR 129997</w:t>
      </w:r>
    </w:p>
    <w:p w:rsidR="00000000" w:rsidDel="00000000" w:rsidP="00000000" w:rsidRDefault="00000000" w:rsidRPr="00000000" w14:paraId="0000006B">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John D. Cook (Oct 3, 2008). "Inverse Gamma Distribution" (PDF). Retrieved 3 Dec 2018</w:t>
      </w:r>
      <w:r w:rsidDel="00000000" w:rsidR="00000000" w:rsidRPr="00000000">
        <w:rPr>
          <w:rtl w:val="0"/>
        </w:rPr>
      </w:r>
    </w:p>
    <w:sectPr>
      <w:type w:val="continuous"/>
      <w:pgSz w:h="16834" w:w="11909"/>
      <w:pgMar w:bottom="1440" w:top="1440" w:left="1440" w:right="1440" w:header="720.0000000000001" w:footer="720.000000000000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after="160" w:line="259"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br w:type="textWrapp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png"/><Relationship Id="rId22" Type="http://schemas.openxmlformats.org/officeDocument/2006/relationships/image" Target="media/image15.png"/><Relationship Id="rId10" Type="http://schemas.openxmlformats.org/officeDocument/2006/relationships/image" Target="media/image10.png"/><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footer" Target="footer1.xml"/><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