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F2" w:rsidRDefault="003641F2">
      <w:pPr>
        <w:rPr>
          <w:b/>
        </w:rPr>
      </w:pPr>
      <w:bookmarkStart w:id="0" w:name="_GoBack"/>
      <w:bookmarkEnd w:id="0"/>
    </w:p>
    <w:p w:rsidR="00705CFD" w:rsidRDefault="00100B98">
      <w:r>
        <w:rPr>
          <w:noProof/>
        </w:rPr>
        <w:drawing>
          <wp:inline distT="0" distB="0" distL="0" distR="0" wp14:anchorId="4D2EFF47" wp14:editId="46957892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00B98">
        <w:rPr>
          <w:b/>
        </w:rPr>
        <w:t>Figure 1</w:t>
      </w:r>
      <w:r>
        <w:t>: Bode plot required for Part A</w:t>
      </w:r>
    </w:p>
    <w:p w:rsidR="00100B98" w:rsidRDefault="00100B98"/>
    <w:p w:rsidR="00100B98" w:rsidRDefault="003641F2">
      <w:r>
        <w:rPr>
          <w:noProof/>
        </w:rPr>
        <w:drawing>
          <wp:inline distT="0" distB="0" distL="0" distR="0" wp14:anchorId="70039627" wp14:editId="00FCAA35">
            <wp:extent cx="5943600" cy="3632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41F2">
        <w:rPr>
          <w:b/>
        </w:rPr>
        <w:t>Figure 2</w:t>
      </w:r>
      <w:r>
        <w:t xml:space="preserve">: MATLAB verification for Part C, comparing actual step response and second-order </w:t>
      </w:r>
      <w:r>
        <w:br/>
        <w:t xml:space="preserve">                 approximated step response</w:t>
      </w:r>
    </w:p>
    <w:sectPr w:rsidR="00100B98" w:rsidSect="003641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98"/>
    <w:rsid w:val="00100B98"/>
    <w:rsid w:val="003641F2"/>
    <w:rsid w:val="006C4C8F"/>
    <w:rsid w:val="00705CFD"/>
    <w:rsid w:val="00903981"/>
    <w:rsid w:val="00B0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629C"/>
  <w15:chartTrackingRefBased/>
  <w15:docId w15:val="{2FE0A081-5E73-4B38-923F-0D11A471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>University of Iowa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Griffith</dc:creator>
  <cp:keywords/>
  <dc:description/>
  <cp:lastModifiedBy>Griffith, Nichole</cp:lastModifiedBy>
  <cp:revision>2</cp:revision>
  <cp:lastPrinted>2018-04-27T17:10:00Z</cp:lastPrinted>
  <dcterms:created xsi:type="dcterms:W3CDTF">2018-04-27T16:30:00Z</dcterms:created>
  <dcterms:modified xsi:type="dcterms:W3CDTF">2018-04-27T17:17:00Z</dcterms:modified>
</cp:coreProperties>
</file>