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28EB7" w14:textId="77777777" w:rsidR="003958E2" w:rsidRDefault="00000000">
      <w:pPr>
        <w:jc w:val="right"/>
        <w:rPr>
          <w:rFonts w:ascii="Verdana" w:eastAsia="Verdana" w:hAnsi="Verdana" w:cs="Verdana"/>
          <w:b/>
          <w:u w:val="single"/>
          <w:shd w:val="clear" w:color="auto" w:fill="FFFFFF"/>
        </w:rPr>
      </w:pPr>
      <w:r>
        <w:rPr>
          <w:rFonts w:ascii="Verdana" w:eastAsia="Verdana" w:hAnsi="Verdana" w:cs="Verdana"/>
          <w:b/>
          <w:shd w:val="clear" w:color="auto" w:fill="FFFFFF"/>
        </w:rPr>
        <w:t xml:space="preserve">Lima, $FECHA. </w:t>
      </w:r>
    </w:p>
    <w:tbl>
      <w:tblPr>
        <w:tblW w:w="0" w:type="auto"/>
        <w:tblInd w:w="108" w:type="dxa"/>
        <w:tblCellMar>
          <w:left w:w="10" w:type="dxa"/>
          <w:right w:w="10" w:type="dxa"/>
        </w:tblCellMar>
        <w:tblLook w:val="04A0" w:firstRow="1" w:lastRow="0" w:firstColumn="1" w:lastColumn="0" w:noHBand="0" w:noVBand="1"/>
      </w:tblPr>
      <w:tblGrid>
        <w:gridCol w:w="1653"/>
        <w:gridCol w:w="289"/>
        <w:gridCol w:w="902"/>
        <w:gridCol w:w="289"/>
        <w:gridCol w:w="5479"/>
      </w:tblGrid>
      <w:tr w:rsidR="003958E2" w14:paraId="434AD90B" w14:textId="77777777" w:rsidTr="00975FF9">
        <w:trPr>
          <w:trHeight w:val="1"/>
        </w:trPr>
        <w:tc>
          <w:tcPr>
            <w:tcW w:w="9214" w:type="dxa"/>
            <w:gridSpan w:val="5"/>
            <w:shd w:val="clear" w:color="auto" w:fill="1F3864"/>
            <w:tcMar>
              <w:left w:w="108" w:type="dxa"/>
              <w:right w:w="108" w:type="dxa"/>
            </w:tcMar>
            <w:vAlign w:val="center"/>
          </w:tcPr>
          <w:p w14:paraId="1A29E610" w14:textId="77777777" w:rsidR="003958E2" w:rsidRDefault="00000000">
            <w:pPr>
              <w:spacing w:after="0" w:line="240" w:lineRule="auto"/>
              <w:jc w:val="center"/>
              <w:rPr>
                <w:rFonts w:ascii="Verdana" w:eastAsia="Verdana" w:hAnsi="Verdana" w:cs="Verdana"/>
                <w:b/>
                <w:color w:val="FFFFFF"/>
                <w:sz w:val="32"/>
                <w:shd w:val="clear" w:color="auto" w:fill="002060"/>
              </w:rPr>
            </w:pPr>
            <w:r>
              <w:rPr>
                <w:rFonts w:ascii="Verdana" w:eastAsia="Verdana" w:hAnsi="Verdana" w:cs="Verdana"/>
                <w:b/>
                <w:color w:val="FFFFFF"/>
                <w:sz w:val="32"/>
                <w:shd w:val="clear" w:color="auto" w:fill="002060"/>
              </w:rPr>
              <w:t>REQUERIMIENTO PRE – JUDICIAL</w:t>
            </w:r>
          </w:p>
          <w:p w14:paraId="546BB6A6" w14:textId="77777777" w:rsidR="003958E2" w:rsidRDefault="00000000">
            <w:pPr>
              <w:spacing w:after="0" w:line="240" w:lineRule="auto"/>
              <w:jc w:val="center"/>
            </w:pPr>
            <w:r>
              <w:rPr>
                <w:rFonts w:ascii="Verdana" w:eastAsia="Verdana" w:hAnsi="Verdana" w:cs="Verdana"/>
                <w:b/>
                <w:sz w:val="12"/>
              </w:rPr>
              <w:t xml:space="preserve"> </w:t>
            </w:r>
          </w:p>
        </w:tc>
      </w:tr>
      <w:tr w:rsidR="003958E2" w14:paraId="0C0FC056" w14:textId="77777777" w:rsidTr="00975FF9">
        <w:trPr>
          <w:trHeight w:val="1"/>
        </w:trPr>
        <w:tc>
          <w:tcPr>
            <w:tcW w:w="1696" w:type="dxa"/>
            <w:shd w:val="clear" w:color="auto" w:fill="auto"/>
            <w:tcMar>
              <w:left w:w="108" w:type="dxa"/>
              <w:right w:w="108" w:type="dxa"/>
            </w:tcMar>
          </w:tcPr>
          <w:p w14:paraId="29755390" w14:textId="77777777" w:rsidR="003958E2" w:rsidRDefault="00000000">
            <w:pPr>
              <w:spacing w:after="0" w:line="240" w:lineRule="auto"/>
              <w:rPr>
                <w:rFonts w:ascii="Calibri" w:eastAsia="Calibri" w:hAnsi="Calibri" w:cs="Calibri"/>
              </w:rPr>
            </w:pPr>
            <w:r>
              <w:rPr>
                <w:rFonts w:ascii="Calibri" w:eastAsia="Calibri" w:hAnsi="Calibri" w:cs="Calibri"/>
                <w:b/>
                <w:sz w:val="18"/>
              </w:rPr>
              <w:t>CLIENTE</w:t>
            </w:r>
          </w:p>
        </w:tc>
        <w:tc>
          <w:tcPr>
            <w:tcW w:w="289" w:type="dxa"/>
            <w:shd w:val="clear" w:color="auto" w:fill="auto"/>
            <w:tcMar>
              <w:left w:w="108" w:type="dxa"/>
              <w:right w:w="108" w:type="dxa"/>
            </w:tcMar>
          </w:tcPr>
          <w:p w14:paraId="1513899E"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29931EC2" w14:textId="77777777" w:rsidR="003958E2" w:rsidRDefault="00000000">
            <w:pPr>
              <w:spacing w:after="0" w:line="240" w:lineRule="auto"/>
              <w:rPr>
                <w:rFonts w:ascii="Calibri" w:eastAsia="Calibri" w:hAnsi="Calibri" w:cs="Calibri"/>
              </w:rPr>
            </w:pPr>
            <w:r>
              <w:rPr>
                <w:rFonts w:ascii="Calibri" w:eastAsia="Calibri" w:hAnsi="Calibri" w:cs="Calibri"/>
                <w:b/>
                <w:sz w:val="18"/>
              </w:rPr>
              <w:t>$CLIENTE</w:t>
            </w:r>
          </w:p>
        </w:tc>
      </w:tr>
      <w:tr w:rsidR="003958E2" w14:paraId="2AB3B145" w14:textId="77777777" w:rsidTr="00975FF9">
        <w:trPr>
          <w:trHeight w:val="1"/>
        </w:trPr>
        <w:tc>
          <w:tcPr>
            <w:tcW w:w="1696" w:type="dxa"/>
            <w:shd w:val="clear" w:color="auto" w:fill="auto"/>
            <w:tcMar>
              <w:left w:w="108" w:type="dxa"/>
              <w:right w:w="108" w:type="dxa"/>
            </w:tcMar>
          </w:tcPr>
          <w:p w14:paraId="53525E23" w14:textId="77777777" w:rsidR="003958E2" w:rsidRDefault="00000000">
            <w:pPr>
              <w:spacing w:after="0" w:line="240" w:lineRule="auto"/>
              <w:rPr>
                <w:rFonts w:ascii="Calibri" w:eastAsia="Calibri" w:hAnsi="Calibri" w:cs="Calibri"/>
              </w:rPr>
            </w:pPr>
            <w:r>
              <w:rPr>
                <w:rFonts w:ascii="Calibri" w:eastAsia="Calibri" w:hAnsi="Calibri" w:cs="Calibri"/>
                <w:b/>
                <w:sz w:val="18"/>
              </w:rPr>
              <w:t>DOMICILIO</w:t>
            </w:r>
          </w:p>
        </w:tc>
        <w:tc>
          <w:tcPr>
            <w:tcW w:w="289" w:type="dxa"/>
            <w:shd w:val="clear" w:color="auto" w:fill="auto"/>
            <w:tcMar>
              <w:left w:w="108" w:type="dxa"/>
              <w:right w:w="108" w:type="dxa"/>
            </w:tcMar>
          </w:tcPr>
          <w:p w14:paraId="19F235B7"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7C036E84" w14:textId="77777777" w:rsidR="003958E2" w:rsidRDefault="00000000">
            <w:pPr>
              <w:spacing w:after="0" w:line="240" w:lineRule="auto"/>
              <w:rPr>
                <w:rFonts w:ascii="Calibri" w:eastAsia="Calibri" w:hAnsi="Calibri" w:cs="Calibri"/>
              </w:rPr>
            </w:pPr>
            <w:r>
              <w:rPr>
                <w:rFonts w:ascii="Calibri" w:eastAsia="Calibri" w:hAnsi="Calibri" w:cs="Calibri"/>
                <w:b/>
                <w:sz w:val="18"/>
              </w:rPr>
              <w:t>$DOMICILIO</w:t>
            </w:r>
          </w:p>
        </w:tc>
      </w:tr>
      <w:tr w:rsidR="003958E2" w14:paraId="76D04216" w14:textId="77777777" w:rsidTr="00975FF9">
        <w:trPr>
          <w:trHeight w:val="1"/>
        </w:trPr>
        <w:tc>
          <w:tcPr>
            <w:tcW w:w="1696" w:type="dxa"/>
            <w:shd w:val="clear" w:color="auto" w:fill="auto"/>
            <w:tcMar>
              <w:left w:w="108" w:type="dxa"/>
              <w:right w:w="108" w:type="dxa"/>
            </w:tcMar>
          </w:tcPr>
          <w:p w14:paraId="4AA46C86" w14:textId="77777777" w:rsidR="003958E2" w:rsidRDefault="00000000">
            <w:pPr>
              <w:spacing w:after="0" w:line="240" w:lineRule="auto"/>
              <w:rPr>
                <w:rFonts w:ascii="Calibri" w:eastAsia="Calibri" w:hAnsi="Calibri" w:cs="Calibri"/>
              </w:rPr>
            </w:pPr>
            <w:r>
              <w:rPr>
                <w:rFonts w:ascii="Calibri" w:eastAsia="Calibri" w:hAnsi="Calibri" w:cs="Calibri"/>
                <w:b/>
                <w:sz w:val="18"/>
              </w:rPr>
              <w:t>DISTRITO</w:t>
            </w:r>
          </w:p>
        </w:tc>
        <w:tc>
          <w:tcPr>
            <w:tcW w:w="289" w:type="dxa"/>
            <w:shd w:val="clear" w:color="auto" w:fill="auto"/>
            <w:tcMar>
              <w:left w:w="108" w:type="dxa"/>
              <w:right w:w="108" w:type="dxa"/>
            </w:tcMar>
          </w:tcPr>
          <w:p w14:paraId="20E41CF5"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6A37B965" w14:textId="77777777" w:rsidR="003958E2" w:rsidRDefault="00000000">
            <w:pPr>
              <w:spacing w:after="0" w:line="240" w:lineRule="auto"/>
              <w:rPr>
                <w:rFonts w:ascii="Calibri" w:eastAsia="Calibri" w:hAnsi="Calibri" w:cs="Calibri"/>
              </w:rPr>
            </w:pPr>
            <w:r>
              <w:rPr>
                <w:rFonts w:ascii="Calibri" w:eastAsia="Calibri" w:hAnsi="Calibri" w:cs="Calibri"/>
                <w:b/>
                <w:sz w:val="18"/>
              </w:rPr>
              <w:t>$DISTRITO</w:t>
            </w:r>
          </w:p>
        </w:tc>
      </w:tr>
      <w:tr w:rsidR="003958E2" w14:paraId="405ACD2B" w14:textId="77777777" w:rsidTr="00975FF9">
        <w:trPr>
          <w:trHeight w:val="1"/>
        </w:trPr>
        <w:tc>
          <w:tcPr>
            <w:tcW w:w="1696" w:type="dxa"/>
            <w:shd w:val="clear" w:color="auto" w:fill="auto"/>
            <w:tcMar>
              <w:left w:w="108" w:type="dxa"/>
              <w:right w:w="108" w:type="dxa"/>
            </w:tcMar>
          </w:tcPr>
          <w:p w14:paraId="2E844380" w14:textId="77777777" w:rsidR="003958E2" w:rsidRDefault="00000000">
            <w:pPr>
              <w:spacing w:after="0" w:line="240" w:lineRule="auto"/>
              <w:rPr>
                <w:rFonts w:ascii="Calibri" w:eastAsia="Calibri" w:hAnsi="Calibri" w:cs="Calibri"/>
              </w:rPr>
            </w:pPr>
            <w:r>
              <w:rPr>
                <w:rFonts w:ascii="Calibri" w:eastAsia="Calibri" w:hAnsi="Calibri" w:cs="Calibri"/>
                <w:b/>
                <w:sz w:val="18"/>
              </w:rPr>
              <w:t>CÓDIGO</w:t>
            </w:r>
          </w:p>
        </w:tc>
        <w:tc>
          <w:tcPr>
            <w:tcW w:w="289" w:type="dxa"/>
            <w:shd w:val="clear" w:color="auto" w:fill="auto"/>
            <w:tcMar>
              <w:left w:w="108" w:type="dxa"/>
              <w:right w:w="108" w:type="dxa"/>
            </w:tcMar>
          </w:tcPr>
          <w:p w14:paraId="231E4292"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5AEC8FF0" w14:textId="77777777" w:rsidR="003958E2" w:rsidRDefault="00000000">
            <w:pPr>
              <w:spacing w:after="0" w:line="240" w:lineRule="auto"/>
              <w:rPr>
                <w:rFonts w:ascii="Calibri" w:eastAsia="Calibri" w:hAnsi="Calibri" w:cs="Calibri"/>
              </w:rPr>
            </w:pPr>
            <w:r>
              <w:rPr>
                <w:rFonts w:ascii="Calibri" w:eastAsia="Calibri" w:hAnsi="Calibri" w:cs="Calibri"/>
                <w:b/>
                <w:sz w:val="18"/>
              </w:rPr>
              <w:t>$CODIGO</w:t>
            </w:r>
          </w:p>
        </w:tc>
      </w:tr>
      <w:tr w:rsidR="003958E2" w14:paraId="0456AC4E" w14:textId="77777777" w:rsidTr="00975FF9">
        <w:trPr>
          <w:trHeight w:val="1"/>
        </w:trPr>
        <w:tc>
          <w:tcPr>
            <w:tcW w:w="1696" w:type="dxa"/>
            <w:shd w:val="clear" w:color="auto" w:fill="auto"/>
            <w:tcMar>
              <w:left w:w="108" w:type="dxa"/>
              <w:right w:w="108" w:type="dxa"/>
            </w:tcMar>
          </w:tcPr>
          <w:p w14:paraId="767DC26F" w14:textId="77777777" w:rsidR="003958E2" w:rsidRDefault="00000000">
            <w:pPr>
              <w:spacing w:after="0" w:line="240" w:lineRule="auto"/>
              <w:rPr>
                <w:rFonts w:ascii="Calibri" w:eastAsia="Calibri" w:hAnsi="Calibri" w:cs="Calibri"/>
              </w:rPr>
            </w:pPr>
            <w:r>
              <w:rPr>
                <w:rFonts w:ascii="Calibri" w:eastAsia="Calibri" w:hAnsi="Calibri" w:cs="Calibri"/>
                <w:b/>
                <w:sz w:val="18"/>
              </w:rPr>
              <w:t>FONDO</w:t>
            </w:r>
          </w:p>
        </w:tc>
        <w:tc>
          <w:tcPr>
            <w:tcW w:w="289" w:type="dxa"/>
            <w:shd w:val="clear" w:color="auto" w:fill="auto"/>
            <w:tcMar>
              <w:left w:w="108" w:type="dxa"/>
              <w:right w:w="108" w:type="dxa"/>
            </w:tcMar>
          </w:tcPr>
          <w:p w14:paraId="51991808"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7229" w:type="dxa"/>
            <w:gridSpan w:val="3"/>
            <w:shd w:val="clear" w:color="auto" w:fill="auto"/>
            <w:tcMar>
              <w:left w:w="108" w:type="dxa"/>
              <w:right w:w="108" w:type="dxa"/>
            </w:tcMar>
          </w:tcPr>
          <w:p w14:paraId="793BC08C" w14:textId="77777777" w:rsidR="003958E2" w:rsidRDefault="00000000">
            <w:pPr>
              <w:spacing w:after="0" w:line="240" w:lineRule="auto"/>
              <w:rPr>
                <w:rFonts w:ascii="Calibri" w:eastAsia="Calibri" w:hAnsi="Calibri" w:cs="Calibri"/>
              </w:rPr>
            </w:pPr>
            <w:r>
              <w:rPr>
                <w:rFonts w:ascii="Calibri" w:eastAsia="Calibri" w:hAnsi="Calibri" w:cs="Calibri"/>
                <w:b/>
                <w:sz w:val="18"/>
              </w:rPr>
              <w:t>$FONDO</w:t>
            </w:r>
          </w:p>
        </w:tc>
      </w:tr>
      <w:tr w:rsidR="003958E2" w14:paraId="67395B79" w14:textId="77777777" w:rsidTr="00975FF9">
        <w:trPr>
          <w:trHeight w:val="1"/>
        </w:trPr>
        <w:tc>
          <w:tcPr>
            <w:tcW w:w="2977" w:type="dxa"/>
            <w:gridSpan w:val="3"/>
            <w:shd w:val="clear" w:color="auto" w:fill="auto"/>
            <w:tcMar>
              <w:left w:w="108" w:type="dxa"/>
              <w:right w:w="108" w:type="dxa"/>
            </w:tcMar>
          </w:tcPr>
          <w:p w14:paraId="0C1CE01D" w14:textId="77777777" w:rsidR="003958E2" w:rsidRDefault="00000000">
            <w:pPr>
              <w:spacing w:after="0" w:line="240" w:lineRule="auto"/>
              <w:rPr>
                <w:rFonts w:ascii="Calibri" w:eastAsia="Calibri" w:hAnsi="Calibri" w:cs="Calibri"/>
              </w:rPr>
            </w:pPr>
            <w:r>
              <w:rPr>
                <w:rFonts w:ascii="Calibri" w:eastAsia="Calibri" w:hAnsi="Calibri" w:cs="Calibri"/>
                <w:b/>
                <w:sz w:val="18"/>
              </w:rPr>
              <w:t>ASISTENTE DE COBRANZA</w:t>
            </w:r>
          </w:p>
        </w:tc>
        <w:tc>
          <w:tcPr>
            <w:tcW w:w="289" w:type="dxa"/>
            <w:shd w:val="clear" w:color="auto" w:fill="auto"/>
            <w:tcMar>
              <w:left w:w="108" w:type="dxa"/>
              <w:right w:w="108" w:type="dxa"/>
            </w:tcMar>
          </w:tcPr>
          <w:p w14:paraId="4ACE7FB7" w14:textId="77777777" w:rsidR="003958E2" w:rsidRDefault="00000000">
            <w:pPr>
              <w:spacing w:after="0" w:line="240" w:lineRule="auto"/>
              <w:rPr>
                <w:rFonts w:ascii="Calibri" w:eastAsia="Calibri" w:hAnsi="Calibri" w:cs="Calibri"/>
              </w:rPr>
            </w:pPr>
            <w:r>
              <w:rPr>
                <w:rFonts w:ascii="Calibri" w:eastAsia="Calibri" w:hAnsi="Calibri" w:cs="Calibri"/>
                <w:b/>
                <w:sz w:val="18"/>
              </w:rPr>
              <w:t>:</w:t>
            </w:r>
          </w:p>
        </w:tc>
        <w:tc>
          <w:tcPr>
            <w:tcW w:w="5948" w:type="dxa"/>
            <w:shd w:val="clear" w:color="auto" w:fill="auto"/>
            <w:tcMar>
              <w:left w:w="108" w:type="dxa"/>
              <w:right w:w="108" w:type="dxa"/>
            </w:tcMar>
          </w:tcPr>
          <w:p w14:paraId="6F067EBF" w14:textId="77777777" w:rsidR="003958E2" w:rsidRDefault="00000000">
            <w:pPr>
              <w:spacing w:after="0" w:line="240" w:lineRule="auto"/>
              <w:rPr>
                <w:rFonts w:ascii="Calibri" w:eastAsia="Calibri" w:hAnsi="Calibri" w:cs="Calibri"/>
              </w:rPr>
            </w:pPr>
            <w:r>
              <w:rPr>
                <w:rFonts w:ascii="Calibri" w:eastAsia="Calibri" w:hAnsi="Calibri" w:cs="Calibri"/>
                <w:b/>
                <w:sz w:val="18"/>
              </w:rPr>
              <w:t>$USUARIO</w:t>
            </w:r>
          </w:p>
        </w:tc>
      </w:tr>
    </w:tbl>
    <w:p w14:paraId="1E7714FD" w14:textId="77777777" w:rsidR="003958E2" w:rsidRDefault="00000000">
      <w:pPr>
        <w:spacing w:after="0" w:line="240" w:lineRule="auto"/>
        <w:ind w:left="2832"/>
        <w:jc w:val="both"/>
        <w:rPr>
          <w:rFonts w:ascii="Verdana" w:eastAsia="Verdana" w:hAnsi="Verdana" w:cs="Verdana"/>
          <w:sz w:val="17"/>
        </w:rPr>
      </w:pPr>
      <w:r>
        <w:rPr>
          <w:rFonts w:ascii="Verdana" w:eastAsia="Verdana" w:hAnsi="Verdana" w:cs="Verdana"/>
          <w:b/>
          <w:sz w:val="17"/>
        </w:rPr>
        <w:t>POPULAR S.A. SOCIEDAD ADMINISTRADORA DE FONDOS DE INVERSIÓN y FONDO POPULAR 1 - RENTA MIXTA, FONDO DE INVERSION PRIVADO</w:t>
      </w:r>
      <w:r>
        <w:rPr>
          <w:rFonts w:ascii="Verdana" w:eastAsia="Verdana" w:hAnsi="Verdana" w:cs="Verdana"/>
          <w:sz w:val="18"/>
        </w:rPr>
        <w:t xml:space="preserve">, </w:t>
      </w:r>
      <w:r>
        <w:rPr>
          <w:rFonts w:ascii="Verdana" w:eastAsia="Verdana" w:hAnsi="Verdana" w:cs="Verdana"/>
          <w:sz w:val="17"/>
        </w:rPr>
        <w:t xml:space="preserve">RUC # 20516816733, con domicilio en Av. Nicolás de Piérola </w:t>
      </w:r>
      <w:proofErr w:type="spellStart"/>
      <w:r>
        <w:rPr>
          <w:rFonts w:ascii="Verdana" w:eastAsia="Verdana" w:hAnsi="Verdana" w:cs="Verdana"/>
          <w:sz w:val="17"/>
        </w:rPr>
        <w:t>Nº</w:t>
      </w:r>
      <w:proofErr w:type="spellEnd"/>
      <w:r>
        <w:rPr>
          <w:rFonts w:ascii="Verdana" w:eastAsia="Verdana" w:hAnsi="Verdana" w:cs="Verdana"/>
          <w:sz w:val="17"/>
        </w:rPr>
        <w:t xml:space="preserve"> 938, </w:t>
      </w:r>
      <w:proofErr w:type="spellStart"/>
      <w:r>
        <w:rPr>
          <w:rFonts w:ascii="Verdana" w:eastAsia="Verdana" w:hAnsi="Verdana" w:cs="Verdana"/>
          <w:sz w:val="17"/>
        </w:rPr>
        <w:t>Of</w:t>
      </w:r>
      <w:proofErr w:type="spellEnd"/>
      <w:r>
        <w:rPr>
          <w:rFonts w:ascii="Verdana" w:eastAsia="Verdana" w:hAnsi="Verdana" w:cs="Verdana"/>
          <w:sz w:val="17"/>
        </w:rPr>
        <w:t>. 302, Distrito, Provincia y Departamento de Lima, representada por los suscribientes, respetuosamente le informamos lo siguiente:</w:t>
      </w:r>
    </w:p>
    <w:p w14:paraId="596CF431" w14:textId="77777777" w:rsidR="003958E2" w:rsidRDefault="003958E2">
      <w:pPr>
        <w:spacing w:after="0" w:line="240" w:lineRule="auto"/>
        <w:jc w:val="both"/>
        <w:rPr>
          <w:rFonts w:ascii="Verdana" w:eastAsia="Verdana" w:hAnsi="Verdana" w:cs="Verdana"/>
          <w:sz w:val="18"/>
        </w:rPr>
      </w:pPr>
    </w:p>
    <w:p w14:paraId="43E0E42D" w14:textId="77777777" w:rsidR="003958E2" w:rsidRDefault="003958E2">
      <w:pPr>
        <w:spacing w:after="0" w:line="240" w:lineRule="auto"/>
        <w:jc w:val="both"/>
        <w:rPr>
          <w:rFonts w:ascii="Verdana" w:eastAsia="Verdana" w:hAnsi="Verdana" w:cs="Verdana"/>
          <w:sz w:val="18"/>
        </w:rPr>
      </w:pPr>
    </w:p>
    <w:p w14:paraId="259E6D2A" w14:textId="77777777" w:rsidR="003958E2" w:rsidRDefault="00000000">
      <w:pPr>
        <w:spacing w:after="0" w:line="240" w:lineRule="auto"/>
        <w:ind w:firstLine="708"/>
        <w:jc w:val="both"/>
        <w:rPr>
          <w:rFonts w:ascii="Verdana" w:eastAsia="Verdana" w:hAnsi="Verdana" w:cs="Verdana"/>
          <w:b/>
          <w:sz w:val="18"/>
        </w:rPr>
      </w:pPr>
      <w:r>
        <w:rPr>
          <w:rFonts w:ascii="Verdana" w:eastAsia="Verdana" w:hAnsi="Verdana" w:cs="Verdana"/>
          <w:sz w:val="17"/>
        </w:rPr>
        <w:t>En reiteradas ocasiones hemos tratado de establecer contacto con Ud. pero sin tener éxito alguno. Es por ello que le hacemos llegar esta comunicación e invitarlo a acercarse a nuestras oficinas, con la intención de regularizar su deuda. Pudiendo de este modo evitar el engorroso Proceso Judicial que le generará mayores costos. Le informamos que ya estamos procediendo a realizar el</w:t>
      </w:r>
      <w:r>
        <w:rPr>
          <w:rFonts w:ascii="Verdana" w:eastAsia="Verdana" w:hAnsi="Verdana" w:cs="Verdana"/>
          <w:sz w:val="18"/>
        </w:rPr>
        <w:t xml:space="preserve"> </w:t>
      </w:r>
      <w:r>
        <w:rPr>
          <w:rFonts w:ascii="Verdana" w:eastAsia="Verdana" w:hAnsi="Verdana" w:cs="Verdana"/>
          <w:b/>
          <w:sz w:val="17"/>
        </w:rPr>
        <w:t>PROTESTO DEL TITULO VALOR (TCHN)</w:t>
      </w:r>
      <w:r>
        <w:rPr>
          <w:rFonts w:ascii="Verdana" w:eastAsia="Verdana" w:hAnsi="Verdana" w:cs="Verdana"/>
          <w:b/>
          <w:sz w:val="18"/>
        </w:rPr>
        <w:t xml:space="preserve">, </w:t>
      </w:r>
      <w:r>
        <w:rPr>
          <w:rFonts w:ascii="Verdana" w:eastAsia="Verdana" w:hAnsi="Verdana" w:cs="Verdana"/>
          <w:sz w:val="17"/>
        </w:rPr>
        <w:t>para posteriormente dar inicio al</w:t>
      </w:r>
      <w:r>
        <w:rPr>
          <w:rFonts w:ascii="Verdana" w:eastAsia="Verdana" w:hAnsi="Verdana" w:cs="Verdana"/>
          <w:sz w:val="18"/>
        </w:rPr>
        <w:t xml:space="preserve"> </w:t>
      </w:r>
      <w:r>
        <w:rPr>
          <w:rFonts w:ascii="Verdana" w:eastAsia="Verdana" w:hAnsi="Verdana" w:cs="Verdana"/>
          <w:b/>
          <w:sz w:val="17"/>
        </w:rPr>
        <w:t>PROCESO JUDICIAL DE EJECUCIÓN DE GARANTÍAS.</w:t>
      </w:r>
    </w:p>
    <w:p w14:paraId="49CE9D6E" w14:textId="77777777" w:rsidR="003958E2" w:rsidRDefault="003958E2">
      <w:pPr>
        <w:spacing w:after="0" w:line="240" w:lineRule="auto"/>
        <w:jc w:val="both"/>
        <w:rPr>
          <w:rFonts w:ascii="Verdana" w:eastAsia="Verdana" w:hAnsi="Verdana" w:cs="Verdana"/>
          <w:b/>
          <w:sz w:val="18"/>
        </w:rPr>
      </w:pPr>
    </w:p>
    <w:p w14:paraId="167A4F25"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 xml:space="preserve">El presente requerimiento tiene su sustento legal en los artículos 1101º, 1219º, 1323º, 1428º del Código Civil; artículos 720 y siguientes del Código Procesal Civil. De igual manera tiene se encuentra respaldado contractualmente en la Escritura Pública que originó la emisión del Título de Crédito Hipotecario Negociable (TCHN) garantizado por su inmueble, y que además corre debidamente inscrito en la SUNARP. </w:t>
      </w:r>
    </w:p>
    <w:p w14:paraId="6D3AEB2C" w14:textId="77777777" w:rsidR="003958E2" w:rsidRDefault="003958E2">
      <w:pPr>
        <w:spacing w:after="0" w:line="240" w:lineRule="auto"/>
        <w:ind w:firstLine="708"/>
        <w:jc w:val="both"/>
        <w:rPr>
          <w:rFonts w:ascii="Verdana" w:eastAsia="Verdana" w:hAnsi="Verdana" w:cs="Verdana"/>
          <w:sz w:val="17"/>
        </w:rPr>
      </w:pPr>
    </w:p>
    <w:p w14:paraId="085CE1B0"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Por lo antes dicho, le recordamos que nos hallamos legitimados para proceder a ejecutar extrajudicialmente el bien hipotecado, mediante la venta directa del mismo a través de cualquier empresa del Sistema Financiero Nacional o de</w:t>
      </w:r>
      <w:r>
        <w:rPr>
          <w:rFonts w:ascii="Verdana" w:eastAsia="Verdana" w:hAnsi="Verdana" w:cs="Verdana"/>
          <w:sz w:val="18"/>
        </w:rPr>
        <w:t xml:space="preserve"> </w:t>
      </w:r>
      <w:r>
        <w:rPr>
          <w:rFonts w:ascii="Verdana" w:eastAsia="Verdana" w:hAnsi="Verdana" w:cs="Verdana"/>
          <w:b/>
          <w:sz w:val="17"/>
        </w:rPr>
        <w:t>ejecutar la hipoteca mediante un Proceso Judicial</w:t>
      </w:r>
      <w:r>
        <w:rPr>
          <w:rFonts w:ascii="Verdana" w:eastAsia="Verdana" w:hAnsi="Verdana" w:cs="Verdana"/>
          <w:b/>
          <w:sz w:val="18"/>
        </w:rPr>
        <w:t>,</w:t>
      </w:r>
      <w:r>
        <w:rPr>
          <w:rFonts w:ascii="Verdana" w:eastAsia="Verdana" w:hAnsi="Verdana" w:cs="Verdana"/>
          <w:sz w:val="18"/>
        </w:rPr>
        <w:t xml:space="preserve"> </w:t>
      </w:r>
      <w:r>
        <w:rPr>
          <w:rFonts w:ascii="Verdana" w:eastAsia="Verdana" w:hAnsi="Verdana" w:cs="Verdana"/>
          <w:sz w:val="17"/>
        </w:rPr>
        <w:t>que conduciría al</w:t>
      </w:r>
      <w:r>
        <w:rPr>
          <w:rFonts w:ascii="Verdana" w:eastAsia="Verdana" w:hAnsi="Verdana" w:cs="Verdana"/>
          <w:sz w:val="18"/>
        </w:rPr>
        <w:t xml:space="preserve"> </w:t>
      </w:r>
      <w:r>
        <w:rPr>
          <w:rFonts w:ascii="Verdana" w:eastAsia="Verdana" w:hAnsi="Verdana" w:cs="Verdana"/>
          <w:b/>
          <w:sz w:val="17"/>
        </w:rPr>
        <w:t>REMATE DE SU PROPIEDAD</w:t>
      </w:r>
      <w:r>
        <w:rPr>
          <w:rFonts w:ascii="Verdana" w:eastAsia="Verdana" w:hAnsi="Verdana" w:cs="Verdana"/>
          <w:b/>
          <w:sz w:val="18"/>
        </w:rPr>
        <w:t xml:space="preserve"> </w:t>
      </w:r>
      <w:r>
        <w:rPr>
          <w:rFonts w:ascii="Verdana" w:eastAsia="Verdana" w:hAnsi="Verdana" w:cs="Verdana"/>
          <w:sz w:val="17"/>
        </w:rPr>
        <w:t xml:space="preserve">puesta en garantía, ante el Juzgado correspondiente; empleando todos los mecanismos legales que la ley nos faculta para exigirle el cumplimiento íntegro de su deuda, más intereses compensatorios y moratorios, así como las costas y costos que se originen por la demora en el pago así como por el lapso de tiempo que dure el proceso judicial ejecutivo. </w:t>
      </w:r>
    </w:p>
    <w:p w14:paraId="6E4AC339" w14:textId="77777777" w:rsidR="003958E2" w:rsidRDefault="003958E2">
      <w:pPr>
        <w:spacing w:after="0" w:line="240" w:lineRule="auto"/>
        <w:jc w:val="both"/>
        <w:rPr>
          <w:rFonts w:ascii="Verdana" w:eastAsia="Verdana" w:hAnsi="Verdana" w:cs="Verdana"/>
          <w:sz w:val="17"/>
        </w:rPr>
      </w:pPr>
    </w:p>
    <w:p w14:paraId="45305AF1"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En ese sentido cumplimos diligentemente con comunicarle que en un plazo improrrogable de</w:t>
      </w:r>
      <w:r>
        <w:rPr>
          <w:rFonts w:ascii="Verdana" w:eastAsia="Verdana" w:hAnsi="Verdana" w:cs="Verdana"/>
          <w:sz w:val="18"/>
        </w:rPr>
        <w:t xml:space="preserve">          </w:t>
      </w:r>
      <w:r>
        <w:rPr>
          <w:rFonts w:ascii="Verdana" w:eastAsia="Verdana" w:hAnsi="Verdana" w:cs="Verdana"/>
          <w:b/>
          <w:color w:val="FFFFFF"/>
          <w:sz w:val="20"/>
          <w:shd w:val="clear" w:color="auto" w:fill="000000"/>
        </w:rPr>
        <w:t>05 DÍAS</w:t>
      </w:r>
      <w:r>
        <w:rPr>
          <w:rFonts w:ascii="Verdana" w:eastAsia="Verdana" w:hAnsi="Verdana" w:cs="Verdana"/>
          <w:color w:val="FFFFFF"/>
          <w:sz w:val="18"/>
        </w:rPr>
        <w:t xml:space="preserve">  </w:t>
      </w:r>
      <w:r>
        <w:rPr>
          <w:rFonts w:ascii="Verdana" w:eastAsia="Verdana" w:hAnsi="Verdana" w:cs="Verdana"/>
          <w:sz w:val="17"/>
        </w:rPr>
        <w:t xml:space="preserve">nuestra empresa procederá a presentar la demanda ante el Juzgado Comercial de Lima. </w:t>
      </w:r>
    </w:p>
    <w:p w14:paraId="6B1DA57E"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ab/>
      </w:r>
    </w:p>
    <w:p w14:paraId="6B62B9B9"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En un último intento de encontrar una buena solución a la deuda generada, lo invitamos a apersonarse a nuestras oficinas para buscar una solución viable a su obligación impaga.</w:t>
      </w:r>
    </w:p>
    <w:p w14:paraId="457BDE3A" w14:textId="77777777" w:rsidR="003958E2" w:rsidRDefault="003958E2">
      <w:pPr>
        <w:spacing w:after="0" w:line="240" w:lineRule="auto"/>
        <w:ind w:firstLine="708"/>
        <w:jc w:val="both"/>
        <w:rPr>
          <w:rFonts w:ascii="Verdana" w:eastAsia="Verdana" w:hAnsi="Verdana" w:cs="Verdana"/>
          <w:sz w:val="17"/>
        </w:rPr>
      </w:pPr>
    </w:p>
    <w:p w14:paraId="3C091FD4"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Atentamente;</w:t>
      </w:r>
      <w:r>
        <w:rPr>
          <w:rFonts w:ascii="Verdana" w:eastAsia="Verdana" w:hAnsi="Verdana" w:cs="Verdana"/>
          <w:sz w:val="17"/>
        </w:rPr>
        <w:tab/>
      </w:r>
    </w:p>
    <w:p w14:paraId="1648A9BF" w14:textId="77777777" w:rsidR="003958E2" w:rsidRDefault="00000000">
      <w:pPr>
        <w:spacing w:after="0" w:line="240" w:lineRule="auto"/>
        <w:ind w:firstLine="708"/>
        <w:jc w:val="both"/>
        <w:rPr>
          <w:rFonts w:ascii="Verdana" w:eastAsia="Verdana" w:hAnsi="Verdana" w:cs="Verdana"/>
          <w:sz w:val="17"/>
        </w:rPr>
      </w:pP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r>
        <w:rPr>
          <w:rFonts w:ascii="Verdana" w:eastAsia="Verdana" w:hAnsi="Verdana" w:cs="Verdana"/>
          <w:sz w:val="17"/>
        </w:rPr>
        <w:tab/>
      </w:r>
    </w:p>
    <w:tbl>
      <w:tblPr>
        <w:tblW w:w="0" w:type="auto"/>
        <w:tblInd w:w="108" w:type="dxa"/>
        <w:tblCellMar>
          <w:left w:w="10" w:type="dxa"/>
          <w:right w:w="10" w:type="dxa"/>
        </w:tblCellMar>
        <w:tblLook w:val="04A0" w:firstRow="1" w:lastRow="0" w:firstColumn="1" w:lastColumn="0" w:noHBand="0" w:noVBand="1"/>
      </w:tblPr>
      <w:tblGrid>
        <w:gridCol w:w="3290"/>
        <w:gridCol w:w="5322"/>
      </w:tblGrid>
      <w:tr w:rsidR="003958E2" w14:paraId="1E13C21F" w14:textId="77777777" w:rsidTr="001B5E52">
        <w:trPr>
          <w:trHeight w:val="1"/>
        </w:trPr>
        <w:tc>
          <w:tcPr>
            <w:tcW w:w="3686" w:type="dxa"/>
            <w:shd w:val="clear" w:color="000000" w:fill="FFFFFF"/>
            <w:tcMar>
              <w:left w:w="108" w:type="dxa"/>
              <w:right w:w="108" w:type="dxa"/>
            </w:tcMar>
          </w:tcPr>
          <w:p w14:paraId="7CA4C9EB" w14:textId="77777777" w:rsidR="003958E2" w:rsidRDefault="003958E2">
            <w:pPr>
              <w:spacing w:after="0" w:line="240" w:lineRule="auto"/>
              <w:rPr>
                <w:rFonts w:ascii="Calibri" w:eastAsia="Calibri" w:hAnsi="Calibri" w:cs="Calibri"/>
              </w:rPr>
            </w:pPr>
          </w:p>
        </w:tc>
        <w:tc>
          <w:tcPr>
            <w:tcW w:w="5670" w:type="dxa"/>
            <w:shd w:val="clear" w:color="000000" w:fill="FFFFFF"/>
            <w:tcMar>
              <w:left w:w="108" w:type="dxa"/>
              <w:right w:w="108" w:type="dxa"/>
            </w:tcMar>
          </w:tcPr>
          <w:p w14:paraId="58E32BCA" w14:textId="77777777" w:rsidR="003958E2" w:rsidRDefault="00000000">
            <w:pPr>
              <w:spacing w:after="0" w:line="240" w:lineRule="auto"/>
              <w:jc w:val="center"/>
              <w:rPr>
                <w:rFonts w:ascii="Calibri" w:eastAsia="Calibri" w:hAnsi="Calibri" w:cs="Calibri"/>
              </w:rPr>
            </w:pPr>
            <w:r>
              <w:object w:dxaOrig="2409" w:dyaOrig="1315" w14:anchorId="4EF8963D">
                <v:rect id="rectole0000000000" o:spid="_x0000_i1025" style="width:120.6pt;height:66pt" o:ole="" o:preferrelative="t" stroked="f">
                  <v:imagedata r:id="rId6" o:title=""/>
                </v:rect>
                <o:OLEObject Type="Embed" ProgID="StaticMetafile" ShapeID="rectole0000000000" DrawAspect="Content" ObjectID="_1738055294" r:id="rId7"/>
              </w:object>
            </w:r>
          </w:p>
        </w:tc>
      </w:tr>
      <w:tr w:rsidR="003958E2" w14:paraId="57B88DCF" w14:textId="77777777" w:rsidTr="001B5E52">
        <w:trPr>
          <w:trHeight w:val="1"/>
        </w:trPr>
        <w:tc>
          <w:tcPr>
            <w:tcW w:w="3686" w:type="dxa"/>
            <w:shd w:val="clear" w:color="000000" w:fill="FFFFFF"/>
            <w:tcMar>
              <w:left w:w="108" w:type="dxa"/>
              <w:right w:w="108" w:type="dxa"/>
            </w:tcMar>
          </w:tcPr>
          <w:p w14:paraId="770ADBA7" w14:textId="77777777" w:rsidR="003958E2" w:rsidRDefault="003958E2">
            <w:pPr>
              <w:spacing w:after="0" w:line="240" w:lineRule="auto"/>
              <w:rPr>
                <w:rFonts w:ascii="Calibri" w:eastAsia="Calibri" w:hAnsi="Calibri" w:cs="Calibri"/>
              </w:rPr>
            </w:pPr>
          </w:p>
        </w:tc>
        <w:tc>
          <w:tcPr>
            <w:tcW w:w="5670" w:type="dxa"/>
            <w:shd w:val="clear" w:color="000000" w:fill="FFFFFF"/>
            <w:tcMar>
              <w:left w:w="108" w:type="dxa"/>
              <w:right w:w="108" w:type="dxa"/>
            </w:tcMar>
          </w:tcPr>
          <w:p w14:paraId="76997EF0" w14:textId="77777777" w:rsidR="003958E2" w:rsidRDefault="00000000">
            <w:pPr>
              <w:spacing w:after="0" w:line="240" w:lineRule="auto"/>
              <w:jc w:val="center"/>
              <w:rPr>
                <w:rFonts w:ascii="Verdana" w:eastAsia="Verdana" w:hAnsi="Verdana" w:cs="Verdana"/>
                <w:b/>
                <w:sz w:val="15"/>
              </w:rPr>
            </w:pPr>
            <w:r>
              <w:rPr>
                <w:rFonts w:ascii="Verdana" w:eastAsia="Verdana" w:hAnsi="Verdana" w:cs="Verdana"/>
                <w:b/>
                <w:sz w:val="15"/>
              </w:rPr>
              <w:t>Denisse Adriana I. Vega Farro</w:t>
            </w:r>
          </w:p>
          <w:p w14:paraId="79A7C554" w14:textId="77777777" w:rsidR="003958E2" w:rsidRDefault="00000000">
            <w:pPr>
              <w:spacing w:after="0" w:line="240" w:lineRule="auto"/>
              <w:jc w:val="center"/>
              <w:rPr>
                <w:rFonts w:ascii="Verdana" w:eastAsia="Verdana" w:hAnsi="Verdana" w:cs="Verdana"/>
                <w:b/>
                <w:sz w:val="15"/>
              </w:rPr>
            </w:pPr>
            <w:r>
              <w:rPr>
                <w:rFonts w:ascii="Verdana" w:eastAsia="Verdana" w:hAnsi="Verdana" w:cs="Verdana"/>
                <w:b/>
                <w:sz w:val="15"/>
              </w:rPr>
              <w:t>Área Legal</w:t>
            </w:r>
          </w:p>
          <w:p w14:paraId="344A295E" w14:textId="77777777" w:rsidR="003958E2" w:rsidRDefault="00000000">
            <w:pPr>
              <w:spacing w:after="0" w:line="240" w:lineRule="auto"/>
              <w:jc w:val="center"/>
              <w:rPr>
                <w:rFonts w:ascii="Verdana" w:eastAsia="Verdana" w:hAnsi="Verdana" w:cs="Verdana"/>
                <w:b/>
                <w:sz w:val="15"/>
              </w:rPr>
            </w:pPr>
            <w:r>
              <w:rPr>
                <w:rFonts w:ascii="Verdana" w:eastAsia="Verdana" w:hAnsi="Verdana" w:cs="Verdana"/>
                <w:b/>
                <w:sz w:val="15"/>
              </w:rPr>
              <w:t>Fondo Popular 1 – Renta Mixta, Fondo de Inversión Privado.</w:t>
            </w:r>
          </w:p>
          <w:p w14:paraId="1C21CCBF" w14:textId="77777777" w:rsidR="003958E2" w:rsidRDefault="00000000">
            <w:pPr>
              <w:spacing w:after="0" w:line="240" w:lineRule="auto"/>
              <w:jc w:val="center"/>
            </w:pPr>
            <w:r>
              <w:rPr>
                <w:rFonts w:ascii="Verdana" w:eastAsia="Verdana" w:hAnsi="Verdana" w:cs="Verdana"/>
                <w:b/>
                <w:sz w:val="15"/>
              </w:rPr>
              <w:t>Popular SAFI, Sociedad Administradora de Fondos de Inversión</w:t>
            </w:r>
          </w:p>
        </w:tc>
      </w:tr>
    </w:tbl>
    <w:p w14:paraId="5E25108B" w14:textId="7DCB58B8" w:rsidR="003958E2" w:rsidRDefault="003958E2">
      <w:pPr>
        <w:rPr>
          <w:rFonts w:ascii="Verdana" w:eastAsia="Verdana" w:hAnsi="Verdana" w:cs="Verdana"/>
          <w:sz w:val="17"/>
        </w:rPr>
      </w:pPr>
    </w:p>
    <w:p w14:paraId="7D17954F" w14:textId="0CC7EB51" w:rsidR="00BB17B4" w:rsidRPr="00BB17B4" w:rsidRDefault="00BB17B4" w:rsidP="00BB17B4">
      <w:pPr>
        <w:tabs>
          <w:tab w:val="left" w:pos="7596"/>
        </w:tabs>
        <w:rPr>
          <w:rFonts w:ascii="Verdana" w:eastAsia="Verdana" w:hAnsi="Verdana" w:cs="Verdana"/>
          <w:sz w:val="17"/>
        </w:rPr>
      </w:pPr>
      <w:r>
        <w:rPr>
          <w:rFonts w:ascii="Verdana" w:eastAsia="Verdana" w:hAnsi="Verdana" w:cs="Verdana"/>
          <w:sz w:val="17"/>
        </w:rPr>
        <w:tab/>
      </w:r>
    </w:p>
    <w:sectPr w:rsidR="00BB17B4" w:rsidRPr="00BB17B4" w:rsidSect="0088325A">
      <w:headerReference w:type="default" r:id="rId8"/>
      <w:footerReference w:type="default" r:id="rId9"/>
      <w:pgSz w:w="11906" w:h="16838"/>
      <w:pgMar w:top="1417" w:right="1701" w:bottom="1417" w:left="1701" w:header="17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B35ED" w14:textId="77777777" w:rsidR="008D26EA" w:rsidRDefault="008D26EA" w:rsidP="003023E2">
      <w:pPr>
        <w:spacing w:after="0" w:line="240" w:lineRule="auto"/>
      </w:pPr>
      <w:r>
        <w:separator/>
      </w:r>
    </w:p>
  </w:endnote>
  <w:endnote w:type="continuationSeparator" w:id="0">
    <w:p w14:paraId="59A19142" w14:textId="77777777" w:rsidR="008D26EA" w:rsidRDefault="008D26EA" w:rsidP="00302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FADF" w14:textId="77777777" w:rsidR="00BB17B4" w:rsidRPr="00CF6122" w:rsidRDefault="00BB17B4" w:rsidP="00BB17B4">
    <w:pPr>
      <w:pStyle w:val="Piedepgina"/>
      <w:jc w:val="right"/>
      <w:rPr>
        <w:sz w:val="18"/>
        <w:szCs w:val="18"/>
      </w:rPr>
    </w:pPr>
    <w:bookmarkStart w:id="0" w:name="_Hlk126842599"/>
    <w:r w:rsidRPr="00CF6122">
      <w:rPr>
        <w:sz w:val="18"/>
        <w:szCs w:val="18"/>
      </w:rPr>
      <w:t>Si al recibir la presente, Ud. ya ha regularizado su adeudo, agradeceremos omitir su contenido.</w:t>
    </w:r>
  </w:p>
  <w:p w14:paraId="7F6D2409" w14:textId="77777777" w:rsidR="00BB17B4" w:rsidRPr="00CF6122" w:rsidRDefault="00BB17B4" w:rsidP="00BB17B4">
    <w:pPr>
      <w:pStyle w:val="Piedepgina"/>
      <w:jc w:val="right"/>
      <w:rPr>
        <w:sz w:val="18"/>
      </w:rPr>
    </w:pPr>
    <w:r w:rsidRPr="00CF6122">
      <w:rPr>
        <w:sz w:val="18"/>
      </w:rPr>
      <w:t xml:space="preserve">El portador de la presente </w:t>
    </w:r>
    <w:r w:rsidRPr="00CF6122">
      <w:rPr>
        <w:b/>
        <w:sz w:val="18"/>
      </w:rPr>
      <w:t>no ésta autorizado a recibir dinero</w:t>
    </w:r>
    <w:r w:rsidRPr="00CF6122">
      <w:rPr>
        <w:sz w:val="18"/>
      </w:rPr>
      <w:t>.</w:t>
    </w:r>
  </w:p>
  <w:p w14:paraId="190C641C" w14:textId="77777777" w:rsidR="00BB17B4" w:rsidRPr="00CF6122" w:rsidRDefault="00BB17B4" w:rsidP="00BB17B4">
    <w:pPr>
      <w:pStyle w:val="Piedepgina"/>
      <w:jc w:val="right"/>
      <w:rPr>
        <w:sz w:val="18"/>
      </w:rPr>
    </w:pPr>
    <w:r w:rsidRPr="00CF6122">
      <w:rPr>
        <w:sz w:val="18"/>
      </w:rPr>
      <w:t>Atención: De lunes a viernes de 8:00 am. a 05:00 pm. (PREVIA CITA)</w:t>
    </w:r>
  </w:p>
  <w:p w14:paraId="0B693CF3" w14:textId="77777777" w:rsidR="00BB17B4" w:rsidRPr="00CF6122" w:rsidRDefault="00BB17B4" w:rsidP="00BB17B4">
    <w:pPr>
      <w:pStyle w:val="Piedepgina"/>
      <w:jc w:val="right"/>
      <w:rPr>
        <w:sz w:val="18"/>
      </w:rPr>
    </w:pPr>
    <w:r w:rsidRPr="00CF6122">
      <w:rPr>
        <w:sz w:val="18"/>
      </w:rPr>
      <w:t xml:space="preserve">Av. Nicolás de Piérola </w:t>
    </w:r>
    <w:proofErr w:type="spellStart"/>
    <w:r w:rsidRPr="00CF6122">
      <w:rPr>
        <w:sz w:val="18"/>
      </w:rPr>
      <w:t>N°</w:t>
    </w:r>
    <w:proofErr w:type="spellEnd"/>
    <w:r w:rsidRPr="00CF6122">
      <w:rPr>
        <w:sz w:val="18"/>
      </w:rPr>
      <w:t xml:space="preserve"> 938 Oficina 306 – Lima</w:t>
    </w:r>
  </w:p>
  <w:p w14:paraId="5F53E149" w14:textId="77777777" w:rsidR="00BB17B4" w:rsidRPr="00CF6122" w:rsidRDefault="00BB17B4" w:rsidP="00BB17B4">
    <w:pPr>
      <w:pStyle w:val="Piedepgina"/>
      <w:jc w:val="right"/>
      <w:rPr>
        <w:b/>
        <w:sz w:val="18"/>
      </w:rPr>
    </w:pPr>
    <w:r w:rsidRPr="00CF6122">
      <w:rPr>
        <w:b/>
        <w:sz w:val="18"/>
      </w:rPr>
      <w:t>Teléfonos: (01) 500 4747 - Móvil Fondo Capital Emprendedor 945 084 949 - 991 686 375 -998273634 - 998273351</w:t>
    </w:r>
  </w:p>
  <w:p w14:paraId="7FB2482A" w14:textId="7A83BB91" w:rsidR="003023E2" w:rsidRPr="00BB17B4" w:rsidRDefault="00BB17B4" w:rsidP="00BB17B4">
    <w:pPr>
      <w:pStyle w:val="Piedepgina"/>
      <w:jc w:val="right"/>
      <w:rPr>
        <w:b/>
      </w:rPr>
    </w:pPr>
    <w:r w:rsidRPr="00CF6122">
      <w:rPr>
        <w:b/>
        <w:sz w:val="18"/>
      </w:rPr>
      <w:t xml:space="preserve">Móvil Fondo Popular 1 Renta Mixta 998272580 – Móvil Fondo </w:t>
    </w:r>
    <w:proofErr w:type="spellStart"/>
    <w:r w:rsidRPr="00CF6122">
      <w:rPr>
        <w:b/>
        <w:sz w:val="18"/>
      </w:rPr>
      <w:t>Mype</w:t>
    </w:r>
    <w:proofErr w:type="spellEnd"/>
    <w:r w:rsidRPr="00CF6122">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01419" w14:textId="77777777" w:rsidR="008D26EA" w:rsidRDefault="008D26EA" w:rsidP="003023E2">
      <w:pPr>
        <w:spacing w:after="0" w:line="240" w:lineRule="auto"/>
      </w:pPr>
      <w:r>
        <w:separator/>
      </w:r>
    </w:p>
  </w:footnote>
  <w:footnote w:type="continuationSeparator" w:id="0">
    <w:p w14:paraId="2191FF6B" w14:textId="77777777" w:rsidR="008D26EA" w:rsidRDefault="008D26EA" w:rsidP="00302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6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528"/>
      <w:gridCol w:w="3557"/>
    </w:tblGrid>
    <w:tr w:rsidR="003023E2" w14:paraId="75AE3DC7" w14:textId="77777777" w:rsidTr="009549BB">
      <w:trPr>
        <w:trHeight w:val="1074"/>
      </w:trPr>
      <w:tc>
        <w:tcPr>
          <w:tcW w:w="2549" w:type="dxa"/>
          <w:vAlign w:val="center"/>
        </w:tcPr>
        <w:p w14:paraId="27293FB2" w14:textId="77777777" w:rsidR="003023E2" w:rsidRDefault="003023E2" w:rsidP="009549BB">
          <w:pPr>
            <w:jc w:val="center"/>
          </w:pPr>
          <w:r>
            <w:rPr>
              <w:noProof/>
            </w:rPr>
            <w:drawing>
              <wp:inline distT="0" distB="0" distL="0" distR="0" wp14:anchorId="3884E5B1" wp14:editId="5D6C8E71">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301" w:type="dxa"/>
        </w:tcPr>
        <w:p w14:paraId="747D65E8" w14:textId="77777777" w:rsidR="003023E2" w:rsidRDefault="003023E2" w:rsidP="003023E2"/>
      </w:tc>
      <w:tc>
        <w:tcPr>
          <w:tcW w:w="2782" w:type="dxa"/>
          <w:vAlign w:val="center"/>
        </w:tcPr>
        <w:p w14:paraId="09BB68C0" w14:textId="54810327" w:rsidR="003023E2" w:rsidRDefault="00616392" w:rsidP="009549BB">
          <w:r>
            <w:rPr>
              <w:noProof/>
            </w:rPr>
            <w:drawing>
              <wp:inline distT="0" distB="0" distL="0" distR="0" wp14:anchorId="7462E22E" wp14:editId="108BF7F3">
                <wp:extent cx="2121535"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21535" cy="457200"/>
                        </a:xfrm>
                        <a:prstGeom prst="rect">
                          <a:avLst/>
                        </a:prstGeom>
                        <a:noFill/>
                      </pic:spPr>
                    </pic:pic>
                  </a:graphicData>
                </a:graphic>
              </wp:inline>
            </w:drawing>
          </w:r>
        </w:p>
      </w:tc>
    </w:tr>
  </w:tbl>
  <w:p w14:paraId="1111E481" w14:textId="77777777" w:rsidR="003023E2" w:rsidRDefault="003023E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58E2"/>
    <w:rsid w:val="000F4E85"/>
    <w:rsid w:val="001B5E52"/>
    <w:rsid w:val="003023E2"/>
    <w:rsid w:val="003958E2"/>
    <w:rsid w:val="00462969"/>
    <w:rsid w:val="00616392"/>
    <w:rsid w:val="0088325A"/>
    <w:rsid w:val="008D26EA"/>
    <w:rsid w:val="009549BB"/>
    <w:rsid w:val="00975FF9"/>
    <w:rsid w:val="00A220EB"/>
    <w:rsid w:val="00B12E75"/>
    <w:rsid w:val="00BB17B4"/>
    <w:rsid w:val="00C623C8"/>
    <w:rsid w:val="00CF61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2F85"/>
  <w15:docId w15:val="{F1F2D7CB-EB53-41C1-931F-65AC89D19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23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23E2"/>
  </w:style>
  <w:style w:type="paragraph" w:styleId="Piedepgina">
    <w:name w:val="footer"/>
    <w:basedOn w:val="Normal"/>
    <w:link w:val="PiedepginaCar"/>
    <w:uiPriority w:val="99"/>
    <w:unhideWhenUsed/>
    <w:rsid w:val="003023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23E2"/>
  </w:style>
  <w:style w:type="table" w:styleId="Tablaconcuadrcula">
    <w:name w:val="Table Grid"/>
    <w:basedOn w:val="Tablanormal"/>
    <w:uiPriority w:val="39"/>
    <w:rsid w:val="003023E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411</Words>
  <Characters>2265</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Roger Cruz S.</cp:lastModifiedBy>
  <cp:revision>11</cp:revision>
  <dcterms:created xsi:type="dcterms:W3CDTF">2023-02-07T20:08:00Z</dcterms:created>
  <dcterms:modified xsi:type="dcterms:W3CDTF">2023-02-16T17:22:00Z</dcterms:modified>
</cp:coreProperties>
</file>