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16" w:lineRule="auto"/>
        <w:ind w:left="142" w:right="-272" w:firstLine="0"/>
        <w:rPr>
          <w:rFonts w:ascii="Calibri" w:cs="Calibri" w:eastAsia="Calibri" w:hAnsi="Calibri"/>
        </w:rPr>
      </w:pPr>
      <w:r w:rsidDel="00000000" w:rsidR="00000000" w:rsidRPr="00000000">
        <w:rPr>
          <w:rFonts w:ascii="Calibri" w:cs="Calibri" w:eastAsia="Calibri" w:hAnsi="Calibri"/>
          <w:b w:val="1"/>
          <w:bCs w:val="1"/>
          <w:color w:val="585858"/>
          <w:sz w:val="42"/>
          <w:szCs w:val="42"/>
          <w:rtl w:val="0"/>
        </w:rPr>
        <w:t xml:space="preserve">PLANILLA RESUMEN DEL PROYECTO  </w:t>
      </w:r>
      <w:r w:rsidDel="00000000" w:rsidR="00000000" w:rsidRPr="00000000">
        <w:rPr>
          <w:rtl w:val="0"/>
        </w:rPr>
      </w:r>
    </w:p>
    <w:p w:rsidR="00000000" w:rsidDel="00000000" w:rsidP="00000000" w:rsidRDefault="00000000" w:rsidRPr="00000000" w14:paraId="00000002">
      <w:pPr>
        <w:spacing w:line="259" w:lineRule="auto"/>
        <w:ind w:left="0" w:right="0" w:firstLine="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03">
      <w:pPr>
        <w:pStyle w:val="Heading1"/>
        <w:tabs>
          <w:tab w:val="center" w:leader="none" w:pos="7500"/>
          <w:tab w:val="right" w:leader="none" w:pos="10776"/>
        </w:tabs>
        <w:ind w:left="142" w:firstLine="0"/>
        <w:rPr>
          <w:rFonts w:ascii="Calibri" w:cs="Calibri" w:eastAsia="Calibri" w:hAnsi="Calibri"/>
        </w:rPr>
      </w:pPr>
      <w:r w:rsidDel="00000000" w:rsidR="00000000" w:rsidRPr="00000000">
        <w:rPr>
          <w:rFonts w:ascii="Calibri" w:cs="Calibri" w:eastAsia="Calibri" w:hAnsi="Calibri"/>
          <w:rtl w:val="0"/>
        </w:rPr>
        <w:t xml:space="preserve">NOMBRE DEL PROYECTO                                                            CLIENTE DEL PROYECTO          </w:t>
        <w:tab/>
        <w:t xml:space="preserve">                             STAKEHOLDER DEL PROYECTO </w:t>
      </w:r>
    </w:p>
    <w:tbl>
      <w:tblPr>
        <w:tblStyle w:val="Table1"/>
        <w:tblW w:w="10886.0" w:type="dxa"/>
        <w:jc w:val="left"/>
        <w:tblInd w:w="122.0" w:type="dxa"/>
        <w:tblLayout w:type="fixed"/>
        <w:tblLook w:val="0400"/>
      </w:tblPr>
      <w:tblGrid>
        <w:gridCol w:w="3979"/>
        <w:gridCol w:w="3402"/>
        <w:gridCol w:w="3505"/>
        <w:tblGridChange w:id="0">
          <w:tblGrid>
            <w:gridCol w:w="3979"/>
            <w:gridCol w:w="3402"/>
            <w:gridCol w:w="3505"/>
          </w:tblGrid>
        </w:tblGridChange>
      </w:tblGrid>
      <w:tr>
        <w:trPr>
          <w:cantSplit w:val="0"/>
          <w:trHeight w:val="743" w:hRule="atLeast"/>
          <w:tblHeader w:val="0"/>
        </w:trPr>
        <w:tc>
          <w:tcPr>
            <w:tcBorders>
              <w:top w:color="bebebe" w:space="0" w:sz="8" w:val="single"/>
              <w:left w:color="bebebe" w:space="0" w:sz="8" w:val="single"/>
              <w:bottom w:color="bebebe" w:space="0" w:sz="17" w:val="single"/>
              <w:right w:color="bebebe" w:space="0" w:sz="8" w:val="single"/>
            </w:tcBorders>
            <w:shd w:fill="f8f8f8" w:val="clear"/>
          </w:tcPr>
          <w:p w:rsidR="00000000" w:rsidDel="00000000" w:rsidP="00000000" w:rsidRDefault="00000000" w:rsidRPr="00000000" w14:paraId="00000004">
            <w:pPr>
              <w:spacing w:line="259" w:lineRule="auto"/>
              <w:ind w:left="0" w:right="0" w:firstLine="0"/>
              <w:rPr>
                <w:rFonts w:ascii="Calibri" w:cs="Calibri" w:eastAsia="Calibri" w:hAnsi="Calibri"/>
              </w:rPr>
            </w:pPr>
            <w:bookmarkStart w:colFirst="0" w:colLast="0" w:name="_heading=h.gautgglu6vr" w:id="0"/>
            <w:bookmarkEnd w:id="0"/>
            <w:r w:rsidDel="00000000" w:rsidR="00000000" w:rsidRPr="00000000">
              <w:rPr>
                <w:rFonts w:ascii="Calibri" w:cs="Calibri" w:eastAsia="Calibri" w:hAnsi="Calibri"/>
                <w:sz w:val="18"/>
                <w:szCs w:val="18"/>
                <w:rtl w:val="0"/>
              </w:rPr>
              <w:t xml:space="preserve"> Plataforma E-commerce para Cordillera Pets</w:t>
            </w:r>
            <w:r w:rsidDel="00000000" w:rsidR="00000000" w:rsidRPr="00000000">
              <w:rPr>
                <w:rtl w:val="0"/>
              </w:rPr>
            </w:r>
          </w:p>
        </w:tc>
        <w:tc>
          <w:tcPr>
            <w:tcBorders>
              <w:top w:color="bebebe" w:space="0" w:sz="8" w:val="single"/>
              <w:left w:color="bebebe" w:space="0" w:sz="8" w:val="single"/>
              <w:bottom w:color="bebebe" w:space="0" w:sz="17" w:val="single"/>
              <w:right w:color="bebebe" w:space="0" w:sz="8" w:val="single"/>
            </w:tcBorders>
            <w:shd w:fill="f1f1f1" w:val="clear"/>
          </w:tcPr>
          <w:p w:rsidR="00000000" w:rsidDel="00000000" w:rsidP="00000000" w:rsidRDefault="00000000" w:rsidRPr="00000000" w14:paraId="00000005">
            <w:pPr>
              <w:spacing w:line="259" w:lineRule="auto"/>
              <w:ind w:left="12" w:righ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Cordillera Pets (Pyme)</w:t>
            </w:r>
          </w:p>
          <w:p w:rsidR="00000000" w:rsidDel="00000000" w:rsidP="00000000" w:rsidRDefault="00000000" w:rsidRPr="00000000" w14:paraId="00000006">
            <w:pPr>
              <w:spacing w:line="259" w:lineRule="auto"/>
              <w:ind w:left="12" w:righ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Instagram: @cordillerapets</w:t>
            </w:r>
          </w:p>
          <w:p w:rsidR="00000000" w:rsidDel="00000000" w:rsidP="00000000" w:rsidRDefault="00000000" w:rsidRPr="00000000" w14:paraId="00000007">
            <w:pPr>
              <w:spacing w:line="259" w:lineRule="auto"/>
              <w:ind w:left="12" w:right="0" w:firstLine="0"/>
              <w:rPr>
                <w:rFonts w:ascii="Calibri" w:cs="Calibri" w:eastAsia="Calibri" w:hAnsi="Calibri"/>
                <w:sz w:val="18"/>
                <w:szCs w:val="18"/>
              </w:rPr>
            </w:pPr>
            <w:r w:rsidDel="00000000" w:rsidR="00000000" w:rsidRPr="00000000">
              <w:rPr>
                <w:rtl w:val="0"/>
              </w:rPr>
            </w:r>
          </w:p>
        </w:tc>
        <w:tc>
          <w:tcPr>
            <w:tcBorders>
              <w:top w:color="bebebe" w:space="0" w:sz="8" w:val="single"/>
              <w:left w:color="bebebe" w:space="0" w:sz="8" w:val="single"/>
              <w:bottom w:color="bebebe" w:space="0" w:sz="17" w:val="single"/>
              <w:right w:color="bebebe" w:space="0" w:sz="8" w:val="single"/>
            </w:tcBorders>
            <w:shd w:fill="f1f1f1" w:val="clear"/>
          </w:tcPr>
          <w:p w:rsidR="00000000" w:rsidDel="00000000" w:rsidP="00000000" w:rsidRDefault="00000000" w:rsidRPr="00000000" w14:paraId="00000008">
            <w:pPr>
              <w:spacing w:line="259" w:lineRule="auto"/>
              <w:ind w:left="12" w:righ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Mario Sanchez (Dueño)</w:t>
            </w:r>
          </w:p>
          <w:p w:rsidR="00000000" w:rsidDel="00000000" w:rsidP="00000000" w:rsidRDefault="00000000" w:rsidRPr="00000000" w14:paraId="00000009">
            <w:pPr>
              <w:spacing w:line="259" w:lineRule="auto"/>
              <w:ind w:left="12" w:right="0" w:firstLine="0"/>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0A">
      <w:pPr>
        <w:spacing w:line="259" w:lineRule="auto"/>
        <w:ind w:left="0" w:right="0" w:firstLine="0"/>
        <w:rPr>
          <w:rFonts w:ascii="Calibri" w:cs="Calibri" w:eastAsia="Calibri" w:hAnsi="Calibri"/>
        </w:rPr>
      </w:pPr>
      <w:r w:rsidDel="00000000" w:rsidR="00000000" w:rsidRPr="00000000">
        <w:rPr>
          <w:rFonts w:ascii="Calibri" w:cs="Calibri" w:eastAsia="Calibri" w:hAnsi="Calibri"/>
          <w:b w:val="1"/>
          <w:bCs w:val="1"/>
          <w:sz w:val="17"/>
          <w:szCs w:val="17"/>
          <w:rtl w:val="0"/>
        </w:rPr>
        <w:t xml:space="preserve"> </w:t>
      </w:r>
      <w:r w:rsidDel="00000000" w:rsidR="00000000" w:rsidRPr="00000000">
        <w:rPr>
          <w:rtl w:val="0"/>
        </w:rPr>
      </w:r>
    </w:p>
    <w:tbl>
      <w:tblPr>
        <w:tblStyle w:val="Table2"/>
        <w:tblW w:w="10860.0" w:type="dxa"/>
        <w:jc w:val="left"/>
        <w:tblInd w:w="151.0" w:type="dxa"/>
        <w:tblLayout w:type="fixed"/>
        <w:tblLook w:val="0400"/>
      </w:tblPr>
      <w:tblGrid>
        <w:gridCol w:w="1500"/>
        <w:gridCol w:w="2310"/>
        <w:gridCol w:w="3675"/>
        <w:gridCol w:w="3375"/>
        <w:tblGridChange w:id="0">
          <w:tblGrid>
            <w:gridCol w:w="1500"/>
            <w:gridCol w:w="2310"/>
            <w:gridCol w:w="3675"/>
            <w:gridCol w:w="3375"/>
          </w:tblGrid>
        </w:tblGridChange>
      </w:tblGrid>
      <w:tr>
        <w:trPr>
          <w:cantSplit w:val="0"/>
          <w:trHeight w:val="1557.7294921875" w:hRule="atLeast"/>
          <w:tblHeader w:val="0"/>
        </w:trPr>
        <w:tc>
          <w:tcPr>
            <w:tcBorders>
              <w:top w:color="bebebe" w:space="0" w:sz="8" w:val="single"/>
              <w:left w:color="bebebe" w:space="0" w:sz="8" w:val="single"/>
              <w:bottom w:color="bebebe" w:space="0" w:sz="8" w:val="single"/>
              <w:right w:color="bebebe" w:space="0" w:sz="8" w:val="single"/>
            </w:tcBorders>
            <w:shd w:fill="eaedf3" w:val="clear"/>
          </w:tcPr>
          <w:p w:rsidR="00000000" w:rsidDel="00000000" w:rsidP="00000000" w:rsidRDefault="00000000" w:rsidRPr="00000000" w14:paraId="0000000B">
            <w:pPr>
              <w:spacing w:line="259" w:lineRule="auto"/>
              <w:ind w:left="55" w:right="0" w:firstLine="0"/>
              <w:jc w:val="center"/>
              <w:rPr>
                <w:rFonts w:ascii="Calibri" w:cs="Calibri" w:eastAsia="Calibri" w:hAnsi="Calibri"/>
              </w:rPr>
            </w:pPr>
            <w:r w:rsidDel="00000000" w:rsidR="00000000" w:rsidRPr="00000000">
              <w:rPr>
                <w:rFonts w:ascii="Calibri" w:cs="Calibri" w:eastAsia="Calibri" w:hAnsi="Calibri"/>
                <w:sz w:val="18"/>
                <w:szCs w:val="18"/>
                <w:rtl w:val="0"/>
              </w:rPr>
              <w:t xml:space="preserve">RESUMEN DEL PROYECTO </w:t>
            </w:r>
            <w:r w:rsidDel="00000000" w:rsidR="00000000" w:rsidRPr="00000000">
              <w:rPr>
                <w:rtl w:val="0"/>
              </w:rPr>
            </w:r>
          </w:p>
        </w:tc>
        <w:tc>
          <w:tcPr>
            <w:gridSpan w:val="3"/>
            <w:tcBorders>
              <w:top w:color="bebebe" w:space="0" w:sz="8" w:val="single"/>
              <w:left w:color="bebebe" w:space="0" w:sz="8" w:val="single"/>
              <w:bottom w:color="bebebe" w:space="0" w:sz="8" w:val="single"/>
              <w:right w:color="000000" w:space="0" w:sz="0" w:val="nil"/>
            </w:tcBorders>
          </w:tcPr>
          <w:p w:rsidR="00000000" w:rsidDel="00000000" w:rsidP="00000000" w:rsidRDefault="00000000" w:rsidRPr="00000000" w14:paraId="0000000C">
            <w:pPr>
              <w:spacing w:line="259" w:lineRule="auto"/>
              <w:ind w:left="0"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spacing w:line="259" w:lineRule="auto"/>
              <w:ind w:left="72"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Actualmente, la pyme Cordillera Pets gestiona sus ventas a través de Instagram, WhatsApp y Marketplace mediante anuncios, sin contar con una sucursal física, sino únicamente con una bodega ubicada en San Miguel. Este sistema limita la visibilidad de la marca, dificulta el control de stock y genera una gestión poco organizada de los pedidos.</w:t>
            </w:r>
          </w:p>
          <w:p w:rsidR="00000000" w:rsidDel="00000000" w:rsidP="00000000" w:rsidRDefault="00000000" w:rsidRPr="00000000" w14:paraId="0000000E">
            <w:pPr>
              <w:spacing w:line="259" w:lineRule="auto"/>
              <w:ind w:left="72"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spacing w:line="259" w:lineRule="auto"/>
              <w:ind w:left="72"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proyecto busca diseñar e implementar una plataforma web e-commerce profesional para Cordillera Pets que permita a los clientes acceder a un catálogo completo de productos, realizar compras en línea de manera rápida y segura, además de recibir notificaciones automáticas de sus pedidos por correo electrónico.</w:t>
            </w:r>
          </w:p>
          <w:p w:rsidR="00000000" w:rsidDel="00000000" w:rsidP="00000000" w:rsidRDefault="00000000" w:rsidRPr="00000000" w14:paraId="00000010">
            <w:pPr>
              <w:spacing w:line="259" w:lineRule="auto"/>
              <w:ind w:left="0" w:right="0" w:firstLine="0"/>
              <w:rPr>
                <w:rFonts w:ascii="Calibri" w:cs="Calibri" w:eastAsia="Calibri" w:hAnsi="Calibri"/>
                <w:sz w:val="22"/>
                <w:szCs w:val="22"/>
              </w:rPr>
            </w:pPr>
            <w:r w:rsidDel="00000000" w:rsidR="00000000" w:rsidRPr="00000000">
              <w:rPr>
                <w:rtl w:val="0"/>
              </w:rPr>
            </w:r>
          </w:p>
        </w:tc>
      </w:tr>
      <w:tr>
        <w:trPr>
          <w:cantSplit w:val="0"/>
          <w:trHeight w:val="1430" w:hRule="atLeast"/>
          <w:tblHeader w:val="0"/>
        </w:trPr>
        <w:tc>
          <w:tcPr>
            <w:tcBorders>
              <w:top w:color="bebebe" w:space="0" w:sz="8" w:val="single"/>
              <w:left w:color="bebebe" w:space="0" w:sz="8" w:val="single"/>
              <w:bottom w:color="bebebe" w:space="0" w:sz="8" w:val="single"/>
              <w:right w:color="bebebe" w:space="0" w:sz="8" w:val="single"/>
            </w:tcBorders>
            <w:shd w:fill="f7f8fa" w:val="clear"/>
          </w:tcPr>
          <w:p w:rsidR="00000000" w:rsidDel="00000000" w:rsidP="00000000" w:rsidRDefault="00000000" w:rsidRPr="00000000" w14:paraId="00000013">
            <w:pPr>
              <w:spacing w:line="259" w:lineRule="auto"/>
              <w:ind w:left="55" w:right="0" w:firstLine="0"/>
              <w:jc w:val="center"/>
              <w:rPr>
                <w:rFonts w:ascii="Calibri" w:cs="Calibri" w:eastAsia="Calibri" w:hAnsi="Calibri"/>
              </w:rPr>
            </w:pPr>
            <w:r w:rsidDel="00000000" w:rsidR="00000000" w:rsidRPr="00000000">
              <w:rPr>
                <w:rFonts w:ascii="Calibri" w:cs="Calibri" w:eastAsia="Calibri" w:hAnsi="Calibri"/>
                <w:sz w:val="18"/>
                <w:szCs w:val="18"/>
                <w:rtl w:val="0"/>
              </w:rPr>
              <w:t xml:space="preserve">OBJETIVOS DEL PROYECTO </w:t>
            </w:r>
            <w:r w:rsidDel="00000000" w:rsidR="00000000" w:rsidRPr="00000000">
              <w:rPr>
                <w:rtl w:val="0"/>
              </w:rPr>
            </w:r>
          </w:p>
        </w:tc>
        <w:tc>
          <w:tcPr>
            <w:gridSpan w:val="3"/>
            <w:tcBorders>
              <w:top w:color="bebebe" w:space="0" w:sz="8" w:val="single"/>
              <w:left w:color="bebebe" w:space="0" w:sz="8" w:val="single"/>
              <w:bottom w:color="bebebe" w:space="0" w:sz="8" w:val="single"/>
              <w:right w:color="000000" w:space="0" w:sz="0" w:val="nil"/>
            </w:tcBorders>
          </w:tcPr>
          <w:p w:rsidR="00000000" w:rsidDel="00000000" w:rsidP="00000000" w:rsidRDefault="00000000" w:rsidRPr="00000000" w14:paraId="00000014">
            <w:pPr>
              <w:pStyle w:val="Heading1"/>
              <w:keepNext w:val="0"/>
              <w:keepLines w:val="0"/>
              <w:ind w:firstLine="0"/>
              <w:rPr/>
            </w:pPr>
            <w:bookmarkStart w:colFirst="0" w:colLast="0" w:name="_heading=h.wsffzyem0c1u" w:id="1"/>
            <w:bookmarkEnd w:id="1"/>
            <w:r w:rsidDel="00000000" w:rsidR="00000000" w:rsidRPr="00000000">
              <w:rPr>
                <w:rtl w:val="0"/>
              </w:rPr>
              <w:t xml:space="preserve">Objetivo general</w:t>
            </w:r>
          </w:p>
          <w:p w:rsidR="00000000" w:rsidDel="00000000" w:rsidP="00000000" w:rsidRDefault="00000000" w:rsidRPr="00000000" w14:paraId="00000015">
            <w:pPr>
              <w:spacing w:after="240" w:before="240"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una plataforma web e-commerce profesional para Cordillera Pets que no solo digitalice, sino que también automatice los procesos de venta, gestión de productos y control de pedidos optimizando la eficiencia operativa del negocio. La plataforma está orientada a ofrecer alta disponibilidad en las opciones de compra permitiendo que los clientes puedan acceder al catálogo, realicen sus pedidos de manera rápida, autónoma y en cualquier momento, sin depender de la atención manual, mejorando significativamente su experiencia de compra y aumentando la competitividad de la pyme en el mercado digital.</w:t>
            </w:r>
          </w:p>
          <w:p w:rsidR="00000000" w:rsidDel="00000000" w:rsidP="00000000" w:rsidRDefault="00000000" w:rsidRPr="00000000" w14:paraId="00000016">
            <w:pPr>
              <w:pStyle w:val="Heading1"/>
              <w:keepNext w:val="0"/>
              <w:keepLines w:val="0"/>
              <w:ind w:firstLine="0"/>
              <w:rPr/>
            </w:pPr>
            <w:bookmarkStart w:colFirst="0" w:colLast="0" w:name="_heading=h.i86f0nbdlpib" w:id="2"/>
            <w:bookmarkEnd w:id="2"/>
            <w:r w:rsidDel="00000000" w:rsidR="00000000" w:rsidRPr="00000000">
              <w:rPr>
                <w:rtl w:val="0"/>
              </w:rPr>
              <w:t xml:space="preserve">Objetivos específicos del desarrollo</w:t>
            </w:r>
          </w:p>
          <w:p w:rsidR="00000000" w:rsidDel="00000000" w:rsidP="00000000" w:rsidRDefault="00000000" w:rsidRPr="00000000" w14:paraId="00000017">
            <w:pPr>
              <w:keepLines w:val="0"/>
              <w:widowControl w:val="1"/>
              <w:numPr>
                <w:ilvl w:val="0"/>
                <w:numId w:val="3"/>
              </w:numPr>
              <w:spacing w:after="0"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una interfaz web orientada al comercio electrónico, priorizando la usabilidad mediante Bootstrap 5 para responsividad en dispositivos móviles, tablets y escritorio.</w:t>
            </w:r>
          </w:p>
          <w:p w:rsidR="00000000" w:rsidDel="00000000" w:rsidP="00000000" w:rsidRDefault="00000000" w:rsidRPr="00000000" w14:paraId="00000018">
            <w:pPr>
              <w:keepLines w:val="0"/>
              <w:widowControl w:val="1"/>
              <w:numPr>
                <w:ilvl w:val="0"/>
                <w:numId w:val="3"/>
              </w:numPr>
              <w:spacing w:after="0"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Construir un catálogo digital de productos con fotos almacenadas en DigitalOcean Spaces, precios actuales y stock actualizado en tiempo real.</w:t>
            </w:r>
          </w:p>
          <w:p w:rsidR="00000000" w:rsidDel="00000000" w:rsidP="00000000" w:rsidRDefault="00000000" w:rsidRPr="00000000" w14:paraId="00000019">
            <w:pPr>
              <w:keepLines w:val="0"/>
              <w:widowControl w:val="1"/>
              <w:numPr>
                <w:ilvl w:val="0"/>
                <w:numId w:val="3"/>
              </w:numPr>
              <w:spacing w:after="0"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gestión administrativa del stock, permitiendo migrar la planilla actual a la base de datos PostgreSQL 17 y modificar inventario por volúmenes.</w:t>
            </w:r>
          </w:p>
          <w:p w:rsidR="00000000" w:rsidDel="00000000" w:rsidP="00000000" w:rsidRDefault="00000000" w:rsidRPr="00000000" w14:paraId="0000001A">
            <w:pPr>
              <w:keepLines w:val="0"/>
              <w:widowControl w:val="1"/>
              <w:numPr>
                <w:ilvl w:val="0"/>
                <w:numId w:val="3"/>
              </w:numPr>
              <w:spacing w:after="0"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una base de datos segura y escalable en PostgreSQL 17 para gestionar clientes, pedidos, despachos y métodos de pago.</w:t>
            </w:r>
          </w:p>
          <w:p w:rsidR="00000000" w:rsidDel="00000000" w:rsidP="00000000" w:rsidRDefault="00000000" w:rsidRPr="00000000" w14:paraId="0000001B">
            <w:pPr>
              <w:keepLines w:val="0"/>
              <w:widowControl w:val="1"/>
              <w:numPr>
                <w:ilvl w:val="0"/>
                <w:numId w:val="3"/>
              </w:numPr>
              <w:spacing w:after="0"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Integrar pasarela de pago en línea segura mediante Transbank Webpay Plus para transacciones rápidas y seguras con tarjetas débito/crédito.</w:t>
            </w:r>
          </w:p>
          <w:p w:rsidR="00000000" w:rsidDel="00000000" w:rsidP="00000000" w:rsidRDefault="00000000" w:rsidRPr="00000000" w14:paraId="0000001C">
            <w:pPr>
              <w:keepLines w:val="0"/>
              <w:widowControl w:val="1"/>
              <w:numPr>
                <w:ilvl w:val="0"/>
                <w:numId w:val="3"/>
              </w:numPr>
              <w:spacing w:after="0"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Incorporar notificaciones sobre estado de compras y despachos mediante servicio de email Brevo para mantener a los clientes informados.</w:t>
            </w:r>
          </w:p>
          <w:p w:rsidR="00000000" w:rsidDel="00000000" w:rsidP="00000000" w:rsidRDefault="00000000" w:rsidRPr="00000000" w14:paraId="0000001D">
            <w:pPr>
              <w:keepLines w:val="0"/>
              <w:widowControl w:val="1"/>
              <w:numPr>
                <w:ilvl w:val="0"/>
                <w:numId w:val="3"/>
              </w:numPr>
              <w:spacing w:after="0"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Generación automática de reportes de ventas mensuales que incluyan productos más vendidos, rentabilidad por producto y análisis de tendencias.</w:t>
            </w:r>
          </w:p>
          <w:p w:rsidR="00000000" w:rsidDel="00000000" w:rsidP="00000000" w:rsidRDefault="00000000" w:rsidRPr="00000000" w14:paraId="0000001E">
            <w:pPr>
              <w:keepLines w:val="0"/>
              <w:widowControl w:val="1"/>
              <w:numPr>
                <w:ilvl w:val="0"/>
                <w:numId w:val="3"/>
              </w:numPr>
              <w:spacing w:after="0"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sistema de autenticación para clientes con historial de compras, perfiles personalizados y preferencias guardadas.</w:t>
            </w:r>
          </w:p>
          <w:p w:rsidR="00000000" w:rsidDel="00000000" w:rsidP="00000000" w:rsidRDefault="00000000" w:rsidRPr="00000000" w14:paraId="0000001F">
            <w:pPr>
              <w:keepLines w:val="0"/>
              <w:widowControl w:val="1"/>
              <w:numPr>
                <w:ilvl w:val="0"/>
                <w:numId w:val="3"/>
              </w:numPr>
              <w:spacing w:after="0"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Ejecutar pruebas de funcionalidad, rendimiento y seguridad antes de la puesta en producción, incluyendo validación de integraciones.</w:t>
            </w:r>
          </w:p>
          <w:p w:rsidR="00000000" w:rsidDel="00000000" w:rsidP="00000000" w:rsidRDefault="00000000" w:rsidRPr="00000000" w14:paraId="00000020">
            <w:pPr>
              <w:keepLines w:val="0"/>
              <w:widowControl w:val="1"/>
              <w:numPr>
                <w:ilvl w:val="0"/>
                <w:numId w:val="3"/>
              </w:numPr>
              <w:spacing w:after="0" w:before="0"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Desarrollar panel administrativo profesional con gestión CRUD de productos, usuarios, pedidos, stock y cálculo de costos de envío mediante MultiCourier API.</w:t>
            </w:r>
          </w:p>
        </w:tc>
      </w:tr>
      <w:tr>
        <w:trPr>
          <w:cantSplit w:val="0"/>
          <w:trHeight w:val="1430" w:hRule="atLeast"/>
          <w:tblHeader w:val="0"/>
        </w:trPr>
        <w:tc>
          <w:tcPr>
            <w:tcBorders>
              <w:top w:color="bebebe" w:space="0" w:sz="8" w:val="single"/>
              <w:left w:color="bebebe" w:space="0" w:sz="8" w:val="single"/>
              <w:bottom w:color="bebebe" w:space="0" w:sz="8" w:val="single"/>
              <w:right w:color="bebebe" w:space="0" w:sz="8" w:val="single"/>
            </w:tcBorders>
            <w:shd w:fill="f7f8fa" w:val="clear"/>
          </w:tcPr>
          <w:p w:rsidR="00000000" w:rsidDel="00000000" w:rsidP="00000000" w:rsidRDefault="00000000" w:rsidRPr="00000000" w14:paraId="00000023">
            <w:pPr>
              <w:spacing w:line="259" w:lineRule="auto"/>
              <w:ind w:left="55" w:right="0" w:firstLine="0"/>
              <w:jc w:val="center"/>
              <w:rPr>
                <w:rFonts w:ascii="Calibri" w:cs="Calibri" w:eastAsia="Calibri" w:hAnsi="Calibri"/>
              </w:rPr>
            </w:pPr>
            <w:r w:rsidDel="00000000" w:rsidR="00000000" w:rsidRPr="00000000">
              <w:rPr>
                <w:rFonts w:ascii="Calibri" w:cs="Calibri" w:eastAsia="Calibri" w:hAnsi="Calibri"/>
                <w:sz w:val="18"/>
                <w:szCs w:val="18"/>
                <w:rtl w:val="0"/>
              </w:rPr>
              <w:t xml:space="preserve">ALCANCES DE PROYECTO</w:t>
            </w:r>
            <w:r w:rsidDel="00000000" w:rsidR="00000000" w:rsidRPr="00000000">
              <w:rPr>
                <w:rtl w:val="0"/>
              </w:rPr>
            </w:r>
          </w:p>
        </w:tc>
        <w:tc>
          <w:tcPr>
            <w:gridSpan w:val="3"/>
            <w:tcBorders>
              <w:top w:color="bebebe" w:space="0" w:sz="8" w:val="single"/>
              <w:left w:color="bebebe" w:space="0" w:sz="8" w:val="single"/>
              <w:bottom w:color="bebebe" w:space="0" w:sz="8" w:val="single"/>
              <w:right w:color="000000" w:space="0" w:sz="0" w:val="nil"/>
            </w:tcBorders>
          </w:tcPr>
          <w:p w:rsidR="00000000" w:rsidDel="00000000" w:rsidP="00000000" w:rsidRDefault="00000000" w:rsidRPr="00000000" w14:paraId="00000024">
            <w:pPr>
              <w:pStyle w:val="Heading1"/>
              <w:ind w:firstLine="0"/>
              <w:rPr/>
            </w:pPr>
            <w:bookmarkStart w:colFirst="0" w:colLast="0" w:name="_heading=h.j27qd4plnb9b" w:id="3"/>
            <w:bookmarkEnd w:id="3"/>
            <w:r w:rsidDel="00000000" w:rsidR="00000000" w:rsidRPr="00000000">
              <w:rPr>
                <w:rtl w:val="0"/>
              </w:rPr>
              <w:t xml:space="preserve">Alcance del Proyecto</w:t>
            </w:r>
          </w:p>
          <w:p w:rsidR="00000000" w:rsidDel="00000000" w:rsidP="00000000" w:rsidRDefault="00000000" w:rsidRPr="00000000" w14:paraId="00000025">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e implementación de una plataforma e-commerce completa para Cordillera Pets.</w:t>
            </w:r>
          </w:p>
          <w:p w:rsidR="00000000" w:rsidDel="00000000" w:rsidP="00000000" w:rsidRDefault="00000000" w:rsidRPr="00000000" w14:paraId="00000026">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Incluye diseño UI/UX, desarrollo frontend y backend, integración de pasarela de pago y panel administrativo.</w:t>
            </w:r>
          </w:p>
          <w:p w:rsidR="00000000" w:rsidDel="00000000" w:rsidP="00000000" w:rsidRDefault="00000000" w:rsidRPr="00000000" w14:paraId="00000027">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contempla pruebas funcionales, de integración y de usabilidad, además del despliegue en un entorno cloud.</w:t>
            </w:r>
          </w:p>
          <w:p w:rsidR="00000000" w:rsidDel="00000000" w:rsidP="00000000" w:rsidRDefault="00000000" w:rsidRPr="00000000" w14:paraId="00000028">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pyme Cordillera Pets asumirá los costos asociados al hosting, servicios cloud y puesta en producción.</w:t>
            </w:r>
          </w:p>
          <w:p w:rsidR="00000000" w:rsidDel="00000000" w:rsidP="00000000" w:rsidRDefault="00000000" w:rsidRPr="00000000" w14:paraId="00000029">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capacitará al dueño y al personal en el uso del panel administrativo y en la gestión del e-commerce.</w:t>
            </w:r>
          </w:p>
          <w:p w:rsidR="00000000" w:rsidDel="00000000" w:rsidP="00000000" w:rsidRDefault="00000000" w:rsidRPr="00000000" w14:paraId="0000002A">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B">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Recursos</w:t>
            </w:r>
          </w:p>
          <w:p w:rsidR="00000000" w:rsidDel="00000000" w:rsidP="00000000" w:rsidRDefault="00000000" w:rsidRPr="00000000" w14:paraId="0000002C">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numPr>
                <w:ilvl w:val="0"/>
                <w:numId w:val="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Computing: DigitalOcean App Platform</w:t>
            </w:r>
          </w:p>
          <w:p w:rsidR="00000000" w:rsidDel="00000000" w:rsidP="00000000" w:rsidRDefault="00000000" w:rsidRPr="00000000" w14:paraId="0000002E">
            <w:pPr>
              <w:numPr>
                <w:ilvl w:val="0"/>
                <w:numId w:val="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Pasarela de Pago: Transbank Webpay Plus (SDK v6.1.0)</w:t>
            </w:r>
          </w:p>
          <w:p w:rsidR="00000000" w:rsidDel="00000000" w:rsidP="00000000" w:rsidRDefault="00000000" w:rsidRPr="00000000" w14:paraId="0000002F">
            <w:pPr>
              <w:numPr>
                <w:ilvl w:val="0"/>
                <w:numId w:val="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Framework Backend: Django 5.2</w:t>
            </w:r>
          </w:p>
          <w:p w:rsidR="00000000" w:rsidDel="00000000" w:rsidP="00000000" w:rsidRDefault="00000000" w:rsidRPr="00000000" w14:paraId="00000030">
            <w:pPr>
              <w:numPr>
                <w:ilvl w:val="0"/>
                <w:numId w:val="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de Datos: PostgreSQL 17</w:t>
            </w:r>
          </w:p>
          <w:p w:rsidR="00000000" w:rsidDel="00000000" w:rsidP="00000000" w:rsidRDefault="00000000" w:rsidRPr="00000000" w14:paraId="00000031">
            <w:pPr>
              <w:numPr>
                <w:ilvl w:val="0"/>
                <w:numId w:val="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Driver ORM: Psycopg 2.9.21</w:t>
            </w:r>
          </w:p>
          <w:p w:rsidR="00000000" w:rsidDel="00000000" w:rsidP="00000000" w:rsidRDefault="00000000" w:rsidRPr="00000000" w14:paraId="00000032">
            <w:pPr>
              <w:numPr>
                <w:ilvl w:val="0"/>
                <w:numId w:val="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Lenguaje: Python 3.12</w:t>
            </w:r>
          </w:p>
          <w:p w:rsidR="00000000" w:rsidDel="00000000" w:rsidP="00000000" w:rsidRDefault="00000000" w:rsidRPr="00000000" w14:paraId="00000033">
            <w:pPr>
              <w:numPr>
                <w:ilvl w:val="0"/>
                <w:numId w:val="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Framework: Bootstrap 5</w:t>
            </w:r>
          </w:p>
          <w:p w:rsidR="00000000" w:rsidDel="00000000" w:rsidP="00000000" w:rsidRDefault="00000000" w:rsidRPr="00000000" w14:paraId="00000034">
            <w:pPr>
              <w:numPr>
                <w:ilvl w:val="0"/>
                <w:numId w:val="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Almacenamiento: DigitalOcean Spaces (S3-compatible)</w:t>
            </w:r>
          </w:p>
          <w:p w:rsidR="00000000" w:rsidDel="00000000" w:rsidP="00000000" w:rsidRDefault="00000000" w:rsidRPr="00000000" w14:paraId="00000035">
            <w:pPr>
              <w:numPr>
                <w:ilvl w:val="0"/>
                <w:numId w:val="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Marketing: Brevo (Sendinblue) API v3</w:t>
            </w:r>
          </w:p>
          <w:p w:rsidR="00000000" w:rsidDel="00000000" w:rsidP="00000000" w:rsidRDefault="00000000" w:rsidRPr="00000000" w14:paraId="00000036">
            <w:pPr>
              <w:numPr>
                <w:ilvl w:val="0"/>
                <w:numId w:val="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Cálculo de Envíos: MultiCourier API vía RapidAPI</w:t>
            </w:r>
          </w:p>
          <w:p w:rsidR="00000000" w:rsidDel="00000000" w:rsidP="00000000" w:rsidRDefault="00000000" w:rsidRPr="00000000" w14:paraId="00000037">
            <w:pPr>
              <w:numPr>
                <w:ilvl w:val="0"/>
                <w:numId w:val="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 de Versiones: GitHub</w:t>
            </w:r>
          </w:p>
          <w:p w:rsidR="00000000" w:rsidDel="00000000" w:rsidP="00000000" w:rsidRDefault="00000000" w:rsidRPr="00000000" w14:paraId="00000038">
            <w:pPr>
              <w:numPr>
                <w:ilvl w:val="0"/>
                <w:numId w:val="6"/>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Modelado: PlantUML, Mermaid</w:t>
            </w:r>
          </w:p>
          <w:p w:rsidR="00000000" w:rsidDel="00000000" w:rsidP="00000000" w:rsidRDefault="00000000" w:rsidRPr="00000000" w14:paraId="00000039">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Línea de Tiempo (17 semanas)</w:t>
            </w:r>
          </w:p>
          <w:p w:rsidR="00000000" w:rsidDel="00000000" w:rsidP="00000000" w:rsidRDefault="00000000" w:rsidRPr="00000000" w14:paraId="0000003B">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spacing w:line="259" w:lineRule="auto"/>
              <w:ind w:left="0" w:righ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Metodología de trabajo: Ágil híbrida con desarrollo en sprints de 2 semanas, retroalimentación continua y validación con el cliente.</w:t>
            </w:r>
          </w:p>
          <w:p w:rsidR="00000000" w:rsidDel="00000000" w:rsidP="00000000" w:rsidRDefault="00000000" w:rsidRPr="00000000" w14:paraId="0000003D">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Costos</w:t>
            </w:r>
          </w:p>
          <w:p w:rsidR="00000000" w:rsidDel="00000000" w:rsidP="00000000" w:rsidRDefault="00000000" w:rsidRPr="00000000" w14:paraId="0000003F">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del proyecto: $5.147.164</w:t>
            </w:r>
          </w:p>
          <w:p w:rsidR="00000000" w:rsidDel="00000000" w:rsidP="00000000" w:rsidRDefault="00000000" w:rsidRPr="00000000" w14:paraId="00000040">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Mantención mensual: $47.164</w:t>
            </w:r>
          </w:p>
          <w:p w:rsidR="00000000" w:rsidDel="00000000" w:rsidP="00000000" w:rsidRDefault="00000000" w:rsidRPr="00000000" w14:paraId="00000041">
            <w:pPr>
              <w:pStyle w:val="Heading1"/>
              <w:spacing w:line="259" w:lineRule="auto"/>
              <w:ind w:left="0" w:right="0" w:firstLine="0"/>
              <w:rPr>
                <w:rFonts w:ascii="Calibri" w:cs="Calibri" w:eastAsia="Calibri" w:hAnsi="Calibri"/>
                <w:sz w:val="22"/>
                <w:szCs w:val="22"/>
              </w:rPr>
            </w:pPr>
            <w:bookmarkStart w:colFirst="0" w:colLast="0" w:name="_heading=h.l4ubktsmqjtd" w:id="4"/>
            <w:bookmarkEnd w:id="4"/>
            <w:r w:rsidDel="00000000" w:rsidR="00000000" w:rsidRPr="00000000">
              <w:rPr>
                <w:rtl w:val="0"/>
              </w:rPr>
              <w:t xml:space="preserve">Alcance del Software</w:t>
            </w:r>
            <w:r w:rsidDel="00000000" w:rsidR="00000000" w:rsidRPr="00000000">
              <w:rPr>
                <w:rtl w:val="0"/>
              </w:rPr>
            </w:r>
          </w:p>
          <w:p w:rsidR="00000000" w:rsidDel="00000000" w:rsidP="00000000" w:rsidRDefault="00000000" w:rsidRPr="00000000" w14:paraId="00000042">
            <w:pPr>
              <w:numPr>
                <w:ilvl w:val="0"/>
                <w:numId w:val="1"/>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de una página web responsiva, accesible desde computador, tablet y smartphone.</w:t>
            </w:r>
          </w:p>
          <w:p w:rsidR="00000000" w:rsidDel="00000000" w:rsidP="00000000" w:rsidRDefault="00000000" w:rsidRPr="00000000" w14:paraId="00000043">
            <w:pPr>
              <w:numPr>
                <w:ilvl w:val="0"/>
                <w:numId w:val="1"/>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incluirá módulos de: Ventas, catálogo digital, carrito de compras y proceso de checkout</w:t>
            </w:r>
          </w:p>
          <w:p w:rsidR="00000000" w:rsidDel="00000000" w:rsidP="00000000" w:rsidRDefault="00000000" w:rsidRPr="00000000" w14:paraId="00000044">
            <w:pPr>
              <w:numPr>
                <w:ilvl w:val="0"/>
                <w:numId w:val="1"/>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Dashboard administrativo para gestión de productos, pedidos y stock</w:t>
            </w:r>
          </w:p>
          <w:p w:rsidR="00000000" w:rsidDel="00000000" w:rsidP="00000000" w:rsidRDefault="00000000" w:rsidRPr="00000000" w14:paraId="00000045">
            <w:pPr>
              <w:numPr>
                <w:ilvl w:val="0"/>
                <w:numId w:val="1"/>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e-commerce permitirá pagos en línea a través de Webpay/Transbank con excepción de transferencia bancaria.</w:t>
            </w:r>
          </w:p>
          <w:p w:rsidR="00000000" w:rsidDel="00000000" w:rsidP="00000000" w:rsidRDefault="00000000" w:rsidRPr="00000000" w14:paraId="00000046">
            <w:pPr>
              <w:numPr>
                <w:ilvl w:val="0"/>
                <w:numId w:val="1"/>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software contará con notificaciones automáticas, historial de compras y manejo de usuarios registrados.</w:t>
            </w:r>
          </w:p>
          <w:p w:rsidR="00000000" w:rsidDel="00000000" w:rsidP="00000000" w:rsidRDefault="00000000" w:rsidRPr="00000000" w14:paraId="00000047">
            <w:pPr>
              <w:numPr>
                <w:ilvl w:val="0"/>
                <w:numId w:val="1"/>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garantizará seguridad, encriptación de datos y disponibilidad 24/7</w:t>
            </w:r>
          </w:p>
          <w:p w:rsidR="00000000" w:rsidDel="00000000" w:rsidP="00000000" w:rsidRDefault="00000000" w:rsidRPr="00000000" w14:paraId="00000048">
            <w:pPr>
              <w:spacing w:line="259" w:lineRule="auto"/>
              <w:ind w:left="0" w:right="0" w:firstLine="0"/>
              <w:rPr>
                <w:rFonts w:ascii="Calibri" w:cs="Calibri" w:eastAsia="Calibri" w:hAnsi="Calibri"/>
                <w:sz w:val="22"/>
                <w:szCs w:val="22"/>
              </w:rPr>
            </w:pPr>
            <w:r w:rsidDel="00000000" w:rsidR="00000000" w:rsidRPr="00000000">
              <w:rPr>
                <w:rtl w:val="0"/>
              </w:rPr>
            </w:r>
          </w:p>
        </w:tc>
      </w:tr>
      <w:tr>
        <w:trPr>
          <w:cantSplit w:val="0"/>
          <w:trHeight w:val="2294" w:hRule="atLeast"/>
          <w:tblHeader w:val="0"/>
        </w:trPr>
        <w:tc>
          <w:tcPr>
            <w:tcBorders>
              <w:top w:color="bebebe" w:space="0" w:sz="8" w:val="single"/>
              <w:left w:color="bebebe" w:space="0" w:sz="8" w:val="single"/>
              <w:bottom w:color="bebebe" w:space="0" w:sz="8" w:val="single"/>
              <w:right w:color="bebebe" w:space="0" w:sz="8" w:val="single"/>
            </w:tcBorders>
            <w:shd w:fill="f7f8fa" w:val="clear"/>
          </w:tcPr>
          <w:p w:rsidR="00000000" w:rsidDel="00000000" w:rsidP="00000000" w:rsidRDefault="00000000" w:rsidRPr="00000000" w14:paraId="0000004B">
            <w:pPr>
              <w:spacing w:line="259" w:lineRule="auto"/>
              <w:ind w:left="55" w:right="0" w:firstLine="0"/>
              <w:jc w:val="center"/>
              <w:rPr>
                <w:rFonts w:ascii="Calibri" w:cs="Calibri" w:eastAsia="Calibri" w:hAnsi="Calibri"/>
              </w:rPr>
            </w:pPr>
            <w:r w:rsidDel="00000000" w:rsidR="00000000" w:rsidRPr="00000000">
              <w:rPr>
                <w:rFonts w:ascii="Calibri" w:cs="Calibri" w:eastAsia="Calibri" w:hAnsi="Calibri"/>
                <w:sz w:val="18"/>
                <w:szCs w:val="18"/>
                <w:rtl w:val="0"/>
              </w:rPr>
              <w:t xml:space="preserve">RESULTADOS CLAVE </w:t>
            </w:r>
            <w:r w:rsidDel="00000000" w:rsidR="00000000" w:rsidRPr="00000000">
              <w:rPr>
                <w:rtl w:val="0"/>
              </w:rPr>
            </w:r>
          </w:p>
        </w:tc>
        <w:tc>
          <w:tcPr>
            <w:gridSpan w:val="3"/>
            <w:tcBorders>
              <w:top w:color="bebebe" w:space="0" w:sz="8" w:val="single"/>
              <w:left w:color="bebebe" w:space="0" w:sz="8" w:val="single"/>
              <w:bottom w:color="bebebe" w:space="0" w:sz="8" w:val="single"/>
              <w:right w:color="000000" w:space="0" w:sz="0" w:val="nil"/>
            </w:tcBorders>
          </w:tcPr>
          <w:p w:rsidR="00000000" w:rsidDel="00000000" w:rsidP="00000000" w:rsidRDefault="00000000" w:rsidRPr="00000000" w14:paraId="0000004C">
            <w:pPr>
              <w:numPr>
                <w:ilvl w:val="0"/>
                <w:numId w:val="5"/>
              </w:numPr>
              <w:spacing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Plataforma e-commerce con catálogo, carrito de compras, pagos en línea y sección de noticias.</w:t>
            </w:r>
            <w:r w:rsidDel="00000000" w:rsidR="00000000" w:rsidRPr="00000000">
              <w:rPr>
                <w:rtl w:val="0"/>
              </w:rPr>
            </w:r>
          </w:p>
          <w:p w:rsidR="00000000" w:rsidDel="00000000" w:rsidP="00000000" w:rsidRDefault="00000000" w:rsidRPr="00000000" w14:paraId="0000004D">
            <w:pPr>
              <w:numPr>
                <w:ilvl w:val="0"/>
                <w:numId w:val="5"/>
              </w:numPr>
              <w:spacing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Disponibilidad de la plataforma en producción, accesible desde dispositivos móviles y de escritorio</w:t>
            </w:r>
            <w:r w:rsidDel="00000000" w:rsidR="00000000" w:rsidRPr="00000000">
              <w:rPr>
                <w:rtl w:val="0"/>
              </w:rPr>
            </w:r>
          </w:p>
          <w:p w:rsidR="00000000" w:rsidDel="00000000" w:rsidP="00000000" w:rsidRDefault="00000000" w:rsidRPr="00000000" w14:paraId="0000004E">
            <w:pPr>
              <w:numPr>
                <w:ilvl w:val="0"/>
                <w:numId w:val="5"/>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interna centralizada, con panel administrativo para control de stock, pedidos y clientes.</w:t>
            </w:r>
          </w:p>
          <w:p w:rsidR="00000000" w:rsidDel="00000000" w:rsidP="00000000" w:rsidRDefault="00000000" w:rsidRPr="00000000" w14:paraId="0000004F">
            <w:pPr>
              <w:numPr>
                <w:ilvl w:val="0"/>
                <w:numId w:val="5"/>
              </w:numPr>
              <w:spacing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Generación de reportes mensuales de ventas y stock, disponibles para la gerencia.</w:t>
            </w:r>
            <w:r w:rsidDel="00000000" w:rsidR="00000000" w:rsidRPr="00000000">
              <w:rPr>
                <w:rtl w:val="0"/>
              </w:rPr>
            </w:r>
          </w:p>
          <w:p w:rsidR="00000000" w:rsidDel="00000000" w:rsidP="00000000" w:rsidRDefault="00000000" w:rsidRPr="00000000" w14:paraId="00000050">
            <w:pPr>
              <w:numPr>
                <w:ilvl w:val="0"/>
                <w:numId w:val="5"/>
              </w:numPr>
              <w:spacing w:line="259" w:lineRule="auto"/>
              <w:ind w:left="720" w:right="0" w:hanging="360"/>
              <w:rPr>
                <w:rFonts w:ascii="Calibri" w:cs="Calibri" w:eastAsia="Calibri" w:hAnsi="Calibri"/>
                <w:u w:val="none"/>
              </w:rPr>
            </w:pPr>
            <w:r w:rsidDel="00000000" w:rsidR="00000000" w:rsidRPr="00000000">
              <w:rPr>
                <w:rFonts w:ascii="Calibri" w:cs="Calibri" w:eastAsia="Calibri" w:hAnsi="Calibri"/>
                <w:sz w:val="22"/>
                <w:szCs w:val="22"/>
                <w:rtl w:val="0"/>
              </w:rPr>
              <w:t xml:space="preserve">Tiempo de desarrollo 17 semanas.</w:t>
            </w:r>
            <w:r w:rsidDel="00000000" w:rsidR="00000000" w:rsidRPr="00000000">
              <w:rPr>
                <w:rtl w:val="0"/>
              </w:rPr>
            </w:r>
          </w:p>
          <w:p w:rsidR="00000000" w:rsidDel="00000000" w:rsidP="00000000" w:rsidRDefault="00000000" w:rsidRPr="00000000" w14:paraId="00000051">
            <w:pPr>
              <w:numPr>
                <w:ilvl w:val="0"/>
                <w:numId w:val="5"/>
              </w:numPr>
              <w:spacing w:line="259" w:lineRule="auto"/>
              <w:ind w:left="720" w:right="0" w:hanging="360"/>
              <w:rPr>
                <w:rFonts w:ascii="Calibri" w:cs="Calibri" w:eastAsia="Calibri" w:hAnsi="Calibri"/>
                <w:u w:val="none"/>
              </w:rPr>
            </w:pPr>
            <w:r w:rsidDel="00000000" w:rsidR="00000000" w:rsidRPr="00000000">
              <w:rPr>
                <w:rFonts w:ascii="Calibri" w:cs="Calibri" w:eastAsia="Calibri" w:hAnsi="Calibri"/>
                <w:sz w:val="22"/>
                <w:szCs w:val="22"/>
                <w:rtl w:val="0"/>
              </w:rPr>
              <w:t xml:space="preserve">Tiempo promedio de compra menor a  5 minutos (desde selección de productos hasta pago).</w:t>
            </w:r>
            <w:r w:rsidDel="00000000" w:rsidR="00000000" w:rsidRPr="00000000">
              <w:rPr>
                <w:rtl w:val="0"/>
              </w:rPr>
            </w:r>
          </w:p>
          <w:p w:rsidR="00000000" w:rsidDel="00000000" w:rsidP="00000000" w:rsidRDefault="00000000" w:rsidRPr="00000000" w14:paraId="00000052">
            <w:pPr>
              <w:numPr>
                <w:ilvl w:val="0"/>
                <w:numId w:val="5"/>
              </w:numPr>
              <w:spacing w:line="259" w:lineRule="auto"/>
              <w:ind w:left="720" w:right="0" w:hanging="360"/>
              <w:rPr>
                <w:rFonts w:ascii="Calibri" w:cs="Calibri" w:eastAsia="Calibri" w:hAnsi="Calibri"/>
                <w:u w:val="none"/>
              </w:rPr>
            </w:pPr>
            <w:r w:rsidDel="00000000" w:rsidR="00000000" w:rsidRPr="00000000">
              <w:rPr>
                <w:rFonts w:ascii="Calibri" w:cs="Calibri" w:eastAsia="Calibri" w:hAnsi="Calibri"/>
                <w:sz w:val="22"/>
                <w:szCs w:val="22"/>
                <w:rtl w:val="0"/>
              </w:rPr>
              <w:t xml:space="preserve">Al menos 50 clientes registrados en los primeros 3 meses.</w:t>
              <w:br w:type="textWrapping"/>
              <w:t xml:space="preserve">Incremento del 20% en ventas durante el primer semestre tras la implementación.</w:t>
            </w:r>
            <w:r w:rsidDel="00000000" w:rsidR="00000000" w:rsidRPr="00000000">
              <w:rPr>
                <w:rtl w:val="0"/>
              </w:rPr>
            </w:r>
          </w:p>
          <w:p w:rsidR="00000000" w:rsidDel="00000000" w:rsidP="00000000" w:rsidRDefault="00000000" w:rsidRPr="00000000" w14:paraId="00000053">
            <w:pPr>
              <w:numPr>
                <w:ilvl w:val="0"/>
                <w:numId w:val="5"/>
              </w:numPr>
              <w:spacing w:line="259" w:lineRule="auto"/>
              <w:ind w:left="720" w:right="0" w:hanging="360"/>
              <w:rPr>
                <w:rFonts w:ascii="Calibri" w:cs="Calibri" w:eastAsia="Calibri" w:hAnsi="Calibri"/>
                <w:u w:val="none"/>
              </w:rPr>
            </w:pPr>
            <w:r w:rsidDel="00000000" w:rsidR="00000000" w:rsidRPr="00000000">
              <w:rPr>
                <w:rFonts w:ascii="Calibri" w:cs="Calibri" w:eastAsia="Calibri" w:hAnsi="Calibri"/>
                <w:sz w:val="22"/>
                <w:szCs w:val="22"/>
                <w:rtl w:val="0"/>
              </w:rPr>
              <w:t xml:space="preserve">Satisfacción de usuario ≥ 80% en pruebas de usabilidad y experiencia de compra.</w:t>
            </w:r>
            <w:r w:rsidDel="00000000" w:rsidR="00000000" w:rsidRPr="00000000">
              <w:rPr>
                <w:rtl w:val="0"/>
              </w:rPr>
            </w:r>
          </w:p>
        </w:tc>
      </w:tr>
      <w:tr>
        <w:trPr>
          <w:cantSplit w:val="0"/>
          <w:trHeight w:val="1862" w:hRule="atLeast"/>
          <w:tblHeader w:val="0"/>
        </w:trPr>
        <w:tc>
          <w:tcPr>
            <w:tcBorders>
              <w:top w:color="bebebe" w:space="0" w:sz="8" w:val="single"/>
              <w:left w:color="bebebe" w:space="0" w:sz="8" w:val="single"/>
              <w:bottom w:color="bebebe" w:space="0" w:sz="8" w:val="single"/>
              <w:right w:color="bebebe" w:space="0" w:sz="8" w:val="single"/>
            </w:tcBorders>
            <w:shd w:fill="f7f8fa" w:val="clear"/>
          </w:tcPr>
          <w:p w:rsidR="00000000" w:rsidDel="00000000" w:rsidP="00000000" w:rsidRDefault="00000000" w:rsidRPr="00000000" w14:paraId="00000056">
            <w:pPr>
              <w:spacing w:line="259" w:lineRule="auto"/>
              <w:ind w:left="55" w:right="0" w:firstLine="0"/>
              <w:jc w:val="left"/>
              <w:rPr>
                <w:rFonts w:ascii="Calibri" w:cs="Calibri" w:eastAsia="Calibri" w:hAnsi="Calibri"/>
              </w:rPr>
            </w:pPr>
            <w:r w:rsidDel="00000000" w:rsidR="00000000" w:rsidRPr="00000000">
              <w:rPr>
                <w:rFonts w:ascii="Calibri" w:cs="Calibri" w:eastAsia="Calibri" w:hAnsi="Calibri"/>
                <w:sz w:val="18"/>
                <w:szCs w:val="18"/>
                <w:rtl w:val="0"/>
              </w:rPr>
              <w:t xml:space="preserve">LÍNEA DE </w:t>
            </w:r>
            <w:r w:rsidDel="00000000" w:rsidR="00000000" w:rsidRPr="00000000">
              <w:rPr>
                <w:rtl w:val="0"/>
              </w:rPr>
            </w:r>
          </w:p>
          <w:p w:rsidR="00000000" w:rsidDel="00000000" w:rsidP="00000000" w:rsidRDefault="00000000" w:rsidRPr="00000000" w14:paraId="00000057">
            <w:pPr>
              <w:spacing w:line="259" w:lineRule="auto"/>
              <w:ind w:left="55" w:right="0" w:firstLine="0"/>
              <w:jc w:val="left"/>
              <w:rPr>
                <w:rFonts w:ascii="Calibri" w:cs="Calibri" w:eastAsia="Calibri" w:hAnsi="Calibri"/>
              </w:rPr>
            </w:pPr>
            <w:r w:rsidDel="00000000" w:rsidR="00000000" w:rsidRPr="00000000">
              <w:rPr>
                <w:rFonts w:ascii="Calibri" w:cs="Calibri" w:eastAsia="Calibri" w:hAnsi="Calibri"/>
                <w:sz w:val="18"/>
                <w:szCs w:val="18"/>
                <w:rtl w:val="0"/>
              </w:rPr>
              <w:t xml:space="preserve">TIEMPO DEL </w:t>
            </w:r>
            <w:r w:rsidDel="00000000" w:rsidR="00000000" w:rsidRPr="00000000">
              <w:rPr>
                <w:rtl w:val="0"/>
              </w:rPr>
            </w:r>
          </w:p>
          <w:p w:rsidR="00000000" w:rsidDel="00000000" w:rsidP="00000000" w:rsidRDefault="00000000" w:rsidRPr="00000000" w14:paraId="00000058">
            <w:pPr>
              <w:spacing w:line="259" w:lineRule="auto"/>
              <w:ind w:left="55" w:right="0" w:firstLine="0"/>
              <w:jc w:val="left"/>
              <w:rPr>
                <w:rFonts w:ascii="Calibri" w:cs="Calibri" w:eastAsia="Calibri" w:hAnsi="Calibri"/>
              </w:rPr>
            </w:pPr>
            <w:r w:rsidDel="00000000" w:rsidR="00000000" w:rsidRPr="00000000">
              <w:rPr>
                <w:rFonts w:ascii="Calibri" w:cs="Calibri" w:eastAsia="Calibri" w:hAnsi="Calibri"/>
                <w:sz w:val="18"/>
                <w:szCs w:val="18"/>
                <w:rtl w:val="0"/>
              </w:rPr>
              <w:t xml:space="preserve">PROYECTO </w:t>
            </w:r>
            <w:r w:rsidDel="00000000" w:rsidR="00000000" w:rsidRPr="00000000">
              <w:rPr>
                <w:rtl w:val="0"/>
              </w:rPr>
            </w:r>
          </w:p>
        </w:tc>
        <w:tc>
          <w:tcPr>
            <w:gridSpan w:val="3"/>
            <w:tcBorders>
              <w:top w:color="bebebe" w:space="0" w:sz="8" w:val="single"/>
              <w:left w:color="bebebe" w:space="0" w:sz="8" w:val="single"/>
              <w:bottom w:color="bebebe" w:space="0" w:sz="8" w:val="single"/>
              <w:right w:color="000000" w:space="0" w:sz="0" w:val="nil"/>
            </w:tcBorders>
          </w:tcPr>
          <w:p w:rsidR="00000000" w:rsidDel="00000000" w:rsidP="00000000" w:rsidRDefault="00000000" w:rsidRPr="00000000" w14:paraId="00000059">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1-. Toma de requerimientos, reunión con el cliente, definición del proyecto.</w:t>
            </w:r>
          </w:p>
          <w:p w:rsidR="00000000" w:rsidDel="00000000" w:rsidP="00000000" w:rsidRDefault="00000000" w:rsidRPr="00000000" w14:paraId="0000005A">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2-. Planificación del proyecto.</w:t>
            </w:r>
          </w:p>
          <w:p w:rsidR="00000000" w:rsidDel="00000000" w:rsidP="00000000" w:rsidRDefault="00000000" w:rsidRPr="00000000" w14:paraId="0000005B">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3-. Diseño UI/UX y mockup.</w:t>
            </w:r>
          </w:p>
          <w:p w:rsidR="00000000" w:rsidDel="00000000" w:rsidP="00000000" w:rsidRDefault="00000000" w:rsidRPr="00000000" w14:paraId="0000005C">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4-. Presentación Propuesta solución.</w:t>
            </w:r>
          </w:p>
          <w:p w:rsidR="00000000" w:rsidDel="00000000" w:rsidP="00000000" w:rsidRDefault="00000000" w:rsidRPr="00000000" w14:paraId="0000005D">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5-6-. Desarrollo inicial del frontend del catálogo de productos.</w:t>
            </w:r>
          </w:p>
          <w:p w:rsidR="00000000" w:rsidDel="00000000" w:rsidP="00000000" w:rsidRDefault="00000000" w:rsidRPr="00000000" w14:paraId="0000005E">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7-8-. Desarrollo del backend en Django y configuración de base de datos.</w:t>
            </w:r>
          </w:p>
          <w:p w:rsidR="00000000" w:rsidDel="00000000" w:rsidP="00000000" w:rsidRDefault="00000000" w:rsidRPr="00000000" w14:paraId="0000005F">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9-10-. Implementación del carrito de compras y sistema de autenticación de usuarios.</w:t>
            </w:r>
          </w:p>
          <w:p w:rsidR="00000000" w:rsidDel="00000000" w:rsidP="00000000" w:rsidRDefault="00000000" w:rsidRPr="00000000" w14:paraId="00000060">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11-12-. Integración de la pasarela de pagos y módulo de notificaciones por correo electrónico.</w:t>
            </w:r>
          </w:p>
          <w:p w:rsidR="00000000" w:rsidDel="00000000" w:rsidP="00000000" w:rsidRDefault="00000000" w:rsidRPr="00000000" w14:paraId="00000061">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13-14-. Desarrollo del panel administrativo y funcionalidades de gestión de stock y pedidos.</w:t>
            </w:r>
          </w:p>
          <w:p w:rsidR="00000000" w:rsidDel="00000000" w:rsidP="00000000" w:rsidRDefault="00000000" w:rsidRPr="00000000" w14:paraId="00000062">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15-16-. Pruebas de integración, corrección de errores y ajustes de seguridad.</w:t>
            </w:r>
          </w:p>
          <w:p w:rsidR="00000000" w:rsidDel="00000000" w:rsidP="00000000" w:rsidRDefault="00000000" w:rsidRPr="00000000" w14:paraId="00000063">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17-. Capacitación al cliente, despliegue en producción y acta de cierre del proyecto.</w:t>
            </w:r>
            <w:r w:rsidDel="00000000" w:rsidR="00000000" w:rsidRPr="00000000">
              <w:rPr>
                <w:rtl w:val="0"/>
              </w:rPr>
            </w:r>
          </w:p>
        </w:tc>
      </w:tr>
      <w:tr>
        <w:trPr>
          <w:cantSplit w:val="0"/>
          <w:trHeight w:val="415" w:hRule="atLeast"/>
          <w:tblHeader w:val="0"/>
        </w:trPr>
        <w:tc>
          <w:tcPr>
            <w:vMerge w:val="restart"/>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66">
            <w:pPr>
              <w:spacing w:line="259" w:lineRule="auto"/>
              <w:ind w:left="5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EQUIPO DE PROYECTO </w:t>
            </w: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shd w:fill="f1f1f1" w:val="clear"/>
            <w:vAlign w:val="bottom"/>
          </w:tcPr>
          <w:p w:rsidR="00000000" w:rsidDel="00000000" w:rsidP="00000000" w:rsidRDefault="00000000" w:rsidRPr="00000000" w14:paraId="00000067">
            <w:pPr>
              <w:spacing w:line="259" w:lineRule="auto"/>
              <w:ind w:left="115" w:right="0" w:firstLine="0"/>
              <w:rPr>
                <w:rFonts w:ascii="Calibri" w:cs="Calibri" w:eastAsia="Calibri" w:hAnsi="Calibri"/>
              </w:rPr>
            </w:pPr>
            <w:r w:rsidDel="00000000" w:rsidR="00000000" w:rsidRPr="00000000">
              <w:rPr>
                <w:rFonts w:ascii="Calibri" w:cs="Calibri" w:eastAsia="Calibri" w:hAnsi="Calibri"/>
                <w:rtl w:val="0"/>
              </w:rPr>
              <w:t xml:space="preserve">NOMBRE</w:t>
            </w:r>
          </w:p>
        </w:tc>
        <w:tc>
          <w:tcPr>
            <w:tcBorders>
              <w:top w:color="bebebe" w:space="0" w:sz="8" w:val="single"/>
              <w:left w:color="bebebe" w:space="0" w:sz="8" w:val="single"/>
              <w:bottom w:color="bebebe" w:space="0" w:sz="8" w:val="single"/>
              <w:right w:color="bebebe" w:space="0" w:sz="8" w:val="single"/>
            </w:tcBorders>
            <w:shd w:fill="f1f1f1" w:val="clear"/>
            <w:vAlign w:val="bottom"/>
          </w:tcPr>
          <w:p w:rsidR="00000000" w:rsidDel="00000000" w:rsidP="00000000" w:rsidRDefault="00000000" w:rsidRPr="00000000" w14:paraId="00000068">
            <w:pPr>
              <w:spacing w:line="259" w:lineRule="auto"/>
              <w:ind w:left="11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ROL / CARGO</w:t>
            </w: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shd w:fill="f1f1f1" w:val="clear"/>
            <w:vAlign w:val="bottom"/>
          </w:tcPr>
          <w:p w:rsidR="00000000" w:rsidDel="00000000" w:rsidP="00000000" w:rsidRDefault="00000000" w:rsidRPr="00000000" w14:paraId="00000069">
            <w:pPr>
              <w:spacing w:line="259" w:lineRule="auto"/>
              <w:ind w:left="11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RESPONSABILIDAD </w:t>
            </w:r>
            <w:r w:rsidDel="00000000" w:rsidR="00000000" w:rsidRPr="00000000">
              <w:rPr>
                <w:rtl w:val="0"/>
              </w:rPr>
            </w:r>
          </w:p>
        </w:tc>
      </w:tr>
      <w:tr>
        <w:trPr>
          <w:cantSplit w:val="0"/>
          <w:trHeight w:val="559" w:hRule="atLeast"/>
          <w:tblHeader w:val="0"/>
        </w:trPr>
        <w:tc>
          <w:tcPr>
            <w:vMerge w:val="continue"/>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6B">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22"/>
                <w:szCs w:val="22"/>
                <w:rtl w:val="0"/>
              </w:rPr>
              <w:t xml:space="preserve">Janiz Carreño</w:t>
            </w:r>
          </w:p>
          <w:p w:rsidR="00000000" w:rsidDel="00000000" w:rsidP="00000000" w:rsidRDefault="00000000" w:rsidRPr="00000000" w14:paraId="0000006C">
            <w:pPr>
              <w:spacing w:line="259" w:lineRule="auto"/>
              <w:ind w:left="0" w:right="0" w:firstLine="0"/>
              <w:rPr>
                <w:rFonts w:ascii="Calibri" w:cs="Calibri" w:eastAsia="Calibri" w:hAnsi="Calibri"/>
                <w:sz w:val="18"/>
                <w:szCs w:val="18"/>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6D">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Diseñadora UX/UI</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6E">
            <w:pPr>
              <w:spacing w:line="259" w:lineRule="auto"/>
              <w:ind w:left="0" w:right="0" w:firstLine="0"/>
              <w:rPr>
                <w:rFonts w:ascii="Calibri" w:cs="Calibri" w:eastAsia="Calibri" w:hAnsi="Calibri"/>
                <w:sz w:val="25"/>
                <w:szCs w:val="25"/>
              </w:rPr>
            </w:pPr>
            <w:r w:rsidDel="00000000" w:rsidR="00000000" w:rsidRPr="00000000">
              <w:rPr>
                <w:rFonts w:ascii="Calibri" w:cs="Calibri" w:eastAsia="Calibri" w:hAnsi="Calibri"/>
                <w:sz w:val="22"/>
                <w:szCs w:val="22"/>
                <w:rtl w:val="0"/>
              </w:rPr>
              <w:t xml:space="preserve">Diseñar la interfaz web adaptable, enfocada en usabilidad y experiencia del usuario.</w:t>
            </w:r>
            <w:r w:rsidDel="00000000" w:rsidR="00000000" w:rsidRPr="00000000">
              <w:rPr>
                <w:rtl w:val="0"/>
              </w:rPr>
            </w:r>
          </w:p>
        </w:tc>
      </w:tr>
      <w:tr>
        <w:trPr>
          <w:cantSplit w:val="0"/>
          <w:trHeight w:val="557" w:hRule="atLeast"/>
          <w:tblHeader w:val="0"/>
        </w:trPr>
        <w:tc>
          <w:tcPr>
            <w:vMerge w:val="continue"/>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5"/>
                <w:szCs w:val="25"/>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70">
            <w:pPr>
              <w:spacing w:line="259" w:lineRule="auto"/>
              <w:ind w:left="0" w:right="0" w:firstLine="0"/>
              <w:rPr>
                <w:rFonts w:ascii="Calibri" w:cs="Calibri" w:eastAsia="Calibri" w:hAnsi="Calibri"/>
                <w:sz w:val="25"/>
                <w:szCs w:val="25"/>
              </w:rPr>
            </w:pPr>
            <w:r w:rsidDel="00000000" w:rsidR="00000000" w:rsidRPr="00000000">
              <w:rPr>
                <w:rFonts w:ascii="Calibri" w:cs="Calibri" w:eastAsia="Calibri" w:hAnsi="Calibri"/>
                <w:sz w:val="22"/>
                <w:szCs w:val="22"/>
                <w:rtl w:val="0"/>
              </w:rPr>
              <w:t xml:space="preserve"> Carolina Sánchez </w:t>
            </w: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71">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Líder del proyecto</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72">
            <w:pPr>
              <w:spacing w:line="259" w:lineRule="auto"/>
              <w:ind w:left="0" w:right="0" w:firstLine="0"/>
              <w:rPr>
                <w:rFonts w:ascii="Calibri" w:cs="Calibri" w:eastAsia="Calibri" w:hAnsi="Calibri"/>
                <w:sz w:val="25"/>
                <w:szCs w:val="25"/>
              </w:rPr>
            </w:pPr>
            <w:r w:rsidDel="00000000" w:rsidR="00000000" w:rsidRPr="00000000">
              <w:rPr>
                <w:rFonts w:ascii="Calibri" w:cs="Calibri" w:eastAsia="Calibri" w:hAnsi="Calibri"/>
                <w:sz w:val="22"/>
                <w:szCs w:val="22"/>
                <w:rtl w:val="0"/>
              </w:rPr>
              <w:t xml:space="preserve">Coordinar el equipo, definir requerimientos, desarrollar la plataforma y asegurar el cumplimiento de objetivos.</w:t>
            </w:r>
            <w:r w:rsidDel="00000000" w:rsidR="00000000" w:rsidRPr="00000000">
              <w:rPr>
                <w:rtl w:val="0"/>
              </w:rPr>
            </w:r>
          </w:p>
        </w:tc>
      </w:tr>
      <w:tr>
        <w:trPr>
          <w:cantSplit w:val="0"/>
          <w:trHeight w:val="557" w:hRule="atLeast"/>
          <w:tblHeader w:val="0"/>
        </w:trPr>
        <w:tc>
          <w:tcPr>
            <w:vMerge w:val="continue"/>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5"/>
                <w:szCs w:val="25"/>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74">
            <w:pPr>
              <w:spacing w:line="259" w:lineRule="auto"/>
              <w:ind w:left="0" w:right="0" w:firstLine="0"/>
              <w:rPr>
                <w:rFonts w:ascii="Calibri" w:cs="Calibri" w:eastAsia="Calibri" w:hAnsi="Calibri"/>
                <w:sz w:val="25"/>
                <w:szCs w:val="25"/>
              </w:rPr>
            </w:pPr>
            <w:r w:rsidDel="00000000" w:rsidR="00000000" w:rsidRPr="00000000">
              <w:rPr>
                <w:rFonts w:ascii="Calibri" w:cs="Calibri" w:eastAsia="Calibri" w:hAnsi="Calibri"/>
                <w:sz w:val="22"/>
                <w:szCs w:val="22"/>
                <w:rtl w:val="0"/>
              </w:rPr>
              <w:t xml:space="preserve"> Nicolas Rocha</w:t>
            </w: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75">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Desarrollador Backend</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76">
            <w:pPr>
              <w:spacing w:line="259" w:lineRule="auto"/>
              <w:ind w:left="0" w:right="0" w:firstLine="0"/>
              <w:rPr>
                <w:rFonts w:ascii="Calibri" w:cs="Calibri" w:eastAsia="Calibri" w:hAnsi="Calibri"/>
                <w:sz w:val="25"/>
                <w:szCs w:val="25"/>
              </w:rPr>
            </w:pPr>
            <w:r w:rsidDel="00000000" w:rsidR="00000000" w:rsidRPr="00000000">
              <w:rPr>
                <w:rFonts w:ascii="Calibri" w:cs="Calibri" w:eastAsia="Calibri" w:hAnsi="Calibri"/>
                <w:sz w:val="22"/>
                <w:szCs w:val="22"/>
                <w:rtl w:val="0"/>
              </w:rPr>
              <w:t xml:space="preserve">Desarrollar el aspecto del backend del proyecto cómo es el diseño, creación y despliegue de la base de datos y la integración de las APIs de pago.</w:t>
            </w:r>
            <w:r w:rsidDel="00000000" w:rsidR="00000000" w:rsidRPr="00000000">
              <w:rPr>
                <w:rtl w:val="0"/>
              </w:rPr>
            </w:r>
          </w:p>
        </w:tc>
      </w:tr>
    </w:tbl>
    <w:p w:rsidR="00000000" w:rsidDel="00000000" w:rsidP="00000000" w:rsidRDefault="00000000" w:rsidRPr="00000000" w14:paraId="00000077">
      <w:pPr>
        <w:spacing w:line="259" w:lineRule="auto"/>
        <w:ind w:left="0" w:right="0" w:firstLine="0"/>
        <w:rPr>
          <w:rFonts w:ascii="Calibri" w:cs="Calibri" w:eastAsia="Calibri" w:hAnsi="Calibri"/>
        </w:rPr>
      </w:pPr>
      <w:r w:rsidDel="00000000" w:rsidR="00000000" w:rsidRPr="00000000">
        <w:rPr>
          <w:rtl w:val="0"/>
        </w:rPr>
      </w:r>
    </w:p>
    <w:tbl>
      <w:tblPr>
        <w:tblStyle w:val="Table3"/>
        <w:tblW w:w="10858.0" w:type="dxa"/>
        <w:jc w:val="left"/>
        <w:tblInd w:w="151.0" w:type="dxa"/>
        <w:tblLayout w:type="fixed"/>
        <w:tblLook w:val="0400"/>
      </w:tblPr>
      <w:tblGrid>
        <w:gridCol w:w="1462"/>
        <w:gridCol w:w="2349"/>
        <w:gridCol w:w="2350"/>
        <w:gridCol w:w="4697"/>
        <w:tblGridChange w:id="0">
          <w:tblGrid>
            <w:gridCol w:w="1462"/>
            <w:gridCol w:w="2349"/>
            <w:gridCol w:w="2350"/>
            <w:gridCol w:w="4697"/>
          </w:tblGrid>
        </w:tblGridChange>
      </w:tblGrid>
      <w:tr>
        <w:trPr>
          <w:cantSplit w:val="0"/>
          <w:trHeight w:val="415" w:hRule="atLeast"/>
          <w:tblHeader w:val="0"/>
        </w:trPr>
        <w:tc>
          <w:tcPr>
            <w:vMerge w:val="restart"/>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78">
            <w:pPr>
              <w:spacing w:line="259" w:lineRule="auto"/>
              <w:ind w:left="5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INTERESADOS DEL PROYECTO </w:t>
            </w: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shd w:fill="f1f1f1" w:val="clear"/>
            <w:vAlign w:val="bottom"/>
          </w:tcPr>
          <w:p w:rsidR="00000000" w:rsidDel="00000000" w:rsidP="00000000" w:rsidRDefault="00000000" w:rsidRPr="00000000" w14:paraId="00000079">
            <w:pPr>
              <w:spacing w:line="259" w:lineRule="auto"/>
              <w:ind w:left="11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NOMBRE</w:t>
            </w: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shd w:fill="f1f1f1" w:val="clear"/>
            <w:vAlign w:val="bottom"/>
          </w:tcPr>
          <w:p w:rsidR="00000000" w:rsidDel="00000000" w:rsidP="00000000" w:rsidRDefault="00000000" w:rsidRPr="00000000" w14:paraId="0000007A">
            <w:pPr>
              <w:spacing w:line="259" w:lineRule="auto"/>
              <w:ind w:left="115" w:right="0" w:firstLine="0"/>
              <w:rPr>
                <w:rFonts w:ascii="Calibri" w:cs="Calibri" w:eastAsia="Calibri" w:hAnsi="Calibri"/>
              </w:rPr>
            </w:pPr>
            <w:r w:rsidDel="00000000" w:rsidR="00000000" w:rsidRPr="00000000">
              <w:rPr>
                <w:rFonts w:ascii="Calibri" w:cs="Calibri" w:eastAsia="Calibri" w:hAnsi="Calibri"/>
                <w:rtl w:val="0"/>
              </w:rPr>
              <w:t xml:space="preserve">CARGO</w:t>
            </w:r>
          </w:p>
        </w:tc>
        <w:tc>
          <w:tcPr>
            <w:tcBorders>
              <w:top w:color="bebebe" w:space="0" w:sz="8" w:val="single"/>
              <w:left w:color="bebebe" w:space="0" w:sz="8" w:val="single"/>
              <w:bottom w:color="bebebe" w:space="0" w:sz="8" w:val="single"/>
              <w:right w:color="bebebe" w:space="0" w:sz="8" w:val="single"/>
            </w:tcBorders>
            <w:shd w:fill="f1f1f1" w:val="clear"/>
            <w:vAlign w:val="bottom"/>
          </w:tcPr>
          <w:p w:rsidR="00000000" w:rsidDel="00000000" w:rsidP="00000000" w:rsidRDefault="00000000" w:rsidRPr="00000000" w14:paraId="0000007B">
            <w:pPr>
              <w:spacing w:line="259" w:lineRule="auto"/>
              <w:ind w:left="11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RESPONSABILIDAD </w:t>
            </w:r>
            <w:r w:rsidDel="00000000" w:rsidR="00000000" w:rsidRPr="00000000">
              <w:rPr>
                <w:rtl w:val="0"/>
              </w:rPr>
            </w:r>
          </w:p>
        </w:tc>
      </w:tr>
      <w:tr>
        <w:trPr>
          <w:cantSplit w:val="0"/>
          <w:trHeight w:val="559" w:hRule="atLeast"/>
          <w:tblHeader w:val="0"/>
        </w:trPr>
        <w:tc>
          <w:tcPr>
            <w:vMerge w:val="continue"/>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7D">
            <w:pPr>
              <w:spacing w:line="259" w:lineRule="auto"/>
              <w:ind w:left="0" w:right="0" w:firstLine="0"/>
              <w:rPr>
                <w:rFonts w:ascii="Calibri" w:cs="Calibri" w:eastAsia="Calibri" w:hAnsi="Calibri"/>
                <w:sz w:val="25"/>
                <w:szCs w:val="25"/>
              </w:rPr>
            </w:pPr>
            <w:r w:rsidDel="00000000" w:rsidR="00000000" w:rsidRPr="00000000">
              <w:rPr>
                <w:rFonts w:ascii="Calibri" w:cs="Calibri" w:eastAsia="Calibri" w:hAnsi="Calibri"/>
                <w:sz w:val="22"/>
                <w:szCs w:val="22"/>
                <w:rtl w:val="0"/>
              </w:rPr>
              <w:t xml:space="preserve"> Mario Sanchez</w:t>
            </w: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7E">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Dueño de la pyme</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7F">
            <w:pPr>
              <w:spacing w:line="259" w:lineRule="auto"/>
              <w:ind w:left="0" w:right="0" w:firstLine="0"/>
              <w:rPr>
                <w:rFonts w:ascii="Calibri" w:cs="Calibri" w:eastAsia="Calibri" w:hAnsi="Calibri"/>
                <w:sz w:val="25"/>
                <w:szCs w:val="25"/>
              </w:rPr>
            </w:pPr>
            <w:r w:rsidDel="00000000" w:rsidR="00000000" w:rsidRPr="00000000">
              <w:rPr>
                <w:rFonts w:ascii="Calibri" w:cs="Calibri" w:eastAsia="Calibri" w:hAnsi="Calibri"/>
                <w:sz w:val="22"/>
                <w:szCs w:val="22"/>
                <w:rtl w:val="0"/>
              </w:rPr>
              <w:t xml:space="preserve">El Stakeholder principal contraparte es quien aprueba el proyecto.</w:t>
            </w:r>
            <w:r w:rsidDel="00000000" w:rsidR="00000000" w:rsidRPr="00000000">
              <w:rPr>
                <w:rtl w:val="0"/>
              </w:rPr>
            </w:r>
          </w:p>
        </w:tc>
      </w:tr>
      <w:tr>
        <w:trPr>
          <w:cantSplit w:val="0"/>
          <w:trHeight w:val="557" w:hRule="atLeast"/>
          <w:tblHeader w:val="0"/>
        </w:trPr>
        <w:tc>
          <w:tcPr>
            <w:vMerge w:val="continue"/>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5"/>
                <w:szCs w:val="25"/>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81">
            <w:pPr>
              <w:spacing w:line="259" w:lineRule="auto"/>
              <w:ind w:left="0" w:right="0" w:firstLine="0"/>
              <w:rPr>
                <w:rFonts w:ascii="Calibri" w:cs="Calibri" w:eastAsia="Calibri" w:hAnsi="Calibri"/>
                <w:sz w:val="25"/>
                <w:szCs w:val="25"/>
              </w:rPr>
            </w:pPr>
            <w:r w:rsidDel="00000000" w:rsidR="00000000" w:rsidRPr="00000000">
              <w:rPr>
                <w:rFonts w:ascii="Calibri" w:cs="Calibri" w:eastAsia="Calibri" w:hAnsi="Calibri"/>
                <w:sz w:val="22"/>
                <w:szCs w:val="22"/>
                <w:rtl w:val="0"/>
              </w:rPr>
              <w:t xml:space="preserve"> Fabiola Torres</w:t>
            </w: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82">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Vendedora y administrativa</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83">
            <w:pPr>
              <w:spacing w:line="259" w:lineRule="auto"/>
              <w:ind w:left="0" w:right="0" w:firstLine="0"/>
              <w:rPr>
                <w:rFonts w:ascii="Calibri" w:cs="Calibri" w:eastAsia="Calibri" w:hAnsi="Calibri"/>
                <w:sz w:val="25"/>
                <w:szCs w:val="25"/>
              </w:rPr>
            </w:pPr>
            <w:r w:rsidDel="00000000" w:rsidR="00000000" w:rsidRPr="00000000">
              <w:rPr>
                <w:rFonts w:ascii="Calibri" w:cs="Calibri" w:eastAsia="Calibri" w:hAnsi="Calibri"/>
                <w:sz w:val="22"/>
                <w:szCs w:val="22"/>
                <w:rtl w:val="0"/>
              </w:rPr>
              <w:t xml:space="preserve">Entregar información sobre el proceso de ventas.</w:t>
            </w:r>
            <w:r w:rsidDel="00000000" w:rsidR="00000000" w:rsidRPr="00000000">
              <w:rPr>
                <w:rtl w:val="0"/>
              </w:rPr>
            </w:r>
          </w:p>
        </w:tc>
      </w:tr>
    </w:tbl>
    <w:p w:rsidR="00000000" w:rsidDel="00000000" w:rsidP="00000000" w:rsidRDefault="00000000" w:rsidRPr="00000000" w14:paraId="00000084">
      <w:pPr>
        <w:spacing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line="259" w:lineRule="auto"/>
        <w:ind w:left="0" w:right="0" w:firstLine="0"/>
        <w:rPr>
          <w:rFonts w:ascii="Calibri" w:cs="Calibri" w:eastAsia="Calibri" w:hAnsi="Calibri"/>
        </w:rPr>
      </w:pPr>
      <w:r w:rsidDel="00000000" w:rsidR="00000000" w:rsidRPr="00000000">
        <w:rPr>
          <w:rtl w:val="0"/>
        </w:rPr>
      </w:r>
    </w:p>
    <w:tbl>
      <w:tblPr>
        <w:tblStyle w:val="Table4"/>
        <w:tblW w:w="10858.0" w:type="dxa"/>
        <w:jc w:val="left"/>
        <w:tblInd w:w="151.0" w:type="dxa"/>
        <w:tblLayout w:type="fixed"/>
        <w:tblLook w:val="0400"/>
      </w:tblPr>
      <w:tblGrid>
        <w:gridCol w:w="1462"/>
        <w:gridCol w:w="9396"/>
        <w:tblGridChange w:id="0">
          <w:tblGrid>
            <w:gridCol w:w="1462"/>
            <w:gridCol w:w="9396"/>
          </w:tblGrid>
        </w:tblGridChange>
      </w:tblGrid>
      <w:tr>
        <w:trPr>
          <w:cantSplit w:val="0"/>
          <w:trHeight w:val="1296" w:hRule="atLeast"/>
          <w:tblHeader w:val="0"/>
        </w:trPr>
        <w:tc>
          <w:tcPr>
            <w:tcBorders>
              <w:top w:color="bebebe" w:space="0" w:sz="6" w:val="single"/>
              <w:left w:color="bebebe" w:space="0" w:sz="8" w:val="single"/>
              <w:bottom w:color="bebebe" w:space="0" w:sz="23" w:val="single"/>
              <w:right w:color="bebebe" w:space="0" w:sz="8" w:val="single"/>
            </w:tcBorders>
            <w:shd w:fill="d9d9d9" w:val="clear"/>
          </w:tcPr>
          <w:p w:rsidR="00000000" w:rsidDel="00000000" w:rsidP="00000000" w:rsidRDefault="00000000" w:rsidRPr="00000000" w14:paraId="00000086">
            <w:pPr>
              <w:spacing w:line="259" w:lineRule="auto"/>
              <w:ind w:left="55" w:righ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RIESGOS PRINCIPALES</w:t>
            </w:r>
          </w:p>
        </w:tc>
        <w:tc>
          <w:tcPr>
            <w:tcBorders>
              <w:top w:color="bebebe" w:space="0" w:sz="6" w:val="single"/>
              <w:left w:color="bebebe" w:space="0" w:sz="8" w:val="single"/>
              <w:bottom w:color="bebebe" w:space="0" w:sz="23" w:val="single"/>
              <w:right w:color="bebebe" w:space="0" w:sz="8" w:val="single"/>
            </w:tcBorders>
            <w:shd w:fill="auto" w:val="clear"/>
          </w:tcPr>
          <w:p w:rsidR="00000000" w:rsidDel="00000000" w:rsidP="00000000" w:rsidRDefault="00000000" w:rsidRPr="00000000" w14:paraId="00000087">
            <w:pPr>
              <w:numPr>
                <w:ilvl w:val="0"/>
                <w:numId w:val="4"/>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Fallas técnicas durante el desarrollo que retrasen la entrega.</w:t>
            </w:r>
          </w:p>
          <w:p w:rsidR="00000000" w:rsidDel="00000000" w:rsidP="00000000" w:rsidRDefault="00000000" w:rsidRPr="00000000" w14:paraId="00000088">
            <w:pPr>
              <w:numPr>
                <w:ilvl w:val="0"/>
                <w:numId w:val="4"/>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Dificultad de aprendizaje por parte de los usuarios para usar la nueva plataforma.</w:t>
            </w:r>
          </w:p>
          <w:p w:rsidR="00000000" w:rsidDel="00000000" w:rsidP="00000000" w:rsidRDefault="00000000" w:rsidRPr="00000000" w14:paraId="00000089">
            <w:pPr>
              <w:numPr>
                <w:ilvl w:val="0"/>
                <w:numId w:val="4"/>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Posibles problemas de compatibilidad en dispositivos móviles específicos.</w:t>
            </w:r>
          </w:p>
          <w:p w:rsidR="00000000" w:rsidDel="00000000" w:rsidP="00000000" w:rsidRDefault="00000000" w:rsidRPr="00000000" w14:paraId="0000008A">
            <w:pPr>
              <w:numPr>
                <w:ilvl w:val="0"/>
                <w:numId w:val="4"/>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Resistencia al cambio por parte de clientes acostumbrados a comprar por WhatsApp o Marketplace.</w:t>
            </w:r>
          </w:p>
          <w:p w:rsidR="00000000" w:rsidDel="00000000" w:rsidP="00000000" w:rsidRDefault="00000000" w:rsidRPr="00000000" w14:paraId="0000008B">
            <w:pPr>
              <w:numPr>
                <w:ilvl w:val="0"/>
                <w:numId w:val="4"/>
              </w:numPr>
              <w:spacing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Vulnerabilidades de seguridad.</w:t>
            </w:r>
            <w:r w:rsidDel="00000000" w:rsidR="00000000" w:rsidRPr="00000000">
              <w:rPr>
                <w:rtl w:val="0"/>
              </w:rPr>
            </w:r>
          </w:p>
        </w:tc>
      </w:tr>
      <w:tr>
        <w:trPr>
          <w:cantSplit w:val="0"/>
          <w:trHeight w:val="1296" w:hRule="atLeast"/>
          <w:tblHeader w:val="0"/>
        </w:trPr>
        <w:tc>
          <w:tcPr>
            <w:tcBorders>
              <w:top w:color="bebebe" w:space="0" w:sz="6" w:val="single"/>
              <w:left w:color="bebebe" w:space="0" w:sz="8" w:val="single"/>
              <w:bottom w:color="bebebe" w:space="0" w:sz="23" w:val="single"/>
              <w:right w:color="bebebe" w:space="0" w:sz="8" w:val="single"/>
            </w:tcBorders>
            <w:shd w:fill="d9d9d9" w:val="clear"/>
          </w:tcPr>
          <w:p w:rsidR="00000000" w:rsidDel="00000000" w:rsidP="00000000" w:rsidRDefault="00000000" w:rsidRPr="00000000" w14:paraId="0000008C">
            <w:pPr>
              <w:spacing w:line="259" w:lineRule="auto"/>
              <w:ind w:left="55" w:right="0" w:firstLine="0"/>
              <w:jc w:val="both"/>
              <w:rPr>
                <w:rFonts w:ascii="Calibri" w:cs="Calibri" w:eastAsia="Calibri" w:hAnsi="Calibri"/>
              </w:rPr>
            </w:pPr>
            <w:r w:rsidDel="00000000" w:rsidR="00000000" w:rsidRPr="00000000">
              <w:rPr>
                <w:rFonts w:ascii="Calibri" w:cs="Calibri" w:eastAsia="Calibri" w:hAnsi="Calibri"/>
                <w:sz w:val="18"/>
                <w:szCs w:val="18"/>
                <w:rtl w:val="0"/>
              </w:rPr>
              <w:t xml:space="preserve">COMENTARIOS Y OBSERVACIONES </w:t>
            </w:r>
            <w:r w:rsidDel="00000000" w:rsidR="00000000" w:rsidRPr="00000000">
              <w:rPr>
                <w:rtl w:val="0"/>
              </w:rPr>
            </w:r>
          </w:p>
        </w:tc>
        <w:tc>
          <w:tcPr>
            <w:tcBorders>
              <w:top w:color="bebebe" w:space="0" w:sz="6" w:val="single"/>
              <w:left w:color="bebebe" w:space="0" w:sz="8" w:val="single"/>
              <w:bottom w:color="bebebe" w:space="0" w:sz="23" w:val="single"/>
              <w:right w:color="bebebe" w:space="0" w:sz="8" w:val="single"/>
            </w:tcBorders>
            <w:shd w:fill="auto" w:val="clear"/>
          </w:tcPr>
          <w:p w:rsidR="00000000" w:rsidDel="00000000" w:rsidP="00000000" w:rsidRDefault="00000000" w:rsidRPr="00000000" w14:paraId="0000008D">
            <w:pPr>
              <w:spacing w:line="259" w:lineRule="auto"/>
              <w:ind w:left="0" w:righ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se ajusta al tiempo disponible del semestre (17 semanas) y a los recursos técnicos necesarios (computadores y acceso a internet). Se considera altamente factible su desarrollo, ya que el equipo cuenta con las competencias requeridas para abordar las distintas etapas: diseño con Bootstrap 5, programación backend con Django 5.2, gestión de bases de datos PostgreSQL 17, y pruebas de calidad.</w:t>
            </w:r>
          </w:p>
          <w:p w:rsidR="00000000" w:rsidDel="00000000" w:rsidP="00000000" w:rsidRDefault="00000000" w:rsidRPr="00000000" w14:paraId="0000008E">
            <w:pPr>
              <w:spacing w:line="259" w:lineRule="auto"/>
              <w:ind w:left="0" w:righ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F">
            <w:pPr>
              <w:spacing w:line="259" w:lineRule="auto"/>
              <w:ind w:left="0" w:right="0" w:firstLine="0"/>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Además, el impacto esperado no solo optimiza los procesos de la pyme, sino que también mejora significativamente la experiencia de compra de los clientes, fomentando la transformación digital del negocio con una plataforma profesional, segura y escalable alojada en DigitalOcean.</w:t>
            </w:r>
            <w:r w:rsidDel="00000000" w:rsidR="00000000" w:rsidRPr="00000000">
              <w:rPr>
                <w:rtl w:val="0"/>
              </w:rPr>
            </w:r>
          </w:p>
        </w:tc>
      </w:tr>
    </w:tbl>
    <w:p w:rsidR="00000000" w:rsidDel="00000000" w:rsidP="00000000" w:rsidRDefault="00000000" w:rsidRPr="00000000" w14:paraId="00000090">
      <w:pPr>
        <w:spacing w:line="259" w:lineRule="auto"/>
        <w:ind w:left="0" w:right="0" w:firstLine="0"/>
        <w:rPr>
          <w:rFonts w:ascii="Calibri" w:cs="Calibri" w:eastAsia="Calibri" w:hAnsi="Calibri"/>
        </w:rPr>
      </w:pPr>
      <w:r w:rsidDel="00000000" w:rsidR="00000000" w:rsidRPr="00000000">
        <w:rPr>
          <w:rtl w:val="0"/>
        </w:rPr>
      </w:r>
    </w:p>
    <w:sectPr>
      <w:headerReference r:id="rId7" w:type="default"/>
      <w:pgSz w:h="18720" w:w="12240" w:orient="portrait"/>
      <w:pgMar w:bottom="459.212598425197" w:top="555.5905511811025" w:left="600.9448818897638" w:right="861.732283464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80" w:right="552" w:firstLine="0"/>
      <w:jc w:val="left"/>
      <w:rPr>
        <w:rFonts w:ascii="Century Gothic" w:cs="Century Gothic" w:eastAsia="Century Gothic" w:hAnsi="Century Gothic"/>
        <w:b w:val="0"/>
        <w:bCs w:val="0"/>
        <w:i w:val="0"/>
        <w:iCs w:val="0"/>
        <w:smallCaps w:val="0"/>
        <w:strike w:val="0"/>
        <w:color w:val="000000"/>
        <w:sz w:val="21"/>
        <w:szCs w:val="21"/>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t xml:space="preserve">Cordillera Pets</w:t>
    </w:r>
    <w:r w:rsidDel="00000000" w:rsidR="00000000" w:rsidRPr="00000000">
      <w:rPr>
        <w:rFonts w:ascii="Century Gothic" w:cs="Century Gothic" w:eastAsia="Century Gothic" w:hAnsi="Century Gothic"/>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80" w:right="552" w:firstLine="0"/>
      <w:jc w:val="left"/>
      <w:rPr>
        <w:rFonts w:ascii="Century Gothic" w:cs="Century Gothic" w:eastAsia="Century Gothic" w:hAnsi="Century Gothic"/>
        <w:b w:val="0"/>
        <w:bCs w:val="0"/>
        <w:i w:val="0"/>
        <w:iCs w:val="0"/>
        <w:smallCaps w:val="0"/>
        <w:strike w:val="0"/>
        <w:color w:val="000000"/>
        <w:sz w:val="21"/>
        <w:szCs w:val="21"/>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t xml:space="preserve">Área Tecnológica / Comercial</w:t>
    </w:r>
    <w:r w:rsidDel="00000000" w:rsidR="00000000" w:rsidRPr="00000000">
      <w:rPr>
        <w:rFonts w:ascii="Century Gothic" w:cs="Century Gothic" w:eastAsia="Century Gothic" w:hAnsi="Century Gothic"/>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80" w:right="552" w:firstLine="0"/>
      <w:jc w:val="left"/>
      <w:rPr>
        <w:rFonts w:ascii="Century Gothic" w:cs="Century Gothic" w:eastAsia="Century Gothic" w:hAnsi="Century Gothic"/>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552" w:firstLine="0"/>
      <w:jc w:val="left"/>
      <w:rPr>
        <w:rFonts w:ascii="Century Gothic" w:cs="Century Gothic" w:eastAsia="Century Gothic" w:hAnsi="Century Gothic"/>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1"/>
        <w:szCs w:val="21"/>
        <w:lang w:val="es-CL"/>
      </w:rPr>
    </w:rPrDefault>
    <w:pPrDefault>
      <w:pPr>
        <w:spacing w:line="274" w:lineRule="auto"/>
        <w:ind w:left="180" w:right="552"/>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259" w:lineRule="auto"/>
      <w:ind w:left="0" w:right="0"/>
    </w:pPr>
    <w:rPr>
      <w:rFonts w:ascii="Calibri" w:cs="Calibri" w:eastAsia="Calibri" w:hAnsi="Calibri"/>
      <w:b w:val="1"/>
      <w:bCs w:val="1"/>
      <w:sz w:val="26"/>
      <w:szCs w:val="2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280" w:line="259" w:lineRule="auto"/>
      <w:ind w:left="0" w:right="0"/>
    </w:pPr>
    <w:rPr>
      <w:rFonts w:ascii="Calibri" w:cs="Calibri" w:eastAsia="Calibri" w:hAnsi="Calibri"/>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link w:val="Ttulo1"/>
    <w:rPr>
      <w:rFonts w:ascii="Century Gothic" w:cs="Century Gothic" w:eastAsia="Century Gothic" w:hAnsi="Century Gothic"/>
      <w:color w:val="000000"/>
      <w:sz w:val="18"/>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B44592"/>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4592"/>
    <w:rPr>
      <w:rFonts w:ascii="Century Gothic" w:cs="Century Gothic" w:eastAsia="Century Gothic" w:hAnsi="Century Gothic"/>
      <w:color w:val="000000"/>
      <w:sz w:val="21"/>
    </w:rPr>
  </w:style>
  <w:style w:type="paragraph" w:styleId="Piedepgina">
    <w:name w:val="footer"/>
    <w:basedOn w:val="Normal"/>
    <w:link w:val="PiedepginaCar"/>
    <w:uiPriority w:val="99"/>
    <w:unhideWhenUsed w:val="1"/>
    <w:rsid w:val="00B44592"/>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4592"/>
    <w:rPr>
      <w:rFonts w:ascii="Century Gothic" w:cs="Century Gothic" w:eastAsia="Century Gothic" w:hAnsi="Century Gothic"/>
      <w:color w:val="000000"/>
      <w:sz w:val="21"/>
    </w:rPr>
  </w:style>
  <w:style w:type="table" w:styleId="Table1">
    <w:basedOn w:val="TableNormal"/>
    <w:pPr>
      <w:spacing w:after="0" w:line="240" w:lineRule="auto"/>
    </w:pPr>
    <w:tblPr>
      <w:tblStyleRowBandSize w:val="1"/>
      <w:tblStyleColBandSize w:val="1"/>
      <w:tblCellMar>
        <w:top w:w="53.0" w:type="dxa"/>
        <w:left w:w="46.0" w:type="dxa"/>
        <w:bottom w:w="0.0" w:type="dxa"/>
        <w:right w:w="115.0" w:type="dxa"/>
      </w:tblCellMar>
    </w:tblPr>
  </w:style>
  <w:style w:type="table" w:styleId="Table2">
    <w:basedOn w:val="TableNormal"/>
    <w:pPr>
      <w:spacing w:after="0" w:line="240" w:lineRule="auto"/>
    </w:pPr>
    <w:tblPr>
      <w:tblStyleRowBandSize w:val="1"/>
      <w:tblStyleColBandSize w:val="1"/>
      <w:tblCellMar>
        <w:top w:w="49.0" w:type="dxa"/>
        <w:left w:w="10.0" w:type="dxa"/>
        <w:bottom w:w="68.0" w:type="dxa"/>
        <w:right w:w="65.0" w:type="dxa"/>
      </w:tblCellMar>
    </w:tblPr>
  </w:style>
  <w:style w:type="table" w:styleId="Table3">
    <w:basedOn w:val="TableNormal"/>
    <w:pPr>
      <w:spacing w:after="0" w:line="240" w:lineRule="auto"/>
    </w:pPr>
    <w:tblPr>
      <w:tblStyleRowBandSize w:val="1"/>
      <w:tblStyleColBandSize w:val="1"/>
      <w:tblCellMar>
        <w:top w:w="49.0" w:type="dxa"/>
        <w:left w:w="10.0" w:type="dxa"/>
        <w:bottom w:w="68.0" w:type="dxa"/>
        <w:right w:w="65.0" w:type="dxa"/>
      </w:tblCellMar>
    </w:tblPr>
  </w:style>
  <w:style w:type="table" w:styleId="Table4">
    <w:basedOn w:val="TableNormal"/>
    <w:pPr>
      <w:spacing w:after="0" w:line="240" w:lineRule="auto"/>
    </w:pPr>
    <w:tblPr>
      <w:tblStyleRowBandSize w:val="1"/>
      <w:tblStyleColBandSize w:val="1"/>
      <w:tblCellMar>
        <w:top w:w="49.0" w:type="dxa"/>
        <w:left w:w="10.0" w:type="dxa"/>
        <w:bottom w:w="68.0" w:type="dxa"/>
        <w:right w:w="65.0" w:type="dxa"/>
      </w:tblCellMar>
    </w:tblPr>
  </w:style>
  <w:style w:type="table" w:styleId="Table1">
    <w:basedOn w:val="TableNormal"/>
    <w:pPr>
      <w:spacing w:after="0" w:line="240" w:lineRule="auto"/>
    </w:pPr>
    <w:tblPr>
      <w:tblStyleRowBandSize w:val="1"/>
      <w:tblStyleColBandSize w:val="1"/>
      <w:tblCellMar>
        <w:top w:w="53.0" w:type="dxa"/>
        <w:left w:w="46.0" w:type="dxa"/>
        <w:bottom w:w="0.0" w:type="dxa"/>
        <w:right w:w="115.0" w:type="dxa"/>
      </w:tblCellMar>
    </w:tblPr>
  </w:style>
  <w:style w:type="table" w:styleId="Table2">
    <w:basedOn w:val="TableNormal"/>
    <w:pPr>
      <w:spacing w:after="0" w:line="240" w:lineRule="auto"/>
    </w:pPr>
    <w:tblPr>
      <w:tblStyleRowBandSize w:val="1"/>
      <w:tblStyleColBandSize w:val="1"/>
      <w:tblCellMar>
        <w:top w:w="49.0" w:type="dxa"/>
        <w:left w:w="10.0" w:type="dxa"/>
        <w:bottom w:w="68.0" w:type="dxa"/>
        <w:right w:w="65.0" w:type="dxa"/>
      </w:tblCellMar>
    </w:tblPr>
  </w:style>
  <w:style w:type="table" w:styleId="Table3">
    <w:basedOn w:val="TableNormal"/>
    <w:pPr>
      <w:spacing w:after="0" w:line="240" w:lineRule="auto"/>
    </w:pPr>
    <w:tblPr>
      <w:tblStyleRowBandSize w:val="1"/>
      <w:tblStyleColBandSize w:val="1"/>
      <w:tblCellMar>
        <w:top w:w="49.0" w:type="dxa"/>
        <w:left w:w="10.0" w:type="dxa"/>
        <w:bottom w:w="68.0" w:type="dxa"/>
        <w:right w:w="65.0" w:type="dxa"/>
      </w:tblCellMar>
    </w:tblPr>
  </w:style>
  <w:style w:type="table" w:styleId="Table4">
    <w:basedOn w:val="TableNormal"/>
    <w:pPr>
      <w:spacing w:after="0" w:line="240" w:lineRule="auto"/>
    </w:pPr>
    <w:tblPr>
      <w:tblStyleRowBandSize w:val="1"/>
      <w:tblStyleColBandSize w:val="1"/>
      <w:tblCellMar>
        <w:top w:w="49.0" w:type="dxa"/>
        <w:left w:w="10.0" w:type="dxa"/>
        <w:bottom w:w="68.0" w:type="dxa"/>
        <w:right w:w="6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53.0" w:type="dxa"/>
        <w:left w:w="46.0" w:type="dxa"/>
        <w:bottom w:w="0.0" w:type="dxa"/>
        <w:right w:w="115.0" w:type="dxa"/>
      </w:tblCellMar>
    </w:tblPr>
  </w:style>
  <w:style w:type="table" w:styleId="Table2">
    <w:basedOn w:val="TableNormal"/>
    <w:pPr>
      <w:spacing w:after="0" w:line="240" w:lineRule="auto"/>
    </w:pPr>
    <w:tblPr>
      <w:tblStyleRowBandSize w:val="1"/>
      <w:tblStyleColBandSize w:val="1"/>
      <w:tblCellMar>
        <w:top w:w="49.0" w:type="dxa"/>
        <w:left w:w="10.0" w:type="dxa"/>
        <w:bottom w:w="68.0" w:type="dxa"/>
        <w:right w:w="65.0" w:type="dxa"/>
      </w:tblCellMar>
    </w:tblPr>
  </w:style>
  <w:style w:type="table" w:styleId="Table3">
    <w:basedOn w:val="TableNormal"/>
    <w:pPr>
      <w:spacing w:after="0" w:line="240" w:lineRule="auto"/>
    </w:pPr>
    <w:tblPr>
      <w:tblStyleRowBandSize w:val="1"/>
      <w:tblStyleColBandSize w:val="1"/>
      <w:tblCellMar>
        <w:top w:w="49.0" w:type="dxa"/>
        <w:left w:w="10.0" w:type="dxa"/>
        <w:bottom w:w="68.0" w:type="dxa"/>
        <w:right w:w="65.0" w:type="dxa"/>
      </w:tblCellMar>
    </w:tblPr>
  </w:style>
  <w:style w:type="table" w:styleId="Table4">
    <w:basedOn w:val="TableNormal"/>
    <w:pPr>
      <w:spacing w:after="0" w:line="240" w:lineRule="auto"/>
    </w:pPr>
    <w:tblPr>
      <w:tblStyleRowBandSize w:val="1"/>
      <w:tblStyleColBandSize w:val="1"/>
      <w:tblCellMar>
        <w:top w:w="49.0" w:type="dxa"/>
        <w:left w:w="10.0" w:type="dxa"/>
        <w:bottom w:w="68.0" w:type="dxa"/>
        <w:right w:w="6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7xRmT4dX6dF+3qh/SNG39cv7LA==">CgMxLjAyDWguZ2F1dGdnbHU2dnIyDmgud3NmZnp5ZW0wYzF1Mg5oLmk4NmYwbmJkbHBpYjIOaC5qMjdxZDRwbG5iOWIyDmgubDR1Ymt0c21xanRkOAByITFVdnl4b0cwcE5iTzVhU0VZYlB5ckRjSVZPQ2pzVm9ISQ==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2025-07-17T16:31:00Z</dcterms:created>
  <dc:creator>Bess</dc:creator>
</cp:coreProperties>
</file>