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color w:val="767171"/>
                <w:sz w:val="24"/>
                <w:szCs w:val="24"/>
              </w:rPr>
            </w:pPr>
            <w:r w:rsidDel="00000000" w:rsidR="00000000" w:rsidRPr="00000000">
              <w:rPr>
                <w:sz w:val="24"/>
                <w:szCs w:val="24"/>
                <w:rtl w:val="0"/>
              </w:rPr>
              <w:br w:type="textWrapping"/>
              <w:t xml:space="preserve">He logrado completar la mayoría de las tareas asignadas, aunque algunas presentaron retrasos. A pesar de esto, el proyecto avanzó de manera significativa. Los principales factores que dificultaron el cumplimiento de los tiempos fueron la falta de comunicación inicial dentro del equipo, algunos ajustes técnicos que surgieron durante el desarrollo y mi experiencia limitada previa con Django, lo que me obligó a aprender sobre la marcha para poder avanzar.</w:t>
            </w: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sz w:val="24"/>
                <w:szCs w:val="24"/>
                <w:rtl w:val="0"/>
              </w:rPr>
              <w:t xml:space="preserve">Para enfrentar las dificultades principalmente, he participado en reuniones de equipo para comunicar los problemas encontrados y escuchar las ideas y sugerencias de mis compañeros. Esto ha permitido establecer soluciones conjuntas y reorganizar tareas cuando ha sido necesario. Además, he dedicado tiempo a investigar y aprender sobre Django y la gestión de archivos multimedia, lo que me ha ayudado a superar la falta de experiencia inicial y a mantener el avance del proyecto.</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Considero que mi trabajo ha sido positivo y consistente. Destaco mi esfuerzo por mantener un desarrollo ordenado y detallado, asegurando que las tareas se completen de manera clara y funcional. También valoro la dedicación que he puesto en aprender nuevas herramientas y resolver problemas técnicos que surgieron durante el proyecto.</w:t>
            </w:r>
          </w:p>
          <w:p w:rsidR="00000000" w:rsidDel="00000000" w:rsidP="00000000" w:rsidRDefault="00000000" w:rsidRPr="00000000" w14:paraId="00000022">
            <w:pPr>
              <w:spacing w:after="240" w:before="240" w:lineRule="auto"/>
              <w:jc w:val="both"/>
              <w:rPr>
                <w:b w:val="1"/>
                <w:color w:val="1f4e79"/>
              </w:rPr>
            </w:pPr>
            <w:r w:rsidDel="00000000" w:rsidR="00000000" w:rsidRPr="00000000">
              <w:rPr>
                <w:sz w:val="24"/>
                <w:szCs w:val="24"/>
                <w:rtl w:val="0"/>
              </w:rPr>
              <w:t xml:space="preserve">En cuanto a mejoras, creo que podría enfocarme más en la comunicación con el equipo para poder avanzar más rápido y ver en qué puedo apoyar a mis compañeros si tienen dificultades en sus actividades</w:t>
            </w:r>
            <w:r w:rsidDel="00000000" w:rsidR="00000000" w:rsidRPr="00000000">
              <w:rPr>
                <w:rtl w:val="0"/>
              </w:rPr>
            </w:r>
          </w:p>
          <w:p w:rsidR="00000000" w:rsidDel="00000000" w:rsidP="00000000" w:rsidRDefault="00000000" w:rsidRPr="00000000" w14:paraId="00000023">
            <w:pPr>
              <w:jc w:val="both"/>
              <w:rPr>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Mis</w:t>
            </w:r>
            <w:r w:rsidDel="00000000" w:rsidR="00000000" w:rsidRPr="00000000">
              <w:rPr>
                <w:sz w:val="24"/>
                <w:szCs w:val="24"/>
                <w:rtl w:val="0"/>
              </w:rPr>
              <w:t xml:space="preserve"> principales dudas están relacionadas con el desarrollo técnico del proyecto. Me preocupa especialmente cómo implementar de las notificaciones por correo electrónico y temas de estética visual </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Mi pregunta seria:</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¿Cuál es la mejor forma de implementar el envío de correos en Django para que los usuarios reciban notificaciones?</w:t>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Hasta ahora no ha sido necesario redistribuir muchas tareas, ya que cada miembro conoce sus fortalezas.</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color w:val="767171"/>
                <w:sz w:val="24"/>
                <w:szCs w:val="24"/>
              </w:rPr>
            </w:pPr>
            <w:bookmarkStart w:colFirst="0" w:colLast="0" w:name="_heading=h.p3e75xkak79d"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El equipo ha mostrado compromiso, la iniciativa y participación activa de todos han sido factores clave para avanzar con el proyecto.</w:t>
            </w:r>
          </w:p>
          <w:p w:rsidR="00000000" w:rsidDel="00000000" w:rsidP="00000000" w:rsidRDefault="00000000" w:rsidRPr="00000000" w14:paraId="0000003F">
            <w:pPr>
              <w:spacing w:after="240" w:before="240" w:lineRule="auto"/>
              <w:jc w:val="both"/>
              <w:rPr>
                <w:color w:val="767171"/>
                <w:sz w:val="24"/>
                <w:szCs w:val="24"/>
              </w:rPr>
            </w:pPr>
            <w:r w:rsidDel="00000000" w:rsidR="00000000" w:rsidRPr="00000000">
              <w:rPr>
                <w:sz w:val="24"/>
                <w:szCs w:val="24"/>
                <w:rtl w:val="0"/>
              </w:rPr>
              <w:t xml:space="preserve">Como aspecto a mejorar, la comunicación inicial fue un punto débil, ya que la falta de coordinación provocó retrasos y afectó la dinámica del grupo. Mejorar la comunicación permitirá mejorar los tiempos y la calidad del trabajo.</w:t>
            </w: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0Hp8t4PnLKrsU/u3iMH6LTeJ6A==">CgMxLjAyDmgucDNlNzV4a2FrNzlkOAByITFQOV9vbjZHOFh6UTZhUVJ5ampPbGpBX0xnQi1PRXpSNQ==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