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MSc. in Computing</w:t>
      </w:r>
    </w:p>
    <w:p w:rsidR="00000000" w:rsidDel="00000000" w:rsidP="00000000" w:rsidRDefault="00000000" w:rsidRPr="00000000" w14:paraId="00000002">
      <w:pPr>
        <w:pStyle w:val="Title"/>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Practicum Approval Form</w:t>
      </w:r>
    </w:p>
    <w:p w:rsidR="00000000" w:rsidDel="00000000" w:rsidP="00000000" w:rsidRDefault="00000000" w:rsidRPr="00000000" w14:paraId="00000003">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Section 1: Student Details</w:t>
      </w:r>
    </w:p>
    <w:tbl>
      <w:tblPr>
        <w:tblStyle w:val="Table1"/>
        <w:tblW w:w="89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4"/>
        <w:gridCol w:w="4621"/>
        <w:tblGridChange w:id="0">
          <w:tblGrid>
            <w:gridCol w:w="4324"/>
            <w:gridCol w:w="4621"/>
          </w:tblGrid>
        </w:tblGridChange>
      </w:tblGrid>
      <w:tr>
        <w:tc>
          <w:tcPr/>
          <w:p w:rsidR="00000000" w:rsidDel="00000000" w:rsidP="00000000" w:rsidRDefault="00000000" w:rsidRPr="00000000" w14:paraId="00000004">
            <w:pPr>
              <w:rPr/>
            </w:pPr>
            <w:r w:rsidDel="00000000" w:rsidR="00000000" w:rsidRPr="00000000">
              <w:rPr>
                <w:rtl w:val="0"/>
              </w:rPr>
              <w:t xml:space="preserve">Project Title:</w:t>
            </w:r>
          </w:p>
        </w:tc>
        <w:tc>
          <w:tcPr/>
          <w:p w:rsidR="00000000" w:rsidDel="00000000" w:rsidP="00000000" w:rsidRDefault="00000000" w:rsidRPr="00000000" w14:paraId="00000005">
            <w:pPr>
              <w:rPr/>
            </w:pPr>
            <w:r w:rsidDel="00000000" w:rsidR="00000000" w:rsidRPr="00000000">
              <w:rPr>
                <w:rtl w:val="0"/>
              </w:rPr>
              <w:t xml:space="preserve">Exploring different approaches to sentiment analysis. </w:t>
            </w:r>
          </w:p>
        </w:tc>
      </w:tr>
      <w:tr>
        <w:tc>
          <w:tcPr/>
          <w:p w:rsidR="00000000" w:rsidDel="00000000" w:rsidP="00000000" w:rsidRDefault="00000000" w:rsidRPr="00000000" w14:paraId="00000006">
            <w:pPr>
              <w:rPr/>
            </w:pPr>
            <w:r w:rsidDel="00000000" w:rsidR="00000000" w:rsidRPr="00000000">
              <w:rPr>
                <w:rtl w:val="0"/>
              </w:rPr>
              <w:t xml:space="preserve">Student ID:</w:t>
            </w:r>
          </w:p>
        </w:tc>
        <w:tc>
          <w:tcPr/>
          <w:p w:rsidR="00000000" w:rsidDel="00000000" w:rsidP="00000000" w:rsidRDefault="00000000" w:rsidRPr="00000000" w14:paraId="00000007">
            <w:pPr>
              <w:rPr/>
            </w:pPr>
            <w:r w:rsidDel="00000000" w:rsidR="00000000" w:rsidRPr="00000000">
              <w:rPr>
                <w:rtl w:val="0"/>
              </w:rPr>
              <w:t xml:space="preserve">20210378, 20210149</w:t>
            </w:r>
          </w:p>
        </w:tc>
      </w:tr>
      <w:tr>
        <w:tc>
          <w:tcPr/>
          <w:p w:rsidR="00000000" w:rsidDel="00000000" w:rsidP="00000000" w:rsidRDefault="00000000" w:rsidRPr="00000000" w14:paraId="00000008">
            <w:pPr>
              <w:rPr/>
            </w:pPr>
            <w:r w:rsidDel="00000000" w:rsidR="00000000" w:rsidRPr="00000000">
              <w:rPr>
                <w:rtl w:val="0"/>
              </w:rPr>
              <w:t xml:space="preserve">Student name:</w:t>
            </w:r>
          </w:p>
        </w:tc>
        <w:tc>
          <w:tcPr/>
          <w:p w:rsidR="00000000" w:rsidDel="00000000" w:rsidP="00000000" w:rsidRDefault="00000000" w:rsidRPr="00000000" w14:paraId="00000009">
            <w:pPr>
              <w:rPr/>
            </w:pPr>
            <w:r w:rsidDel="00000000" w:rsidR="00000000" w:rsidRPr="00000000">
              <w:rPr>
                <w:rtl w:val="0"/>
              </w:rPr>
              <w:t xml:space="preserve">Rohit Nair, Ashwin Bharadwaj</w:t>
            </w:r>
          </w:p>
        </w:tc>
      </w:tr>
      <w:tr>
        <w:tc>
          <w:tcPr/>
          <w:p w:rsidR="00000000" w:rsidDel="00000000" w:rsidP="00000000" w:rsidRDefault="00000000" w:rsidRPr="00000000" w14:paraId="0000000A">
            <w:pPr>
              <w:rPr/>
            </w:pPr>
            <w:r w:rsidDel="00000000" w:rsidR="00000000" w:rsidRPr="00000000">
              <w:rPr>
                <w:rtl w:val="0"/>
              </w:rPr>
              <w:t xml:space="preserve">Student email</w:t>
            </w:r>
          </w:p>
        </w:tc>
        <w:tc>
          <w:tcPr/>
          <w:p w:rsidR="00000000" w:rsidDel="00000000" w:rsidP="00000000" w:rsidRDefault="00000000" w:rsidRPr="00000000" w14:paraId="0000000B">
            <w:pPr>
              <w:rPr/>
            </w:pPr>
            <w:r w:rsidDel="00000000" w:rsidR="00000000" w:rsidRPr="00000000">
              <w:rPr>
                <w:rtl w:val="0"/>
              </w:rPr>
              <w:t xml:space="preserve">rohit.nair2@mail.dcu.ie, ashwin.sridhar3@mail.dcu.ie</w:t>
            </w:r>
          </w:p>
        </w:tc>
      </w:tr>
      <w:tr>
        <w:tc>
          <w:tcPr/>
          <w:p w:rsidR="00000000" w:rsidDel="00000000" w:rsidP="00000000" w:rsidRDefault="00000000" w:rsidRPr="00000000" w14:paraId="0000000C">
            <w:pPr>
              <w:rPr/>
            </w:pPr>
            <w:r w:rsidDel="00000000" w:rsidR="00000000" w:rsidRPr="00000000">
              <w:rPr>
                <w:rtl w:val="0"/>
              </w:rPr>
              <w:t xml:space="preserve">Chosen major:</w:t>
            </w:r>
          </w:p>
        </w:tc>
        <w:tc>
          <w:tcPr/>
          <w:p w:rsidR="00000000" w:rsidDel="00000000" w:rsidP="00000000" w:rsidRDefault="00000000" w:rsidRPr="00000000" w14:paraId="0000000D">
            <w:pPr>
              <w:rPr/>
            </w:pPr>
            <w:r w:rsidDel="00000000" w:rsidR="00000000" w:rsidRPr="00000000">
              <w:rPr>
                <w:rtl w:val="0"/>
              </w:rPr>
              <w:t xml:space="preserve">Data Analytics</w:t>
            </w:r>
          </w:p>
        </w:tc>
      </w:tr>
      <w:tr>
        <w:tc>
          <w:tcPr/>
          <w:p w:rsidR="00000000" w:rsidDel="00000000" w:rsidP="00000000" w:rsidRDefault="00000000" w:rsidRPr="00000000" w14:paraId="0000000E">
            <w:pPr>
              <w:rPr/>
            </w:pPr>
            <w:r w:rsidDel="00000000" w:rsidR="00000000" w:rsidRPr="00000000">
              <w:rPr>
                <w:rtl w:val="0"/>
              </w:rPr>
              <w:t xml:space="preserve">Supervisor</w:t>
            </w:r>
          </w:p>
        </w:tc>
        <w:tc>
          <w:tcPr/>
          <w:p w:rsidR="00000000" w:rsidDel="00000000" w:rsidP="00000000" w:rsidRDefault="00000000" w:rsidRPr="00000000" w14:paraId="0000000F">
            <w:pPr>
              <w:rPr/>
            </w:pPr>
            <w:r w:rsidDel="00000000" w:rsidR="00000000" w:rsidRPr="00000000">
              <w:rPr>
                <w:rtl w:val="0"/>
              </w:rPr>
              <w:t xml:space="preserve">Dr. Jennifer Foster</w:t>
            </w:r>
          </w:p>
        </w:tc>
      </w:tr>
      <w:tr>
        <w:tc>
          <w:tcPr/>
          <w:p w:rsidR="00000000" w:rsidDel="00000000" w:rsidP="00000000" w:rsidRDefault="00000000" w:rsidRPr="00000000" w14:paraId="00000010">
            <w:pPr>
              <w:rPr/>
            </w:pPr>
            <w:r w:rsidDel="00000000" w:rsidR="00000000" w:rsidRPr="00000000">
              <w:rPr>
                <w:rtl w:val="0"/>
              </w:rPr>
              <w:t xml:space="preserve">Date of Submission</w:t>
            </w:r>
          </w:p>
        </w:tc>
        <w:tc>
          <w:tcPr/>
          <w:p w:rsidR="00000000" w:rsidDel="00000000" w:rsidP="00000000" w:rsidRDefault="00000000" w:rsidRPr="00000000" w14:paraId="00000011">
            <w:pPr>
              <w:rPr/>
            </w:pPr>
            <w:r w:rsidDel="00000000" w:rsidR="00000000" w:rsidRPr="00000000">
              <w:rPr>
                <w:rtl w:val="0"/>
              </w:rPr>
            </w:r>
          </w:p>
        </w:tc>
      </w:tr>
    </w:tbl>
    <w:p w:rsidR="00000000" w:rsidDel="00000000" w:rsidP="00000000" w:rsidRDefault="00000000" w:rsidRPr="00000000" w14:paraId="00000012">
      <w:pPr>
        <w:pStyle w:val="Heading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Section 2: About your Practicum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Please answer all questions below.  Please pay special attention to the word counts in all cases.</w:t>
      </w:r>
    </w:p>
    <w:p w:rsidR="00000000" w:rsidDel="00000000" w:rsidP="00000000" w:rsidRDefault="00000000" w:rsidRPr="00000000" w14:paraId="00000015">
      <w:pPr>
        <w:rPr>
          <w:b w:val="1"/>
        </w:rPr>
      </w:pPr>
      <w:r w:rsidDel="00000000" w:rsidR="00000000" w:rsidRPr="00000000">
        <w:rPr>
          <w:b w:val="1"/>
          <w:rtl w:val="0"/>
        </w:rPr>
        <w:t xml:space="preserve">What is the topic of your proposed practicum? (100 words)</w:t>
      </w:r>
    </w:p>
    <w:p w:rsidR="00000000" w:rsidDel="00000000" w:rsidP="00000000" w:rsidRDefault="00000000" w:rsidRPr="00000000" w14:paraId="00000016">
      <w:pPr>
        <w:rPr/>
      </w:pPr>
      <w:r w:rsidDel="00000000" w:rsidR="00000000" w:rsidRPr="00000000">
        <w:rPr>
          <w:rtl w:val="0"/>
        </w:rPr>
        <w:t xml:space="preserve">Proposed Topic: Exploring different approaches to sentiment analysis.</w:t>
        <w:br w:type="textWrapping"/>
      </w:r>
      <w:r w:rsidDel="00000000" w:rsidR="00000000" w:rsidRPr="00000000">
        <w:rPr>
          <w:b w:val="1"/>
          <w:rtl w:val="0"/>
        </w:rPr>
        <w:br w:type="textWrapping"/>
        <w:t xml:space="preserve">Please provide details of the papers you have read on this topic (details of 5 papers expected).</w:t>
      </w:r>
      <w:r w:rsidDel="00000000" w:rsidR="00000000" w:rsidRPr="00000000">
        <w:rPr>
          <w:rtl w:val="0"/>
        </w:rPr>
        <w:t xml:space="preserve">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K. Bakshi, N. Kaur, R. Kaur and G. Kaur, "Opinion mining and sentiment analysis," 2016 3rd International Conference on Computing for Sustainable Global Development (INDIACom), New Delhi, 2016, pp. 452-455.</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 Wongkar and A. Angdresey, "Sentiment Analysis Using Naive Bayes Algorithm Of The Data Crawler: Twitter," 2019 Fourth International Conference on Informatics and Computing (ICIC), Semarang, Indonesia, 2019, pp. 1-5, doi: 10.1109/ICIC47613.2019.8985884.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 Fang, J. Zhan, Sentiment analysis using product review data. Journal of Big Data 2, 5 (2015).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 Kumari, A. K. Sharma and D. Soni, "Sentiment analysis of smart phone product review using SVM classification technique," 2017 International Conference on Energy, Communication, Data Analytics and Soft Computing (ICECDS), Chennai, 2017, pp. 1469-1474, doi: 10.1109/ICECDS.2017.8389689. </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Wang, "Advanced Naïve Bayes Algorithm Design with Part-of-Speech Tagger on Sentiment Analysis," 2017 International Conference on Computer Systems, Electronics and Control (ICCSEC), Dalian, 2017, pp. 1382-1385, doi: 10.1109/ICCSEC.2017.8446798.</w:t>
      </w:r>
    </w:p>
    <w:p w:rsidR="00000000" w:rsidDel="00000000" w:rsidP="00000000" w:rsidRDefault="00000000" w:rsidRPr="00000000" w14:paraId="0000001C">
      <w:pPr>
        <w:rPr/>
      </w:pPr>
      <w:r w:rsidDel="00000000" w:rsidR="00000000" w:rsidRPr="00000000">
        <w:rPr>
          <w:b w:val="1"/>
          <w:rtl w:val="0"/>
        </w:rPr>
        <w:t xml:space="preserve">How does your proposal relate to existing work on this topic described in these papers?  </w:t>
      </w:r>
      <w:r w:rsidDel="00000000" w:rsidR="00000000" w:rsidRPr="00000000">
        <w:rPr>
          <w:rtl w:val="0"/>
        </w:rPr>
        <w:t xml:space="preserve">(200 words)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K. Bakshi et al. [1] used a mathematical approach to derive sentiment from data collected from microblogging websites. Sentiment score for each sentence is calculated by tokenisation of words from the dictionary.  M. Wongkar and A. Angdresey [2] used Naïve Bayes algorithm to identify user sentiment from data fetched from twitter. Probability of each word being positive or negative is calculated and multiplied. This result is used to classify the word as positive or negative.  Xing Fang and Justin Zhan [3] determine sentiment of amazon reviews using POS tagging and feature vector classification. U. Kumari et al. [4] explore SVM classification technique to classify user sentiment for smart phone product review. Y. Wang [5] used Naïve Bayes algorithm in combination with POS tagger to improve the efficiency of the prediction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research questions that you will attempt to answer?  (200 words)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different techniques compare in terms of accuracy and precision?</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the data sets from different sources affect the accuracy of the model?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How will you explore these questions? (Please address the following points.  Note that three or four sentences on each will suffice.)</w:t>
      </w:r>
      <w:r w:rsidDel="00000000" w:rsidR="00000000" w:rsidRPr="00000000">
        <w:rPr>
          <w:rtl w:val="0"/>
        </w:rPr>
        <w:t xml:space="preserve">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software and programming environment will you use? </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Spyder and Jupyter Notebook will be used for building the model. Additional libraries such as NLTK and Numpy will also be used</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coding/development will you do?</w:t>
      </w:r>
    </w:p>
    <w:p w:rsidR="00000000" w:rsidDel="00000000" w:rsidP="00000000" w:rsidRDefault="00000000" w:rsidRPr="00000000" w14:paraId="000000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models will be trained using various algorithms on Python. Implementation of SVM and Naïve Bayes algorithm will be done. Additionally, data sets from different sources will be used to testing accuracy and precision of the model.</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data will be used for your investigations?</w:t>
      </w:r>
    </w:p>
    <w:p w:rsidR="00000000" w:rsidDel="00000000" w:rsidP="00000000" w:rsidRDefault="00000000" w:rsidRPr="00000000" w14:paraId="0000002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Labelled data for a given subdomain will be used to train the model and test its accuracy.</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data currently available, it not, where will it come from?</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set is available on Kaggle and Git. We can also use the Twitter API (free version) to fetch 10000 tweets from the past 7 days.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experiments do you expect to run?</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different algorithms and test how accurate the predicted sentiment is.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output do you expect to gather?</w:t>
      </w:r>
    </w:p>
    <w:p w:rsidR="00000000" w:rsidDel="00000000" w:rsidP="00000000" w:rsidRDefault="00000000" w:rsidRPr="00000000" w14:paraId="0000002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trained model will be able to identify the sentiment of users from the data provided.</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will the results be evaluated?</w:t>
      </w:r>
    </w:p>
    <w:p w:rsidR="00000000" w:rsidDel="00000000" w:rsidP="00000000" w:rsidRDefault="00000000" w:rsidRPr="00000000" w14:paraId="0000003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results will be evaluated by calculating the accuracy percentage of the model based on the difference in predicted sentiment and actual sentiment. </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8"/>
      <w:numFmt w:val="bullet"/>
      <w:lvlText w:val="-"/>
      <w:lvlJc w:val="left"/>
      <w:pPr>
        <w:ind w:left="360" w:hanging="360"/>
      </w:pPr>
      <w:rPr>
        <w:rFonts w:ascii="Calibri" w:cs="Calibri" w:eastAsia="Calibri" w:hAnsi="Calibri"/>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343ACB"/>
    <w:pPr>
      <w:keepNext w:val="1"/>
      <w:suppressAutoHyphens w:val="1"/>
      <w:spacing w:after="60" w:before="240" w:line="240" w:lineRule="auto"/>
      <w:outlineLvl w:val="0"/>
    </w:pPr>
    <w:rPr>
      <w:rFonts w:ascii="Cambria" w:cs="Times New Roman" w:eastAsia="Times New Roman" w:hAnsi="Cambria"/>
      <w:b w:val="1"/>
      <w:bCs w:val="1"/>
      <w:kern w:val="32"/>
      <w:sz w:val="32"/>
      <w:szCs w:val="32"/>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E7CC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CE7CC6"/>
    <w:rPr>
      <w:rFonts w:asciiTheme="majorHAnsi" w:cstheme="majorBidi" w:eastAsiaTheme="majorEastAsia" w:hAnsiTheme="majorHAnsi"/>
      <w:color w:val="17365d" w:themeColor="text2" w:themeShade="0000BF"/>
      <w:spacing w:val="5"/>
      <w:kern w:val="28"/>
      <w:sz w:val="52"/>
      <w:szCs w:val="52"/>
    </w:rPr>
  </w:style>
  <w:style w:type="paragraph" w:styleId="Header">
    <w:name w:val="header"/>
    <w:basedOn w:val="Normal"/>
    <w:link w:val="HeaderChar"/>
    <w:uiPriority w:val="99"/>
    <w:unhideWhenUsed w:val="1"/>
    <w:rsid w:val="00343ACB"/>
    <w:pPr>
      <w:tabs>
        <w:tab w:val="center" w:pos="4513"/>
        <w:tab w:val="right" w:pos="9026"/>
      </w:tabs>
      <w:spacing w:after="0" w:line="240" w:lineRule="auto"/>
    </w:pPr>
  </w:style>
  <w:style w:type="character" w:styleId="HeaderChar" w:customStyle="1">
    <w:name w:val="Header Char"/>
    <w:basedOn w:val="DefaultParagraphFont"/>
    <w:link w:val="Header"/>
    <w:uiPriority w:val="99"/>
    <w:rsid w:val="00343ACB"/>
  </w:style>
  <w:style w:type="paragraph" w:styleId="Footer">
    <w:name w:val="footer"/>
    <w:basedOn w:val="Normal"/>
    <w:link w:val="FooterChar"/>
    <w:uiPriority w:val="99"/>
    <w:unhideWhenUsed w:val="1"/>
    <w:rsid w:val="00343ACB"/>
    <w:pPr>
      <w:tabs>
        <w:tab w:val="center" w:pos="4513"/>
        <w:tab w:val="right" w:pos="9026"/>
      </w:tabs>
      <w:spacing w:after="0" w:line="240" w:lineRule="auto"/>
    </w:pPr>
  </w:style>
  <w:style w:type="character" w:styleId="FooterChar" w:customStyle="1">
    <w:name w:val="Footer Char"/>
    <w:basedOn w:val="DefaultParagraphFont"/>
    <w:link w:val="Footer"/>
    <w:uiPriority w:val="99"/>
    <w:rsid w:val="00343ACB"/>
  </w:style>
  <w:style w:type="character" w:styleId="Heading1Char" w:customStyle="1">
    <w:name w:val="Heading 1 Char"/>
    <w:basedOn w:val="DefaultParagraphFont"/>
    <w:link w:val="Heading1"/>
    <w:uiPriority w:val="9"/>
    <w:rsid w:val="00343ACB"/>
    <w:rPr>
      <w:rFonts w:ascii="Cambria" w:cs="Times New Roman" w:eastAsia="Times New Roman" w:hAnsi="Cambria"/>
      <w:b w:val="1"/>
      <w:bCs w:val="1"/>
      <w:kern w:val="32"/>
      <w:sz w:val="32"/>
      <w:szCs w:val="32"/>
      <w:lang w:eastAsia="ar-SA"/>
    </w:rPr>
  </w:style>
  <w:style w:type="table" w:styleId="TableGrid">
    <w:name w:val="Table Grid"/>
    <w:basedOn w:val="TableNormal"/>
    <w:uiPriority w:val="59"/>
    <w:rsid w:val="00343AC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35347"/>
    <w:pPr>
      <w:ind w:left="720"/>
      <w:contextualSpacing w:val="1"/>
    </w:pPr>
  </w:style>
  <w:style w:type="character" w:styleId="Hyperlink">
    <w:name w:val="Hyperlink"/>
    <w:basedOn w:val="DefaultParagraphFont"/>
    <w:uiPriority w:val="99"/>
    <w:unhideWhenUsed w:val="1"/>
    <w:rsid w:val="00074407"/>
    <w:rPr>
      <w:color w:val="0000ff" w:themeColor="hyperlink"/>
      <w:u w:val="single"/>
    </w:rPr>
  </w:style>
  <w:style w:type="character" w:styleId="UnresolvedMention">
    <w:name w:val="Unresolved Mention"/>
    <w:basedOn w:val="DefaultParagraphFont"/>
    <w:uiPriority w:val="99"/>
    <w:semiHidden w:val="1"/>
    <w:unhideWhenUsed w:val="1"/>
    <w:rsid w:val="00074407"/>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pSsVZYexHBe+e24xwtjAnK+F9g==">AMUW2mX4hd/dSHVcjHV7C+HEFINccHCoruUUHkzoOM925kLKdFur/yCFe4/2l8yolLmDi78jf3kp7mx6hRjozdFHxJVPdgOH6K7E3zoqlPZ4BKY/jUwyufj1IUN5Vmn1Gak5U0qtbFX5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2016-11-25T14:12:00Z</dcterms:created>
  <dc:creator>Renaat'sXPS</dc:creator>
</cp:coreProperties>
</file>