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6"/>
        <w:tblW w:w="10024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9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55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Buttons are disabled. So the courser must be inactive.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55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 xml:space="preserve">The cursor should change on text cursor.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55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>The edit field should be 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55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Within mouse left button clicking or pressing </w:t>
            </w:r>
            <w:r>
              <w:rPr>
                <w:rFonts w:hint="default" w:ascii="Arial" w:hAnsi="Arial" w:cs="Arial"/>
                <w:sz w:val="20"/>
                <w:szCs w:val="20"/>
                <w:highlight w:val="yellow"/>
                <w:lang w:val="en-US"/>
              </w:rPr>
              <w:t>“Space” button, when checkbox is active</w:t>
            </w: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55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>It should be a radio button for male and female separately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55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uk-UA"/>
              </w:rPr>
            </w:pPr>
            <w:r>
              <w:rPr>
                <w:rFonts w:hint="default" w:ascii="Arial" w:hAnsi="Arial" w:cs="Arial"/>
                <w:sz w:val="20"/>
                <w:szCs w:val="20"/>
                <w:highlight w:val="yellow"/>
                <w:lang w:val="en-US" w:eastAsia="uk-UA"/>
              </w:rPr>
              <w:t>If ‘no thanks’ is chosen, all other checkboxes must be disabled. After picking two bonuses, some hint should appear, to inform that we have no possibility to choose more than two checkboxes.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556" w:type="dxa"/>
          </w:tcPr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 xml:space="preserve">We need to leave only one checkbox with </w:t>
            </w:r>
            <w:r>
              <w:rPr>
                <w:rFonts w:hint="default" w:ascii="Arial" w:hAnsi="Arial" w:cs="Arial"/>
                <w:sz w:val="20"/>
                <w:szCs w:val="20"/>
                <w:highlight w:val="yellow"/>
                <w:lang w:val="en-US" w:eastAsia="uk-UA"/>
              </w:rPr>
              <w:t>‘accept’, because it is obvious that we can accept some information or not.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556" w:type="dxa"/>
          </w:tcPr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r>
              <w:rPr>
                <w:rFonts w:ascii="Arial" w:hAnsi="Arial" w:cs="Arial"/>
                <w:sz w:val="20"/>
                <w:szCs w:val="20"/>
              </w:rPr>
              <w:t>select between Portrait and Landscape mode, Portrait uses by default )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>It is better to use radio button as far as we need to be sure that some exact mode is chosen.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556" w:type="dxa"/>
          </w:tcPr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 xml:space="preserve">Usually, the only checkbox with </w:t>
            </w:r>
            <w:r>
              <w:rPr>
                <w:rFonts w:hint="default" w:ascii="Arial" w:hAnsi="Arial" w:cs="Arial"/>
                <w:sz w:val="20"/>
                <w:szCs w:val="20"/>
                <w:highlight w:val="yellow"/>
                <w:lang w:val="en-US" w:eastAsia="uk-UA"/>
              </w:rPr>
              <w:t>‘don’t show it again’ is used. But such view is not a mistake.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556" w:type="dxa"/>
          </w:tcPr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>Vertically oriented list of buttons (information) is better for perception and is more familiar for users.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556" w:type="dxa"/>
          </w:tcPr>
          <w:p>
            <w:pPr>
              <w:pStyle w:val="3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  <w:lang w:eastAsia="uk-UA"/>
              </w:rPr>
              <w:drawing>
                <wp:inline distT="0" distB="0" distL="0" distR="0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>It means that there are related checkboxes inside and that not all of them are chosen.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55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>It is not correct to show progress with checkboxes. It is better to use some other symbols or check marks for such purposes.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55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It is better to use buttons to perform commands.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55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It is not right to display other controls with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the selection of a checkbox</w:t>
            </w: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. Accordion type is usually used for such purposes.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55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Using buttons while operating with dialog windows is more familiar. Moreover, it is easily for understanding what exactly need to be done or what input is about.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556" w:type="dxa"/>
          </w:tcPr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  <w:lang w:eastAsia="uk-UA"/>
              </w:rPr>
              <w:drawing>
                <wp:inline distT="0" distB="0" distL="0" distR="0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>General structure is OK, but it is not clear what is Medium Restriction and Low Restriction. On this screen we can</w:t>
            </w:r>
            <w:r>
              <w:rPr>
                <w:rFonts w:hint="default" w:ascii="Arial" w:hAnsi="Arial" w:cs="Arial"/>
                <w:sz w:val="20"/>
                <w:szCs w:val="20"/>
                <w:highlight w:val="yellow"/>
                <w:lang w:val="en-US" w:eastAsia="uk-UA"/>
              </w:rPr>
              <w:t xml:space="preserve">’t see if </w:t>
            </w: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all checkboxes are enabled when  ‘Custom’ radio-button is selected.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556" w:type="dxa"/>
          </w:tcPr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 xml:space="preserve">It is better to leave three radio buttons: 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>1. Let Internet Explore decide how pop-ups should open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>2. Always open pop-ups in a new window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>3. Always open pop-ups in a new tab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556" w:type="dxa"/>
          </w:tcPr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 xml:space="preserve">We do not need to duplicate the word </w:t>
            </w:r>
            <w:r>
              <w:rPr>
                <w:rFonts w:hint="default" w:ascii="Arial" w:hAnsi="Arial" w:cs="Arial"/>
                <w:sz w:val="20"/>
                <w:szCs w:val="20"/>
                <w:highlight w:val="yellow"/>
                <w:lang w:val="en-US" w:eastAsia="uk-UA"/>
              </w:rPr>
              <w:t>‘Alignment’. Only “Select an alignment”.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556" w:type="dxa"/>
          </w:tcPr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>Information listed vertically is easier for perceiving. But it is possible to locate controls like that.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556" w:type="dxa"/>
          </w:tcPr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Is it right to leave editable text boxes and drop-down lists enabled if they share the radio button's label?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ee example)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What requirement should be for the editable field?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 w:eastAsia="uk-UA"/>
              </w:rPr>
              <w:t>It is right. It is easy for understanding. E</w:t>
            </w: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ditable text box must be active when corresponding radio button is pressed.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556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combobox? What are the two types of combobox?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</w:pP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t>A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  <w:highlight w:val="yellow"/>
                <w:lang w:val="en-US" w:eastAsia="en-US" w:bidi="ar-SA"/>
              </w:rPr>
              <w:t xml:space="preserve"> list box</w: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t xml:space="preserve"> is a </w: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fldChar w:fldCharType="begin"/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instrText xml:space="preserve"> HYPERLINK "https://en.wikipedia.org/wiki/Graphical_control_element" \o "Graphical control element" </w:instrTex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fldChar w:fldCharType="separate"/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t>graphical control element</w: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fldChar w:fldCharType="end"/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t xml:space="preserve"> that allows to select one or more items from a list that is fully shown.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</w:pP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t>A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  <w:highlight w:val="yellow"/>
                <w:lang w:val="en-US" w:eastAsia="en-US" w:bidi="ar-SA"/>
              </w:rPr>
              <w:t xml:space="preserve"> drop-down list</w: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t xml:space="preserve"> is a </w: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fldChar w:fldCharType="begin"/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instrText xml:space="preserve"> HYPERLINK "https://en.wikipedia.org/wiki/Graphical_control_element" \o "Graphical control element" </w:instrTex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fldChar w:fldCharType="separate"/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t>graphical control element</w: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fldChar w:fldCharType="end"/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t xml:space="preserve"> that allows to choose one value from a list.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rPr>
                <w:rFonts w:ascii="Arial" w:hAnsi="Arial" w:eastAsia="Calibri" w:cs="Arial"/>
                <w:b/>
                <w:bCs/>
                <w:sz w:val="20"/>
                <w:szCs w:val="20"/>
                <w:highlight w:val="yellow"/>
                <w:lang w:val="en-US" w:eastAsia="en-US" w:bidi="ar-SA"/>
              </w:rPr>
              <w:t>Combobox</w: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t xml:space="preserve">  is a combination of a </w: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fldChar w:fldCharType="begin"/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instrText xml:space="preserve"> HYPERLINK "https://en.wikipedia.org/wiki/Drop-down_list" \o "Drop-down list" </w:instrTex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fldChar w:fldCharType="separate"/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t>drop-down list</w: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fldChar w:fldCharType="end"/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t xml:space="preserve"> or </w: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fldChar w:fldCharType="begin"/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instrText xml:space="preserve"> HYPERLINK "https://en.wikipedia.org/wiki/List_box" \o "List box" </w:instrTex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fldChar w:fldCharType="separate"/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t>list box</w: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fldChar w:fldCharType="end"/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t xml:space="preserve"> and a single-line editable </w: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fldChar w:fldCharType="begin"/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instrText xml:space="preserve"> HYPERLINK "https://en.wikipedia.org/wiki/Text_box" \o "Text box" </w:instrTex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fldChar w:fldCharType="separate"/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t>textbox</w:t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fldChar w:fldCharType="end"/>
            </w:r>
            <w:r>
              <w:rPr>
                <w:rFonts w:ascii="Arial" w:hAnsi="Arial" w:eastAsia="Calibri" w:cs="Arial"/>
                <w:sz w:val="20"/>
                <w:szCs w:val="20"/>
                <w:highlight w:val="yellow"/>
                <w:lang w:val="en-US" w:eastAsia="en-US" w:bidi="ar-SA"/>
              </w:rPr>
              <w:t>, allowing the user to either type a value directly or select a value from the list.</w:t>
            </w:r>
          </w:p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556" w:type="dxa"/>
          </w:tcPr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are numbers from 1 to 31 (day of month) in dropdown list. How we can select 5?</w:t>
            </w:r>
          </w:p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Select number 5 by clicking on it in the 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556" w:type="dxa"/>
          </w:tcPr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How we can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between </w:t>
            </w:r>
            <w:r>
              <w:rPr>
                <w:rFonts w:ascii="Arial" w:hAnsi="Arial" w:cs="Arial"/>
                <w:sz w:val="20"/>
                <w:szCs w:val="20"/>
                <w:highlight w:val="none"/>
              </w:rPr>
              <w:t>3</w:t>
            </w:r>
            <w:r>
              <w:rPr>
                <w:rFonts w:ascii="Arial" w:hAnsi="Arial" w:cs="Arial"/>
                <w:sz w:val="20"/>
                <w:szCs w:val="20"/>
                <w:highlight w:val="none"/>
                <w:lang w:val="en-US"/>
              </w:rPr>
              <w:t>, 30, 31</w:t>
            </w:r>
            <w:r>
              <w:rPr>
                <w:rFonts w:ascii="Arial" w:hAnsi="Arial" w:cs="Arial"/>
                <w:sz w:val="20"/>
                <w:szCs w:val="20"/>
                <w:highlight w:val="none"/>
              </w:rPr>
              <w:t xml:space="preserve"> items</w:t>
            </w:r>
            <w:r>
              <w:rPr>
                <w:rFonts w:ascii="Arial" w:hAnsi="Arial" w:cs="Arial"/>
                <w:sz w:val="20"/>
                <w:szCs w:val="20"/>
                <w:highlight w:val="none"/>
                <w:lang w:val="en-US"/>
              </w:rPr>
              <w:t>?</w:t>
            </w:r>
          </w:p>
          <w:p>
            <w:pPr>
              <w:pStyle w:val="1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As far as it is a dropdown list, we can only choose one value by clicking on it in the list.</w:t>
            </w:r>
          </w:p>
        </w:tc>
      </w:tr>
    </w:tbl>
    <w:p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>
      <w:pgSz w:w="12240" w:h="15840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modern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CC"/>
    <w:family w:val="decorative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CC"/>
    <w:family w:val="modern"/>
    <w:pitch w:val="default"/>
    <w:sig w:usb0="E00002FF" w:usb1="400004FF" w:usb2="00000000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roman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CC"/>
    <w:family w:val="swiss"/>
    <w:pitch w:val="default"/>
    <w:sig w:usb0="E00002FF" w:usb1="400004FF" w:usb2="00000000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hyphenationZone w:val="425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E1"/>
    <w:rsid w:val="000A1DA7"/>
    <w:rsid w:val="000B3AC1"/>
    <w:rsid w:val="000E2BC9"/>
    <w:rsid w:val="000F0173"/>
    <w:rsid w:val="001048FA"/>
    <w:rsid w:val="001A6353"/>
    <w:rsid w:val="0024617D"/>
    <w:rsid w:val="00293A80"/>
    <w:rsid w:val="002A0B34"/>
    <w:rsid w:val="002F44B7"/>
    <w:rsid w:val="00346F5D"/>
    <w:rsid w:val="00467CCD"/>
    <w:rsid w:val="004C7D02"/>
    <w:rsid w:val="004F056F"/>
    <w:rsid w:val="00526B14"/>
    <w:rsid w:val="00575959"/>
    <w:rsid w:val="005E3535"/>
    <w:rsid w:val="005F154C"/>
    <w:rsid w:val="00605924"/>
    <w:rsid w:val="00606EAF"/>
    <w:rsid w:val="00675BF8"/>
    <w:rsid w:val="00696316"/>
    <w:rsid w:val="00770D20"/>
    <w:rsid w:val="00871EC8"/>
    <w:rsid w:val="0096506E"/>
    <w:rsid w:val="00A700DA"/>
    <w:rsid w:val="00B55268"/>
    <w:rsid w:val="00B911E1"/>
    <w:rsid w:val="00BB7599"/>
    <w:rsid w:val="00BD22E9"/>
    <w:rsid w:val="00C85536"/>
    <w:rsid w:val="00C91E31"/>
    <w:rsid w:val="00D02C7B"/>
    <w:rsid w:val="00D727F6"/>
    <w:rsid w:val="00D81EF3"/>
    <w:rsid w:val="00E73C15"/>
    <w:rsid w:val="01C47CF3"/>
    <w:rsid w:val="09CB3921"/>
    <w:rsid w:val="111D54A2"/>
    <w:rsid w:val="12435284"/>
    <w:rsid w:val="17057BD9"/>
    <w:rsid w:val="1F854242"/>
    <w:rsid w:val="23574F07"/>
    <w:rsid w:val="23620D1A"/>
    <w:rsid w:val="25380CA0"/>
    <w:rsid w:val="31887559"/>
    <w:rsid w:val="320A66A5"/>
    <w:rsid w:val="34777AA4"/>
    <w:rsid w:val="34781CA2"/>
    <w:rsid w:val="34F02D6E"/>
    <w:rsid w:val="36643DCC"/>
    <w:rsid w:val="3A7D7404"/>
    <w:rsid w:val="3AAC46D0"/>
    <w:rsid w:val="3C1A48A7"/>
    <w:rsid w:val="412E4C7F"/>
    <w:rsid w:val="42294B17"/>
    <w:rsid w:val="45AB7FDC"/>
    <w:rsid w:val="46C155A5"/>
    <w:rsid w:val="492C219C"/>
    <w:rsid w:val="498C7C37"/>
    <w:rsid w:val="49AC016B"/>
    <w:rsid w:val="52C319D8"/>
    <w:rsid w:val="57C93994"/>
    <w:rsid w:val="59974E89"/>
    <w:rsid w:val="59BB6342"/>
    <w:rsid w:val="5B397E38"/>
    <w:rsid w:val="62D94FBC"/>
    <w:rsid w:val="69C9231B"/>
    <w:rsid w:val="6DE25953"/>
    <w:rsid w:val="7351733F"/>
    <w:rsid w:val="75E02E70"/>
  </w:rsids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semiHidden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short_text"/>
    <w:basedOn w:val="4"/>
    <w:qFormat/>
    <w:uiPriority w:val="99"/>
  </w:style>
  <w:style w:type="character" w:customStyle="1" w:styleId="9">
    <w:name w:val="hps"/>
    <w:basedOn w:val="4"/>
    <w:qFormat/>
    <w:uiPriority w:val="99"/>
  </w:style>
  <w:style w:type="character" w:customStyle="1" w:styleId="10">
    <w:name w:val="Balloon Text Char"/>
    <w:basedOn w:val="4"/>
    <w:link w:val="2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11">
    <w:name w:val="List Paragraph"/>
    <w:basedOn w:val="1"/>
    <w:qFormat/>
    <w:uiPriority w:val="99"/>
    <w:pPr>
      <w:ind w:left="720"/>
    </w:pPr>
    <w:rPr>
      <w:lang w:val="uk-UA"/>
    </w:rPr>
  </w:style>
  <w:style w:type="character" w:customStyle="1" w:styleId="12">
    <w:name w:val="gt-baf-base-sep"/>
    <w:uiPriority w:val="0"/>
  </w:style>
  <w:style w:type="character" w:customStyle="1" w:styleId="13">
    <w:name w:val="gt-baf-pos"/>
    <w:uiPriority w:val="0"/>
    <w:rPr>
      <w:color w:val="777777"/>
    </w:rPr>
  </w:style>
  <w:style w:type="character" w:customStyle="1" w:styleId="14">
    <w:name w:val="focus"/>
    <w:uiPriority w:val="0"/>
  </w:style>
  <w:style w:type="paragraph" w:customStyle="1" w:styleId="15">
    <w:name w:val="_Style 13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6">
    <w:name w:val="_Style 14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ss</Company>
  <Pages>3</Pages>
  <Words>1301</Words>
  <Characters>743</Characters>
  <Lines>6</Lines>
  <Paragraphs>4</Paragraphs>
  <ScaleCrop>false</ScaleCrop>
  <LinksUpToDate>false</LinksUpToDate>
  <CharactersWithSpaces>2040</CharactersWithSpaces>
  <Application>WPS Office_10.1.0.5510_F1E327BC-269C-435d-A152-05C5408002CA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2014-11-13T13:11:00Z</dcterms:created>
  <dc:creator>ptymosh</dc:creator>
  <cp:lastModifiedBy>Andrew</cp:lastModifiedBy>
  <dcterms:modified xsi:type="dcterms:W3CDTF">2017-05-18T20:26:05Z</dcterms:modified>
  <dc:title>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1049-10.1.0.5510</vt:lpwstr>
  </property>
</Properties>
</file>