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概要設計書</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全体構成</w:t>
      </w:r>
    </w:p>
    <w:p>
      <w:pPr>
        <w:spacing w:after="40" w:before="40"/>
        <w:ind w:left="240"/>
      </w:pPr>
      <w:r>
        <w:rPr>
          <w:rFonts w:ascii="Yu Gothic" w:cs="Yu Gothic" w:eastAsia="Yu Gothic" w:hAnsi="Yu Gothic"/>
          <w:sz w:val="22"/>
          <w:szCs w:val="22"/>
        </w:rPr>
        <w:t xml:space="preserve">2. 署名の情報と照合</w:t>
      </w:r>
    </w:p>
    <w:p>
      <w:pPr>
        <w:spacing w:after="40" w:before="40"/>
        <w:ind w:left="240"/>
      </w:pPr>
      <w:r>
        <w:rPr>
          <w:rFonts w:ascii="Yu Gothic" w:cs="Yu Gothic" w:eastAsia="Yu Gothic" w:hAnsi="Yu Gothic"/>
          <w:sz w:val="22"/>
          <w:szCs w:val="22"/>
        </w:rPr>
        <w:t xml:space="preserve">3. 署名処理</w:t>
      </w:r>
    </w:p>
    <w:p>
      <w:pPr>
        <w:spacing w:after="40" w:before="40"/>
        <w:ind w:left="240"/>
      </w:pPr>
      <w:r>
        <w:rPr>
          <w:rFonts w:ascii="Yu Gothic" w:cs="Yu Gothic" w:eastAsia="Yu Gothic" w:hAnsi="Yu Gothic"/>
          <w:sz w:val="22"/>
          <w:szCs w:val="22"/>
        </w:rPr>
        <w:t xml:space="preserve">4. 画像編集と一括適用</w:t>
      </w:r>
    </w:p>
    <w:p>
      <w:pPr>
        <w:spacing w:after="40" w:before="40"/>
        <w:ind w:left="240"/>
      </w:pPr>
      <w:r>
        <w:rPr>
          <w:rFonts w:ascii="Yu Gothic" w:cs="Yu Gothic" w:eastAsia="Yu Gothic" w:hAnsi="Yu Gothic"/>
          <w:sz w:val="22"/>
          <w:szCs w:val="22"/>
        </w:rPr>
        <w:t xml:space="preserve">5. 権利文書</w:t>
      </w:r>
    </w:p>
    <w:p>
      <w:pPr>
        <w:spacing w:after="40" w:before="40"/>
        <w:ind w:left="240"/>
      </w:pPr>
      <w:r>
        <w:rPr>
          <w:rFonts w:ascii="Yu Gothic" w:cs="Yu Gothic" w:eastAsia="Yu Gothic" w:hAnsi="Yu Gothic"/>
          <w:sz w:val="22"/>
          <w:szCs w:val="22"/>
        </w:rPr>
        <w:t xml:space="preserve">6. 登録と証拠保全</w:t>
      </w:r>
    </w:p>
    <w:p>
      <w:pPr>
        <w:spacing w:after="40" w:before="40"/>
        <w:ind w:left="240"/>
      </w:pPr>
      <w:r>
        <w:rPr>
          <w:rFonts w:ascii="Yu Gothic" w:cs="Yu Gothic" w:eastAsia="Yu Gothic" w:hAnsi="Yu Gothic"/>
          <w:sz w:val="22"/>
          <w:szCs w:val="22"/>
        </w:rPr>
        <w:t xml:space="preserve">7. 法的対応ガイダンス</w:t>
      </w:r>
    </w:p>
    <w:p>
      <w:pPr>
        <w:spacing w:after="40" w:before="40"/>
        <w:ind w:left="240"/>
      </w:pPr>
      <w:r>
        <w:rPr>
          <w:rFonts w:ascii="Yu Gothic" w:cs="Yu Gothic" w:eastAsia="Yu Gothic" w:hAnsi="Yu Gothic"/>
          <w:sz w:val="22"/>
          <w:szCs w:val="22"/>
        </w:rPr>
        <w:t xml:space="preserve">8. リポジトリとデータ管理</w:t>
      </w:r>
    </w:p>
    <w:p>
      <w:pPr>
        <w:spacing w:after="40" w:before="40"/>
        <w:ind w:left="240"/>
      </w:pPr>
      <w:r>
        <w:rPr>
          <w:rFonts w:ascii="Yu Gothic" w:cs="Yu Gothic" w:eastAsia="Yu Gothic" w:hAnsi="Yu Gothic"/>
          <w:sz w:val="22"/>
          <w:szCs w:val="22"/>
        </w:rPr>
        <w:t xml:space="preserve">9. 配布と更新</w:t>
      </w:r>
    </w:p>
    <w:p>
      <w:pPr>
        <w:spacing w:after="40" w:before="40"/>
        <w:ind w:left="240"/>
      </w:pPr>
      <w:r>
        <w:rPr>
          <w:rFonts w:ascii="Yu Gothic" w:cs="Yu Gothic" w:eastAsia="Yu Gothic" w:hAnsi="Yu Gothic"/>
          <w:sz w:val="22"/>
          <w:szCs w:val="22"/>
        </w:rPr>
        <w:t xml:space="preserve">10. 画面とデザイン</w:t>
      </w:r>
    </w:p>
    <w:p>
      <w:pPr>
        <w:spacing w:after="40" w:before="40"/>
        <w:ind w:left="240"/>
      </w:pPr>
      <w:r>
        <w:rPr>
          <w:rFonts w:ascii="Yu Gothic" w:cs="Yu Gothic" w:eastAsia="Yu Gothic" w:hAnsi="Yu Gothic"/>
          <w:sz w:val="22"/>
          <w:szCs w:val="22"/>
        </w:rPr>
        <w:t xml:space="preserve">11. 開発基盤</w:t>
      </w:r>
    </w:p>
    <w:p>
      <w:pPr>
        <w:spacing w:after="40" w:before="40"/>
        <w:ind w:left="240"/>
      </w:pPr>
      <w:r>
        <w:rPr>
          <w:rFonts w:ascii="Yu Gothic" w:cs="Yu Gothic" w:eastAsia="Yu Gothic" w:hAnsi="Yu Gothic"/>
          <w:sz w:val="22"/>
          <w:szCs w:val="22"/>
        </w:rPr>
        <w:t xml:space="preserve">12. 法務との接点</w:t>
      </w:r>
    </w:p>
    <w:p>
      <w:pPr>
        <w:spacing w:after="40" w:before="40"/>
        <w:ind w:left="240"/>
      </w:pPr>
      <w:r>
        <w:rPr>
          <w:rFonts w:ascii="Yu Gothic" w:cs="Yu Gothic" w:eastAsia="Yu Gothic" w:hAnsi="Yu Gothic"/>
          <w:sz w:val="22"/>
          <w:szCs w:val="22"/>
        </w:rPr>
        <w:t xml:space="preserve">13. 設計の検証</w:t>
      </w:r>
    </w:p>
    <w:p>
      <w:r>
        <w:br w:type="page"/>
      </w:r>
    </w:p>
    <w:p>
      <w:pPr>
        <w:keepNext w:val="false"/>
        <w:keepLines/>
        <w:spacing w:after="80" w:before="80" w:line="320"/>
      </w:pPr>
      <w:r>
        <w:rPr>
          <w:rFonts w:ascii="Yu Gothic" w:eastAsia="Yu Gothic" w:hAnsi="Yu Gothic"/>
        </w:rPr>
        <w:t xml:space="preserve">本書は、設計計画書を受けてシステム全体の構成と方式の大枠を定め、範囲を定義する。各章の詳細は基本設計書（第1章「全体構成」〜第13章「設計の検証」）で定める。</w:t>
      </w:r>
    </w:p>
    <w:p>
      <w:pPr>
        <w:keepNext/>
        <w:keepLines/>
        <w:spacing w:after="80" w:before="80" w:line="320"/>
      </w:pPr>
      <w:r>
        <w:rPr>
          <w:rFonts w:ascii="Yu Gothic" w:eastAsia="Yu Gothic" w:hAnsi="Yu Gothic"/>
        </w:rPr>
        <w:t xml:space="preserve">各章の書き方：</w:t>
      </w:r>
    </w:p>
    <w:p>
      <w:pPr>
        <w:pStyle w:val="ListParagraph"/>
        <w:keepNext/>
        <w:keepLines/>
        <w:numPr>
          <w:ilvl w:val="0"/>
          <w:numId w:val="2"/>
        </w:numPr>
        <w:spacing w:after="20" w:before="20" w:line="300"/>
      </w:pPr>
      <w:r>
        <w:rPr>
          <w:rFonts w:ascii="Yu Gothic" w:eastAsia="Yu Gothic" w:hAnsi="Yu Gothic"/>
        </w:rPr>
        <w:t xml:space="preserve">受ける決定：設計計画書の決定（D-）、要調査（I-）、未決（O-）、項目割りの監査（A-）</w:t>
      </w:r>
    </w:p>
    <w:p>
      <w:pPr>
        <w:pStyle w:val="ListParagraph"/>
        <w:keepNext/>
        <w:keepLines/>
        <w:numPr>
          <w:ilvl w:val="0"/>
          <w:numId w:val="2"/>
        </w:numPr>
        <w:spacing w:after="20" w:before="20" w:line="300"/>
      </w:pPr>
      <w:r>
        <w:rPr>
          <w:rFonts w:ascii="Yu Gothic" w:eastAsia="Yu Gothic" w:hAnsi="Yu Gothic"/>
        </w:rPr>
        <w:t xml:space="preserve">定義すること</w:t>
      </w:r>
    </w:p>
    <w:p>
      <w:pPr>
        <w:pStyle w:val="ListParagraph"/>
        <w:keepNext/>
        <w:keepLines/>
        <w:numPr>
          <w:ilvl w:val="0"/>
          <w:numId w:val="2"/>
        </w:numPr>
        <w:spacing w:after="20" w:before="20" w:line="300"/>
      </w:pPr>
      <w:r>
        <w:rPr>
          <w:rFonts w:ascii="Yu Gothic" w:eastAsia="Yu Gothic" w:hAnsi="Yu Gothic"/>
        </w:rPr>
        <w:t xml:space="preserve">範囲：扱う／扱わない（なければ「なし」）</w:t>
      </w:r>
    </w:p>
    <w:p>
      <w:pPr>
        <w:pStyle w:val="ListParagraph"/>
        <w:keepNext/>
        <w:keepLines/>
        <w:numPr>
          <w:ilvl w:val="0"/>
          <w:numId w:val="2"/>
        </w:numPr>
        <w:spacing w:after="20" w:before="20" w:line="300"/>
      </w:pPr>
      <w:r>
        <w:rPr>
          <w:rFonts w:ascii="Yu Gothic" w:eastAsia="Yu Gothic" w:hAnsi="Yu Gothic"/>
        </w:rPr>
        <w:t xml:space="preserve">できなければならないこと：要件。番号 R-章-機能-連番。13章の検証と試験文書はこの番号で参照する</w:t>
      </w:r>
    </w:p>
    <w:p>
      <w:pPr>
        <w:pStyle w:val="ListParagraph"/>
        <w:keepNext/>
        <w:keepLines/>
        <w:numPr>
          <w:ilvl w:val="0"/>
          <w:numId w:val="2"/>
        </w:numPr>
        <w:spacing w:after="20" w:before="20" w:line="300"/>
      </w:pPr>
      <w:r>
        <w:rPr>
          <w:rFonts w:ascii="Yu Gothic" w:eastAsia="Yu Gothic" w:hAnsi="Yu Gothic"/>
        </w:rPr>
        <w:t xml:space="preserve">基本設計で詰めること</w:t>
      </w:r>
    </w:p>
    <w:p>
      <w:pPr>
        <w:pStyle w:val="ListParagraph"/>
        <w:keepNext/>
        <w:keepLines/>
        <w:numPr>
          <w:ilvl w:val="0"/>
          <w:numId w:val="2"/>
        </w:numPr>
        <w:spacing w:after="20" w:before="20" w:line="300"/>
      </w:pPr>
      <w:r>
        <w:rPr>
          <w:rFonts w:ascii="Yu Gothic" w:eastAsia="Yu Gothic" w:hAnsi="Yu Gothic"/>
        </w:rPr>
        <w:t xml:space="preserve">依存：依存する章と依存される章。互いに依存する章には「互いに依存する」と書き添える</w:t>
      </w:r>
    </w:p>
    <w:p>
      <w:pPr>
        <w:pStyle w:val="ListParagraph"/>
        <w:keepNext w:val="false"/>
        <w:keepLines/>
        <w:numPr>
          <w:ilvl w:val="0"/>
          <w:numId w:val="2"/>
        </w:numPr>
        <w:spacing w:after="20" w:before="20" w:line="300"/>
      </w:pPr>
      <w:r>
        <w:rPr>
          <w:rFonts w:ascii="Yu Gothic" w:eastAsia="Yu Gothic" w:hAnsi="Yu Gothic"/>
        </w:rPr>
        <w:t xml:space="preserve">法務へ：法務の文書群で調べ、ここからリンクする点</w:t>
      </w:r>
    </w:p>
    <w:p>
      <w:pPr>
        <w:pStyle w:val="Heading1"/>
      </w:pPr>
      <w:r>
        <w:rPr>
          <w:rFonts w:ascii="Yu Gothic" w:eastAsia="Yu Gothic" w:hAnsi="Yu Gothic"/>
        </w:rPr>
        <w:t xml:space="preserve">本書の位置付け</w:t>
      </w:r>
    </w:p>
    <w:p>
      <w:pPr>
        <w:pStyle w:val="Heading2"/>
      </w:pPr>
      <w:r>
        <w:rPr>
          <w:rFonts w:ascii="Yu Gothic" w:eastAsia="Yu Gothic" w:hAnsi="Yu Gothic"/>
        </w:rPr>
        <w:t xml:space="preserve">本書の役割</w:t>
      </w:r>
    </w:p>
    <w:p>
      <w:pPr>
        <w:pStyle w:val="ListParagraph"/>
        <w:keepNext/>
        <w:keepLines/>
        <w:numPr>
          <w:ilvl w:val="0"/>
          <w:numId w:val="2"/>
        </w:numPr>
        <w:spacing w:after="20" w:before="20" w:line="300"/>
      </w:pPr>
      <w:r>
        <w:rPr>
          <w:rFonts w:ascii="Yu Gothic" w:eastAsia="Yu Gothic" w:hAnsi="Yu Gothic"/>
        </w:rPr>
        <w:t xml:space="preserve">設計計画書を受け、システム全体の構成と方式の大枠を定義する。範囲の定義は本書で行う。</w:t>
      </w:r>
    </w:p>
    <w:p>
      <w:pPr>
        <w:pStyle w:val="ListParagraph"/>
        <w:keepNext/>
        <w:keepLines/>
        <w:numPr>
          <w:ilvl w:val="0"/>
          <w:numId w:val="2"/>
        </w:numPr>
        <w:spacing w:after="20" w:before="20" w:line="300"/>
      </w:pPr>
      <w:r>
        <w:rPr>
          <w:rFonts w:ascii="Yu Gothic" w:eastAsia="Yu Gothic" w:hAnsi="Yu Gothic"/>
        </w:rPr>
        <w:t xml:space="preserve">各章の詳細は基本設計書に譲る。本書で全体を閉じてから詳細に入る。</w:t>
      </w:r>
    </w:p>
    <w:p>
      <w:pPr>
        <w:pStyle w:val="ListParagraph"/>
        <w:keepNext/>
        <w:keepLines/>
        <w:numPr>
          <w:ilvl w:val="0"/>
          <w:numId w:val="2"/>
        </w:numPr>
        <w:spacing w:after="20" w:before="20" w:line="300"/>
      </w:pPr>
      <w:r>
        <w:rPr>
          <w:rFonts w:ascii="Yu Gothic" w:eastAsia="Yu Gothic" w:hAnsi="Yu Gothic"/>
        </w:rPr>
        <w:t xml:space="preserve">試験は、本書および基本設計書と対になる別の文書群で扱う。</w:t>
      </w:r>
    </w:p>
    <w:p>
      <w:pPr>
        <w:pStyle w:val="ListParagraph"/>
        <w:keepNext w:val="false"/>
        <w:keepLines/>
        <w:numPr>
          <w:ilvl w:val="0"/>
          <w:numId w:val="2"/>
        </w:numPr>
        <w:spacing w:after="20" w:before="20" w:line="300"/>
      </w:pPr>
      <w:r>
        <w:rPr>
          <w:rFonts w:ascii="Yu Gothic" w:eastAsia="Yu Gothic" w:hAnsi="Yu Gothic"/>
        </w:rPr>
        <w:t xml:space="preserve">法務は別の文書群で調べ、本書からはリンクする。</w:t>
      </w:r>
    </w:p>
    <w:p>
      <w:pPr>
        <w:pStyle w:val="Heading2"/>
      </w:pPr>
      <w:r>
        <w:rPr>
          <w:rFonts w:ascii="Yu Gothic" w:eastAsia="Yu Gothic" w:hAnsi="Yu Gothic"/>
        </w:rPr>
        <w:t xml:space="preserve">本システムが守るもの・守らないもの（全章の前提）</w:t>
      </w:r>
    </w:p>
    <w:p>
      <w:pPr>
        <w:pStyle w:val="ListParagraph"/>
        <w:keepNext/>
        <w:keepLines/>
        <w:numPr>
          <w:ilvl w:val="0"/>
          <w:numId w:val="2"/>
        </w:numPr>
        <w:spacing w:after="20" w:before="20" w:line="300"/>
      </w:pPr>
      <w:r>
        <w:rPr>
          <w:rFonts w:ascii="Yu Gothic" w:eastAsia="Yu Gothic" w:hAnsi="Yu Gothic"/>
        </w:rPr>
        <w:t xml:space="preserve">守るもの：利用者（画像の権利者とその承認を受けた者）の、自らの写真に対する権利［D-2-1「本システムが守るものは、権利者が自らの写真に対して有する権利（著作権および肖像権）とする」］</w:t>
      </w:r>
    </w:p>
    <w:p>
      <w:pPr>
        <w:pStyle w:val="ListParagraph"/>
        <w:keepNext/>
        <w:keepLines/>
        <w:numPr>
          <w:ilvl w:val="0"/>
          <w:numId w:val="2"/>
        </w:numPr>
        <w:spacing w:after="20" w:before="20" w:line="300"/>
      </w:pPr>
      <w:r>
        <w:rPr>
          <w:rFonts w:ascii="Yu Gothic" w:eastAsia="Yu Gothic" w:hAnsi="Yu Gothic"/>
        </w:rPr>
        <w:t xml:space="preserve">守らないもの：コスプレの原作（キャラクター等）に関する著作権その他の権利。原作の権利者との関係、利用者が原作について起こすライセンス上の問題を、本システムは解決しない。</w:t>
      </w:r>
    </w:p>
    <w:p>
      <w:pPr>
        <w:pStyle w:val="ListParagraph"/>
        <w:keepNext w:val="false"/>
        <w:keepLines/>
        <w:numPr>
          <w:ilvl w:val="0"/>
          <w:numId w:val="2"/>
        </w:numPr>
        <w:spacing w:after="20" w:before="20" w:line="300"/>
      </w:pPr>
      <w:r>
        <w:rPr>
          <w:rFonts w:ascii="Yu Gothic" w:eastAsia="Yu Gothic" w:hAnsi="Yu Gothic"/>
        </w:rPr>
        <w:t xml:space="preserve">この線は、利用規約と画面の案内（第10章「画面とデザイン」）で利用者に明示する。</w:t>
      </w:r>
    </w:p>
    <w:p>
      <w:pPr>
        <w:pStyle w:val="Heading2"/>
      </w:pPr>
      <w:r>
        <w:rPr>
          <w:rFonts w:ascii="Yu Gothic" w:eastAsia="Yu Gothic" w:hAnsi="Yu Gothic"/>
        </w:rPr>
        <w:t xml:space="preserve">用語</w:t>
      </w:r>
    </w:p>
    <w:p>
      <w:pPr>
        <w:pStyle w:val="ListParagraph"/>
        <w:keepNext/>
        <w:keepLines/>
        <w:numPr>
          <w:ilvl w:val="0"/>
          <w:numId w:val="2"/>
        </w:numPr>
        <w:spacing w:after="20" w:before="20" w:line="300"/>
      </w:pPr>
      <w:r>
        <w:rPr>
          <w:rFonts w:ascii="Yu Gothic" w:eastAsia="Yu Gothic" w:hAnsi="Yu Gothic"/>
        </w:rPr>
        <w:t xml:space="preserve">設計計画書1.5「用語の定義」の用語をそのまま使う。本書で加える用語は次のとおり。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8"/>
        <w:gridCol w:w="8130"/>
      </w:tblGrid>
      <w:tr>
        <w:trPr>
          <w:cantSplit/>
          <w:tblHeader/>
        </w:trPr>
        <w:tc>
          <w:tcPr>
            <w:tcW w:type="dxa" w:w="15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用語</w:t>
            </w:r>
          </w:p>
        </w:tc>
        <w:tc>
          <w:tcPr>
            <w:tcW w:type="dxa" w:w="8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意味</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作品ごとの識別番号、照合用ハッシュ、日時、許可範囲との紐付けの記録</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台帳</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登録された転載の記録の集まり（利用者の端末に置く）</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公開ページ</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公開リポジトリに置く、閲覧のみのページ</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参照情報</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窓口の一覧、文面の例、各国法の参照先、同封文書の文言など、NRSDが保守し利用者のアプリに届ける情報</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運営者機能</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NRSDがリリース、参照情報の保守、指摘の受け付けに使う仕組み</w:t>
            </w:r>
          </w:p>
        </w:tc>
      </w:tr>
      <w:tr>
        <w:trPr>
          <w:cantSplit/>
          <w:tblHeader w:val="off"/>
        </w:trPr>
        <w:tc>
          <w:tcPr>
            <w:tcW w:type="dxa" w:w="15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要件番号</w:t>
            </w:r>
          </w:p>
        </w:tc>
        <w:tc>
          <w:tcPr>
            <w:tcW w:type="dxa" w:w="8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R-章-機能-連番</w:t>
            </w:r>
          </w:p>
        </w:tc>
      </w:tr>
    </w:tbl>
    <w:p>
      <w:pPr>
        <w:spacing w:after="100" w:before="0"/>
      </w:pPr>
    </w:p>
    <w:p>
      <w:pPr>
        <w:pStyle w:val="Heading2"/>
      </w:pPr>
      <w:r>
        <w:rPr>
          <w:rFonts w:ascii="Yu Gothic" w:eastAsia="Yu Gothic" w:hAnsi="Yu Gothic"/>
        </w:rPr>
        <w:t xml:space="preserve">前提</w:t>
      </w:r>
    </w:p>
    <w:p>
      <w:pPr>
        <w:pStyle w:val="ListParagraph"/>
        <w:keepNext/>
        <w:keepLines/>
        <w:numPr>
          <w:ilvl w:val="0"/>
          <w:numId w:val="2"/>
        </w:numPr>
        <w:spacing w:after="20" w:before="20" w:line="300"/>
      </w:pPr>
      <w:r>
        <w:rPr>
          <w:rFonts w:ascii="Yu Gothic" w:eastAsia="Yu Gothic" w:hAnsi="Yu Gothic"/>
        </w:rPr>
        <w:t xml:space="preserve">受け渡し・可視署名・撮影者との権利関係は、コスプレイヤー本人が把握しているものとして作る［D-3-4「受け渡し、可視署名および撮影者との権利関係は、コスプレイヤー本人が把握しているものとして作る」］</w:t>
      </w:r>
    </w:p>
    <w:p>
      <w:pPr>
        <w:pStyle w:val="ListParagraph"/>
        <w:keepNext/>
        <w:keepLines/>
        <w:numPr>
          <w:ilvl w:val="0"/>
          <w:numId w:val="2"/>
        </w:numPr>
        <w:spacing w:after="20" w:before="20" w:line="300"/>
      </w:pPr>
      <w:r>
        <w:rPr>
          <w:rFonts w:ascii="Yu Gothic" w:eastAsia="Yu Gothic" w:hAnsi="Yu Gothic"/>
        </w:rPr>
        <w:t xml:space="preserve">ヒアリングは行わず、使える状態になった後の指摘で改善する［D-3-5「ヒアリングは行わず、使える状態になった後の指摘により改善する」］</w:t>
      </w:r>
    </w:p>
    <w:p>
      <w:pPr>
        <w:pStyle w:val="ListParagraph"/>
        <w:keepNext w:val="false"/>
        <w:keepLines/>
        <w:numPr>
          <w:ilvl w:val="0"/>
          <w:numId w:val="2"/>
        </w:numPr>
        <w:spacing w:after="20" w:before="20" w:line="300"/>
      </w:pPr>
      <w:r>
        <w:rPr>
          <w:rFonts w:ascii="Yu Gothic" w:eastAsia="Yu Gothic" w:hAnsi="Yu Gothic"/>
        </w:rPr>
        <w:t xml:space="preserve">破れゼロは不可能であり、既知の破れは13章で宣言する。</w:t>
      </w:r>
    </w:p>
    <w:p>
      <w:pPr>
        <w:pStyle w:val="Heading2"/>
      </w:pPr>
      <w:r>
        <w:rPr>
          <w:rFonts w:ascii="Yu Gothic" w:eastAsia="Yu Gothic" w:hAnsi="Yu Gothic"/>
        </w:rPr>
        <w:t xml:space="preserve">行き先表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2688"/>
        <w:gridCol w:w="1817"/>
        <w:gridCol w:w="4403"/>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6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c>
          <w:tcPr>
            <w:tcW w:type="dxa" w:w="18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解消する章</w:t>
            </w:r>
          </w:p>
        </w:tc>
        <w:tc>
          <w:tcPr>
            <w:tcW w:type="dxa" w:w="44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結果（基本設計 第13章 1.3「行き先表（概要設計書「行き先表」）」）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I-01</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C2PA証明書</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I-02</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告知先アカウントとの照合</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I-03</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投稿先・CloudでのC2PAの保持</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解消（Drive の実測は NRSD の確認待ち）</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I-04</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中国本土からのGitHub接続</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第8章「リポジトリとデータ管理」、第9章「配布と更新」</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I-05</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コード署名</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I-06</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国ごとの権利の違い</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第12章「法務との接点」（法務で扱う）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I-07</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購入者の国の把握</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絞れない（VPN を通されれば国は分からず、確定できない）。設計は購入者の国に依存しない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I-08</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権利文書の文言の専門家確認</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第5章「権利文書」、第12章「法務との接点」</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解消（確認を経てから配る）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O-01</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照合の手がかりの示し方（設計計画書 第2版で改題）</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O-02</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開発基盤</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第11章「開発基盤」</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解消（Tauri 2。基本設計 第11章 DD-11-1「Tauri 2 で作る」）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O-03</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準拠法の考え方</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第5章「権利文書」、第12章「法務との接点」</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案を置いた（採否は専門家の確認による）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O-04</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許可範囲の選択肢</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O-05</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公開ページの内容</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O-06</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転載サイト情報の共有</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第2版で削除（共有しない）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O-07</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OSとの統合</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解消（設けない）</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O-08</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識別番号の発行主体</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第2版で決定（D-7-7「識別番号は、クライアントアプリが発行し、C2PAマニフェストに自動で記録する。ファイル名の後ろに付けるかは、保存の際に利用者が選ぶ」）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O-09</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NRSDのライセンス</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第11章「開発基盤」</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Apache-2.0 に決定（2026-09-30）</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O-10</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作品データの記録の形式（設計計画書 第2版で改題。記録先は利用者の端末）</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第3章「署名処理」、第8章「リポジトリとデータ管理」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O-11</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受け渡し用画像への可視署名</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B-2</w:t>
            </w:r>
          </w:p>
        </w:tc>
        <w:tc>
          <w:tcPr>
            <w:tcW w:type="dxa" w:w="26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I-03「投稿先サイトおよびCloudにおけるC2PA署名の保持」の対象にCloud（Google Drive等）を加える（NRSD 決定済み）</w:t>
            </w:r>
          </w:p>
        </w:tc>
        <w:tc>
          <w:tcPr>
            <w:tcW w:type="dxa" w:w="18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c>
          <w:tcPr>
            <w:tcW w:type="dxa" w:w="44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第2版の I-03「投稿先サイトおよびCloudにおけるC2PA署名の保持」 に反映</w:t>
            </w:r>
          </w:p>
        </w:tc>
      </w:tr>
    </w:tbl>
    <w:p>
      <w:pPr>
        <w:spacing w:after="100" w:before="0"/>
      </w:pPr>
    </w:p>
    <w:p>
      <w:pPr>
        <w:pStyle w:val="Heading1"/>
      </w:pPr>
      <w:r>
        <w:rPr>
          <w:rFonts w:ascii="Yu Gothic" w:eastAsia="Yu Gothic" w:hAnsi="Yu Gothic"/>
        </w:rPr>
        <w:t xml:space="preserve">1. 全体構成</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7"/>
        <w:gridCol w:w="1477"/>
        <w:gridCol w:w="7054"/>
      </w:tblGrid>
      <w:tr>
        <w:trPr>
          <w:cantSplit/>
          <w:tblHeader/>
        </w:trPr>
        <w:tc>
          <w:tcPr>
            <w:tcW w:type="dxa" w:w="11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4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70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D-2-1</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本システムが守るものは、権利者が自らの写真に対して有する権利（著作権および肖像権）とする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D-2-2</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本システムの範囲はライセンスの適用とする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D-2-3</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本システムの最大の価値は抑止とする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D-2-4</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自動検出は別の設計計画とする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D-2-5</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販売管理は扱わない。必要とする者はForkして改造するものとし、その結果についてNRSDは関知しない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D-2-6</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法的手続の代理および法的判断は行わない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D-3-2</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閲覧者および運営者は、本システムの中で定義しない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D-3-3</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利用者がGitHubを見ずに本システムを使えることとする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D-5-1</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本システムは利用者を確かめず、利用者の情報を集めない。本システムを使うために登録を求めない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D-5-5</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本システムは照合の手段を提供するが、照合を代行しない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D-6-1</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クライアントアプリは、Windows、macOSおよびLinuxで動作するデスクトップアプリケーションとする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D-6-2</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本システムはWebサイトとしては構築しない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D-12-1</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公開リポジトリを設ける。privateリポジトリは設けない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D-12-3</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権利者情報、署名鍵、作品データ、台帳および証拠は利用者の端末に置き、NRSDは収集しない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D-13-1</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第2段は別の設計計画とする</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D-13-3</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著作者への通知のための連絡先の登録は、第2段の設計計画で扱う</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A-6</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偽のアプリへの備え</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A-9</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費用、および GitHub の容量の制限</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A-10</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設計計画書の決定から設計への対応表</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A-14</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の立場と利用規約</w:t>
            </w:r>
          </w:p>
        </w:tc>
      </w:tr>
      <w:tr>
        <w:trPr>
          <w:cantSplit/>
          <w:tblHeader w:val="off"/>
        </w:trPr>
        <w:tc>
          <w:tcPr>
            <w:tcW w:type="dxa" w:w="11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A-17</w:t>
            </w:r>
          </w:p>
        </w:tc>
        <w:tc>
          <w:tcPr>
            <w:tcW w:type="dxa" w:w="14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70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bl>
    <w:p>
      <w:pPr>
        <w:spacing w:after="100" w:before="0"/>
      </w:pPr>
    </w:p>
    <w:p>
      <w:pPr>
        <w:keepNext w:val="false"/>
        <w:keepLines/>
        <w:spacing w:after="80" w:before="80" w:line="320"/>
      </w:pPr>
      <w:r>
        <w:rPr>
          <w:rFonts w:ascii="Yu Gothic" w:eastAsia="Yu Gothic" w:hAnsi="Yu Gothic"/>
        </w:rPr>
        <w:t xml:space="preserve">定義すること：システムの境界、構成要素の責務、データの所在と流れ、共通の方針、運営者機能、章の依存。</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扱う：クライアントアプリ、公開リポジトリ、利用者の端末のデータ、運営者機能、外部の組織との接点。</w:t>
      </w:r>
    </w:p>
    <w:p>
      <w:pPr>
        <w:pStyle w:val="ListParagraph"/>
        <w:keepNext w:val="false"/>
        <w:keepLines/>
        <w:numPr>
          <w:ilvl w:val="0"/>
          <w:numId w:val="2"/>
        </w:numPr>
        <w:spacing w:after="20" w:before="20" w:line="300"/>
      </w:pPr>
      <w:r>
        <w:rPr>
          <w:rFonts w:ascii="Yu Gothic" w:eastAsia="Yu Gothic" w:hAnsi="Yu Gothic"/>
        </w:rPr>
        <w:t xml:space="preserve">扱わない：第2段（自動検出）、販売管理、原作の権利（「本システムが守るもの・守らないもの」）、利用者の情報の収集、照合の代行（設計計画書 D-5-1「本システムは利用者を確かめず、利用者の情報を集めない。本システムを使うために登録を求めない」、D-5-5「本システムは照合の手段を提供するが、照合を代行しない」）。</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1-1 境界と構成要素</w:t>
      </w:r>
    </w:p>
    <w:p>
      <w:pPr>
        <w:pStyle w:val="ListParagraph"/>
        <w:keepNext/>
        <w:keepLines/>
        <w:numPr>
          <w:ilvl w:val="1"/>
          <w:numId w:val="2"/>
        </w:numPr>
        <w:spacing w:after="20" w:before="20" w:line="300"/>
      </w:pPr>
      <w:r>
        <w:rPr>
          <w:rFonts w:ascii="Yu Gothic" w:eastAsia="Yu Gothic" w:hAnsi="Yu Gothic"/>
        </w:rPr>
        <w:t xml:space="preserve">R-1-1-1 各構成要素が持つもの・持たないものが一意に決まっている。</w:t>
      </w:r>
    </w:p>
    <w:p>
      <w:pPr>
        <w:pStyle w:val="ListParagraph"/>
        <w:keepNext/>
        <w:keepLines/>
        <w:numPr>
          <w:ilvl w:val="1"/>
          <w:numId w:val="2"/>
        </w:numPr>
        <w:spacing w:after="20" w:before="20" w:line="300"/>
      </w:pPr>
      <w:r>
        <w:rPr>
          <w:rFonts w:ascii="Yu Gothic" w:eastAsia="Yu Gothic" w:hAnsi="Yu Gothic"/>
        </w:rPr>
        <w:t xml:space="preserve">R-1-1-2 第2段・販売管理・原作の権利・利用者の情報の収集が境界の外にあることが明示されている。</w:t>
      </w:r>
    </w:p>
    <w:p>
      <w:pPr>
        <w:pStyle w:val="ListParagraph"/>
        <w:keepNext/>
        <w:keepLines/>
        <w:numPr>
          <w:ilvl w:val="0"/>
          <w:numId w:val="2"/>
        </w:numPr>
        <w:spacing w:after="20" w:before="20" w:line="300"/>
      </w:pPr>
      <w:r>
        <w:rPr>
          <w:rFonts w:ascii="Yu Gothic" w:eastAsia="Yu Gothic" w:hAnsi="Yu Gothic"/>
        </w:rPr>
        <w:t xml:space="preserve">1-2 データ</w:t>
      </w:r>
    </w:p>
    <w:p>
      <w:pPr>
        <w:pStyle w:val="ListParagraph"/>
        <w:keepNext/>
        <w:keepLines/>
        <w:numPr>
          <w:ilvl w:val="1"/>
          <w:numId w:val="2"/>
        </w:numPr>
        <w:spacing w:after="20" w:before="20" w:line="300"/>
      </w:pPr>
      <w:r>
        <w:rPr>
          <w:rFonts w:ascii="Yu Gothic" w:eastAsia="Yu Gothic" w:hAnsi="Yu Gothic"/>
        </w:rPr>
        <w:t xml:space="preserve">R-1-2-1 全データについて、生成元・保存先・公開/非公開・書き手が決まっている。</w:t>
      </w:r>
    </w:p>
    <w:p>
      <w:pPr>
        <w:pStyle w:val="ListParagraph"/>
        <w:keepNext/>
        <w:keepLines/>
        <w:numPr>
          <w:ilvl w:val="1"/>
          <w:numId w:val="2"/>
        </w:numPr>
        <w:spacing w:after="20" w:before="20" w:line="300"/>
      </w:pPr>
      <w:r>
        <w:rPr>
          <w:rFonts w:ascii="Yu Gothic" w:eastAsia="Yu Gothic" w:hAnsi="Yu Gothic"/>
        </w:rPr>
        <w:t xml:space="preserve">R-1-2-2 識別子の体系と、データの形式の版が決まっている。</w:t>
      </w:r>
    </w:p>
    <w:p>
      <w:pPr>
        <w:pStyle w:val="ListParagraph"/>
        <w:keepNext/>
        <w:keepLines/>
        <w:numPr>
          <w:ilvl w:val="1"/>
          <w:numId w:val="2"/>
        </w:numPr>
        <w:spacing w:after="20" w:before="20" w:line="300"/>
      </w:pPr>
      <w:r>
        <w:rPr>
          <w:rFonts w:ascii="Yu Gothic" w:eastAsia="Yu Gothic" w:hAnsi="Yu Gothic"/>
        </w:rPr>
        <w:t xml:space="preserve">R-1-2-3 秘密情報（利用者の署名鍵、NRSD の鍵）の置き場が一覧になっている。</w:t>
      </w:r>
    </w:p>
    <w:p>
      <w:pPr>
        <w:pStyle w:val="ListParagraph"/>
        <w:keepNext/>
        <w:keepLines/>
        <w:numPr>
          <w:ilvl w:val="1"/>
          <w:numId w:val="2"/>
        </w:numPr>
        <w:spacing w:after="20" w:before="20" w:line="300"/>
      </w:pPr>
      <w:r>
        <w:rPr>
          <w:rFonts w:ascii="Yu Gothic" w:eastAsia="Yu Gothic" w:hAnsi="Yu Gothic"/>
        </w:rPr>
        <w:t xml:space="preserve">R-1-2-4 保持と削除の方針が決まっている。</w:t>
      </w:r>
    </w:p>
    <w:p>
      <w:pPr>
        <w:pStyle w:val="ListParagraph"/>
        <w:keepNext/>
        <w:keepLines/>
        <w:numPr>
          <w:ilvl w:val="1"/>
          <w:numId w:val="2"/>
        </w:numPr>
        <w:spacing w:after="20" w:before="20" w:line="300"/>
      </w:pPr>
      <w:r>
        <w:rPr>
          <w:rFonts w:ascii="Yu Gothic" w:eastAsia="Yu Gothic" w:hAnsi="Yu Gothic"/>
        </w:rPr>
        <w:t xml:space="preserve">R-1-2-5 多言語のファイル名・文字を扱える。</w:t>
      </w:r>
    </w:p>
    <w:p>
      <w:pPr>
        <w:pStyle w:val="ListParagraph"/>
        <w:keepNext/>
        <w:keepLines/>
        <w:numPr>
          <w:ilvl w:val="0"/>
          <w:numId w:val="2"/>
        </w:numPr>
        <w:spacing w:after="20" w:before="20" w:line="300"/>
      </w:pPr>
      <w:r>
        <w:rPr>
          <w:rFonts w:ascii="Yu Gothic" w:eastAsia="Yu Gothic" w:hAnsi="Yu Gothic"/>
        </w:rPr>
        <w:t xml:space="preserve">1-3 データの流れ</w:t>
      </w:r>
    </w:p>
    <w:p>
      <w:pPr>
        <w:pStyle w:val="ListParagraph"/>
        <w:keepNext/>
        <w:keepLines/>
        <w:numPr>
          <w:ilvl w:val="1"/>
          <w:numId w:val="2"/>
        </w:numPr>
        <w:spacing w:after="20" w:before="20" w:line="300"/>
      </w:pPr>
      <w:r>
        <w:rPr>
          <w:rFonts w:ascii="Yu Gothic" w:eastAsia="Yu Gothic" w:hAnsi="Yu Gothic"/>
        </w:rPr>
        <w:t xml:space="preserve">R-1-3-1 署名・販売・SNS投稿・登録・更新・参照情報の配布の各流れが、始点から終点まで途切れない。</w:t>
      </w:r>
    </w:p>
    <w:p>
      <w:pPr>
        <w:pStyle w:val="ListParagraph"/>
        <w:keepNext/>
        <w:keepLines/>
        <w:numPr>
          <w:ilvl w:val="1"/>
          <w:numId w:val="2"/>
        </w:numPr>
        <w:spacing w:after="20" w:before="20" w:line="300"/>
      </w:pPr>
      <w:r>
        <w:rPr>
          <w:rFonts w:ascii="Yu Gothic" w:eastAsia="Yu Gothic" w:hAnsi="Yu Gothic"/>
        </w:rPr>
        <w:t xml:space="preserve">R-1-3-2 部分失敗しても、データの食い違いが残らない。</w:t>
      </w:r>
    </w:p>
    <w:p>
      <w:pPr>
        <w:pStyle w:val="ListParagraph"/>
        <w:keepNext/>
        <w:keepLines/>
        <w:numPr>
          <w:ilvl w:val="1"/>
          <w:numId w:val="2"/>
        </w:numPr>
        <w:spacing w:after="20" w:before="20" w:line="300"/>
      </w:pPr>
      <w:r>
        <w:rPr>
          <w:rFonts w:ascii="Yu Gothic" w:eastAsia="Yu Gothic" w:hAnsi="Yu Gothic"/>
        </w:rPr>
        <w:t xml:space="preserve">R-1-3-3 オフラインでできる作業と、接続が要る作業が区別され、オフライン時は保留できる。</w:t>
      </w:r>
    </w:p>
    <w:p>
      <w:pPr>
        <w:pStyle w:val="ListParagraph"/>
        <w:keepNext/>
        <w:keepLines/>
        <w:numPr>
          <w:ilvl w:val="0"/>
          <w:numId w:val="2"/>
        </w:numPr>
        <w:spacing w:after="20" w:before="20" w:line="300"/>
      </w:pPr>
      <w:r>
        <w:rPr>
          <w:rFonts w:ascii="Yu Gothic" w:eastAsia="Yu Gothic" w:hAnsi="Yu Gothic"/>
        </w:rPr>
        <w:t xml:space="preserve">1-4 信頼と脅威</w:t>
      </w:r>
    </w:p>
    <w:p>
      <w:pPr>
        <w:pStyle w:val="ListParagraph"/>
        <w:keepNext/>
        <w:keepLines/>
        <w:numPr>
          <w:ilvl w:val="1"/>
          <w:numId w:val="2"/>
        </w:numPr>
        <w:spacing w:after="20" w:before="20" w:line="300"/>
      </w:pPr>
      <w:r>
        <w:rPr>
          <w:rFonts w:ascii="Yu Gothic" w:eastAsia="Yu Gothic" w:hAnsi="Yu Gothic"/>
        </w:rPr>
        <w:t xml:space="preserve">R-1-4-1 信頼の境界が図で示されている。</w:t>
      </w:r>
    </w:p>
    <w:p>
      <w:pPr>
        <w:pStyle w:val="ListParagraph"/>
        <w:keepNext/>
        <w:keepLines/>
        <w:numPr>
          <w:ilvl w:val="1"/>
          <w:numId w:val="2"/>
        </w:numPr>
        <w:spacing w:after="20" w:before="20" w:line="300"/>
      </w:pPr>
      <w:r>
        <w:rPr>
          <w:rFonts w:ascii="Yu Gothic" w:eastAsia="Yu Gothic" w:hAnsi="Yu Gothic"/>
        </w:rPr>
        <w:t xml:space="preserve">R-1-4-2 脅威（なりすまし、偽アプリ、鍵の窃取、改ざん）の一覧がある。</w:t>
      </w:r>
    </w:p>
    <w:p>
      <w:pPr>
        <w:pStyle w:val="ListParagraph"/>
        <w:keepNext/>
        <w:keepLines/>
        <w:numPr>
          <w:ilvl w:val="0"/>
          <w:numId w:val="2"/>
        </w:numPr>
        <w:spacing w:after="20" w:before="20" w:line="300"/>
      </w:pPr>
      <w:r>
        <w:rPr>
          <w:rFonts w:ascii="Yu Gothic" w:eastAsia="Yu Gothic" w:hAnsi="Yu Gothic"/>
        </w:rPr>
        <w:t xml:space="preserve">1-5 外部への依存</w:t>
      </w:r>
    </w:p>
    <w:p>
      <w:pPr>
        <w:pStyle w:val="ListParagraph"/>
        <w:keepNext/>
        <w:keepLines/>
        <w:numPr>
          <w:ilvl w:val="1"/>
          <w:numId w:val="2"/>
        </w:numPr>
        <w:spacing w:after="20" w:before="20" w:line="300"/>
      </w:pPr>
      <w:r>
        <w:rPr>
          <w:rFonts w:ascii="Yu Gothic" w:eastAsia="Yu Gothic" w:hAnsi="Yu Gothic"/>
        </w:rPr>
        <w:t xml:space="preserve">R-1-5-1 TSA・GitHub・投稿先が止まったときの振る舞いが決まっている。</w:t>
      </w:r>
    </w:p>
    <w:p>
      <w:pPr>
        <w:pStyle w:val="ListParagraph"/>
        <w:keepNext/>
        <w:keepLines/>
        <w:numPr>
          <w:ilvl w:val="0"/>
          <w:numId w:val="2"/>
        </w:numPr>
        <w:spacing w:after="20" w:before="20" w:line="300"/>
      </w:pPr>
      <w:r>
        <w:rPr>
          <w:rFonts w:ascii="Yu Gothic" w:eastAsia="Yu Gothic" w:hAnsi="Yu Gothic"/>
        </w:rPr>
        <w:t xml:space="preserve">1-6 端末と人</w:t>
      </w:r>
    </w:p>
    <w:p>
      <w:pPr>
        <w:pStyle w:val="ListParagraph"/>
        <w:keepNext/>
        <w:keepLines/>
        <w:numPr>
          <w:ilvl w:val="1"/>
          <w:numId w:val="2"/>
        </w:numPr>
        <w:spacing w:after="20" w:before="20" w:line="300"/>
      </w:pPr>
      <w:r>
        <w:rPr>
          <w:rFonts w:ascii="Yu Gothic" w:eastAsia="Yu Gothic" w:hAnsi="Yu Gothic"/>
        </w:rPr>
        <w:t xml:space="preserve">R-1-6-1 端末の紛失・故障に備え、利用者が記録を書き出し、別の端末で取り込める。</w:t>
      </w:r>
    </w:p>
    <w:p>
      <w:pPr>
        <w:pStyle w:val="ListParagraph"/>
        <w:keepNext/>
        <w:keepLines/>
        <w:numPr>
          <w:ilvl w:val="1"/>
          <w:numId w:val="2"/>
        </w:numPr>
        <w:spacing w:after="20" w:before="20" w:line="300"/>
      </w:pPr>
      <w:r>
        <w:rPr>
          <w:rFonts w:ascii="Yu Gothic" w:eastAsia="Yu Gothic" w:hAnsi="Yu Gothic"/>
        </w:rPr>
        <w:t xml:space="preserve">R-1-6-2 1人が複数の端末を使える。</w:t>
      </w:r>
    </w:p>
    <w:p>
      <w:pPr>
        <w:pStyle w:val="ListParagraph"/>
        <w:keepNext/>
        <w:keepLines/>
        <w:numPr>
          <w:ilvl w:val="1"/>
          <w:numId w:val="2"/>
        </w:numPr>
        <w:spacing w:after="20" w:before="20" w:line="300"/>
      </w:pPr>
      <w:r>
        <w:rPr>
          <w:rFonts w:ascii="Yu Gothic" w:eastAsia="Yu Gothic" w:hAnsi="Yu Gothic"/>
        </w:rPr>
        <w:t xml:space="preserve">R-1-6-3 権利の移転と終了（承認の取り消しを含む）を扱える。</w:t>
      </w:r>
    </w:p>
    <w:p>
      <w:pPr>
        <w:pStyle w:val="ListParagraph"/>
        <w:keepNext/>
        <w:keepLines/>
        <w:numPr>
          <w:ilvl w:val="0"/>
          <w:numId w:val="2"/>
        </w:numPr>
        <w:spacing w:after="20" w:before="20" w:line="300"/>
      </w:pPr>
      <w:r>
        <w:rPr>
          <w:rFonts w:ascii="Yu Gothic" w:eastAsia="Yu Gothic" w:hAnsi="Yu Gothic"/>
        </w:rPr>
        <w:t xml:space="preserve">1-7 共通の方針</w:t>
      </w:r>
    </w:p>
    <w:p>
      <w:pPr>
        <w:pStyle w:val="ListParagraph"/>
        <w:keepNext/>
        <w:keepLines/>
        <w:numPr>
          <w:ilvl w:val="1"/>
          <w:numId w:val="2"/>
        </w:numPr>
        <w:spacing w:after="20" w:before="20" w:line="300"/>
      </w:pPr>
      <w:r>
        <w:rPr>
          <w:rFonts w:ascii="Yu Gothic" w:eastAsia="Yu Gothic" w:hAnsi="Yu Gothic"/>
        </w:rPr>
        <w:t xml:space="preserve">R-1-7-1 規模と性能の目安、障害時の扱い、記録（操作ログ）、版の互換性、時刻の扱いが全章で共通。</w:t>
      </w:r>
    </w:p>
    <w:p>
      <w:pPr>
        <w:pStyle w:val="ListParagraph"/>
        <w:keepNext/>
        <w:keepLines/>
        <w:numPr>
          <w:ilvl w:val="1"/>
          <w:numId w:val="2"/>
        </w:numPr>
        <w:spacing w:after="20" w:before="20" w:line="300"/>
      </w:pPr>
      <w:r>
        <w:rPr>
          <w:rFonts w:ascii="Yu Gothic" w:eastAsia="Yu Gothic" w:hAnsi="Yu Gothic"/>
        </w:rPr>
        <w:t xml:space="preserve">R-1-7-2 画面の言語と権利文書の国が別々に扱われる。</w:t>
      </w:r>
    </w:p>
    <w:p>
      <w:pPr>
        <w:pStyle w:val="ListParagraph"/>
        <w:keepNext/>
        <w:keepLines/>
        <w:numPr>
          <w:ilvl w:val="0"/>
          <w:numId w:val="2"/>
        </w:numPr>
        <w:spacing w:after="20" w:before="20" w:line="300"/>
      </w:pPr>
      <w:r>
        <w:rPr>
          <w:rFonts w:ascii="Yu Gothic" w:eastAsia="Yu Gothic" w:hAnsi="Yu Gothic"/>
        </w:rPr>
        <w:t xml:space="preserve">1-8 運営</w:t>
      </w:r>
    </w:p>
    <w:p>
      <w:pPr>
        <w:pStyle w:val="ListParagraph"/>
        <w:keepNext/>
        <w:keepLines/>
        <w:numPr>
          <w:ilvl w:val="1"/>
          <w:numId w:val="2"/>
        </w:numPr>
        <w:spacing w:after="20" w:before="20" w:line="300"/>
      </w:pPr>
      <w:r>
        <w:rPr>
          <w:rFonts w:ascii="Yu Gothic" w:eastAsia="Yu Gothic" w:hAnsi="Yu Gothic"/>
        </w:rPr>
        <w:t xml:space="preserve">R-1-8-1 NRSDの関与点、運用体制、障害時の連絡が決まっている。</w:t>
      </w:r>
    </w:p>
    <w:p>
      <w:pPr>
        <w:pStyle w:val="ListParagraph"/>
        <w:keepNext/>
        <w:keepLines/>
        <w:numPr>
          <w:ilvl w:val="1"/>
          <w:numId w:val="2"/>
        </w:numPr>
        <w:spacing w:after="20" w:before="20" w:line="300"/>
      </w:pPr>
      <w:r>
        <w:rPr>
          <w:rFonts w:ascii="Yu Gothic" w:eastAsia="Yu Gothic" w:hAnsi="Yu Gothic"/>
        </w:rPr>
        <w:t xml:space="preserve">R-1-8-2 運営費用とその負担者が決まっている。</w:t>
      </w:r>
    </w:p>
    <w:p>
      <w:pPr>
        <w:pStyle w:val="ListParagraph"/>
        <w:keepNext/>
        <w:keepLines/>
        <w:numPr>
          <w:ilvl w:val="0"/>
          <w:numId w:val="2"/>
        </w:numPr>
        <w:spacing w:after="20" w:before="20" w:line="300"/>
      </w:pPr>
      <w:r>
        <w:rPr>
          <w:rFonts w:ascii="Yu Gothic" w:eastAsia="Yu Gothic" w:hAnsi="Yu Gothic"/>
        </w:rPr>
        <w:t xml:space="preserve">1-9 図と対応</w:t>
      </w:r>
    </w:p>
    <w:p>
      <w:pPr>
        <w:pStyle w:val="ListParagraph"/>
        <w:keepNext/>
        <w:keepLines/>
        <w:numPr>
          <w:ilvl w:val="1"/>
          <w:numId w:val="2"/>
        </w:numPr>
        <w:spacing w:after="20" w:before="20" w:line="300"/>
      </w:pPr>
      <w:r>
        <w:rPr>
          <w:rFonts w:ascii="Yu Gothic" w:eastAsia="Yu Gothic" w:hAnsi="Yu Gothic"/>
        </w:rPr>
        <w:t xml:space="preserve">R-1-9-1 構成図、データの流れ図、信頼の境界図がある。</w:t>
      </w:r>
    </w:p>
    <w:p>
      <w:pPr>
        <w:pStyle w:val="ListParagraph"/>
        <w:keepNext/>
        <w:keepLines/>
        <w:numPr>
          <w:ilvl w:val="1"/>
          <w:numId w:val="2"/>
        </w:numPr>
        <w:spacing w:after="20" w:before="20" w:line="300"/>
      </w:pPr>
      <w:r>
        <w:rPr>
          <w:rFonts w:ascii="Yu Gothic" w:eastAsia="Yu Gothic" w:hAnsi="Yu Gothic"/>
        </w:rPr>
        <w:t xml:space="preserve">R-1-9-2 設計計画書の決定番号から本書の要件番号への対応表がある。</w:t>
      </w:r>
    </w:p>
    <w:p>
      <w:pPr>
        <w:pStyle w:val="ListParagraph"/>
        <w:keepNext/>
        <w:keepLines/>
        <w:numPr>
          <w:ilvl w:val="1"/>
          <w:numId w:val="2"/>
        </w:numPr>
        <w:spacing w:after="20" w:before="20" w:line="300"/>
      </w:pPr>
      <w:r>
        <w:rPr>
          <w:rFonts w:ascii="Yu Gothic" w:eastAsia="Yu Gothic" w:hAnsi="Yu Gothic"/>
        </w:rPr>
        <w:t xml:space="preserve">R-1-9-3 章の依存表と、基本設計に入る順序がある（下記）。</w:t>
      </w:r>
    </w:p>
    <w:p>
      <w:pPr>
        <w:pStyle w:val="ListParagraph"/>
        <w:keepNext/>
        <w:keepLines/>
        <w:numPr>
          <w:ilvl w:val="0"/>
          <w:numId w:val="2"/>
        </w:numPr>
        <w:spacing w:after="20" w:before="20" w:line="300"/>
      </w:pPr>
      <w:r>
        <w:rPr>
          <w:rFonts w:ascii="Yu Gothic" w:eastAsia="Yu Gothic" w:hAnsi="Yu Gothic"/>
        </w:rPr>
        <w:t xml:space="preserve">1-10 運営者機能</w:t>
      </w:r>
    </w:p>
    <w:p>
      <w:pPr>
        <w:pStyle w:val="ListParagraph"/>
        <w:keepNext/>
        <w:keepLines/>
        <w:numPr>
          <w:ilvl w:val="1"/>
          <w:numId w:val="2"/>
        </w:numPr>
        <w:spacing w:after="20" w:before="20" w:line="300"/>
      </w:pPr>
      <w:r>
        <w:rPr>
          <w:rFonts w:ascii="Yu Gothic" w:eastAsia="Yu Gothic" w:hAnsi="Yu Gothic"/>
        </w:rPr>
        <w:t xml:space="preserve">R-1-10-1 NRSDがリリース、参照情報の保守、指摘の受け付けを行える。</w:t>
      </w:r>
    </w:p>
    <w:p>
      <w:pPr>
        <w:pStyle w:val="ListParagraph"/>
        <w:keepNext w:val="false"/>
        <w:keepLines/>
        <w:numPr>
          <w:ilvl w:val="1"/>
          <w:numId w:val="2"/>
        </w:numPr>
        <w:spacing w:after="20" w:before="20" w:line="300"/>
      </w:pPr>
      <w:r>
        <w:rPr>
          <w:rFonts w:ascii="Yu Gothic" w:eastAsia="Yu Gothic" w:hAnsi="Yu Gothic"/>
        </w:rPr>
        <w:t xml:space="preserve">R-1-10-2 運営者機能そのものが、偽の更新・偽の参照情報の経路にならない。</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データのスキーマ、識別子の書式、保持期間の値、性能の数値、運営者機能の形。</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構成要素は、クライアントアプリ（利用者の端末のデータを含む）、公開リポジトリ、香港のミラー、運営者ツール、NRSD の鍵（更新と参照情報の電子署名に使う）とする（基本設計 第1章 4.1「構成要素」）。</w:t>
      </w:r>
    </w:p>
    <w:p>
      <w:pPr>
        <w:pStyle w:val="ListParagraph"/>
        <w:keepNext/>
        <w:keepLines/>
        <w:numPr>
          <w:ilvl w:val="0"/>
          <w:numId w:val="2"/>
        </w:numPr>
        <w:spacing w:after="20" w:before="20" w:line="300"/>
      </w:pPr>
      <w:r>
        <w:rPr>
          <w:rFonts w:ascii="Yu Gothic" w:eastAsia="Yu Gothic" w:hAnsi="Yu Gothic"/>
        </w:rPr>
        <w:t xml:space="preserve">識別番号は作品ごとに1つ発行する61ビットの値とし、企画草案の照合番号・作品番号と同じ値とする（基本設計 第1章 8.2「識別子の体系」）。</w:t>
      </w:r>
    </w:p>
    <w:p>
      <w:pPr>
        <w:pStyle w:val="ListParagraph"/>
        <w:keepNext/>
        <w:keepLines/>
        <w:numPr>
          <w:ilvl w:val="0"/>
          <w:numId w:val="2"/>
        </w:numPr>
        <w:spacing w:after="20" w:before="20" w:line="300"/>
      </w:pPr>
      <w:r>
        <w:rPr>
          <w:rFonts w:ascii="Yu Gothic" w:eastAsia="Yu Gothic" w:hAnsi="Yu Gothic"/>
        </w:rPr>
        <w:t xml:space="preserve">画面は表示と入力だけを受け持ち、描画・画像の処理・ファイル・通信・鍵の操作は Rust の中心で行う（基本設計 第1章 DD-1-8「画面は表示と入力だけを受け持ち、処理は Rust の中心で行う」）。</w:t>
      </w:r>
    </w:p>
    <w:p>
      <w:pPr>
        <w:pStyle w:val="ListParagraph"/>
        <w:keepNext/>
        <w:keepLines/>
        <w:numPr>
          <w:ilvl w:val="0"/>
          <w:numId w:val="2"/>
        </w:numPr>
        <w:spacing w:after="20" w:before="20" w:line="300"/>
      </w:pPr>
      <w:r>
        <w:rPr>
          <w:rFonts w:ascii="Yu Gothic" w:eastAsia="Yu Gothic" w:hAnsi="Yu Gothic"/>
        </w:rPr>
        <w:t xml:space="preserve">全記録は一時のファイルに書いて書き切ってから置き換える（同 DD-1-9「記録は一時のファイルに書き切ってから置き換える」）。データは同期されない場所（Windows は Local の AppData）に置く（同 DD-1-10「データは同期されない利用者ごとの場所に置く」）。1台で1つだけ起動する（同 DD-1-11「アプリは1台で1つだけ起動する」）。</w:t>
      </w:r>
    </w:p>
    <w:p>
      <w:pPr>
        <w:pStyle w:val="ListParagraph"/>
        <w:keepNext w:val="false"/>
        <w:keepLines/>
        <w:numPr>
          <w:ilvl w:val="0"/>
          <w:numId w:val="2"/>
        </w:numPr>
        <w:spacing w:after="20" w:before="20" w:line="300"/>
      </w:pPr>
      <w:r>
        <w:rPr>
          <w:rFonts w:ascii="Yu Gothic" w:eastAsia="Yu Gothic" w:hAnsi="Yu Gothic"/>
        </w:rPr>
        <w:t xml:space="preserve">脅威は STRIDE の6つの分類で要素ごとに洗い、T-1「権利者を装って先に C2PA署名する、または C2PA署名を付け替える」 から T-23「公開ページの「告知コードを確かめる」頁を書き換え、偽の告知コードを示す」 までの23件とした（同 11.2）。</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依存する章：なし（共通の前提）</w:t>
      </w:r>
    </w:p>
    <w:p>
      <w:pPr>
        <w:pStyle w:val="ListParagraph"/>
        <w:keepNext w:val="false"/>
        <w:keepLines/>
        <w:numPr>
          <w:ilvl w:val="0"/>
          <w:numId w:val="2"/>
        </w:numPr>
        <w:spacing w:after="20" w:before="20" w:line="300"/>
      </w:pPr>
      <w:r>
        <w:rPr>
          <w:rFonts w:ascii="Yu Gothic" w:eastAsia="Yu Gothic" w:hAnsi="Yu Gothic"/>
        </w:rPr>
        <w:t xml:space="preserve">依存される章：全章、第13章「設計の検証」</w:t>
      </w:r>
    </w:p>
    <w:p>
      <w:pPr>
        <w:keepNext/>
        <w:keepLines/>
        <w:spacing w:after="80" w:before="80" w:line="320"/>
      </w:pPr>
      <w:r>
        <w:rPr>
          <w:rFonts w:ascii="Yu Gothic" w:eastAsia="Yu Gothic" w:hAnsi="Yu Gothic"/>
        </w:rPr>
        <w:t xml:space="preserve">章の依存表と順序（R-1-9-3「章の依存表と、基本設計に入る順序がある（下記）」）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6"/>
        <w:gridCol w:w="7852"/>
      </w:tblGrid>
      <w:tr>
        <w:trPr>
          <w:cantSplit/>
          <w:tblHeader/>
        </w:trPr>
        <w:tc>
          <w:tcPr>
            <w:tcW w:type="dxa" w:w="178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c>
          <w:tcPr>
            <w:tcW w:type="dxa" w:w="78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依存する章</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第2章「署名の情報と照合」</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第1章「全体構成」、第8章「リポジトリとデータ管理」（互いに依存する）、第10章「画面とデザイン」（互いに依存する）、第12章「法務との接点」（互いに依存する）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第3章「署名処理」</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2章「署名の情報と照合」、第5章「権利文書」（互いに依存する）、第8章「リポジトリとデータ管理」、第11章「開発基盤」（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第4章「画像編集と一括適用」</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第1章「全体構成」、第3章「署名処理」、第10章「画面とデザイン」（互いに依存する）、第11章「開発基盤」（互いに依存する）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第1章「全体構成」、第2章「署名の情報と照合」、第3章「署名処理」（互いに依存する）、第10章「画面とデザイン」（互いに依存する）、第12章「法務との接点」（互いに依存する）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第1章「全体構成」、第2章「署名の情報と照合」、第3章「署名処理」、第5章「権利文書」、第8章「リポジトリとデータ管理」（互いに依存する）、第12章「法務との接点」（互いに依存する）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第1章「全体構成」、第5章「権利文書」、第6章「登録と証拠保全」、第10章「画面とデザイン」（互いに依存する）、第12章「法務との接点」（互いに依存する）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第8章「リポジトリとデータ管理」</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第1章「全体構成」、第2章「署名の情報と照合」（互いに依存する）、第6章「登録と証拠保全」（互いに依存する）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第9章「配布と更新」</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第1章「全体構成」、第8章「リポジトリとデータ管理」、第11章「開発基盤」</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第10章「画面とデザイン」</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全章（第2章から第9章までの利用者の操作を画面が受ける。第2・4・5・7章とは互いに依存する）、第12章「法務との接点」（互いに依存する）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第11章「開発基盤」</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第1章「全体構成」、第3章「署名処理」（互いに依存する）、第4章「画像編集と一括適用」（互いに依存する）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第12章「法務との接点」</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全章（各章が押さえる法の地点を受ける。第2・3・5・6・7章とは互いに依存する）、第10章「画面とデザイン」（互いに依存する）</w:t>
            </w:r>
          </w:p>
        </w:tc>
      </w:tr>
      <w:tr>
        <w:trPr>
          <w:cantSplit/>
          <w:tblHeader w:val="off"/>
        </w:trPr>
        <w:tc>
          <w:tcPr>
            <w:tcW w:type="dxa" w:w="178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第13章「設計の検証」</w:t>
            </w:r>
          </w:p>
        </w:tc>
        <w:tc>
          <w:tcPr>
            <w:tcW w:type="dxa" w:w="78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全章</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基本設計に入る順序：第1章「全体構成」、次に第11章「開発基盤」の大枠、次に第2章「署名の情報と照合」と第8章「リポジトリとデータ管理」を同時、次に第3章「署名処理」（第11章「開発基盤」と往復。第5章「権利文書」とは第2巡で往復）、次に第4章「画像編集と一括適用」（第11章「開発基盤」と往復）・第5章「権利文書」、次に第6章「登録と証拠保全」（第8章「リポジトリとデータ管理」とは第2巡で往復）、次に第7章「法的対応ガイダンス」、次に第9章「配布と更新」、次に第10章「画面とデザイン」、次に第12章「法務との接点」、次に第13章「設計の検証」とする</w:t>
      </w:r>
    </w:p>
    <w:p>
      <w:pPr>
        <w:pStyle w:val="ListParagraph"/>
        <w:keepNext w:val="false"/>
        <w:keepLines/>
        <w:numPr>
          <w:ilvl w:val="0"/>
          <w:numId w:val="2"/>
        </w:numPr>
        <w:spacing w:after="20" w:before="20" w:line="300"/>
      </w:pPr>
      <w:r>
        <w:rPr>
          <w:rFonts w:ascii="Yu Gothic" w:eastAsia="Yu Gothic" w:hAnsi="Yu Gothic"/>
        </w:rPr>
        <w:t xml:space="preserve">第10章「画面とデザイン」と第12章「法務との接点」は、全章の要件を受けるため最後に設計し、互いに依存する章（第2・3・4・5・6・7章）へは、第10章・第12章の設計の後に第2巡で戻って食い違いを直す（基本設計 第13章 3.2「依存の表」）。</w:t>
      </w:r>
    </w:p>
    <w:p>
      <w:pPr>
        <w:keepNext w:val="false"/>
        <w:keepLines/>
        <w:spacing w:after="80" w:before="80" w:line="320"/>
      </w:pPr>
      <w:r>
        <w:rPr>
          <w:rFonts w:ascii="Yu Gothic" w:eastAsia="Yu Gothic" w:hAnsi="Yu Gothic"/>
        </w:rPr>
        <w:t xml:space="preserve">法務へ：NRSDの立場と利用規約・プライバシーポリシー。</w:t>
      </w:r>
    </w:p>
    <w:p>
      <w:pPr>
        <w:pStyle w:val="Heading1"/>
      </w:pPr>
      <w:r>
        <w:rPr>
          <w:rFonts w:ascii="Yu Gothic" w:eastAsia="Yu Gothic" w:hAnsi="Yu Gothic"/>
        </w:rPr>
        <w:t xml:space="preserve">2. 署名の情報と照合</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2171"/>
        <w:gridCol w:w="6637"/>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1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6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D-3-1</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利用者は、画像の権利者（コスプレイヤーおよび撮影者）、ならびにそのどちらかに承認を受けた者とする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D-3-6</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権利者を装う者は排除できないことを前提とし、照合の扱いを第5章で定める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D-5-1</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本システムは利用者を確かめず、利用者の情報を集めない。本システムを使うために登録を求めない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D-5-2</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C2PA署名の証明書は、利用者が入力した情報からクライアントアプリの中で作る。認証局を要しない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D-5-3</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権利者を装う者による行為（先の署名、署名の付け替えおよび逆の申立て）は防げないものとし、照合の手がかりを示す。判定は行わない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D-5-4</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本人性と権利性を区別して扱う</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D-5-5</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本システムは照合の手段を提供するが、照合を代行しない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I-01</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C2PA署名用の証明書</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I-02</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告知先アカウントと署名鍵の照合</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O-01</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第2章 4「照合の手段と手がかり」 で決定）</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照合の手がかりの示し方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A-4</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誤った登録の訂正、および装われた真の権利者の救済</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A-7</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利用者の本人確認の情報の扱い（第2版で本人確認を行わないこととし、前提がなくなった）</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A-15</w:t>
            </w:r>
          </w:p>
        </w:tc>
        <w:tc>
          <w:tcPr>
            <w:tcW w:type="dxa" w:w="21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6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C2PA署名に本名が載る危険</w:t>
            </w:r>
          </w:p>
        </w:tc>
      </w:tr>
    </w:tbl>
    <w:p>
      <w:pPr>
        <w:spacing w:after="100" w:before="0"/>
      </w:pPr>
    </w:p>
    <w:p>
      <w:pPr>
        <w:keepNext w:val="false"/>
        <w:keepLines/>
        <w:spacing w:after="80" w:before="80" w:line="320"/>
      </w:pPr>
      <w:r>
        <w:rPr>
          <w:rFonts w:ascii="Yu Gothic" w:eastAsia="Yu Gothic" w:hAnsi="Yu Gothic"/>
        </w:rPr>
        <w:t xml:space="preserve">定義すること：C2PA署名に用いる情報の作り方、権利者を装う者が現れた場合の照合の手がかり、権利者情報と署名鍵の扱い。</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扱う：C2PA署名のための情報の入力と証明書の作成、照合の手段と手がかりの示し方、承認と共同の権利、権利者情報、署名鍵。</w:t>
      </w:r>
    </w:p>
    <w:p>
      <w:pPr>
        <w:pStyle w:val="ListParagraph"/>
        <w:keepNext w:val="false"/>
        <w:keepLines/>
        <w:numPr>
          <w:ilvl w:val="0"/>
          <w:numId w:val="2"/>
        </w:numPr>
        <w:spacing w:after="20" w:before="20" w:line="300"/>
      </w:pPr>
      <w:r>
        <w:rPr>
          <w:rFonts w:ascii="Yu Gothic" w:eastAsia="Yu Gothic" w:hAnsi="Yu Gothic"/>
        </w:rPr>
        <w:t xml:space="preserve">扱わない：利用者を確かめること、利用者の情報の収集、照合の代行・判定（設計計画書 D-5-1「本システムは利用者を確かめず、利用者の情報を集めない。本システムを使うために登録を求めない」、D-5-3「権利者を装う者による行為（先の署名、署名の付け替えおよび逆の申立て）は防げないものとし、照合の手がかりを示す。判定は行わない」、D-5-5「本システムは照合の手段を提供するが、照合を代行しない」）。原作の権利者の確認（「本システムが守るもの・守らないもの」）。</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2-1 本人性（誰が C2PA署名したか）</w:t>
      </w:r>
    </w:p>
    <w:p>
      <w:pPr>
        <w:pStyle w:val="ListParagraph"/>
        <w:keepNext/>
        <w:keepLines/>
        <w:numPr>
          <w:ilvl w:val="1"/>
          <w:numId w:val="2"/>
        </w:numPr>
        <w:spacing w:after="20" w:before="20" w:line="300"/>
      </w:pPr>
      <w:r>
        <w:rPr>
          <w:rFonts w:ascii="Yu Gothic" w:eastAsia="Yu Gothic" w:hAnsi="Yu Gothic"/>
        </w:rPr>
        <w:t xml:space="preserve">R-2-1-1 画像の C2PA署名から、署名者（証明書に入れた情報）を確かめられる。</w:t>
      </w:r>
    </w:p>
    <w:p>
      <w:pPr>
        <w:pStyle w:val="ListParagraph"/>
        <w:keepNext/>
        <w:keepLines/>
        <w:numPr>
          <w:ilvl w:val="1"/>
          <w:numId w:val="2"/>
        </w:numPr>
        <w:spacing w:after="20" w:before="20" w:line="300"/>
      </w:pPr>
      <w:r>
        <w:rPr>
          <w:rFonts w:ascii="Yu Gothic" w:eastAsia="Yu Gothic" w:hAnsi="Yu Gothic"/>
        </w:rPr>
        <w:t xml:space="preserve">R-2-1-2 証明書の期限・更新、および入力の誤りに備えがある。</w:t>
      </w:r>
    </w:p>
    <w:p>
      <w:pPr>
        <w:pStyle w:val="ListParagraph"/>
        <w:keepNext/>
        <w:keepLines/>
        <w:numPr>
          <w:ilvl w:val="0"/>
          <w:numId w:val="2"/>
        </w:numPr>
        <w:spacing w:after="20" w:before="20" w:line="300"/>
      </w:pPr>
      <w:r>
        <w:rPr>
          <w:rFonts w:ascii="Yu Gothic" w:eastAsia="Yu Gothic" w:hAnsi="Yu Gothic"/>
        </w:rPr>
        <w:t xml:space="preserve">2-2 権利性の手がかり</w:t>
      </w:r>
    </w:p>
    <w:p>
      <w:pPr>
        <w:pStyle w:val="ListParagraph"/>
        <w:keepNext/>
        <w:keepLines/>
        <w:numPr>
          <w:ilvl w:val="1"/>
          <w:numId w:val="2"/>
        </w:numPr>
        <w:spacing w:after="20" w:before="20" w:line="300"/>
      </w:pPr>
      <w:r>
        <w:rPr>
          <w:rFonts w:ascii="Yu Gothic" w:eastAsia="Yu Gothic" w:hAnsi="Yu Gothic"/>
        </w:rPr>
        <w:t xml:space="preserve">R-2-2-1 署名者とその写真の権利者の結び付きを、告知先アカウントとの照合で誰もが確かめられる手段がある。</w:t>
      </w:r>
    </w:p>
    <w:p>
      <w:pPr>
        <w:pStyle w:val="ListParagraph"/>
        <w:keepNext/>
        <w:keepLines/>
        <w:numPr>
          <w:ilvl w:val="1"/>
          <w:numId w:val="2"/>
        </w:numPr>
        <w:spacing w:after="20" w:before="20" w:line="300"/>
      </w:pPr>
      <w:r>
        <w:rPr>
          <w:rFonts w:ascii="Yu Gothic" w:eastAsia="Yu Gothic" w:hAnsi="Yu Gothic"/>
        </w:rPr>
        <w:t xml:space="preserve">R-2-2-2 原本の保有を手がかりに使える。</w:t>
      </w:r>
    </w:p>
    <w:p>
      <w:pPr>
        <w:pStyle w:val="ListParagraph"/>
        <w:keepNext/>
        <w:keepLines/>
        <w:numPr>
          <w:ilvl w:val="1"/>
          <w:numId w:val="2"/>
        </w:numPr>
        <w:spacing w:after="20" w:before="20" w:line="300"/>
      </w:pPr>
      <w:r>
        <w:rPr>
          <w:rFonts w:ascii="Yu Gothic" w:eastAsia="Yu Gothic" w:hAnsi="Yu Gothic"/>
        </w:rPr>
        <w:t xml:space="preserve">R-2-2-3 告知先アカウントが乗っ取られたときの備えがある。</w:t>
      </w:r>
    </w:p>
    <w:p>
      <w:pPr>
        <w:pStyle w:val="ListParagraph"/>
        <w:keepNext/>
        <w:keepLines/>
        <w:numPr>
          <w:ilvl w:val="0"/>
          <w:numId w:val="2"/>
        </w:numPr>
        <w:spacing w:after="20" w:before="20" w:line="300"/>
      </w:pPr>
      <w:r>
        <w:rPr>
          <w:rFonts w:ascii="Yu Gothic" w:eastAsia="Yu Gothic" w:hAnsi="Yu Gothic"/>
        </w:rPr>
        <w:t xml:space="preserve">2-3 権利者を装う者</w:t>
      </w:r>
    </w:p>
    <w:p>
      <w:pPr>
        <w:pStyle w:val="ListParagraph"/>
        <w:keepNext/>
        <w:keepLines/>
        <w:numPr>
          <w:ilvl w:val="1"/>
          <w:numId w:val="2"/>
        </w:numPr>
        <w:spacing w:after="20" w:before="20" w:line="300"/>
      </w:pPr>
      <w:r>
        <w:rPr>
          <w:rFonts w:ascii="Yu Gothic" w:eastAsia="Yu Gothic" w:hAnsi="Yu Gothic"/>
        </w:rPr>
        <w:t xml:space="preserve">R-2-3-1 先の署名・署名の付け替え・逆の申立てが起きた場合に、照合の手がかりを並べて示せる（判定はしない）。</w:t>
      </w:r>
    </w:p>
    <w:p>
      <w:pPr>
        <w:pStyle w:val="ListParagraph"/>
        <w:keepNext/>
        <w:keepLines/>
        <w:numPr>
          <w:ilvl w:val="1"/>
          <w:numId w:val="2"/>
        </w:numPr>
        <w:spacing w:after="20" w:before="20" w:line="300"/>
      </w:pPr>
      <w:r>
        <w:rPr>
          <w:rFonts w:ascii="Yu Gothic" w:eastAsia="Yu Gothic" w:hAnsi="Yu Gothic"/>
        </w:rPr>
        <w:t xml:space="preserve">R-2-3-2 導入前の写真について、示せる手がかりと示せない範囲が示されている（示せない部分は13章で宣言）。</w:t>
      </w:r>
    </w:p>
    <w:p>
      <w:pPr>
        <w:pStyle w:val="ListParagraph"/>
        <w:keepNext/>
        <w:keepLines/>
        <w:numPr>
          <w:ilvl w:val="1"/>
          <w:numId w:val="2"/>
        </w:numPr>
        <w:spacing w:after="20" w:before="20" w:line="300"/>
      </w:pPr>
      <w:r>
        <w:rPr>
          <w:rFonts w:ascii="Yu Gothic" w:eastAsia="Yu Gothic" w:hAnsi="Yu Gothic"/>
        </w:rPr>
        <w:t xml:space="preserve">R-2-3-3 手がかりをもとに、真の権利者がとり得る手段が分かる（第7章）。</w:t>
      </w:r>
    </w:p>
    <w:p>
      <w:pPr>
        <w:pStyle w:val="ListParagraph"/>
        <w:keepNext/>
        <w:keepLines/>
        <w:numPr>
          <w:ilvl w:val="0"/>
          <w:numId w:val="2"/>
        </w:numPr>
        <w:spacing w:after="20" w:before="20" w:line="300"/>
      </w:pPr>
      <w:r>
        <w:rPr>
          <w:rFonts w:ascii="Yu Gothic" w:eastAsia="Yu Gothic" w:hAnsi="Yu Gothic"/>
        </w:rPr>
        <w:t xml:space="preserve">2-4 入力と承認</w:t>
      </w:r>
    </w:p>
    <w:p>
      <w:pPr>
        <w:pStyle w:val="ListParagraph"/>
        <w:keepNext/>
        <w:keepLines/>
        <w:numPr>
          <w:ilvl w:val="1"/>
          <w:numId w:val="2"/>
        </w:numPr>
        <w:spacing w:after="20" w:before="20" w:line="300"/>
      </w:pPr>
      <w:r>
        <w:rPr>
          <w:rFonts w:ascii="Yu Gothic" w:eastAsia="Yu Gothic" w:hAnsi="Yu Gothic"/>
        </w:rPr>
        <w:t xml:space="preserve">R-2-4-1 非技術者が C2PA署名のための情報の入力を終えられる（判定の基準は基本設計で定める）。</w:t>
      </w:r>
    </w:p>
    <w:p>
      <w:pPr>
        <w:pStyle w:val="ListParagraph"/>
        <w:keepNext/>
        <w:keepLines/>
        <w:numPr>
          <w:ilvl w:val="1"/>
          <w:numId w:val="2"/>
        </w:numPr>
        <w:spacing w:after="20" w:before="20" w:line="300"/>
      </w:pPr>
      <w:r>
        <w:rPr>
          <w:rFonts w:ascii="Yu Gothic" w:eastAsia="Yu Gothic" w:hAnsi="Yu Gothic"/>
        </w:rPr>
        <w:t xml:space="preserve">R-2-4-2 承認の付与・範囲・期限・取り消しができる。</w:t>
      </w:r>
    </w:p>
    <w:p>
      <w:pPr>
        <w:pStyle w:val="ListParagraph"/>
        <w:keepNext/>
        <w:keepLines/>
        <w:numPr>
          <w:ilvl w:val="1"/>
          <w:numId w:val="2"/>
        </w:numPr>
        <w:spacing w:after="20" w:before="20" w:line="300"/>
      </w:pPr>
      <w:r>
        <w:rPr>
          <w:rFonts w:ascii="Yu Gothic" w:eastAsia="Yu Gothic" w:hAnsi="Yu Gothic"/>
        </w:rPr>
        <w:t xml:space="preserve">R-2-4-3 撮影者とコスプレイヤーが同じ写真を扱える。</w:t>
      </w:r>
    </w:p>
    <w:p>
      <w:pPr>
        <w:pStyle w:val="ListParagraph"/>
        <w:keepNext/>
        <w:keepLines/>
        <w:numPr>
          <w:ilvl w:val="0"/>
          <w:numId w:val="2"/>
        </w:numPr>
        <w:spacing w:after="20" w:before="20" w:line="300"/>
      </w:pPr>
      <w:r>
        <w:rPr>
          <w:rFonts w:ascii="Yu Gothic" w:eastAsia="Yu Gothic" w:hAnsi="Yu Gothic"/>
        </w:rPr>
        <w:t xml:space="preserve">2-5 権利者情報</w:t>
      </w:r>
    </w:p>
    <w:p>
      <w:pPr>
        <w:pStyle w:val="ListParagraph"/>
        <w:keepNext/>
        <w:keepLines/>
        <w:numPr>
          <w:ilvl w:val="1"/>
          <w:numId w:val="2"/>
        </w:numPr>
        <w:spacing w:after="20" w:before="20" w:line="300"/>
      </w:pPr>
      <w:r>
        <w:rPr>
          <w:rFonts w:ascii="Yu Gothic" w:eastAsia="Yu Gothic" w:hAnsi="Yu Gothic"/>
        </w:rPr>
        <w:t xml:space="preserve">R-2-5-1 画像に載る（公開される）範囲が決まっている。</w:t>
      </w:r>
    </w:p>
    <w:p>
      <w:pPr>
        <w:pStyle w:val="ListParagraph"/>
        <w:keepNext/>
        <w:keepLines/>
        <w:numPr>
          <w:ilvl w:val="1"/>
          <w:numId w:val="2"/>
        </w:numPr>
        <w:spacing w:after="20" w:before="20" w:line="300"/>
      </w:pPr>
      <w:r>
        <w:rPr>
          <w:rFonts w:ascii="Yu Gothic" w:eastAsia="Yu Gothic" w:hAnsi="Yu Gothic"/>
        </w:rPr>
        <w:t xml:space="preserve">R-2-5-2 本名が署名・画面で意図せず公開されない。</w:t>
      </w:r>
    </w:p>
    <w:p>
      <w:pPr>
        <w:pStyle w:val="ListParagraph"/>
        <w:keepNext/>
        <w:keepLines/>
        <w:numPr>
          <w:ilvl w:val="1"/>
          <w:numId w:val="2"/>
        </w:numPr>
        <w:spacing w:after="20" w:before="20" w:line="300"/>
      </w:pPr>
      <w:r>
        <w:rPr>
          <w:rFonts w:ascii="Yu Gothic" w:eastAsia="Yu Gothic" w:hAnsi="Yu Gothic"/>
        </w:rPr>
        <w:t xml:space="preserve">R-2-5-3 変更の履歴が端末に残る。</w:t>
      </w:r>
    </w:p>
    <w:p>
      <w:pPr>
        <w:pStyle w:val="ListParagraph"/>
        <w:keepNext/>
        <w:keepLines/>
        <w:numPr>
          <w:ilvl w:val="0"/>
          <w:numId w:val="2"/>
        </w:numPr>
        <w:spacing w:after="20" w:before="20" w:line="300"/>
      </w:pPr>
      <w:r>
        <w:rPr>
          <w:rFonts w:ascii="Yu Gothic" w:eastAsia="Yu Gothic" w:hAnsi="Yu Gothic"/>
        </w:rPr>
        <w:t xml:space="preserve">2-6 署名鍵</w:t>
      </w:r>
    </w:p>
    <w:p>
      <w:pPr>
        <w:pStyle w:val="ListParagraph"/>
        <w:keepNext/>
        <w:keepLines/>
        <w:numPr>
          <w:ilvl w:val="1"/>
          <w:numId w:val="2"/>
        </w:numPr>
        <w:spacing w:after="20" w:before="20" w:line="300"/>
      </w:pPr>
      <w:r>
        <w:rPr>
          <w:rFonts w:ascii="Yu Gothic" w:eastAsia="Yu Gothic" w:hAnsi="Yu Gothic"/>
        </w:rPr>
        <w:t xml:space="preserve">R-2-6-1 安全に保管され、処理中も保護される。</w:t>
      </w:r>
    </w:p>
    <w:p>
      <w:pPr>
        <w:pStyle w:val="ListParagraph"/>
        <w:keepNext/>
        <w:keepLines/>
        <w:numPr>
          <w:ilvl w:val="1"/>
          <w:numId w:val="2"/>
        </w:numPr>
        <w:spacing w:after="20" w:before="20" w:line="300"/>
      </w:pPr>
      <w:r>
        <w:rPr>
          <w:rFonts w:ascii="Yu Gothic" w:eastAsia="Yu Gothic" w:hAnsi="Yu Gothic"/>
        </w:rPr>
        <w:t xml:space="preserve">R-2-6-2 紛失・漏洩時に鍵を作り直し、告知を掲げ替えられ、過去の署名の扱いが決まっている。</w:t>
      </w:r>
    </w:p>
    <w:p>
      <w:pPr>
        <w:pStyle w:val="ListParagraph"/>
        <w:keepNext w:val="false"/>
        <w:keepLines/>
        <w:numPr>
          <w:ilvl w:val="1"/>
          <w:numId w:val="2"/>
        </w:numPr>
        <w:spacing w:after="20" w:before="20" w:line="300"/>
      </w:pPr>
      <w:r>
        <w:rPr>
          <w:rFonts w:ascii="Yu Gothic" w:eastAsia="Yu Gothic" w:hAnsi="Yu Gothic"/>
        </w:rPr>
        <w:t xml:space="preserve">R-2-6-3 複数端末で使える。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証明書の作り方と中身、照合の手順と手がかりの示し方、鍵の保管方式、入力の画面の流れ。</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告知コードと識別番号の文字の並びは Crockford の Base32 とする（基本設計 第2章 DD-2-7「告知コードと識別番号は Crockford の Base32 にそろえる」）。ハンドルネームの向きを変える文字等は受け付けない（同 DD-2-8「ハンドルネームは正規化し、向きを変える文字を受け付けない」）。</w:t>
      </w:r>
    </w:p>
    <w:p>
      <w:pPr>
        <w:pStyle w:val="ListParagraph"/>
        <w:keepNext/>
        <w:keepLines/>
        <w:numPr>
          <w:ilvl w:val="0"/>
          <w:numId w:val="2"/>
        </w:numPr>
        <w:spacing w:after="20" w:before="20" w:line="300"/>
      </w:pPr>
      <w:r>
        <w:rPr>
          <w:rFonts w:ascii="Yu Gothic" w:eastAsia="Yu Gothic" w:hAnsi="Yu Gothic"/>
        </w:rPr>
        <w:t xml:space="preserve">個人のルートの有効期間は40年とし、作ってから20年を過ぎた個人のルートでは C2PA署名を止めて作り直しを求める。署名用の証明書の期限は個人のルートと同じにする。どの画像も署名から少なくとも20年は一般の検証器で有効と示される。作り直す前の個人のルートは端末に残し、古い出力と古い告知コードの確かめに使う（基本設計 第2章 DD-2-11「証明書の有効期間は、どの画像も署名から20年は有効と示される長さとする」、3.6「過去の個人のルート」）。</w:t>
      </w:r>
    </w:p>
    <w:p>
      <w:pPr>
        <w:pStyle w:val="ListParagraph"/>
        <w:keepNext w:val="false"/>
        <w:keepLines/>
        <w:numPr>
          <w:ilvl w:val="0"/>
          <w:numId w:val="2"/>
        </w:numPr>
        <w:spacing w:after="20" w:before="20" w:line="300"/>
      </w:pPr>
      <w:r>
        <w:rPr>
          <w:rFonts w:ascii="Yu Gothic" w:eastAsia="Yu Gothic" w:hAnsi="Yu Gothic"/>
        </w:rPr>
        <w:t xml:space="preserve">Windows の鍵は資格情報マネージャーの「この PC」の保存、Secret Service のない Linux は合言葉で暗号化した鍵のファイルとする。ハードウェアの鍵は使わない（同 DD-2-5「署名鍵は OS の鍵保管に置き、移行は控えのファイルで行う」）。</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依存する章：第1章「全体構成」、第8章「リポジトリとデータ管理」（互いに依存する。端末のデータと一体）、第10章「画面とデザイン」（互いに依存する）、第12章「法務との接点」（互いに依存する）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依存される章：第3章「署名処理」、第5章「権利文書」、第6章「登録と証拠保全」、第8章「リポジトリとデータ管理」、第10章「画面とデザイン」、第12章「法務との接点」、第13章「設計の検証」</w:t>
      </w:r>
    </w:p>
    <w:p>
      <w:pPr>
        <w:keepNext w:val="false"/>
        <w:keepLines/>
        <w:spacing w:after="80" w:before="80" w:line="320"/>
      </w:pPr>
      <w:r>
        <w:rPr>
          <w:rFonts w:ascii="Yu Gothic" w:eastAsia="Yu Gothic" w:hAnsi="Yu Gothic"/>
        </w:rPr>
        <w:t xml:space="preserve">法務へ：なし（利用者の情報を集めないため）。</w:t>
      </w:r>
    </w:p>
    <w:p>
      <w:pPr>
        <w:pStyle w:val="Heading1"/>
      </w:pPr>
      <w:r>
        <w:rPr>
          <w:rFonts w:ascii="Yu Gothic" w:eastAsia="Yu Gothic" w:hAnsi="Yu Gothic"/>
        </w:rPr>
        <w:t xml:space="preserve">3. 署名処理</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4879"/>
        <w:gridCol w:w="3929"/>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48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39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D-7-1</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出力するすべての画像にC2PA署名を付与する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D-7-2</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企画草案第4節の三層（C2PA署名、不可視透かし、照合用ハッシュ）を引き継ぐ</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①受け渡し用および②SNS用の2つの系統を設ける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D-7-4</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受け渡し用画像には照合データを付与し、同封文書を同封する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D-7-5</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SNS用画像には、権利者が選んだデザインの可視署名を入れる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D-7-6</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署名の欠損は、受け取った側による意図的な除去と断じ得るものとして扱う</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D-7-7</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識別番号は、クライアントアプリが発行し、C2PAマニフェストに自動で記録する。ファイル名の後ろに付けるかは、保存の際に利用者が選ぶ</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投稿先サイトおよびCloudにおけるC2PA署名の保持</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O-08</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未決（設計計画書 第2版で D-7-7「識別番号は、クライアントアプリが発行し、C2PAマニフェストに自動で記録する。ファイル名の後ろに付けるかは、保存の際に利用者が選ぶ」 として決定）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識別番号の発行主体</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O-10</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第3章 7.2「作品データの項目（O-10「作品データの記録の形式」 の決定）」 で決定）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作品データの記録の形式</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O-11</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第3章 DD-3-6「受け渡し用画像の可視署名はテンプレートごとに決める」 で決定）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受け渡し用画像への可視署名</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Cloud での C2PA署名の残存の確認</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A-8</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撮影情報（位置情報等）の除去</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A-15</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C2PA署名に本名が載る危険</w:t>
            </w:r>
          </w:p>
        </w:tc>
      </w:tr>
    </w:tbl>
    <w:p>
      <w:pPr>
        <w:spacing w:after="100" w:before="0"/>
      </w:pPr>
    </w:p>
    <w:p>
      <w:pPr>
        <w:keepNext w:val="false"/>
        <w:keepLines/>
        <w:spacing w:after="80" w:before="80" w:line="320"/>
      </w:pPr>
      <w:r>
        <w:rPr>
          <w:rFonts w:ascii="Yu Gothic" w:eastAsia="Yu Gothic" w:hAnsi="Yu Gothic"/>
        </w:rPr>
        <w:t xml:space="preserve">定義すること：画像にどの情報を、どの順序で、どう付与するか。</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扱う：入力、C2PAマニフェスト、時刻証明、不可視透かし、照合用ハッシュ、識別番号と作品データ、処理の順序、一括処理、出力。</w:t>
      </w:r>
    </w:p>
    <w:p>
      <w:pPr>
        <w:pStyle w:val="ListParagraph"/>
        <w:keepNext w:val="false"/>
        <w:keepLines/>
        <w:numPr>
          <w:ilvl w:val="0"/>
          <w:numId w:val="2"/>
        </w:numPr>
        <w:spacing w:after="20" w:before="20" w:line="300"/>
      </w:pPr>
      <w:r>
        <w:rPr>
          <w:rFonts w:ascii="Yu Gothic" w:eastAsia="Yu Gothic" w:hAnsi="Yu Gothic"/>
        </w:rPr>
        <w:t xml:space="preserve">扱わない：可視署名の編集そのもの（第4章「画像編集と一括適用」）。</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3-1 入力</w:t>
      </w:r>
    </w:p>
    <w:p>
      <w:pPr>
        <w:pStyle w:val="ListParagraph"/>
        <w:keepNext/>
        <w:keepLines/>
        <w:numPr>
          <w:ilvl w:val="1"/>
          <w:numId w:val="2"/>
        </w:numPr>
        <w:spacing w:after="20" w:before="20" w:line="300"/>
      </w:pPr>
      <w:r>
        <w:rPr>
          <w:rFonts w:ascii="Yu Gothic" w:eastAsia="Yu Gothic" w:hAnsi="Yu Gothic"/>
        </w:rPr>
        <w:t xml:space="preserve">R-3-1-1 対応形式が決まっている。</w:t>
      </w:r>
    </w:p>
    <w:p>
      <w:pPr>
        <w:pStyle w:val="ListParagraph"/>
        <w:keepNext/>
        <w:keepLines/>
        <w:numPr>
          <w:ilvl w:val="1"/>
          <w:numId w:val="2"/>
        </w:numPr>
        <w:spacing w:after="20" w:before="20" w:line="300"/>
      </w:pPr>
      <w:r>
        <w:rPr>
          <w:rFonts w:ascii="Yu Gothic" w:eastAsia="Yu Gothic" w:hAnsi="Yu Gothic"/>
        </w:rPr>
        <w:t xml:space="preserve">R-3-1-2 壊れた画像、巨大な画像、既に署名のある画像を安全に扱える。</w:t>
      </w:r>
    </w:p>
    <w:p>
      <w:pPr>
        <w:pStyle w:val="ListParagraph"/>
        <w:keepNext/>
        <w:keepLines/>
        <w:numPr>
          <w:ilvl w:val="0"/>
          <w:numId w:val="2"/>
        </w:numPr>
        <w:spacing w:after="20" w:before="20" w:line="300"/>
      </w:pPr>
      <w:r>
        <w:rPr>
          <w:rFonts w:ascii="Yu Gothic" w:eastAsia="Yu Gothic" w:hAnsi="Yu Gothic"/>
        </w:rPr>
        <w:t xml:space="preserve">3-2 マニフェスト</w:t>
      </w:r>
    </w:p>
    <w:p>
      <w:pPr>
        <w:pStyle w:val="ListParagraph"/>
        <w:keepNext/>
        <w:keepLines/>
        <w:numPr>
          <w:ilvl w:val="1"/>
          <w:numId w:val="2"/>
        </w:numPr>
        <w:spacing w:after="20" w:before="20" w:line="300"/>
      </w:pPr>
      <w:r>
        <w:rPr>
          <w:rFonts w:ascii="Yu Gothic" w:eastAsia="Yu Gothic" w:hAnsi="Yu Gothic"/>
        </w:rPr>
        <w:t xml:space="preserve">R-3-2-1 記録する項目と、記録しない項目（個人情報）が決まっている。</w:t>
      </w:r>
    </w:p>
    <w:p>
      <w:pPr>
        <w:pStyle w:val="ListParagraph"/>
        <w:keepNext/>
        <w:keepLines/>
        <w:numPr>
          <w:ilvl w:val="1"/>
          <w:numId w:val="2"/>
        </w:numPr>
        <w:spacing w:after="20" w:before="20" w:line="300"/>
      </w:pPr>
      <w:r>
        <w:rPr>
          <w:rFonts w:ascii="Yu Gothic" w:eastAsia="Yu Gothic" w:hAnsi="Yu Gothic"/>
        </w:rPr>
        <w:t xml:space="preserve">R-3-2-2 準拠する仕様の版が決まっている。</w:t>
      </w:r>
    </w:p>
    <w:p>
      <w:pPr>
        <w:pStyle w:val="ListParagraph"/>
        <w:keepNext/>
        <w:keepLines/>
        <w:numPr>
          <w:ilvl w:val="1"/>
          <w:numId w:val="2"/>
        </w:numPr>
        <w:spacing w:after="20" w:before="20" w:line="300"/>
      </w:pPr>
      <w:r>
        <w:rPr>
          <w:rFonts w:ascii="Yu Gothic" w:eastAsia="Yu Gothic" w:hAnsi="Yu Gothic"/>
        </w:rPr>
        <w:t xml:space="preserve">R-3-2-3 許可範囲・可視署名の操作を記録するかが決まっている（第5章と同時に決める）。</w:t>
      </w:r>
    </w:p>
    <w:p>
      <w:pPr>
        <w:pStyle w:val="ListParagraph"/>
        <w:keepNext/>
        <w:keepLines/>
        <w:numPr>
          <w:ilvl w:val="0"/>
          <w:numId w:val="2"/>
        </w:numPr>
        <w:spacing w:after="20" w:before="20" w:line="300"/>
      </w:pPr>
      <w:r>
        <w:rPr>
          <w:rFonts w:ascii="Yu Gothic" w:eastAsia="Yu Gothic" w:hAnsi="Yu Gothic"/>
        </w:rPr>
        <w:t xml:space="preserve">3-3 時刻証明</w:t>
      </w:r>
    </w:p>
    <w:p>
      <w:pPr>
        <w:pStyle w:val="ListParagraph"/>
        <w:keepNext/>
        <w:keepLines/>
        <w:numPr>
          <w:ilvl w:val="1"/>
          <w:numId w:val="2"/>
        </w:numPr>
        <w:spacing w:after="20" w:before="20" w:line="300"/>
      </w:pPr>
      <w:r>
        <w:rPr>
          <w:rFonts w:ascii="Yu Gothic" w:eastAsia="Yu Gothic" w:hAnsi="Yu Gothic"/>
        </w:rPr>
        <w:t xml:space="preserve">R-3-3-1 TSA（中国国内のTSAを含めて検討）が決まっている。</w:t>
      </w:r>
    </w:p>
    <w:p>
      <w:pPr>
        <w:pStyle w:val="ListParagraph"/>
        <w:keepNext/>
        <w:keepLines/>
        <w:numPr>
          <w:ilvl w:val="1"/>
          <w:numId w:val="2"/>
        </w:numPr>
        <w:spacing w:after="20" w:before="20" w:line="300"/>
      </w:pPr>
      <w:r>
        <w:rPr>
          <w:rFonts w:ascii="Yu Gothic" w:eastAsia="Yu Gothic" w:hAnsi="Yu Gothic"/>
        </w:rPr>
        <w:t xml:space="preserve">R-3-3-2 不通時に保留・後付けができる。</w:t>
      </w:r>
    </w:p>
    <w:p>
      <w:pPr>
        <w:pStyle w:val="ListParagraph"/>
        <w:keepNext/>
        <w:keepLines/>
        <w:numPr>
          <w:ilvl w:val="0"/>
          <w:numId w:val="2"/>
        </w:numPr>
        <w:spacing w:after="20" w:before="20" w:line="300"/>
      </w:pPr>
      <w:r>
        <w:rPr>
          <w:rFonts w:ascii="Yu Gothic" w:eastAsia="Yu Gothic" w:hAnsi="Yu Gothic"/>
        </w:rPr>
        <w:t xml:space="preserve">3-4 不可視透かし</w:t>
      </w:r>
    </w:p>
    <w:p>
      <w:pPr>
        <w:pStyle w:val="ListParagraph"/>
        <w:keepNext/>
        <w:keepLines/>
        <w:numPr>
          <w:ilvl w:val="1"/>
          <w:numId w:val="2"/>
        </w:numPr>
        <w:spacing w:after="20" w:before="20" w:line="300"/>
      </w:pPr>
      <w:r>
        <w:rPr>
          <w:rFonts w:ascii="Yu Gothic" w:eastAsia="Yu Gothic" w:hAnsi="Yu Gothic"/>
        </w:rPr>
        <w:t xml:space="preserve">R-3-4-1 埋め込む情報と強度が決まっている。</w:t>
      </w:r>
    </w:p>
    <w:p>
      <w:pPr>
        <w:pStyle w:val="ListParagraph"/>
        <w:keepNext/>
        <w:keepLines/>
        <w:numPr>
          <w:ilvl w:val="1"/>
          <w:numId w:val="2"/>
        </w:numPr>
        <w:spacing w:after="20" w:before="20" w:line="300"/>
      </w:pPr>
      <w:r>
        <w:rPr>
          <w:rFonts w:ascii="Yu Gothic" w:eastAsia="Yu Gothic" w:hAnsi="Yu Gothic"/>
        </w:rPr>
        <w:t xml:space="preserve">R-3-4-2 図3の「外観に変更を加えない処理」との関係が整理されている。</w:t>
      </w:r>
    </w:p>
    <w:p>
      <w:pPr>
        <w:pStyle w:val="ListParagraph"/>
        <w:keepNext/>
        <w:keepLines/>
        <w:numPr>
          <w:ilvl w:val="1"/>
          <w:numId w:val="2"/>
        </w:numPr>
        <w:spacing w:after="20" w:before="20" w:line="300"/>
      </w:pPr>
      <w:r>
        <w:rPr>
          <w:rFonts w:ascii="Yu Gothic" w:eastAsia="Yu Gothic" w:hAnsi="Yu Gothic"/>
        </w:rPr>
        <w:t xml:space="preserve">R-3-4-3 GPUのない一般的な端末で動く（速さの基準は基本設計で定める）。</w:t>
      </w:r>
    </w:p>
    <w:p>
      <w:pPr>
        <w:pStyle w:val="ListParagraph"/>
        <w:keepNext/>
        <w:keepLines/>
        <w:numPr>
          <w:ilvl w:val="0"/>
          <w:numId w:val="2"/>
        </w:numPr>
        <w:spacing w:after="20" w:before="20" w:line="300"/>
      </w:pPr>
      <w:r>
        <w:rPr>
          <w:rFonts w:ascii="Yu Gothic" w:eastAsia="Yu Gothic" w:hAnsi="Yu Gothic"/>
        </w:rPr>
        <w:t xml:space="preserve">3-5 照合用ハッシュ</w:t>
      </w:r>
    </w:p>
    <w:p>
      <w:pPr>
        <w:pStyle w:val="ListParagraph"/>
        <w:keepNext/>
        <w:keepLines/>
        <w:numPr>
          <w:ilvl w:val="1"/>
          <w:numId w:val="2"/>
        </w:numPr>
        <w:spacing w:after="20" w:before="20" w:line="300"/>
      </w:pPr>
      <w:r>
        <w:rPr>
          <w:rFonts w:ascii="Yu Gothic" w:eastAsia="Yu Gothic" w:hAnsi="Yu Gothic"/>
        </w:rPr>
        <w:t xml:space="preserve">R-3-5-1 算出の対象と記録先が決まっている。</w:t>
      </w:r>
    </w:p>
    <w:p>
      <w:pPr>
        <w:pStyle w:val="ListParagraph"/>
        <w:keepNext/>
        <w:keepLines/>
        <w:numPr>
          <w:ilvl w:val="0"/>
          <w:numId w:val="2"/>
        </w:numPr>
        <w:spacing w:after="20" w:before="20" w:line="300"/>
      </w:pPr>
      <w:r>
        <w:rPr>
          <w:rFonts w:ascii="Yu Gothic" w:eastAsia="Yu Gothic" w:hAnsi="Yu Gothic"/>
        </w:rPr>
        <w:t xml:space="preserve">3-6 識別番号と作品データ</w:t>
      </w:r>
    </w:p>
    <w:p>
      <w:pPr>
        <w:pStyle w:val="ListParagraph"/>
        <w:keepNext/>
        <w:keepLines/>
        <w:numPr>
          <w:ilvl w:val="1"/>
          <w:numId w:val="2"/>
        </w:numPr>
        <w:spacing w:after="20" w:before="20" w:line="300"/>
      </w:pPr>
      <w:r>
        <w:rPr>
          <w:rFonts w:ascii="Yu Gothic" w:eastAsia="Yu Gothic" w:hAnsi="Yu Gothic"/>
        </w:rPr>
        <w:t xml:space="preserve">R-3-6-1 番号が一意に発行され、ファイル名・キャプションに表記できる。</w:t>
      </w:r>
    </w:p>
    <w:p>
      <w:pPr>
        <w:pStyle w:val="ListParagraph"/>
        <w:keepNext/>
        <w:keepLines/>
        <w:numPr>
          <w:ilvl w:val="1"/>
          <w:numId w:val="2"/>
        </w:numPr>
        <w:spacing w:after="20" w:before="20" w:line="300"/>
      </w:pPr>
      <w:r>
        <w:rPr>
          <w:rFonts w:ascii="Yu Gothic" w:eastAsia="Yu Gothic" w:hAnsi="Yu Gothic"/>
        </w:rPr>
        <w:t xml:space="preserve">R-3-6-2 作品データの項目と記録先が決まっている。</w:t>
      </w:r>
    </w:p>
    <w:p>
      <w:pPr>
        <w:pStyle w:val="ListParagraph"/>
        <w:keepNext/>
        <w:keepLines/>
        <w:numPr>
          <w:ilvl w:val="0"/>
          <w:numId w:val="2"/>
        </w:numPr>
        <w:spacing w:after="20" w:before="20" w:line="300"/>
      </w:pPr>
      <w:r>
        <w:rPr>
          <w:rFonts w:ascii="Yu Gothic" w:eastAsia="Yu Gothic" w:hAnsi="Yu Gothic"/>
        </w:rPr>
        <w:t xml:space="preserve">3-7 処理の順序と系統</w:t>
      </w:r>
    </w:p>
    <w:p>
      <w:pPr>
        <w:pStyle w:val="ListParagraph"/>
        <w:keepNext/>
        <w:keepLines/>
        <w:numPr>
          <w:ilvl w:val="1"/>
          <w:numId w:val="2"/>
        </w:numPr>
        <w:spacing w:after="20" w:before="20" w:line="300"/>
      </w:pPr>
      <w:r>
        <w:rPr>
          <w:rFonts w:ascii="Yu Gothic" w:eastAsia="Yu Gothic" w:hAnsi="Yu Gothic"/>
        </w:rPr>
        <w:t xml:space="preserve">R-3-7-1 署名を壊さない処理の順序で動く。</w:t>
      </w:r>
    </w:p>
    <w:p>
      <w:pPr>
        <w:pStyle w:val="ListParagraph"/>
        <w:keepNext/>
        <w:keepLines/>
        <w:numPr>
          <w:ilvl w:val="1"/>
          <w:numId w:val="2"/>
        </w:numPr>
        <w:spacing w:after="20" w:before="20" w:line="300"/>
      </w:pPr>
      <w:r>
        <w:rPr>
          <w:rFonts w:ascii="Yu Gothic" w:eastAsia="Yu Gothic" w:hAnsi="Yu Gothic"/>
        </w:rPr>
        <w:t xml:space="preserve">R-3-7-2 受け渡し用とSNS用の差が決まっている。</w:t>
      </w:r>
    </w:p>
    <w:p>
      <w:pPr>
        <w:pStyle w:val="ListParagraph"/>
        <w:keepNext/>
        <w:keepLines/>
        <w:numPr>
          <w:ilvl w:val="1"/>
          <w:numId w:val="2"/>
        </w:numPr>
        <w:spacing w:after="20" w:before="20" w:line="300"/>
      </w:pPr>
      <w:r>
        <w:rPr>
          <w:rFonts w:ascii="Yu Gothic" w:eastAsia="Yu Gothic" w:hAnsi="Yu Gothic"/>
        </w:rPr>
        <w:t xml:space="preserve">R-3-7-3 原本を変えない。</w:t>
      </w:r>
    </w:p>
    <w:p>
      <w:pPr>
        <w:pStyle w:val="ListParagraph"/>
        <w:keepNext/>
        <w:keepLines/>
        <w:numPr>
          <w:ilvl w:val="1"/>
          <w:numId w:val="2"/>
        </w:numPr>
        <w:spacing w:after="20" w:before="20" w:line="300"/>
      </w:pPr>
      <w:r>
        <w:rPr>
          <w:rFonts w:ascii="Yu Gothic" w:eastAsia="Yu Gothic" w:hAnsi="Yu Gothic"/>
        </w:rPr>
        <w:t xml:space="preserve">R-3-7-4 撮影情報（位置情報等）を除去する。</w:t>
      </w:r>
    </w:p>
    <w:p>
      <w:pPr>
        <w:pStyle w:val="ListParagraph"/>
        <w:keepNext/>
        <w:keepLines/>
        <w:numPr>
          <w:ilvl w:val="0"/>
          <w:numId w:val="2"/>
        </w:numPr>
        <w:spacing w:after="20" w:before="20" w:line="300"/>
      </w:pPr>
      <w:r>
        <w:rPr>
          <w:rFonts w:ascii="Yu Gothic" w:eastAsia="Yu Gothic" w:hAnsi="Yu Gothic"/>
        </w:rPr>
        <w:t xml:space="preserve">3-8 一括処理</w:t>
      </w:r>
    </w:p>
    <w:p>
      <w:pPr>
        <w:pStyle w:val="ListParagraph"/>
        <w:keepNext/>
        <w:keepLines/>
        <w:numPr>
          <w:ilvl w:val="1"/>
          <w:numId w:val="2"/>
        </w:numPr>
        <w:spacing w:after="20" w:before="20" w:line="300"/>
      </w:pPr>
      <w:r>
        <w:rPr>
          <w:rFonts w:ascii="Yu Gothic" w:eastAsia="Yu Gothic" w:hAnsi="Yu Gothic"/>
        </w:rPr>
        <w:t xml:space="preserve">R-3-8-1 中断・再開・一部失敗に対応する。</w:t>
      </w:r>
    </w:p>
    <w:p>
      <w:pPr>
        <w:pStyle w:val="ListParagraph"/>
        <w:keepNext/>
        <w:keepLines/>
        <w:numPr>
          <w:ilvl w:val="1"/>
          <w:numId w:val="2"/>
        </w:numPr>
        <w:spacing w:after="20" w:before="20" w:line="300"/>
      </w:pPr>
      <w:r>
        <w:rPr>
          <w:rFonts w:ascii="Yu Gothic" w:eastAsia="Yu Gothic" w:hAnsi="Yu Gothic"/>
        </w:rPr>
        <w:t xml:space="preserve">R-3-8-2 進捗と結果を示せる。</w:t>
      </w:r>
    </w:p>
    <w:p>
      <w:pPr>
        <w:pStyle w:val="ListParagraph"/>
        <w:keepNext/>
        <w:keepLines/>
        <w:numPr>
          <w:ilvl w:val="0"/>
          <w:numId w:val="2"/>
        </w:numPr>
        <w:spacing w:after="20" w:before="20" w:line="300"/>
      </w:pPr>
      <w:r>
        <w:rPr>
          <w:rFonts w:ascii="Yu Gothic" w:eastAsia="Yu Gothic" w:hAnsi="Yu Gothic"/>
        </w:rPr>
        <w:t xml:space="preserve">3-9 出力</w:t>
      </w:r>
    </w:p>
    <w:p>
      <w:pPr>
        <w:pStyle w:val="ListParagraph"/>
        <w:keepNext/>
        <w:keepLines/>
        <w:numPr>
          <w:ilvl w:val="1"/>
          <w:numId w:val="2"/>
        </w:numPr>
        <w:spacing w:after="20" w:before="20" w:line="300"/>
      </w:pPr>
      <w:r>
        <w:rPr>
          <w:rFonts w:ascii="Yu Gothic" w:eastAsia="Yu Gothic" w:hAnsi="Yu Gothic"/>
        </w:rPr>
        <w:t xml:space="preserve">R-3-9-1 出力の名前と構成が決まっている。</w:t>
      </w:r>
    </w:p>
    <w:p>
      <w:pPr>
        <w:pStyle w:val="ListParagraph"/>
        <w:keepNext/>
        <w:keepLines/>
        <w:numPr>
          <w:ilvl w:val="1"/>
          <w:numId w:val="2"/>
        </w:numPr>
        <w:spacing w:after="20" w:before="20" w:line="300"/>
      </w:pPr>
      <w:r>
        <w:rPr>
          <w:rFonts w:ascii="Yu Gothic" w:eastAsia="Yu Gothic" w:hAnsi="Yu Gothic"/>
        </w:rPr>
        <w:t xml:space="preserve">R-3-9-2 出力を利用者が自分で確かめられる。</w:t>
      </w:r>
    </w:p>
    <w:p>
      <w:pPr>
        <w:pStyle w:val="ListParagraph"/>
        <w:keepNext w:val="false"/>
        <w:keepLines/>
        <w:numPr>
          <w:ilvl w:val="1"/>
          <w:numId w:val="2"/>
        </w:numPr>
        <w:spacing w:after="20" w:before="20" w:line="300"/>
      </w:pPr>
      <w:r>
        <w:rPr>
          <w:rFonts w:ascii="Yu Gothic" w:eastAsia="Yu Gothic" w:hAnsi="Yu Gothic"/>
        </w:rPr>
        <w:t xml:space="preserve">R-3-9-3 投稿先とCloudでC2PA署名が残るかを把握し、残らない場合の扱いが決まっている（NRSD の決定により Cloud も調査の対象とする）。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マニフェストの具体的な項目、TSA、透かしのパラメータ、番号の書式、作品データの記録先、2系統の差。</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対応形式は JPEG・PNG・TIFF・WebP。RAW・HEIC 等はファイルの指紋のみを記録する（基本設計 第11章 DD-11-5「画像の読み書きは image crate で行う」）。</w:t>
      </w:r>
    </w:p>
    <w:p>
      <w:pPr>
        <w:pStyle w:val="ListParagraph"/>
        <w:keepNext/>
        <w:keepLines/>
        <w:numPr>
          <w:ilvl w:val="0"/>
          <w:numId w:val="2"/>
        </w:numPr>
        <w:spacing w:after="20" w:before="20" w:line="300"/>
      </w:pPr>
      <w:r>
        <w:rPr>
          <w:rFonts w:ascii="Yu Gothic" w:eastAsia="Yu Gothic" w:hAnsi="Yu Gothic"/>
        </w:rPr>
        <w:t xml:space="preserve">要件 R-3-4-2「図3の「外観に変更を加えない処理」との関係が整理されている。」 の「外観に変更を加えない処理」は「見た目に分かる変化を加えない処理」と読む（基本設計 第3章）。</w:t>
      </w:r>
    </w:p>
    <w:p>
      <w:pPr>
        <w:pStyle w:val="ListParagraph"/>
        <w:keepNext/>
        <w:keepLines/>
        <w:numPr>
          <w:ilvl w:val="0"/>
          <w:numId w:val="2"/>
        </w:numPr>
        <w:spacing w:after="20" w:before="20" w:line="300"/>
      </w:pPr>
      <w:r>
        <w:rPr>
          <w:rFonts w:ascii="Yu Gothic" w:eastAsia="Yu Gothic" w:hAnsi="Yu Gothic"/>
        </w:rPr>
        <w:t xml:space="preserve">O-08「識別番号の発行主体」 は設計計画書 第2版で D-7-7「識別番号は、クライアントアプリが発行し、C2PAマニフェストに自動で記録する。ファイル名の後ろに付けるかは、保存の際に利用者が選ぶ」（識別番号はクライアントアプリが発行する）として決定した。基本設計 第3章 7.1「識別番号」 で、企画草案の照合番号・作品番号と同じ値とした。O-10「作品データの記録の形式」・O-11「受け渡し用画像への可視署名」 は基本設計 第3章「署名処理」で解消した（O-11「受け渡し用画像への可視署名」：受け渡し用の可視署名はテンプレートごとに決める）。</w:t>
      </w:r>
    </w:p>
    <w:p>
      <w:pPr>
        <w:pStyle w:val="ListParagraph"/>
        <w:keepNext/>
        <w:keepLines/>
        <w:numPr>
          <w:ilvl w:val="0"/>
          <w:numId w:val="2"/>
        </w:numPr>
        <w:spacing w:after="20" w:before="20" w:line="300"/>
      </w:pPr>
      <w:r>
        <w:rPr>
          <w:rFonts w:ascii="Yu Gothic" w:eastAsia="Yu Gothic" w:hAnsi="Yu Gothic"/>
        </w:rPr>
        <w:t xml:space="preserve">著作者名・著作権表示・利用条件はマニフェストの </w:t>
      </w:r>
      <w:r>
        <w:rPr>
          <w:rFonts w:ascii="Consolas" w:eastAsia="Yu Gothic" w:hAnsi="Consolas"/>
        </w:rPr>
        <w:t xml:space="preserve">cawg.metadata</w:t>
      </w:r>
      <w:r>
        <w:rPr>
          <w:rFonts w:ascii="Yu Gothic" w:eastAsia="Yu Gothic" w:hAnsi="Yu Gothic"/>
        </w:rPr>
        <w:t xml:space="preserve"> に置く（C2PA 2.x の </w:t>
      </w:r>
      <w:r>
        <w:rPr>
          <w:rFonts w:ascii="Consolas" w:eastAsia="Yu Gothic" w:hAnsi="Consolas"/>
        </w:rPr>
        <w:t xml:space="preserve">c2pa.metadata</w:t>
      </w:r>
      <w:r>
        <w:rPr>
          <w:rFonts w:ascii="Yu Gothic" w:eastAsia="Yu Gothic" w:hAnsi="Yu Gothic"/>
        </w:rPr>
        <w:t xml:space="preserve"> は固定の項目のみを許す）。</w:t>
      </w:r>
    </w:p>
    <w:p>
      <w:pPr>
        <w:pStyle w:val="ListParagraph"/>
        <w:keepNext/>
        <w:keepLines/>
        <w:numPr>
          <w:ilvl w:val="0"/>
          <w:numId w:val="2"/>
        </w:numPr>
        <w:spacing w:after="20" w:before="20" w:line="300"/>
      </w:pPr>
      <w:r>
        <w:rPr>
          <w:rFonts w:ascii="Yu Gothic" w:eastAsia="Yu Gothic" w:hAnsi="Yu Gothic"/>
        </w:rPr>
        <w:t xml:space="preserve">出力のファイルには、C2PA を読まない道具にも権利者が見えるよう、IPTC の写真のメタデータの権利の項目を XMP と EXIF で書く（基本設計 第3章 DD-3-8「ファイルに IPTC の権利の項目を書く」）。</w:t>
      </w:r>
    </w:p>
    <w:p>
      <w:pPr>
        <w:pStyle w:val="ListParagraph"/>
        <w:keepNext w:val="false"/>
        <w:keepLines/>
        <w:numPr>
          <w:ilvl w:val="0"/>
          <w:numId w:val="2"/>
        </w:numPr>
        <w:spacing w:after="20" w:before="20" w:line="300"/>
      </w:pPr>
      <w:r>
        <w:rPr>
          <w:rFonts w:ascii="Yu Gothic" w:eastAsia="Yu Gothic" w:hAnsi="Yu Gothic"/>
        </w:rPr>
        <w:t xml:space="preserve">符号化とファイルへの記載は C2PA署名の前に終える（C2PA のハードバインディングは最終のバイトに掛かる。基本設計 第3章 DD-3-1「処理の順序を定める」）。可視署名の操作の作り方の種類は </w:t>
      </w:r>
      <w:r>
        <w:rPr>
          <w:rFonts w:ascii="Consolas" w:eastAsia="Yu Gothic" w:hAnsi="Consolas"/>
        </w:rPr>
        <w:t xml:space="preserve">humanEdits</w:t>
      </w:r>
      <w:r>
        <w:rPr>
          <w:rFonts w:ascii="Yu Gothic" w:eastAsia="Yu Gothic" w:hAnsi="Yu Gothic"/>
        </w:rPr>
        <w:t xml:space="preserve"> とし、生成 AI の値を付けない（同 3.4）。</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2章「署名の情報と照合」（署名鍵）、第5章「権利文書」（互いに依存する）、第8章「リポジトリとデータ管理」（作品データの置き場）、第11章「開発基盤」（互いに依存する。ライブラリ・実行環境）、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依存される章：第4章「画像編集と一括適用」、第5章「権利文書」、第6章「登録と証拠保全」、第10章「画面とデザイン」、第11章「開発基盤」、第12章「法務との接点」、第13章「設計の検証」</w:t>
      </w:r>
    </w:p>
    <w:p>
      <w:pPr>
        <w:keepNext w:val="false"/>
        <w:keepLines/>
        <w:spacing w:after="80" w:before="80" w:line="320"/>
      </w:pPr>
      <w:r>
        <w:rPr>
          <w:rFonts w:ascii="Yu Gothic" w:eastAsia="Yu Gothic" w:hAnsi="Yu Gothic"/>
        </w:rPr>
        <w:t xml:space="preserve">法務へ：時刻証明の国ごとの効力。</w:t>
      </w:r>
    </w:p>
    <w:p>
      <w:pPr>
        <w:pStyle w:val="Heading1"/>
      </w:pPr>
      <w:r>
        <w:rPr>
          <w:rFonts w:ascii="Yu Gothic" w:eastAsia="Yu Gothic" w:hAnsi="Yu Gothic"/>
        </w:rPr>
        <w:t xml:space="preserve">4. 画像編集と一括適用</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3240"/>
        <w:gridCol w:w="5568"/>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2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5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D-8-3</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編集画面で作成したデザインをテンプレートとし、1枚ずつにもフォルダー単位にも適用できる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D-8-4</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一括適用においても、写真ごとに配置、向きおよび色を調整できる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A-11</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フォントのライセンス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D-7-5</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SNS用画像には、権利者が選んだデザインの可視署名を入れる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D-8-2</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画像編集画面、一括適用および権利文書作成画面を備える。その他の画面の構成は設計書で定める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O-11</w:t>
            </w:r>
          </w:p>
        </w:tc>
        <w:tc>
          <w:tcPr>
            <w:tcW w:type="dxa" w:w="32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未決（基本設計 第3章 DD-3-6「受け渡し用画像の可視署名はテンプレートごとに決める」 で決定）</w:t>
            </w:r>
          </w:p>
        </w:tc>
        <w:tc>
          <w:tcPr>
            <w:tcW w:type="dxa" w:w="55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受け渡し用画像への可視署名</w:t>
            </w:r>
          </w:p>
        </w:tc>
      </w:tr>
    </w:tbl>
    <w:p>
      <w:pPr>
        <w:spacing w:after="100" w:before="0"/>
      </w:pPr>
    </w:p>
    <w:p>
      <w:pPr>
        <w:keepNext w:val="false"/>
        <w:keepLines/>
        <w:spacing w:after="80" w:before="80" w:line="320"/>
      </w:pPr>
      <w:r>
        <w:rPr>
          <w:rFonts w:ascii="Yu Gothic" w:eastAsia="Yu Gothic" w:hAnsi="Yu Gothic"/>
        </w:rPr>
        <w:t xml:space="preserve">定義すること：可視署名を作り、画像に適用する機能。</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扱う：可視署名、テンプレート、配置、編集の操作、一括適用、SNS向けの出力。</w:t>
      </w:r>
    </w:p>
    <w:p>
      <w:pPr>
        <w:pStyle w:val="ListParagraph"/>
        <w:keepNext w:val="false"/>
        <w:keepLines/>
        <w:numPr>
          <w:ilvl w:val="0"/>
          <w:numId w:val="2"/>
        </w:numPr>
        <w:spacing w:after="20" w:before="20" w:line="300"/>
      </w:pPr>
      <w:r>
        <w:rPr>
          <w:rFonts w:ascii="Yu Gothic" w:eastAsia="Yu Gothic" w:hAnsi="Yu Gothic"/>
        </w:rPr>
        <w:t xml:space="preserve">扱わない：権利表示と関係のない画像の編集。</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4-1 可視署名</w:t>
      </w:r>
    </w:p>
    <w:p>
      <w:pPr>
        <w:pStyle w:val="ListParagraph"/>
        <w:keepNext/>
        <w:keepLines/>
        <w:numPr>
          <w:ilvl w:val="1"/>
          <w:numId w:val="2"/>
        </w:numPr>
        <w:spacing w:after="20" w:before="20" w:line="300"/>
      </w:pPr>
      <w:r>
        <w:rPr>
          <w:rFonts w:ascii="Yu Gothic" w:eastAsia="Yu Gothic" w:hAnsi="Yu Gothic"/>
        </w:rPr>
        <w:t xml:space="preserve">R-4-1-1 名前・アカウント名・日付・Overlay画像・ライセンス表記を置ける。</w:t>
      </w:r>
    </w:p>
    <w:p>
      <w:pPr>
        <w:pStyle w:val="ListParagraph"/>
        <w:keepNext/>
        <w:keepLines/>
        <w:numPr>
          <w:ilvl w:val="1"/>
          <w:numId w:val="2"/>
        </w:numPr>
        <w:spacing w:after="20" w:before="20" w:line="300"/>
      </w:pPr>
      <w:r>
        <w:rPr>
          <w:rFonts w:ascii="Yu Gothic" w:eastAsia="Yu Gothic" w:hAnsi="Yu Gothic"/>
        </w:rPr>
        <w:t xml:space="preserve">R-4-1-2 向き（縦書き・回転）と色を変えられる。</w:t>
      </w:r>
    </w:p>
    <w:p>
      <w:pPr>
        <w:pStyle w:val="ListParagraph"/>
        <w:keepNext/>
        <w:keepLines/>
        <w:numPr>
          <w:ilvl w:val="1"/>
          <w:numId w:val="2"/>
        </w:numPr>
        <w:spacing w:after="20" w:before="20" w:line="300"/>
      </w:pPr>
      <w:r>
        <w:rPr>
          <w:rFonts w:ascii="Yu Gothic" w:eastAsia="Yu Gothic" w:hAnsi="Yu Gothic"/>
        </w:rPr>
        <w:t xml:space="preserve">R-4-1-3 使うフォントのライセンスが確かめられている。</w:t>
      </w:r>
    </w:p>
    <w:p>
      <w:pPr>
        <w:pStyle w:val="ListParagraph"/>
        <w:keepNext/>
        <w:keepLines/>
        <w:numPr>
          <w:ilvl w:val="1"/>
          <w:numId w:val="2"/>
        </w:numPr>
        <w:spacing w:after="20" w:before="20" w:line="300"/>
      </w:pPr>
      <w:r>
        <w:rPr>
          <w:rFonts w:ascii="Yu Gothic" w:eastAsia="Yu Gothic" w:hAnsi="Yu Gothic"/>
        </w:rPr>
        <w:t xml:space="preserve">R-4-1-4 取り込む素材を安全に扱える。</w:t>
      </w:r>
    </w:p>
    <w:p>
      <w:pPr>
        <w:pStyle w:val="ListParagraph"/>
        <w:keepNext/>
        <w:keepLines/>
        <w:numPr>
          <w:ilvl w:val="1"/>
          <w:numId w:val="2"/>
        </w:numPr>
        <w:spacing w:after="20" w:before="20" w:line="300"/>
      </w:pPr>
      <w:r>
        <w:rPr>
          <w:rFonts w:ascii="Yu Gothic" w:eastAsia="Yu Gothic" w:hAnsi="Yu Gothic"/>
        </w:rPr>
        <w:t xml:space="preserve">R-4-1-5 要素を層として重ね、重なりの順・表示・固定・不透明度を扱える。</w:t>
      </w:r>
    </w:p>
    <w:p>
      <w:pPr>
        <w:pStyle w:val="ListParagraph"/>
        <w:keepNext/>
        <w:keepLines/>
        <w:numPr>
          <w:ilvl w:val="0"/>
          <w:numId w:val="2"/>
        </w:numPr>
        <w:spacing w:after="20" w:before="20" w:line="300"/>
      </w:pPr>
      <w:r>
        <w:rPr>
          <w:rFonts w:ascii="Yu Gothic" w:eastAsia="Yu Gothic" w:hAnsi="Yu Gothic"/>
        </w:rPr>
        <w:t xml:space="preserve">4-2 テンプレート</w:t>
      </w:r>
    </w:p>
    <w:p>
      <w:pPr>
        <w:pStyle w:val="ListParagraph"/>
        <w:keepNext/>
        <w:keepLines/>
        <w:numPr>
          <w:ilvl w:val="1"/>
          <w:numId w:val="2"/>
        </w:numPr>
        <w:spacing w:after="20" w:before="20" w:line="300"/>
      </w:pPr>
      <w:r>
        <w:rPr>
          <w:rFonts w:ascii="Yu Gothic" w:eastAsia="Yu Gothic" w:hAnsi="Yu Gothic"/>
        </w:rPr>
        <w:t xml:space="preserve">R-4-2-1 デザインを保存し、繰り返し使える。複数端末で使える。</w:t>
      </w:r>
    </w:p>
    <w:p>
      <w:pPr>
        <w:pStyle w:val="ListParagraph"/>
        <w:keepNext/>
        <w:keepLines/>
        <w:numPr>
          <w:ilvl w:val="1"/>
          <w:numId w:val="2"/>
        </w:numPr>
        <w:spacing w:after="20" w:before="20" w:line="300"/>
      </w:pPr>
      <w:r>
        <w:rPr>
          <w:rFonts w:ascii="Yu Gothic" w:eastAsia="Yu Gothic" w:hAnsi="Yu Gothic"/>
        </w:rPr>
        <w:t xml:space="preserve">R-4-2-2 既定のテンプレートを用意するかが決まっている。</w:t>
      </w:r>
    </w:p>
    <w:p>
      <w:pPr>
        <w:pStyle w:val="ListParagraph"/>
        <w:keepNext/>
        <w:keepLines/>
        <w:numPr>
          <w:ilvl w:val="0"/>
          <w:numId w:val="2"/>
        </w:numPr>
        <w:spacing w:after="20" w:before="20" w:line="300"/>
      </w:pPr>
      <w:r>
        <w:rPr>
          <w:rFonts w:ascii="Yu Gothic" w:eastAsia="Yu Gothic" w:hAnsi="Yu Gothic"/>
        </w:rPr>
        <w:t xml:space="preserve">4-3 配置</w:t>
      </w:r>
    </w:p>
    <w:p>
      <w:pPr>
        <w:pStyle w:val="ListParagraph"/>
        <w:keepNext/>
        <w:keepLines/>
        <w:numPr>
          <w:ilvl w:val="1"/>
          <w:numId w:val="2"/>
        </w:numPr>
        <w:spacing w:after="20" w:before="20" w:line="300"/>
      </w:pPr>
      <w:r>
        <w:rPr>
          <w:rFonts w:ascii="Yu Gothic" w:eastAsia="Yu Gothic" w:hAnsi="Yu Gothic"/>
        </w:rPr>
        <w:t xml:space="preserve">R-4-3-1 被写体を避けて置ける。</w:t>
      </w:r>
    </w:p>
    <w:p>
      <w:pPr>
        <w:pStyle w:val="ListParagraph"/>
        <w:keepNext/>
        <w:keepLines/>
        <w:numPr>
          <w:ilvl w:val="1"/>
          <w:numId w:val="2"/>
        </w:numPr>
        <w:spacing w:after="20" w:before="20" w:line="300"/>
      </w:pPr>
      <w:r>
        <w:rPr>
          <w:rFonts w:ascii="Yu Gothic" w:eastAsia="Yu Gothic" w:hAnsi="Yu Gothic"/>
        </w:rPr>
        <w:t xml:space="preserve">R-4-3-2 収まらない画像でも破綻しない。</w:t>
      </w:r>
    </w:p>
    <w:p>
      <w:pPr>
        <w:pStyle w:val="ListParagraph"/>
        <w:keepNext/>
        <w:keepLines/>
        <w:numPr>
          <w:ilvl w:val="0"/>
          <w:numId w:val="2"/>
        </w:numPr>
        <w:spacing w:after="20" w:before="20" w:line="300"/>
      </w:pPr>
      <w:r>
        <w:rPr>
          <w:rFonts w:ascii="Yu Gothic" w:eastAsia="Yu Gothic" w:hAnsi="Yu Gothic"/>
        </w:rPr>
        <w:t xml:space="preserve">4-4 編集の操作</w:t>
      </w:r>
    </w:p>
    <w:p>
      <w:pPr>
        <w:pStyle w:val="ListParagraph"/>
        <w:keepNext/>
        <w:keepLines/>
        <w:numPr>
          <w:ilvl w:val="1"/>
          <w:numId w:val="2"/>
        </w:numPr>
        <w:spacing w:after="20" w:before="20" w:line="300"/>
      </w:pPr>
      <w:r>
        <w:rPr>
          <w:rFonts w:ascii="Yu Gothic" w:eastAsia="Yu Gothic" w:hAnsi="Yu Gothic"/>
        </w:rPr>
        <w:t xml:space="preserve">R-4-4-1 プレビューを見ながら直せ、取り消せる。</w:t>
      </w:r>
    </w:p>
    <w:p>
      <w:pPr>
        <w:pStyle w:val="ListParagraph"/>
        <w:keepNext/>
        <w:keepLines/>
        <w:numPr>
          <w:ilvl w:val="1"/>
          <w:numId w:val="2"/>
        </w:numPr>
        <w:spacing w:after="20" w:before="20" w:line="300"/>
      </w:pPr>
      <w:r>
        <w:rPr>
          <w:rFonts w:ascii="Yu Gothic" w:eastAsia="Yu Gothic" w:hAnsi="Yu Gothic"/>
        </w:rPr>
        <w:t xml:space="preserve">R-4-4-2 原本を壊さない。</w:t>
      </w:r>
    </w:p>
    <w:p>
      <w:pPr>
        <w:pStyle w:val="ListParagraph"/>
        <w:keepNext/>
        <w:keepLines/>
        <w:numPr>
          <w:ilvl w:val="1"/>
          <w:numId w:val="2"/>
        </w:numPr>
        <w:spacing w:after="20" w:before="20" w:line="300"/>
      </w:pPr>
      <w:r>
        <w:rPr>
          <w:rFonts w:ascii="Yu Gothic" w:eastAsia="Yu Gothic" w:hAnsi="Yu Gothic"/>
        </w:rPr>
        <w:t xml:space="preserve">R-4-4-3 編集の途中の状態が自動で保存され、後で続きから再開できる。</w:t>
      </w:r>
    </w:p>
    <w:p>
      <w:pPr>
        <w:pStyle w:val="ListParagraph"/>
        <w:keepNext/>
        <w:keepLines/>
        <w:numPr>
          <w:ilvl w:val="0"/>
          <w:numId w:val="2"/>
        </w:numPr>
        <w:spacing w:after="20" w:before="20" w:line="300"/>
      </w:pPr>
      <w:r>
        <w:rPr>
          <w:rFonts w:ascii="Yu Gothic" w:eastAsia="Yu Gothic" w:hAnsi="Yu Gothic"/>
        </w:rPr>
        <w:t xml:space="preserve">4-5 一括適用</w:t>
      </w:r>
    </w:p>
    <w:p>
      <w:pPr>
        <w:pStyle w:val="ListParagraph"/>
        <w:keepNext/>
        <w:keepLines/>
        <w:numPr>
          <w:ilvl w:val="1"/>
          <w:numId w:val="2"/>
        </w:numPr>
        <w:spacing w:after="20" w:before="20" w:line="300"/>
      </w:pPr>
      <w:r>
        <w:rPr>
          <w:rFonts w:ascii="Yu Gothic" w:eastAsia="Yu Gothic" w:hAnsi="Yu Gothic"/>
        </w:rPr>
        <w:t xml:space="preserve">R-4-5-1 フォルダーに一括で適用し、写真ごとに直せる。</w:t>
      </w:r>
    </w:p>
    <w:p>
      <w:pPr>
        <w:pStyle w:val="ListParagraph"/>
        <w:keepNext/>
        <w:keepLines/>
        <w:numPr>
          <w:ilvl w:val="0"/>
          <w:numId w:val="2"/>
        </w:numPr>
        <w:spacing w:after="20" w:before="20" w:line="300"/>
      </w:pPr>
      <w:r>
        <w:rPr>
          <w:rFonts w:ascii="Yu Gothic" w:eastAsia="Yu Gothic" w:hAnsi="Yu Gothic"/>
        </w:rPr>
        <w:t xml:space="preserve">4-6 出力</w:t>
      </w:r>
    </w:p>
    <w:p>
      <w:pPr>
        <w:pStyle w:val="ListParagraph"/>
        <w:keepNext w:val="false"/>
        <w:keepLines/>
        <w:numPr>
          <w:ilvl w:val="1"/>
          <w:numId w:val="2"/>
        </w:numPr>
        <w:spacing w:after="20" w:before="20" w:line="300"/>
      </w:pPr>
      <w:r>
        <w:rPr>
          <w:rFonts w:ascii="Yu Gothic" w:eastAsia="Yu Gothic" w:hAnsi="Yu Gothic"/>
        </w:rPr>
        <w:t xml:space="preserve">R-4-6-1 SNS向けの大きさ・圧縮・色空間で出せる。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自動配置の有無と方式、テンプレートの形式、フォントの選定。</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可視署名は文字の層と画像の層を、配置の単位の「まとまり」に重ねる。文字の層には写真ごとに変わる値を差し込める（基本設計 第4章 DD-4-2「層は文字の層と画像の層の2種とし、文字の層に差し込みを使える」、DD-4-3「層をまとめたまとまりを配置の単位とする」）。</w:t>
      </w:r>
    </w:p>
    <w:p>
      <w:pPr>
        <w:pStyle w:val="ListParagraph"/>
        <w:keepNext/>
        <w:keepLines/>
        <w:numPr>
          <w:ilvl w:val="0"/>
          <w:numId w:val="2"/>
        </w:numPr>
        <w:spacing w:after="20" w:before="20" w:line="300"/>
      </w:pPr>
      <w:r>
        <w:rPr>
          <w:rFonts w:ascii="Yu Gothic" w:eastAsia="Yu Gothic" w:hAnsi="Yu Gothic"/>
        </w:rPr>
        <w:t xml:space="preserve">文字の組み立てと描画は、プレビューも書き出しも同じ Rust の仕組みで行い、縦書きの組版は自作する。OS のフォントを使わない（同 DD-4-5「文字の組み立てと描画はプレビューも書き出しも同じ Rust の仕組みで行う」、DD-4-6「文字は同梱と持ち込みのフォントだけで描き、OS のフォントを使わない」）。</w:t>
      </w:r>
    </w:p>
    <w:p>
      <w:pPr>
        <w:pStyle w:val="ListParagraph"/>
        <w:keepNext/>
        <w:keepLines/>
        <w:numPr>
          <w:ilvl w:val="0"/>
          <w:numId w:val="2"/>
        </w:numPr>
        <w:spacing w:after="20" w:before="20" w:line="300"/>
      </w:pPr>
      <w:r>
        <w:rPr>
          <w:rFonts w:ascii="Yu Gothic" w:eastAsia="Yu Gothic" w:hAnsi="Yu Gothic"/>
        </w:rPr>
        <w:t xml:space="preserve">編集の途中の状態は作業として自動で保存し、取り消しとやり直しは作業ごとの履歴（既定200段）で行う（同 DD-4-8「編集の途中の状態を作業として自動で保存する」、DD-4-9「取り消しとやり直しは作業ごとの履歴で行う」）。</w:t>
      </w:r>
    </w:p>
    <w:p>
      <w:pPr>
        <w:pStyle w:val="ListParagraph"/>
        <w:keepNext w:val="false"/>
        <w:keepLines/>
        <w:numPr>
          <w:ilvl w:val="0"/>
          <w:numId w:val="2"/>
        </w:numPr>
        <w:spacing w:after="20" w:before="20" w:line="300"/>
      </w:pPr>
      <w:r>
        <w:rPr>
          <w:rFonts w:ascii="Yu Gothic" w:eastAsia="Yu Gothic" w:hAnsi="Yu Gothic"/>
        </w:rPr>
        <w:t xml:space="preserve">書き出しは投稿先ごとの型から選ぶ（同 DD-4-11「書き出しは投稿先ごとの型から選ぶ」）。</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依存する章：第1章「全体構成」、第3章「署名処理」（処理の順序）、第10章「画面とデザイン」（互いに依存する）、第11章「開発基盤」（互いに依存する）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依存される章：第10章「画面とデザイン」、第11章「開発基盤」、第12章「法務との接点」、第13章「設計の検証」</w:t>
      </w:r>
    </w:p>
    <w:p>
      <w:pPr>
        <w:keepNext w:val="false"/>
        <w:keepLines/>
        <w:spacing w:after="80" w:before="80" w:line="320"/>
      </w:pPr>
      <w:r>
        <w:rPr>
          <w:rFonts w:ascii="Yu Gothic" w:eastAsia="Yu Gothic" w:hAnsi="Yu Gothic"/>
        </w:rPr>
        <w:t xml:space="preserve">法務へ：素材の権利、フォントのライセンス。</w:t>
      </w:r>
    </w:p>
    <w:p>
      <w:pPr>
        <w:pStyle w:val="Heading1"/>
      </w:pPr>
      <w:r>
        <w:rPr>
          <w:rFonts w:ascii="Yu Gothic" w:eastAsia="Yu Gothic" w:hAnsi="Yu Gothic"/>
        </w:rPr>
        <w:t xml:space="preserve">5. 権利文書</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3684"/>
        <w:gridCol w:w="5124"/>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6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1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D-9-1</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権利者は、販売の際に、どこまで権利を渡すかを選ぶ</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D-9-2</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販売時に選んだ許可範囲を、転載が何に抵触しているかを判断する基準とする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D-9-3</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受け渡し用画像には、第9.2節に定める事項を記載した同封文書を同封する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D-9-4</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同封文書に、画像を他人に無断で授受してはならない旨の一文を入れる。その欠損は権利者の過失によるものではない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D-9-5</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すべての国を網羅した情報をリンク先として公開し、購入者に多い国籍の分に限りテキストの文面を同封する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D-9-6</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問う相手は違法者とし、購入者であるか否かを問わない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I-06</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国ごとの権利の違い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I-07</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購入者の国の把握</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I-08</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権利文書の文言</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O-03</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第5章 3.5「法的な位置付け（法務で扱う）」 に案を置いた。採否は専門家の確認による）</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準拠する法の考え方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O-04</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第5章 2.1「選択肢（O-04「許可範囲の選択肢」 の決定）」 で決定）</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許可範囲の選択肢</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A-2</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告知を支える機能（告知は効力の前提であり、権利性の照合もこれによる）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A-19</w:t>
            </w:r>
          </w:p>
        </w:tc>
        <w:tc>
          <w:tcPr>
            <w:tcW w:type="dxa" w:w="3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1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販売の場の規約との整合（法務で扱う）</w:t>
            </w:r>
          </w:p>
        </w:tc>
      </w:tr>
    </w:tbl>
    <w:p>
      <w:pPr>
        <w:spacing w:after="100" w:before="0"/>
      </w:pPr>
    </w:p>
    <w:p>
      <w:pPr>
        <w:keepNext w:val="false"/>
        <w:keepLines/>
        <w:spacing w:after="80" w:before="80" w:line="320"/>
      </w:pPr>
      <w:r>
        <w:rPr>
          <w:rFonts w:ascii="Yu Gothic" w:eastAsia="Yu Gothic" w:hAnsi="Yu Gothic"/>
        </w:rPr>
        <w:t xml:space="preserve">定義すること：許可範囲の選び方と、同封文書・告知文の中身と管理。</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扱う：許可範囲、同封文書、文言の管理、対象国、告知の支援。</w:t>
      </w:r>
    </w:p>
    <w:p>
      <w:pPr>
        <w:pStyle w:val="ListParagraph"/>
        <w:keepNext w:val="false"/>
        <w:keepLines/>
        <w:numPr>
          <w:ilvl w:val="0"/>
          <w:numId w:val="2"/>
        </w:numPr>
        <w:spacing w:after="20" w:before="20" w:line="300"/>
      </w:pPr>
      <w:r>
        <w:rPr>
          <w:rFonts w:ascii="Yu Gothic" w:eastAsia="Yu Gothic" w:hAnsi="Yu Gothic"/>
        </w:rPr>
        <w:t xml:space="preserve">扱わない：文言の法的な正しさの保証（専門家の確認を経る。12章）。</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5-1 許可範囲</w:t>
      </w:r>
    </w:p>
    <w:p>
      <w:pPr>
        <w:pStyle w:val="ListParagraph"/>
        <w:keepNext/>
        <w:keepLines/>
        <w:numPr>
          <w:ilvl w:val="1"/>
          <w:numId w:val="2"/>
        </w:numPr>
        <w:spacing w:after="20" w:before="20" w:line="300"/>
      </w:pPr>
      <w:r>
        <w:rPr>
          <w:rFonts w:ascii="Yu Gothic" w:eastAsia="Yu Gothic" w:hAnsi="Yu Gothic"/>
        </w:rPr>
        <w:t xml:space="preserve">R-5-1-1 非技術者が意味を理解して選べる（判定の基準は基本設計で定める）。</w:t>
      </w:r>
    </w:p>
    <w:p>
      <w:pPr>
        <w:pStyle w:val="ListParagraph"/>
        <w:keepNext/>
        <w:keepLines/>
        <w:numPr>
          <w:ilvl w:val="1"/>
          <w:numId w:val="2"/>
        </w:numPr>
        <w:spacing w:after="20" w:before="20" w:line="300"/>
      </w:pPr>
      <w:r>
        <w:rPr>
          <w:rFonts w:ascii="Yu Gothic" w:eastAsia="Yu Gothic" w:hAnsi="Yu Gothic"/>
        </w:rPr>
        <w:t xml:space="preserve">R-5-1-2 どの画像にどの許可範囲を選んだかが残る。</w:t>
      </w:r>
    </w:p>
    <w:p>
      <w:pPr>
        <w:pStyle w:val="ListParagraph"/>
        <w:keepNext/>
        <w:keepLines/>
        <w:numPr>
          <w:ilvl w:val="1"/>
          <w:numId w:val="2"/>
        </w:numPr>
        <w:spacing w:after="20" w:before="20" w:line="300"/>
      </w:pPr>
      <w:r>
        <w:rPr>
          <w:rFonts w:ascii="Yu Gothic" w:eastAsia="Yu Gothic" w:hAnsi="Yu Gothic"/>
        </w:rPr>
        <w:t xml:space="preserve">R-5-1-3 販売後の変更の扱いが決まっている。</w:t>
      </w:r>
    </w:p>
    <w:p>
      <w:pPr>
        <w:pStyle w:val="ListParagraph"/>
        <w:keepNext/>
        <w:keepLines/>
        <w:numPr>
          <w:ilvl w:val="0"/>
          <w:numId w:val="2"/>
        </w:numPr>
        <w:spacing w:after="20" w:before="20" w:line="300"/>
      </w:pPr>
      <w:r>
        <w:rPr>
          <w:rFonts w:ascii="Yu Gothic" w:eastAsia="Yu Gothic" w:hAnsi="Yu Gothic"/>
        </w:rPr>
        <w:t xml:space="preserve">5-2 同封文書</w:t>
      </w:r>
    </w:p>
    <w:p>
      <w:pPr>
        <w:pStyle w:val="ListParagraph"/>
        <w:keepNext/>
        <w:keepLines/>
        <w:numPr>
          <w:ilvl w:val="1"/>
          <w:numId w:val="2"/>
        </w:numPr>
        <w:spacing w:after="20" w:before="20" w:line="300"/>
      </w:pPr>
      <w:r>
        <w:rPr>
          <w:rFonts w:ascii="Yu Gothic" w:eastAsia="Yu Gothic" w:hAnsi="Yu Gothic"/>
        </w:rPr>
        <w:t xml:space="preserve">R-5-2-1 設計計画書9.2の事項を含む。</w:t>
      </w:r>
    </w:p>
    <w:p>
      <w:pPr>
        <w:pStyle w:val="ListParagraph"/>
        <w:keepNext/>
        <w:keepLines/>
        <w:numPr>
          <w:ilvl w:val="1"/>
          <w:numId w:val="2"/>
        </w:numPr>
        <w:spacing w:after="20" w:before="20" w:line="300"/>
      </w:pPr>
      <w:r>
        <w:rPr>
          <w:rFonts w:ascii="Yu Gothic" w:eastAsia="Yu Gothic" w:hAnsi="Yu Gothic"/>
        </w:rPr>
        <w:t xml:space="preserve">R-5-2-2 書き換えられたことが分かる。</w:t>
      </w:r>
    </w:p>
    <w:p>
      <w:pPr>
        <w:pStyle w:val="ListParagraph"/>
        <w:keepNext/>
        <w:keepLines/>
        <w:numPr>
          <w:ilvl w:val="0"/>
          <w:numId w:val="2"/>
        </w:numPr>
        <w:spacing w:after="20" w:before="20" w:line="300"/>
      </w:pPr>
      <w:r>
        <w:rPr>
          <w:rFonts w:ascii="Yu Gothic" w:eastAsia="Yu Gothic" w:hAnsi="Yu Gothic"/>
        </w:rPr>
        <w:t xml:space="preserve">5-3 文言</w:t>
      </w:r>
    </w:p>
    <w:p>
      <w:pPr>
        <w:pStyle w:val="ListParagraph"/>
        <w:keepNext/>
        <w:keepLines/>
        <w:numPr>
          <w:ilvl w:val="1"/>
          <w:numId w:val="2"/>
        </w:numPr>
        <w:spacing w:after="20" w:before="20" w:line="300"/>
      </w:pPr>
      <w:r>
        <w:rPr>
          <w:rFonts w:ascii="Yu Gothic" w:eastAsia="Yu Gothic" w:hAnsi="Yu Gothic"/>
        </w:rPr>
        <w:t xml:space="preserve">R-5-3-1 誰が書き、誰が確かめ、どの版かが分かる。</w:t>
      </w:r>
    </w:p>
    <w:p>
      <w:pPr>
        <w:pStyle w:val="ListParagraph"/>
        <w:keepNext/>
        <w:keepLines/>
        <w:numPr>
          <w:ilvl w:val="1"/>
          <w:numId w:val="2"/>
        </w:numPr>
        <w:spacing w:after="20" w:before="20" w:line="300"/>
      </w:pPr>
      <w:r>
        <w:rPr>
          <w:rFonts w:ascii="Yu Gothic" w:eastAsia="Yu Gothic" w:hAnsi="Yu Gothic"/>
        </w:rPr>
        <w:t xml:space="preserve">R-5-3-2 更新を利用者に届けられる（参照情報の配布。1-3）。</w:t>
      </w:r>
    </w:p>
    <w:p>
      <w:pPr>
        <w:pStyle w:val="ListParagraph"/>
        <w:keepNext/>
        <w:keepLines/>
        <w:numPr>
          <w:ilvl w:val="0"/>
          <w:numId w:val="2"/>
        </w:numPr>
        <w:spacing w:after="20" w:before="20" w:line="300"/>
      </w:pPr>
      <w:r>
        <w:rPr>
          <w:rFonts w:ascii="Yu Gothic" w:eastAsia="Yu Gothic" w:hAnsi="Yu Gothic"/>
        </w:rPr>
        <w:t xml:space="preserve">5-4 国</w:t>
      </w:r>
    </w:p>
    <w:p>
      <w:pPr>
        <w:pStyle w:val="ListParagraph"/>
        <w:keepNext/>
        <w:keepLines/>
        <w:numPr>
          <w:ilvl w:val="1"/>
          <w:numId w:val="2"/>
        </w:numPr>
        <w:spacing w:after="20" w:before="20" w:line="300"/>
      </w:pPr>
      <w:r>
        <w:rPr>
          <w:rFonts w:ascii="Yu Gothic" w:eastAsia="Yu Gothic" w:hAnsi="Yu Gothic"/>
        </w:rPr>
        <w:t xml:space="preserve">R-5-4-1 全網羅のリンク先と、同封する国籍の決め方がある。</w:t>
      </w:r>
    </w:p>
    <w:p>
      <w:pPr>
        <w:pStyle w:val="ListParagraph"/>
        <w:keepNext/>
        <w:keepLines/>
        <w:numPr>
          <w:ilvl w:val="0"/>
          <w:numId w:val="2"/>
        </w:numPr>
        <w:spacing w:after="20" w:before="20" w:line="300"/>
      </w:pPr>
      <w:r>
        <w:rPr>
          <w:rFonts w:ascii="Yu Gothic" w:eastAsia="Yu Gothic" w:hAnsi="Yu Gothic"/>
        </w:rPr>
        <w:t xml:space="preserve">5-5 告知の支援</w:t>
      </w:r>
    </w:p>
    <w:p>
      <w:pPr>
        <w:pStyle w:val="ListParagraph"/>
        <w:keepNext/>
        <w:keepLines/>
        <w:numPr>
          <w:ilvl w:val="1"/>
          <w:numId w:val="2"/>
        </w:numPr>
        <w:spacing w:after="20" w:before="20" w:line="300"/>
      </w:pPr>
      <w:r>
        <w:rPr>
          <w:rFonts w:ascii="Yu Gothic" w:eastAsia="Yu Gothic" w:hAnsi="Yu Gothic"/>
        </w:rPr>
        <w:t xml:space="preserve">R-5-5-1 告知の文例（3言語）を示せる。</w:t>
      </w:r>
    </w:p>
    <w:p>
      <w:pPr>
        <w:pStyle w:val="ListParagraph"/>
        <w:keepNext w:val="false"/>
        <w:keepLines/>
        <w:numPr>
          <w:ilvl w:val="1"/>
          <w:numId w:val="2"/>
        </w:numPr>
        <w:spacing w:after="20" w:before="20" w:line="300"/>
      </w:pPr>
      <w:r>
        <w:rPr>
          <w:rFonts w:ascii="Yu Gothic" w:eastAsia="Yu Gothic" w:hAnsi="Yu Gothic"/>
        </w:rPr>
        <w:t xml:space="preserve">R-5-5-2 権利性の照合に必要な情報を告知に載せられる。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許可範囲の選択肢、同封文書の形式、文言データの形式、リンク先の置き場。</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O-04「許可範囲の選択肢」 は基本設計 第5章 2.1「選択肢（O-04「許可範囲の選択肢」 の決定）」 で解消した。</w:t>
      </w:r>
    </w:p>
    <w:p>
      <w:pPr>
        <w:pStyle w:val="ListParagraph"/>
        <w:keepNext/>
        <w:keepLines/>
        <w:numPr>
          <w:ilvl w:val="0"/>
          <w:numId w:val="2"/>
        </w:numPr>
        <w:spacing w:after="20" w:before="20" w:line="300"/>
      </w:pPr>
      <w:r>
        <w:rPr>
          <w:rFonts w:ascii="Yu Gothic" w:eastAsia="Yu Gothic" w:hAnsi="Yu Gothic"/>
        </w:rPr>
        <w:t xml:space="preserve">同封文書の形式は TXT（共通部は3言語を1ファイル、国別部は国ごと）と、機械が読める JSON（W3C の ODRL 2.2）とする（基本設計 第5章 3.1「構成」、DD-5-7「機械が読める許可範囲は ODRL 2.2 で書く」）。</w:t>
      </w:r>
    </w:p>
    <w:p>
      <w:pPr>
        <w:pStyle w:val="ListParagraph"/>
        <w:keepNext w:val="false"/>
        <w:keepLines/>
        <w:numPr>
          <w:ilvl w:val="0"/>
          <w:numId w:val="2"/>
        </w:numPr>
        <w:spacing w:after="20" w:before="20" w:line="300"/>
      </w:pPr>
      <w:r>
        <w:rPr>
          <w:rFonts w:ascii="Yu Gothic" w:eastAsia="Yu Gothic" w:hAnsi="Yu Gothic"/>
        </w:rPr>
        <w:t xml:space="preserve">許諾の性質（非独占、譲渡不可、再許諾不可）は販売の場の規約の会員への許諾と揃える（基本設計 第5章 3.2「共通部の骨子」）。</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2章「署名の情報と照合」（告知と照合）、第3章「署名処理」（互いに依存する）、第10章「画面とデザイン」（互いに依存する）、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依存される章：第3章「署名処理」、第6章「登録と証拠保全」、第7章「法的対応ガイダンス」、第10章「画面とデザイン」、第12章「法務との接点」、第13章「設計の検証」</w:t>
      </w:r>
    </w:p>
    <w:p>
      <w:pPr>
        <w:keepNext w:val="false"/>
        <w:keepLines/>
        <w:spacing w:after="80" w:before="80" w:line="320"/>
      </w:pPr>
      <w:r>
        <w:rPr>
          <w:rFonts w:ascii="Yu Gothic" w:eastAsia="Yu Gothic" w:hAnsi="Yu Gothic"/>
        </w:rPr>
        <w:t xml:space="preserve">法務へ：同封文書の法的な位置付け、販売プラットフォームの規約、準拠法。</w:t>
      </w:r>
    </w:p>
    <w:p>
      <w:pPr>
        <w:pStyle w:val="Heading1"/>
      </w:pPr>
      <w:r>
        <w:rPr>
          <w:rFonts w:ascii="Yu Gothic" w:eastAsia="Yu Gothic" w:hAnsi="Yu Gothic"/>
        </w:rPr>
        <w:t xml:space="preserve">6. 登録と証拠保全</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2"/>
        <w:gridCol w:w="1350"/>
        <w:gridCol w:w="7276"/>
      </w:tblGrid>
      <w:tr>
        <w:trPr>
          <w:cantSplit/>
          <w:tblHeader/>
        </w:trPr>
        <w:tc>
          <w:tcPr>
            <w:tcW w:type="dxa" w:w="101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3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72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D-9-2</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販売時に選んだ許可範囲を、転載が何に抵触しているかを判断する基準とする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D-10-1</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利用者自身による転載の登録は、本書の範囲に含める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D-10-2</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登録はクライアントアプリからボタン1つで行い、同時に証拠を保全する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D-10-3</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ログインを要するページは、利用者本人がログインして取得する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D-10-4</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取っておくべき証拠を示す入力欄を設ける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D-10-5</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取得する具体的な項目は設計書で定める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D-10-6</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照合の判断および登録の責務は、登録した利用者本人が負う</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D-10-7</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証拠は利用者の端末に保存し、公開しない。本システムは証拠を収集しない</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D-10-8</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登録した転載の状況を、クライアントアプリで常に見られるものとする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D-10-9</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登録した転載の情報は利用者の端末に一覧としてまとめ、とり得る手段の選択肢を示す。利用者の間の共有は行わない（第2段で扱う）</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D-13-2</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登録の仕組みは、後に自動検出からの登録を受け付けられる余地を残して設計する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A-4</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誤った登録の訂正、および装われた真の権利者の救済</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A-5</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状況確認の中身（自動で URL を見に行けば第2段との境界にかかる）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A-20</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転載ページを取得するときの安全</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D-9-7</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サーバーの所在は調査により判明するものとし、判明しない場合は断念する</w:t>
            </w:r>
          </w:p>
        </w:tc>
      </w:tr>
      <w:tr>
        <w:trPr>
          <w:cantSplit/>
          <w:tblHeader w:val="off"/>
        </w:trPr>
        <w:tc>
          <w:tcPr>
            <w:tcW w:type="dxa" w:w="101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O-06</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第2版で削除</w:t>
            </w:r>
          </w:p>
        </w:tc>
        <w:tc>
          <w:tcPr>
            <w:tcW w:type="dxa" w:w="7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転載サイトの情報の共有（利用者の間で共有しない）</w:t>
            </w:r>
          </w:p>
        </w:tc>
      </w:tr>
    </w:tbl>
    <w:p>
      <w:pPr>
        <w:spacing w:after="100" w:before="0"/>
      </w:pPr>
    </w:p>
    <w:p>
      <w:pPr>
        <w:keepNext w:val="false"/>
        <w:keepLines/>
        <w:spacing w:after="80" w:before="80" w:line="320"/>
      </w:pPr>
      <w:r>
        <w:rPr>
          <w:rFonts w:ascii="Yu Gothic" w:eastAsia="Yu Gothic" w:hAnsi="Yu Gothic"/>
        </w:rPr>
        <w:t xml:space="preserve">定義すること：利用者が転載を見つけてから、証拠を残し、その後を追うまで。</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扱う：登録、証拠の取得と保全、照合、状況確認、訂正、一覧と手段（利用者の間の共有は行わない。設計計画書 D-10-9「登録した転載の情報は利用者の端末に一覧としてまとめ、とり得る手段の選択肢を示す。利用者の間の共有は行わない（第2段で扱う）」）。</w:t>
      </w:r>
    </w:p>
    <w:p>
      <w:pPr>
        <w:pStyle w:val="ListParagraph"/>
        <w:keepNext w:val="false"/>
        <w:keepLines/>
        <w:numPr>
          <w:ilvl w:val="0"/>
          <w:numId w:val="2"/>
        </w:numPr>
        <w:spacing w:after="20" w:before="20" w:line="300"/>
      </w:pPr>
      <w:r>
        <w:rPr>
          <w:rFonts w:ascii="Yu Gothic" w:eastAsia="Yu Gothic" w:hAnsi="Yu Gothic"/>
        </w:rPr>
        <w:t xml:space="preserve">扱わない：自動での転載の検出（第2段）。状況確認でアプリが自動で巡回することはしない。</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6-1 登録</w:t>
      </w:r>
    </w:p>
    <w:p>
      <w:pPr>
        <w:pStyle w:val="ListParagraph"/>
        <w:keepNext/>
        <w:keepLines/>
        <w:numPr>
          <w:ilvl w:val="1"/>
          <w:numId w:val="2"/>
        </w:numPr>
        <w:spacing w:after="20" w:before="20" w:line="300"/>
      </w:pPr>
      <w:r>
        <w:rPr>
          <w:rFonts w:ascii="Yu Gothic" w:eastAsia="Yu Gothic" w:hAnsi="Yu Gothic"/>
        </w:rPr>
        <w:t xml:space="preserve">R-6-1-1 ボタン1つで登録できる。</w:t>
      </w:r>
    </w:p>
    <w:p>
      <w:pPr>
        <w:pStyle w:val="ListParagraph"/>
        <w:keepNext/>
        <w:keepLines/>
        <w:numPr>
          <w:ilvl w:val="1"/>
          <w:numId w:val="2"/>
        </w:numPr>
        <w:spacing w:after="20" w:before="20" w:line="300"/>
      </w:pPr>
      <w:r>
        <w:rPr>
          <w:rFonts w:ascii="Yu Gothic" w:eastAsia="Yu Gothic" w:hAnsi="Yu Gothic"/>
        </w:rPr>
        <w:t xml:space="preserve">R-6-1-2 ログインが要るページは、本人が取得したものを取り込める。</w:t>
      </w:r>
    </w:p>
    <w:p>
      <w:pPr>
        <w:pStyle w:val="ListParagraph"/>
        <w:keepNext/>
        <w:keepLines/>
        <w:numPr>
          <w:ilvl w:val="1"/>
          <w:numId w:val="2"/>
        </w:numPr>
        <w:spacing w:after="20" w:before="20" w:line="300"/>
      </w:pPr>
      <w:r>
        <w:rPr>
          <w:rFonts w:ascii="Yu Gothic" w:eastAsia="Yu Gothic" w:hAnsi="Yu Gothic"/>
        </w:rPr>
        <w:t xml:space="preserve">R-6-1-3 登録は利用者の端末の中に記録され、他の利用者の記録に影響しない。</w:t>
      </w:r>
    </w:p>
    <w:p>
      <w:pPr>
        <w:pStyle w:val="ListParagraph"/>
        <w:keepNext/>
        <w:keepLines/>
        <w:numPr>
          <w:ilvl w:val="1"/>
          <w:numId w:val="2"/>
        </w:numPr>
        <w:spacing w:after="20" w:before="20" w:line="300"/>
      </w:pPr>
      <w:r>
        <w:rPr>
          <w:rFonts w:ascii="Yu Gothic" w:eastAsia="Yu Gothic" w:hAnsi="Yu Gothic"/>
        </w:rPr>
        <w:t xml:space="preserve">R-6-1-4 第2段からの登録を受け付けられる余地がある。</w:t>
      </w:r>
    </w:p>
    <w:p>
      <w:pPr>
        <w:pStyle w:val="ListParagraph"/>
        <w:keepNext/>
        <w:keepLines/>
        <w:numPr>
          <w:ilvl w:val="0"/>
          <w:numId w:val="2"/>
        </w:numPr>
        <w:spacing w:after="20" w:before="20" w:line="300"/>
      </w:pPr>
      <w:r>
        <w:rPr>
          <w:rFonts w:ascii="Yu Gothic" w:eastAsia="Yu Gothic" w:hAnsi="Yu Gothic"/>
        </w:rPr>
        <w:t xml:space="preserve">6-2 証拠の取得</w:t>
      </w:r>
    </w:p>
    <w:p>
      <w:pPr>
        <w:pStyle w:val="ListParagraph"/>
        <w:keepNext/>
        <w:keepLines/>
        <w:numPr>
          <w:ilvl w:val="1"/>
          <w:numId w:val="2"/>
        </w:numPr>
        <w:spacing w:after="20" w:before="20" w:line="300"/>
      </w:pPr>
      <w:r>
        <w:rPr>
          <w:rFonts w:ascii="Yu Gothic" w:eastAsia="Yu Gothic" w:hAnsi="Yu Gothic"/>
        </w:rPr>
        <w:t xml:space="preserve">R-6-2-1 後日示すべき事項（設計計画書10.3）を残せる。</w:t>
      </w:r>
    </w:p>
    <w:p>
      <w:pPr>
        <w:pStyle w:val="ListParagraph"/>
        <w:keepNext/>
        <w:keepLines/>
        <w:numPr>
          <w:ilvl w:val="1"/>
          <w:numId w:val="2"/>
        </w:numPr>
        <w:spacing w:after="20" w:before="20" w:line="300"/>
      </w:pPr>
      <w:r>
        <w:rPr>
          <w:rFonts w:ascii="Yu Gothic" w:eastAsia="Yu Gothic" w:hAnsi="Yu Gothic"/>
        </w:rPr>
        <w:t xml:space="preserve">R-6-2-2 取得の失敗、悪性サイトに備えがある。</w:t>
      </w:r>
    </w:p>
    <w:p>
      <w:pPr>
        <w:pStyle w:val="ListParagraph"/>
        <w:keepNext/>
        <w:keepLines/>
        <w:numPr>
          <w:ilvl w:val="0"/>
          <w:numId w:val="2"/>
        </w:numPr>
        <w:spacing w:after="20" w:before="20" w:line="300"/>
      </w:pPr>
      <w:r>
        <w:rPr>
          <w:rFonts w:ascii="Yu Gothic" w:eastAsia="Yu Gothic" w:hAnsi="Yu Gothic"/>
        </w:rPr>
        <w:t xml:space="preserve">6-3 証拠の保全</w:t>
      </w:r>
    </w:p>
    <w:p>
      <w:pPr>
        <w:pStyle w:val="ListParagraph"/>
        <w:keepNext/>
        <w:keepLines/>
        <w:numPr>
          <w:ilvl w:val="1"/>
          <w:numId w:val="2"/>
        </w:numPr>
        <w:spacing w:after="20" w:before="20" w:line="300"/>
      </w:pPr>
      <w:r>
        <w:rPr>
          <w:rFonts w:ascii="Yu Gothic" w:eastAsia="Yu Gothic" w:hAnsi="Yu Gothic"/>
        </w:rPr>
        <w:t xml:space="preserve">R-6-3-1 時刻証明が付き、改ざんされていないことを示せる。</w:t>
      </w:r>
    </w:p>
    <w:p>
      <w:pPr>
        <w:pStyle w:val="ListParagraph"/>
        <w:keepNext/>
        <w:keepLines/>
        <w:numPr>
          <w:ilvl w:val="1"/>
          <w:numId w:val="2"/>
        </w:numPr>
        <w:spacing w:after="20" w:before="20" w:line="300"/>
      </w:pPr>
      <w:r>
        <w:rPr>
          <w:rFonts w:ascii="Yu Gothic" w:eastAsia="Yu Gothic" w:hAnsi="Yu Gothic"/>
        </w:rPr>
        <w:t xml:space="preserve">R-6-3-2 専門家に渡せる形で書き出せる。</w:t>
      </w:r>
    </w:p>
    <w:p>
      <w:pPr>
        <w:pStyle w:val="ListParagraph"/>
        <w:keepNext/>
        <w:keepLines/>
        <w:numPr>
          <w:ilvl w:val="0"/>
          <w:numId w:val="2"/>
        </w:numPr>
        <w:spacing w:after="20" w:before="20" w:line="300"/>
      </w:pPr>
      <w:r>
        <w:rPr>
          <w:rFonts w:ascii="Yu Gothic" w:eastAsia="Yu Gothic" w:hAnsi="Yu Gothic"/>
        </w:rPr>
        <w:t xml:space="preserve">6-4 照合</w:t>
      </w:r>
    </w:p>
    <w:p>
      <w:pPr>
        <w:pStyle w:val="ListParagraph"/>
        <w:keepNext/>
        <w:keepLines/>
        <w:numPr>
          <w:ilvl w:val="1"/>
          <w:numId w:val="2"/>
        </w:numPr>
        <w:spacing w:after="20" w:before="20" w:line="300"/>
      </w:pPr>
      <w:r>
        <w:rPr>
          <w:rFonts w:ascii="Yu Gothic" w:eastAsia="Yu Gothic" w:hAnsi="Yu Gothic"/>
        </w:rPr>
        <w:t xml:space="preserve">R-6-4-1 一致度と、何に抵触しているかを示せる。</w:t>
      </w:r>
    </w:p>
    <w:p>
      <w:pPr>
        <w:pStyle w:val="ListParagraph"/>
        <w:keepNext/>
        <w:keepLines/>
        <w:numPr>
          <w:ilvl w:val="0"/>
          <w:numId w:val="2"/>
        </w:numPr>
        <w:spacing w:after="20" w:before="20" w:line="300"/>
      </w:pPr>
      <w:r>
        <w:rPr>
          <w:rFonts w:ascii="Yu Gothic" w:eastAsia="Yu Gothic" w:hAnsi="Yu Gothic"/>
        </w:rPr>
        <w:t xml:space="preserve">6-5 状況確認</w:t>
      </w:r>
    </w:p>
    <w:p>
      <w:pPr>
        <w:pStyle w:val="ListParagraph"/>
        <w:keepNext/>
        <w:keepLines/>
        <w:numPr>
          <w:ilvl w:val="1"/>
          <w:numId w:val="2"/>
        </w:numPr>
        <w:spacing w:after="20" w:before="20" w:line="300"/>
      </w:pPr>
      <w:r>
        <w:rPr>
          <w:rFonts w:ascii="Yu Gothic" w:eastAsia="Yu Gothic" w:hAnsi="Yu Gothic"/>
        </w:rPr>
        <w:t xml:space="preserve">R-6-5-1 登録した転載のその後を、利用者が見られる。</w:t>
      </w:r>
    </w:p>
    <w:p>
      <w:pPr>
        <w:pStyle w:val="ListParagraph"/>
        <w:keepNext/>
        <w:keepLines/>
        <w:numPr>
          <w:ilvl w:val="1"/>
          <w:numId w:val="2"/>
        </w:numPr>
        <w:spacing w:after="20" w:before="20" w:line="300"/>
      </w:pPr>
      <w:r>
        <w:rPr>
          <w:rFonts w:ascii="Yu Gothic" w:eastAsia="Yu Gothic" w:hAnsi="Yu Gothic"/>
        </w:rPr>
        <w:t xml:space="preserve">R-6-5-2 申立ての記録と結び付く。</w:t>
      </w:r>
    </w:p>
    <w:p>
      <w:pPr>
        <w:pStyle w:val="ListParagraph"/>
        <w:keepNext/>
        <w:keepLines/>
        <w:numPr>
          <w:ilvl w:val="0"/>
          <w:numId w:val="2"/>
        </w:numPr>
        <w:spacing w:after="20" w:before="20" w:line="300"/>
      </w:pPr>
      <w:r>
        <w:rPr>
          <w:rFonts w:ascii="Yu Gothic" w:eastAsia="Yu Gothic" w:hAnsi="Yu Gothic"/>
        </w:rPr>
        <w:t xml:space="preserve">6-6 訂正</w:t>
      </w:r>
    </w:p>
    <w:p>
      <w:pPr>
        <w:pStyle w:val="ListParagraph"/>
        <w:keepNext/>
        <w:keepLines/>
        <w:numPr>
          <w:ilvl w:val="1"/>
          <w:numId w:val="2"/>
        </w:numPr>
        <w:spacing w:after="20" w:before="20" w:line="300"/>
      </w:pPr>
      <w:r>
        <w:rPr>
          <w:rFonts w:ascii="Yu Gothic" w:eastAsia="Yu Gothic" w:hAnsi="Yu Gothic"/>
        </w:rPr>
        <w:t xml:space="preserve">R-6-6-1 誤登録を取り下げられる。</w:t>
      </w:r>
    </w:p>
    <w:p>
      <w:pPr>
        <w:pStyle w:val="ListParagraph"/>
        <w:keepNext/>
        <w:keepLines/>
        <w:numPr>
          <w:ilvl w:val="1"/>
          <w:numId w:val="2"/>
        </w:numPr>
        <w:spacing w:after="20" w:before="20" w:line="300"/>
      </w:pPr>
      <w:r>
        <w:rPr>
          <w:rFonts w:ascii="Yu Gothic" w:eastAsia="Yu Gothic" w:hAnsi="Yu Gothic"/>
        </w:rPr>
        <w:t xml:space="preserve">R-6-6-2 自分の作品でない転載を登録した場合の扱いが決まっている。</w:t>
      </w:r>
    </w:p>
    <w:p>
      <w:pPr>
        <w:pStyle w:val="ListParagraph"/>
        <w:keepNext/>
        <w:keepLines/>
        <w:numPr>
          <w:ilvl w:val="0"/>
          <w:numId w:val="2"/>
        </w:numPr>
        <w:spacing w:after="20" w:before="20" w:line="300"/>
      </w:pPr>
      <w:r>
        <w:rPr>
          <w:rFonts w:ascii="Yu Gothic" w:eastAsia="Yu Gothic" w:hAnsi="Yu Gothic"/>
        </w:rPr>
        <w:t xml:space="preserve">6-7 一覧と手段</w:t>
      </w:r>
    </w:p>
    <w:p>
      <w:pPr>
        <w:pStyle w:val="ListParagraph"/>
        <w:keepNext w:val="false"/>
        <w:keepLines/>
        <w:numPr>
          <w:ilvl w:val="1"/>
          <w:numId w:val="2"/>
        </w:numPr>
        <w:spacing w:after="20" w:before="20" w:line="300"/>
      </w:pPr>
      <w:r>
        <w:rPr>
          <w:rFonts w:ascii="Yu Gothic" w:eastAsia="Yu Gothic" w:hAnsi="Yu Gothic"/>
        </w:rPr>
        <w:t xml:space="preserve">R-6-7-1 登録した転載を一覧にまとめ、とり得る手段の選択肢を示せる（利用者の間の共有はしない）。</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取得する項目、保存形式、状況確認の更新方法。</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証拠は利用者の端末に置き、書き出して専門家等に渡す（設計計画書 D-10-7「証拠は利用者の端末に保存し、公開しない。本システムは証拠を収集しない」）。</w:t>
      </w:r>
    </w:p>
    <w:p>
      <w:pPr>
        <w:pStyle w:val="ListParagraph"/>
        <w:keepNext/>
        <w:keepLines/>
        <w:numPr>
          <w:ilvl w:val="0"/>
          <w:numId w:val="2"/>
        </w:numPr>
        <w:spacing w:after="20" w:before="20" w:line="300"/>
      </w:pPr>
      <w:r>
        <w:rPr>
          <w:rFonts w:ascii="Yu Gothic" w:eastAsia="Yu Gothic" w:hAnsi="Yu Gothic"/>
        </w:rPr>
        <w:t xml:space="preserve">状況確認は利用者が操作したときのみ行い、自動の巡回はしない（基本設計 第6章 6.2「今の状態の確かめ」）。</w:t>
      </w:r>
    </w:p>
    <w:p>
      <w:pPr>
        <w:pStyle w:val="ListParagraph"/>
        <w:keepNext w:val="false"/>
        <w:keepLines/>
        <w:numPr>
          <w:ilvl w:val="0"/>
          <w:numId w:val="2"/>
        </w:numPr>
        <w:spacing w:after="20" w:before="20" w:line="300"/>
      </w:pPr>
      <w:r>
        <w:rPr>
          <w:rFonts w:ascii="Yu Gothic" w:eastAsia="Yu Gothic" w:hAnsi="Yu Gothic"/>
        </w:rPr>
        <w:t xml:space="preserve">取得したページは WARC（ISO 28500）で保存し、収集の記録を Berkeley Protocol の附属書 IV に倣って残す。取得の要求は本システムを名乗らない（基本設計 第6章 DD-6-6「登録ごとに収集の記録を残す」、DD-6-7「取得したページは WARC で保存する」、DD-6-8「取得の要求は本システムを名乗らない」）。</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2章「署名の情報と照合」（照合の手がかり）、第3章「署名処理」（照合）、第5章「権利文書」（許可範囲）、第8章「リポジトリとデータ管理」（互いに依存する。保存先と容量）、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依存される章：第7章「法的対応ガイダンス」、第8章「リポジトリとデータ管理」、第10章「画面とデザイン」、第12章「法務との接点」、第13章「設計の検証」</w:t>
      </w:r>
    </w:p>
    <w:p>
      <w:pPr>
        <w:keepNext w:val="false"/>
        <w:keepLines/>
        <w:spacing w:after="80" w:before="80" w:line="320"/>
      </w:pPr>
      <w:r>
        <w:rPr>
          <w:rFonts w:ascii="Yu Gothic" w:eastAsia="Yu Gothic" w:hAnsi="Yu Gothic"/>
        </w:rPr>
        <w:t xml:space="preserve">法務へ：ページ保存の適法性、国ごとの証拠能力。</w:t>
      </w:r>
    </w:p>
    <w:p>
      <w:pPr>
        <w:pStyle w:val="Heading1"/>
      </w:pPr>
      <w:r>
        <w:rPr>
          <w:rFonts w:ascii="Yu Gothic" w:eastAsia="Yu Gothic" w:hAnsi="Yu Gothic"/>
        </w:rPr>
        <w:t xml:space="preserve">7. 法的対応ガイダンス</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8"/>
        <w:gridCol w:w="1664"/>
        <w:gridCol w:w="6726"/>
      </w:tblGrid>
      <w:tr>
        <w:trPr>
          <w:cantSplit/>
          <w:tblHeader/>
        </w:trPr>
        <w:tc>
          <w:tcPr>
            <w:tcW w:type="dxa" w:w="12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6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7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D-2-6</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法的手続の代理および法的判断は行わない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D-9-7</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サーバーの所在は調査により判明するものとし、判明しない場合は断念する</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D-11-1</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訴え方の判断は行わない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D-11-2</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窓口、送付文面の例および各国の法の参照先をガイダンスとして示す</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D-11-3</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各国の法は「すべて」の枠で参照先として蓄積し、実装ごとに加える</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A-12</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企画草案第8節の共同対応・優先対象の扱い</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A-16</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非弁行為（法務で扱う）</w:t>
            </w:r>
          </w:p>
        </w:tc>
      </w:tr>
      <w:tr>
        <w:trPr>
          <w:cantSplit/>
          <w:tblHeader w:val="off"/>
        </w:trPr>
        <w:tc>
          <w:tcPr>
            <w:tcW w:type="dxa" w:w="1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A-21</w:t>
            </w:r>
          </w:p>
        </w:tc>
        <w:tc>
          <w:tcPr>
            <w:tcW w:type="dxa" w:w="16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7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申立てにより利用者の個人情報が相手に渡ること</w:t>
            </w:r>
          </w:p>
        </w:tc>
      </w:tr>
    </w:tbl>
    <w:p>
      <w:pPr>
        <w:spacing w:after="100" w:before="0"/>
      </w:pPr>
    </w:p>
    <w:p>
      <w:pPr>
        <w:keepNext w:val="false"/>
        <w:keepLines/>
        <w:spacing w:after="80" w:before="80" w:line="320"/>
      </w:pPr>
      <w:r>
        <w:rPr>
          <w:rFonts w:ascii="Yu Gothic" w:eastAsia="Yu Gothic" w:hAnsi="Yu Gothic"/>
        </w:rPr>
        <w:t xml:space="preserve">定義すること：利用者が「何を見れば対応できるか」を示す範囲。</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扱う：窓口、文面の例、各国法の参照先、運営者の特定の手順、申立ての流れ。</w:t>
      </w:r>
    </w:p>
    <w:p>
      <w:pPr>
        <w:pStyle w:val="ListParagraph"/>
        <w:keepNext w:val="false"/>
        <w:keepLines/>
        <w:numPr>
          <w:ilvl w:val="0"/>
          <w:numId w:val="2"/>
        </w:numPr>
        <w:spacing w:after="20" w:before="20" w:line="300"/>
      </w:pPr>
      <w:r>
        <w:rPr>
          <w:rFonts w:ascii="Yu Gothic" w:eastAsia="Yu Gothic" w:hAnsi="Yu Gothic"/>
        </w:rPr>
        <w:t xml:space="preserve">扱わない：法的判断、代理、訴え方の助言。法的問題の対処そのもの。</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7-1 窓口</w:t>
      </w:r>
    </w:p>
    <w:p>
      <w:pPr>
        <w:pStyle w:val="ListParagraph"/>
        <w:keepNext/>
        <w:keepLines/>
        <w:numPr>
          <w:ilvl w:val="1"/>
          <w:numId w:val="2"/>
        </w:numPr>
        <w:spacing w:after="20" w:before="20" w:line="300"/>
      </w:pPr>
      <w:r>
        <w:rPr>
          <w:rFonts w:ascii="Yu Gothic" w:eastAsia="Yu Gothic" w:hAnsi="Yu Gothic"/>
        </w:rPr>
        <w:t xml:space="preserve">R-7-1-1 投稿先・事業者ごとの窓口が分かる。</w:t>
      </w:r>
    </w:p>
    <w:p>
      <w:pPr>
        <w:pStyle w:val="ListParagraph"/>
        <w:keepNext/>
        <w:keepLines/>
        <w:numPr>
          <w:ilvl w:val="1"/>
          <w:numId w:val="2"/>
        </w:numPr>
        <w:spacing w:after="20" w:before="20" w:line="300"/>
      </w:pPr>
      <w:r>
        <w:rPr>
          <w:rFonts w:ascii="Yu Gothic" w:eastAsia="Yu Gothic" w:hAnsi="Yu Gothic"/>
        </w:rPr>
        <w:t xml:space="preserve">R-7-1-2 窓口の変化に追従できる（参照情報の配布。1-3）。</w:t>
      </w:r>
    </w:p>
    <w:p>
      <w:pPr>
        <w:pStyle w:val="ListParagraph"/>
        <w:keepNext/>
        <w:keepLines/>
        <w:numPr>
          <w:ilvl w:val="0"/>
          <w:numId w:val="2"/>
        </w:numPr>
        <w:spacing w:after="20" w:before="20" w:line="300"/>
      </w:pPr>
      <w:r>
        <w:rPr>
          <w:rFonts w:ascii="Yu Gothic" w:eastAsia="Yu Gothic" w:hAnsi="Yu Gothic"/>
        </w:rPr>
        <w:t xml:space="preserve">7-2 文面の例</w:t>
      </w:r>
    </w:p>
    <w:p>
      <w:pPr>
        <w:pStyle w:val="ListParagraph"/>
        <w:keepNext/>
        <w:keepLines/>
        <w:numPr>
          <w:ilvl w:val="1"/>
          <w:numId w:val="2"/>
        </w:numPr>
        <w:spacing w:after="20" w:before="20" w:line="300"/>
      </w:pPr>
      <w:r>
        <w:rPr>
          <w:rFonts w:ascii="Yu Gothic" w:eastAsia="Yu Gothic" w:hAnsi="Yu Gothic"/>
        </w:rPr>
        <w:t xml:space="preserve">R-7-2-1 国と言語ごとに示せる。</w:t>
      </w:r>
    </w:p>
    <w:p>
      <w:pPr>
        <w:pStyle w:val="ListParagraph"/>
        <w:keepNext/>
        <w:keepLines/>
        <w:numPr>
          <w:ilvl w:val="1"/>
          <w:numId w:val="2"/>
        </w:numPr>
        <w:spacing w:after="20" w:before="20" w:line="300"/>
      </w:pPr>
      <w:r>
        <w:rPr>
          <w:rFonts w:ascii="Yu Gothic" w:eastAsia="Yu Gothic" w:hAnsi="Yu Gothic"/>
        </w:rPr>
        <w:t xml:space="preserve">R-7-2-2 申立てで自分の個人情報が相手に渡り得ることを、利用者が事前に知れる。</w:t>
      </w:r>
    </w:p>
    <w:p>
      <w:pPr>
        <w:pStyle w:val="ListParagraph"/>
        <w:keepNext/>
        <w:keepLines/>
        <w:numPr>
          <w:ilvl w:val="0"/>
          <w:numId w:val="2"/>
        </w:numPr>
        <w:spacing w:after="20" w:before="20" w:line="300"/>
      </w:pPr>
      <w:r>
        <w:rPr>
          <w:rFonts w:ascii="Yu Gothic" w:eastAsia="Yu Gothic" w:hAnsi="Yu Gothic"/>
        </w:rPr>
        <w:t xml:space="preserve">7-3 参照先</w:t>
      </w:r>
    </w:p>
    <w:p>
      <w:pPr>
        <w:pStyle w:val="ListParagraph"/>
        <w:keepNext/>
        <w:keepLines/>
        <w:numPr>
          <w:ilvl w:val="1"/>
          <w:numId w:val="2"/>
        </w:numPr>
        <w:spacing w:after="20" w:before="20" w:line="300"/>
      </w:pPr>
      <w:r>
        <w:rPr>
          <w:rFonts w:ascii="Yu Gothic" w:eastAsia="Yu Gothic" w:hAnsi="Yu Gothic"/>
        </w:rPr>
        <w:t xml:space="preserve">R-7-3-1 各国法の参照先を「すべて」の枠で蓄積し、利用者に届けられる。</w:t>
      </w:r>
    </w:p>
    <w:p>
      <w:pPr>
        <w:pStyle w:val="ListParagraph"/>
        <w:keepNext/>
        <w:keepLines/>
        <w:numPr>
          <w:ilvl w:val="0"/>
          <w:numId w:val="2"/>
        </w:numPr>
        <w:spacing w:after="20" w:before="20" w:line="300"/>
      </w:pPr>
      <w:r>
        <w:rPr>
          <w:rFonts w:ascii="Yu Gothic" w:eastAsia="Yu Gothic" w:hAnsi="Yu Gothic"/>
        </w:rPr>
        <w:t xml:space="preserve">7-4 運営者の特定</w:t>
      </w:r>
    </w:p>
    <w:p>
      <w:pPr>
        <w:pStyle w:val="ListParagraph"/>
        <w:keepNext/>
        <w:keepLines/>
        <w:numPr>
          <w:ilvl w:val="1"/>
          <w:numId w:val="2"/>
        </w:numPr>
        <w:spacing w:after="20" w:before="20" w:line="300"/>
      </w:pPr>
      <w:r>
        <w:rPr>
          <w:rFonts w:ascii="Yu Gothic" w:eastAsia="Yu Gothic" w:hAnsi="Yu Gothic"/>
        </w:rPr>
        <w:t xml:space="preserve">R-7-4-1 手順を示せる。</w:t>
      </w:r>
    </w:p>
    <w:p>
      <w:pPr>
        <w:pStyle w:val="ListParagraph"/>
        <w:keepNext/>
        <w:keepLines/>
        <w:numPr>
          <w:ilvl w:val="1"/>
          <w:numId w:val="2"/>
        </w:numPr>
        <w:spacing w:after="20" w:before="20" w:line="300"/>
      </w:pPr>
      <w:r>
        <w:rPr>
          <w:rFonts w:ascii="Yu Gothic" w:eastAsia="Yu Gothic" w:hAnsi="Yu Gothic"/>
        </w:rPr>
        <w:t xml:space="preserve">R-7-4-2 調べても所在が判明しない場合は対処を断念することが示されている（13章で破れとして宣言）。</w:t>
      </w:r>
    </w:p>
    <w:p>
      <w:pPr>
        <w:pStyle w:val="ListParagraph"/>
        <w:keepNext/>
        <w:keepLines/>
        <w:numPr>
          <w:ilvl w:val="0"/>
          <w:numId w:val="2"/>
        </w:numPr>
        <w:spacing w:after="20" w:before="20" w:line="300"/>
      </w:pPr>
      <w:r>
        <w:rPr>
          <w:rFonts w:ascii="Yu Gothic" w:eastAsia="Yu Gothic" w:hAnsi="Yu Gothic"/>
        </w:rPr>
        <w:t xml:space="preserve">7-5 申立ての流れ</w:t>
      </w:r>
    </w:p>
    <w:p>
      <w:pPr>
        <w:pStyle w:val="ListParagraph"/>
        <w:keepNext/>
        <w:keepLines/>
        <w:numPr>
          <w:ilvl w:val="1"/>
          <w:numId w:val="2"/>
        </w:numPr>
        <w:spacing w:after="20" w:before="20" w:line="300"/>
      </w:pPr>
      <w:r>
        <w:rPr>
          <w:rFonts w:ascii="Yu Gothic" w:eastAsia="Yu Gothic" w:hAnsi="Yu Gothic"/>
        </w:rPr>
        <w:t xml:space="preserve">R-7-5-1 証拠一式と許可範囲・同封文書を添えて申し立てる流れが分かる。</w:t>
      </w:r>
    </w:p>
    <w:p>
      <w:pPr>
        <w:pStyle w:val="ListParagraph"/>
        <w:keepNext/>
        <w:keepLines/>
        <w:numPr>
          <w:ilvl w:val="1"/>
          <w:numId w:val="2"/>
        </w:numPr>
        <w:spacing w:after="20" w:before="20" w:line="300"/>
      </w:pPr>
      <w:r>
        <w:rPr>
          <w:rFonts w:ascii="Yu Gothic" w:eastAsia="Yu Gothic" w:hAnsi="Yu Gothic"/>
        </w:rPr>
        <w:t xml:space="preserve">R-7-5-2 共同での対応、商業的利用を優先する考え方が示されている。</w:t>
      </w:r>
    </w:p>
    <w:p>
      <w:pPr>
        <w:pStyle w:val="ListParagraph"/>
        <w:keepNext/>
        <w:keepLines/>
        <w:numPr>
          <w:ilvl w:val="0"/>
          <w:numId w:val="2"/>
        </w:numPr>
        <w:spacing w:after="20" w:before="20" w:line="300"/>
      </w:pPr>
      <w:r>
        <w:rPr>
          <w:rFonts w:ascii="Yu Gothic" w:eastAsia="Yu Gothic" w:hAnsi="Yu Gothic"/>
        </w:rPr>
        <w:t xml:space="preserve">7-6 線引き</w:t>
      </w:r>
    </w:p>
    <w:p>
      <w:pPr>
        <w:pStyle w:val="ListParagraph"/>
        <w:keepNext w:val="false"/>
        <w:keepLines/>
        <w:numPr>
          <w:ilvl w:val="1"/>
          <w:numId w:val="2"/>
        </w:numPr>
        <w:spacing w:after="20" w:before="20" w:line="300"/>
      </w:pPr>
      <w:r>
        <w:rPr>
          <w:rFonts w:ascii="Yu Gothic" w:eastAsia="Yu Gothic" w:hAnsi="Yu Gothic"/>
        </w:rPr>
        <w:t xml:space="preserve">R-7-6-1 法的助言でないことと、情報の出典が明示されている。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窓口・文面・参照先のデータ形式と保守の手順。</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ガイダンスは窓口・必要な事項・文面のひな形を示し、個別の法的見解は示さない。無償とし、有償のサービスへ誘導しない。申立ては利用者自身が送る（基本設計 第7章 DD-7-1「ガイダンスは窓口・必要な事項・文面のひな形を示す」、DD-7-2「ガイダンスは無償とし、有償のサービスへ誘導しない」、DD-7-3「窓口・文面・参照先は参照情報として NRSD が保守する」、DD-7-4「申立ては利用者自身が送る」）。</w:t>
      </w:r>
    </w:p>
    <w:p>
      <w:pPr>
        <w:pStyle w:val="ListParagraph"/>
        <w:keepNext/>
        <w:keepLines/>
        <w:numPr>
          <w:ilvl w:val="0"/>
          <w:numId w:val="2"/>
        </w:numPr>
        <w:spacing w:after="20" w:before="20" w:line="300"/>
      </w:pPr>
      <w:r>
        <w:rPr>
          <w:rFonts w:ascii="Yu Gothic" w:eastAsia="Yu Gothic" w:hAnsi="Yu Gothic"/>
        </w:rPr>
        <w:t xml:space="preserve">日本のひな形は著作権関係ガイドライン第3版の様式Ａに合わせ、大規模特定電気通信役務提供者の申出の窓口と7日の通知の期限を示す（同 DD-7-5「日本のひな形は様式Ａに合わせる」、6.3）。</w:t>
      </w:r>
    </w:p>
    <w:p>
      <w:pPr>
        <w:pStyle w:val="ListParagraph"/>
        <w:keepNext w:val="false"/>
        <w:keepLines/>
        <w:numPr>
          <w:ilvl w:val="0"/>
          <w:numId w:val="2"/>
        </w:numPr>
        <w:spacing w:after="20" w:before="20" w:line="300"/>
      </w:pPr>
      <w:r>
        <w:rPr>
          <w:rFonts w:ascii="Yu Gothic" w:eastAsia="Yu Gothic" w:hAnsi="Yu Gothic"/>
        </w:rPr>
        <w:t xml:space="preserve">ひな形の前に、誤った・偽った申立ての責任と相手の反論の手続を示す（同 DD-7-6「誤った申立ての責任を先に示す」）。</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参照情報の配布、運営者機能）、第5章「権利文書」、第6章「登録と証拠保全」、第10章「画面とデザイン」（互いに依存する）、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依存される章：第10章「画面とデザイン」、第12章「法務との接点」、第13章「設計の検証」</w:t>
      </w:r>
    </w:p>
    <w:p>
      <w:pPr>
        <w:keepNext w:val="false"/>
        <w:keepLines/>
        <w:spacing w:after="80" w:before="80" w:line="320"/>
      </w:pPr>
      <w:r>
        <w:rPr>
          <w:rFonts w:ascii="Yu Gothic" w:eastAsia="Yu Gothic" w:hAnsi="Yu Gothic"/>
        </w:rPr>
        <w:t xml:space="preserve">法務へ：非弁行為に当たらない範囲。</w:t>
      </w:r>
    </w:p>
    <w:p>
      <w:pPr>
        <w:pStyle w:val="Heading1"/>
      </w:pPr>
      <w:r>
        <w:rPr>
          <w:rFonts w:ascii="Yu Gothic" w:eastAsia="Yu Gothic" w:hAnsi="Yu Gothic"/>
        </w:rPr>
        <w:t xml:space="preserve">8. リポジトリとデータ管理</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327"/>
        <w:gridCol w:w="5381"/>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3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3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D-3-3</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利用者がGitHubを見ずに本システムを使えることとする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D-10-7</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証拠は利用者の端末に保存し、公開しない。本システムは証拠を収集しない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D-12-1</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公開リポジトリを設ける。privateリポジトリは設けない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D-12-2</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ソフトウェアは公開し、持ち出されることを妨げない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D-12-3</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権利者情報、署名鍵、作品データ、台帳および証拠は利用者の端末に置き、NRSDは収集しない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D-12-4</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公開ページは閲覧可、編集不可とし、なりすましに用いることのできる情報を掲載しない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D-12-5</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利用者自身によるFork運営を前提としない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I-04</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中国本土からのGitHubへの接続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O-05</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第8章 3.3「公開ページ（O-05 の決定）」 で決定）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公開ページの掲載内容</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O-10</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第3章 7.2「作品データの項目（O-10「作品データの記録の形式」 の決定）」 で決定）</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作品データの記録の形式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privateリポジトリへの書き込みの権限（第2版で privateリポジトリを設けないこととし、前提がなくなった）</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A-9</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費用、および GitHub の容量の制限</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A-17</w:t>
            </w:r>
          </w:p>
        </w:tc>
        <w:tc>
          <w:tcPr>
            <w:tcW w:type="dxa" w:w="33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3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bl>
    <w:p>
      <w:pPr>
        <w:spacing w:after="100" w:before="0"/>
      </w:pPr>
    </w:p>
    <w:p>
      <w:pPr>
        <w:keepNext w:val="false"/>
        <w:keepLines/>
        <w:spacing w:after="80" w:before="80" w:line="320"/>
      </w:pPr>
      <w:r>
        <w:rPr>
          <w:rFonts w:ascii="Yu Gothic" w:eastAsia="Yu Gothic" w:hAnsi="Yu Gothic"/>
        </w:rPr>
        <w:t xml:space="preserve">定義すること：公開リポジトリに何を置くか。利用者の端末のデータをどう置き、守り、書き出すか。</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扱う：公開リポジトリの構成、利用者の端末のデータの構成、完全性、容量、書き出しと取り込み、GitHubへの依存。</w:t>
      </w:r>
    </w:p>
    <w:p>
      <w:pPr>
        <w:pStyle w:val="ListParagraph"/>
        <w:keepNext w:val="false"/>
        <w:keepLines/>
        <w:numPr>
          <w:ilvl w:val="0"/>
          <w:numId w:val="2"/>
        </w:numPr>
        <w:spacing w:after="20" w:before="20" w:line="300"/>
      </w:pPr>
      <w:r>
        <w:rPr>
          <w:rFonts w:ascii="Yu Gothic" w:eastAsia="Yu Gothic" w:hAnsi="Yu Gothic"/>
        </w:rPr>
        <w:t xml:space="preserve">扱わない：privateリポジトリ（設計計画書 D-12-1「公開リポジトリを設ける。privateリポジトリは設けない」。設けない）、利用者の情報の収集、販売履歴・売買契約（範囲外）。</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8-1 公開リポジトリ</w:t>
      </w:r>
    </w:p>
    <w:p>
      <w:pPr>
        <w:pStyle w:val="ListParagraph"/>
        <w:keepNext/>
        <w:keepLines/>
        <w:numPr>
          <w:ilvl w:val="1"/>
          <w:numId w:val="2"/>
        </w:numPr>
        <w:spacing w:after="20" w:before="20" w:line="300"/>
      </w:pPr>
      <w:r>
        <w:rPr>
          <w:rFonts w:ascii="Yu Gothic" w:eastAsia="Yu Gothic" w:hAnsi="Yu Gothic"/>
        </w:rPr>
        <w:t xml:space="preserve">R-8-1-1 ソフト、公開ページ、参照情報を置き、個人情報を持たない。</w:t>
      </w:r>
    </w:p>
    <w:p>
      <w:pPr>
        <w:pStyle w:val="ListParagraph"/>
        <w:keepNext/>
        <w:keepLines/>
        <w:numPr>
          <w:ilvl w:val="1"/>
          <w:numId w:val="2"/>
        </w:numPr>
        <w:spacing w:after="20" w:before="20" w:line="300"/>
      </w:pPr>
      <w:r>
        <w:rPr>
          <w:rFonts w:ascii="Yu Gothic" w:eastAsia="Yu Gothic" w:hAnsi="Yu Gothic"/>
        </w:rPr>
        <w:t xml:space="preserve">R-8-1-2 改造版の参照情報・更新が、公式のものと区別できる。</w:t>
      </w:r>
    </w:p>
    <w:p>
      <w:pPr>
        <w:pStyle w:val="ListParagraph"/>
        <w:keepNext/>
        <w:keepLines/>
        <w:numPr>
          <w:ilvl w:val="0"/>
          <w:numId w:val="2"/>
        </w:numPr>
        <w:spacing w:after="20" w:before="20" w:line="300"/>
      </w:pPr>
      <w:r>
        <w:rPr>
          <w:rFonts w:ascii="Yu Gothic" w:eastAsia="Yu Gothic" w:hAnsi="Yu Gothic"/>
        </w:rPr>
        <w:t xml:space="preserve">8-2 端末のデータ</w:t>
      </w:r>
    </w:p>
    <w:p>
      <w:pPr>
        <w:pStyle w:val="ListParagraph"/>
        <w:keepNext/>
        <w:keepLines/>
        <w:numPr>
          <w:ilvl w:val="1"/>
          <w:numId w:val="2"/>
        </w:numPr>
        <w:spacing w:after="20" w:before="20" w:line="300"/>
      </w:pPr>
      <w:r>
        <w:rPr>
          <w:rFonts w:ascii="Yu Gothic" w:eastAsia="Yu Gothic" w:hAnsi="Yu Gothic"/>
        </w:rPr>
        <w:t xml:space="preserve">R-8-2-1 権利者情報・台帳・証拠・作品データの配置が決まっている。</w:t>
      </w:r>
    </w:p>
    <w:p>
      <w:pPr>
        <w:pStyle w:val="ListParagraph"/>
        <w:keepNext/>
        <w:keepLines/>
        <w:numPr>
          <w:ilvl w:val="1"/>
          <w:numId w:val="2"/>
        </w:numPr>
        <w:spacing w:after="20" w:before="20" w:line="300"/>
      </w:pPr>
      <w:r>
        <w:rPr>
          <w:rFonts w:ascii="Yu Gothic" w:eastAsia="Yu Gothic" w:hAnsi="Yu Gothic"/>
        </w:rPr>
        <w:t xml:space="preserve">R-8-2-2 端末の外に出ない（利用者が書き出す場合を除く）ことが保証されている。</w:t>
      </w:r>
    </w:p>
    <w:p>
      <w:pPr>
        <w:pStyle w:val="ListParagraph"/>
        <w:keepNext/>
        <w:keepLines/>
        <w:numPr>
          <w:ilvl w:val="0"/>
          <w:numId w:val="2"/>
        </w:numPr>
        <w:spacing w:after="20" w:before="20" w:line="300"/>
      </w:pPr>
      <w:r>
        <w:rPr>
          <w:rFonts w:ascii="Yu Gothic" w:eastAsia="Yu Gothic" w:hAnsi="Yu Gothic"/>
        </w:rPr>
        <w:t xml:space="preserve">8-3 （削除：設計計画書 第2版で privateリポジトリへの書き込みをなくしたため）</w:t>
      </w:r>
    </w:p>
    <w:p>
      <w:pPr>
        <w:pStyle w:val="ListParagraph"/>
        <w:keepNext/>
        <w:keepLines/>
        <w:numPr>
          <w:ilvl w:val="0"/>
          <w:numId w:val="2"/>
        </w:numPr>
        <w:spacing w:after="20" w:before="20" w:line="300"/>
      </w:pPr>
      <w:r>
        <w:rPr>
          <w:rFonts w:ascii="Yu Gothic" w:eastAsia="Yu Gothic" w:hAnsi="Yu Gothic"/>
        </w:rPr>
        <w:t xml:space="preserve">8-4 完全性</w:t>
      </w:r>
    </w:p>
    <w:p>
      <w:pPr>
        <w:pStyle w:val="ListParagraph"/>
        <w:keepNext/>
        <w:keepLines/>
        <w:numPr>
          <w:ilvl w:val="1"/>
          <w:numId w:val="2"/>
        </w:numPr>
        <w:spacing w:after="20" w:before="20" w:line="300"/>
      </w:pPr>
      <w:r>
        <w:rPr>
          <w:rFonts w:ascii="Yu Gothic" w:eastAsia="Yu Gothic" w:hAnsi="Yu Gothic"/>
        </w:rPr>
        <w:t xml:space="preserve">R-8-4-1 改ざんを検出でき、履歴が残り、書き出しから復旧できる。</w:t>
      </w:r>
    </w:p>
    <w:p>
      <w:pPr>
        <w:pStyle w:val="ListParagraph"/>
        <w:keepNext/>
        <w:keepLines/>
        <w:numPr>
          <w:ilvl w:val="0"/>
          <w:numId w:val="2"/>
        </w:numPr>
        <w:spacing w:after="20" w:before="20" w:line="300"/>
      </w:pPr>
      <w:r>
        <w:rPr>
          <w:rFonts w:ascii="Yu Gothic" w:eastAsia="Yu Gothic" w:hAnsi="Yu Gothic"/>
        </w:rPr>
        <w:t xml:space="preserve">8-5 容量と速さ</w:t>
      </w:r>
    </w:p>
    <w:p>
      <w:pPr>
        <w:pStyle w:val="ListParagraph"/>
        <w:keepNext/>
        <w:keepLines/>
        <w:numPr>
          <w:ilvl w:val="1"/>
          <w:numId w:val="2"/>
        </w:numPr>
        <w:spacing w:after="20" w:before="20" w:line="300"/>
      </w:pPr>
      <w:r>
        <w:rPr>
          <w:rFonts w:ascii="Yu Gothic" w:eastAsia="Yu Gothic" w:hAnsi="Yu Gothic"/>
        </w:rPr>
        <w:t xml:space="preserve">R-8-5-1 端末の容量の目安が示されている。</w:t>
      </w:r>
    </w:p>
    <w:p>
      <w:pPr>
        <w:pStyle w:val="ListParagraph"/>
        <w:keepNext/>
        <w:keepLines/>
        <w:numPr>
          <w:ilvl w:val="1"/>
          <w:numId w:val="2"/>
        </w:numPr>
        <w:spacing w:after="20" w:before="20" w:line="300"/>
      </w:pPr>
      <w:r>
        <w:rPr>
          <w:rFonts w:ascii="Yu Gothic" w:eastAsia="Yu Gothic" w:hAnsi="Yu Gothic"/>
        </w:rPr>
        <w:t xml:space="preserve">R-8-5-2 中国本土からも公開リポジトリの配布物・参照情報を取得できる。</w:t>
      </w:r>
    </w:p>
    <w:p>
      <w:pPr>
        <w:pStyle w:val="ListParagraph"/>
        <w:keepNext/>
        <w:keepLines/>
        <w:numPr>
          <w:ilvl w:val="0"/>
          <w:numId w:val="2"/>
        </w:numPr>
        <w:spacing w:after="20" w:before="20" w:line="300"/>
      </w:pPr>
      <w:r>
        <w:rPr>
          <w:rFonts w:ascii="Yu Gothic" w:eastAsia="Yu Gothic" w:hAnsi="Yu Gothic"/>
        </w:rPr>
        <w:t xml:space="preserve">8-6 （削除：利用者の追加・削除は行わないため）</w:t>
      </w:r>
    </w:p>
    <w:p>
      <w:pPr>
        <w:pStyle w:val="ListParagraph"/>
        <w:keepNext/>
        <w:keepLines/>
        <w:numPr>
          <w:ilvl w:val="0"/>
          <w:numId w:val="2"/>
        </w:numPr>
        <w:spacing w:after="20" w:before="20" w:line="300"/>
      </w:pPr>
      <w:r>
        <w:rPr>
          <w:rFonts w:ascii="Yu Gothic" w:eastAsia="Yu Gothic" w:hAnsi="Yu Gothic"/>
        </w:rPr>
        <w:t xml:space="preserve">8-7 依存</w:t>
      </w:r>
    </w:p>
    <w:p>
      <w:pPr>
        <w:pStyle w:val="ListParagraph"/>
        <w:keepNext w:val="false"/>
        <w:keepLines/>
        <w:numPr>
          <w:ilvl w:val="1"/>
          <w:numId w:val="2"/>
        </w:numPr>
        <w:spacing w:after="20" w:before="20" w:line="300"/>
      </w:pPr>
      <w:r>
        <w:rPr>
          <w:rFonts w:ascii="Yu Gothic" w:eastAsia="Yu Gothic" w:hAnsi="Yu Gothic"/>
        </w:rPr>
        <w:t xml:space="preserve">R-8-7-1 GitHubが使えなくなったときの備えがある。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端末のデータのファイル配置、書き出しの形式、代替経路。</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控えのファイルは age の形式（合言葉、scrypt 2^18）で暗号化した ZIP とする（基本設計 第8章 DD-8-3「端末の移行と故障への備えは控えのファイル（age の形式）で行う」）。</w:t>
      </w:r>
    </w:p>
    <w:p>
      <w:pPr>
        <w:pStyle w:val="ListParagraph"/>
        <w:keepNext/>
        <w:keepLines/>
        <w:numPr>
          <w:ilvl w:val="0"/>
          <w:numId w:val="2"/>
        </w:numPr>
        <w:spacing w:after="20" w:before="20" w:line="300"/>
      </w:pPr>
      <w:r>
        <w:rPr>
          <w:rFonts w:ascii="Yu Gothic" w:eastAsia="Yu Gothic" w:hAnsi="Yu Gothic"/>
        </w:rPr>
        <w:t xml:space="preserve">個人のルートが違う控えは統合しない（同 DD-8-6「個人のルートが違う控えは統合しない」）。</w:t>
      </w:r>
    </w:p>
    <w:p>
      <w:pPr>
        <w:pStyle w:val="ListParagraph"/>
        <w:keepNext/>
        <w:keepLines/>
        <w:numPr>
          <w:ilvl w:val="0"/>
          <w:numId w:val="2"/>
        </w:numPr>
        <w:spacing w:after="20" w:before="20" w:line="300"/>
      </w:pPr>
      <w:r>
        <w:rPr>
          <w:rFonts w:ascii="Yu Gothic" w:eastAsia="Yu Gothic" w:hAnsi="Yu Gothic"/>
        </w:rPr>
        <w:t xml:space="preserve">記録の端末の中の暗号化は OS の全体の暗号化に任せ、有効にすることを勧める（同 DD-8-7「記録の暗号化は OS の全体の暗号化に任せる」）。</w:t>
      </w:r>
    </w:p>
    <w:p>
      <w:pPr>
        <w:pStyle w:val="ListParagraph"/>
        <w:keepNext/>
        <w:keepLines/>
        <w:numPr>
          <w:ilvl w:val="0"/>
          <w:numId w:val="2"/>
        </w:numPr>
        <w:spacing w:after="20" w:before="20" w:line="300"/>
      </w:pPr>
      <w:r>
        <w:rPr>
          <w:rFonts w:ascii="Yu Gothic" w:eastAsia="Yu Gothic" w:hAnsi="Yu Gothic"/>
        </w:rPr>
        <w:t xml:space="preserve">参照情報は版・期限・ファイルの一覧を持つ包みとして配り、古い版の包みを受け付けない（同 DD-8-8「参照情報は版と期限つきの包みで配る」）。</w:t>
      </w:r>
    </w:p>
    <w:p>
      <w:pPr>
        <w:pStyle w:val="ListParagraph"/>
        <w:keepNext w:val="false"/>
        <w:keepLines/>
        <w:numPr>
          <w:ilvl w:val="0"/>
          <w:numId w:val="2"/>
        </w:numPr>
        <w:spacing w:after="20" w:before="20" w:line="300"/>
      </w:pPr>
      <w:r>
        <w:rPr>
          <w:rFonts w:ascii="Yu Gothic" w:eastAsia="Yu Gothic" w:hAnsi="Yu Gothic"/>
        </w:rPr>
        <w:t xml:space="preserve">GitHub は組織のアカウントと二段階の認証、改変できないリリースで守る。香港のミラーはアクセスの記録を取らない（同 DD-8-9「GitHub の組織と改変できないリリースで守る」、DD-8-10「ミラーのアクセスの記録を取らない」）。</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依存する章：第1章「全体構成」、第2章「署名の情報と照合」（互いに依存する。署名鍵・権利者情報と一体）、第6章「登録と証拠保全」（互いに依存する。証拠の容量）</w:t>
      </w:r>
    </w:p>
    <w:p>
      <w:pPr>
        <w:pStyle w:val="ListParagraph"/>
        <w:keepNext w:val="false"/>
        <w:keepLines/>
        <w:numPr>
          <w:ilvl w:val="0"/>
          <w:numId w:val="2"/>
        </w:numPr>
        <w:spacing w:after="20" w:before="20" w:line="300"/>
      </w:pPr>
      <w:r>
        <w:rPr>
          <w:rFonts w:ascii="Yu Gothic" w:eastAsia="Yu Gothic" w:hAnsi="Yu Gothic"/>
        </w:rPr>
        <w:t xml:space="preserve">依存される章：第2章「署名の情報と照合」、第3章「署名処理」、第6章「登録と証拠保全」、第9章「配布と更新」、第10章「画面とデザイン」、第12章「法務との接点」、第13章「設計の検証」</w:t>
      </w:r>
    </w:p>
    <w:p>
      <w:pPr>
        <w:keepNext w:val="false"/>
        <w:keepLines/>
        <w:spacing w:after="80" w:before="80" w:line="320"/>
      </w:pPr>
      <w:r>
        <w:rPr>
          <w:rFonts w:ascii="Yu Gothic" w:eastAsia="Yu Gothic" w:hAnsi="Yu Gothic"/>
        </w:rPr>
        <w:t xml:space="preserve">法務へ：公開リポジトリの利用規約（GitHub）。</w:t>
      </w:r>
    </w:p>
    <w:p>
      <w:pPr>
        <w:pStyle w:val="Heading1"/>
      </w:pPr>
      <w:r>
        <w:rPr>
          <w:rFonts w:ascii="Yu Gothic" w:eastAsia="Yu Gothic" w:hAnsi="Yu Gothic"/>
        </w:rPr>
        <w:t xml:space="preserve">9. 配布と更新</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4"/>
        <w:gridCol w:w="1819"/>
        <w:gridCol w:w="6455"/>
      </w:tblGrid>
      <w:tr>
        <w:trPr>
          <w:cantSplit/>
          <w:tblHeader/>
        </w:trPr>
        <w:tc>
          <w:tcPr>
            <w:tcW w:type="dxa" w:w="13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4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D-3-3</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利用者がGitHubを見ずに本システムを使えることとする</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D-12-6</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GitHubのリンクから配布し、READMEをわかりやすく記載する</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D-12-7</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クライアントアプリは公開リポジトリのバイナリを受け取り自己更新する</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I-04</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中国本土からのGitHubへの接続</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I-05</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コード署名</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A-6</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偽のアプリへの備え</w:t>
            </w:r>
          </w:p>
        </w:tc>
      </w:tr>
      <w:tr>
        <w:trPr>
          <w:cantSplit/>
          <w:tblHeader w:val="off"/>
        </w:trPr>
        <w:tc>
          <w:tcPr>
            <w:tcW w:type="dxa" w:w="13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A-18</w:t>
            </w:r>
          </w:p>
        </w:tc>
        <w:tc>
          <w:tcPr>
            <w:tcW w:type="dxa" w:w="1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6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暗号を含むソフトウェアの輸出規制（法務で扱う）</w:t>
            </w:r>
          </w:p>
        </w:tc>
      </w:tr>
    </w:tbl>
    <w:p>
      <w:pPr>
        <w:spacing w:after="100" w:before="0"/>
      </w:pPr>
    </w:p>
    <w:p>
      <w:pPr>
        <w:keepNext w:val="false"/>
        <w:keepLines/>
        <w:spacing w:after="80" w:before="80" w:line="320"/>
      </w:pPr>
      <w:r>
        <w:rPr>
          <w:rFonts w:ascii="Yu Gothic" w:eastAsia="Yu Gothic" w:hAnsi="Yu Gothic"/>
        </w:rPr>
        <w:t xml:space="preserve">定義すること：利用者がアプリを入手し、公式版であると信じられ、更新され続ける仕組み。</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扱う：インストール、公式版の証明、更新、入手経路、リリース。</w:t>
      </w:r>
    </w:p>
    <w:p>
      <w:pPr>
        <w:pStyle w:val="ListParagraph"/>
        <w:keepNext w:val="false"/>
        <w:keepLines/>
        <w:numPr>
          <w:ilvl w:val="0"/>
          <w:numId w:val="2"/>
        </w:numPr>
        <w:spacing w:after="20" w:before="20" w:line="300"/>
      </w:pPr>
      <w:r>
        <w:rPr>
          <w:rFonts w:ascii="Yu Gothic" w:eastAsia="Yu Gothic" w:hAnsi="Yu Gothic"/>
        </w:rPr>
        <w:t xml:space="preserve">扱わない：アプリストアでの配布（設計計画書で定めていない）。</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9-1 インストール</w:t>
      </w:r>
    </w:p>
    <w:p>
      <w:pPr>
        <w:pStyle w:val="ListParagraph"/>
        <w:keepNext/>
        <w:keepLines/>
        <w:numPr>
          <w:ilvl w:val="1"/>
          <w:numId w:val="2"/>
        </w:numPr>
        <w:spacing w:after="20" w:before="20" w:line="300"/>
      </w:pPr>
      <w:r>
        <w:rPr>
          <w:rFonts w:ascii="Yu Gothic" w:eastAsia="Yu Gothic" w:hAnsi="Yu Gothic"/>
        </w:rPr>
        <w:t xml:space="preserve">R-9-1-1 3つのOSで、非技術者が入れられる。</w:t>
      </w:r>
    </w:p>
    <w:p>
      <w:pPr>
        <w:pStyle w:val="ListParagraph"/>
        <w:keepNext/>
        <w:keepLines/>
        <w:numPr>
          <w:ilvl w:val="1"/>
          <w:numId w:val="2"/>
        </w:numPr>
        <w:spacing w:after="20" w:before="20" w:line="300"/>
      </w:pPr>
      <w:r>
        <w:rPr>
          <w:rFonts w:ascii="Yu Gothic" w:eastAsia="Yu Gothic" w:hAnsi="Yu Gothic"/>
        </w:rPr>
        <w:t xml:space="preserve">R-9-1-2 アンインストール時の端末のデータの扱いが決まっている。</w:t>
      </w:r>
    </w:p>
    <w:p>
      <w:pPr>
        <w:pStyle w:val="ListParagraph"/>
        <w:keepNext/>
        <w:keepLines/>
        <w:numPr>
          <w:ilvl w:val="0"/>
          <w:numId w:val="2"/>
        </w:numPr>
        <w:spacing w:after="20" w:before="20" w:line="300"/>
      </w:pPr>
      <w:r>
        <w:rPr>
          <w:rFonts w:ascii="Yu Gothic" w:eastAsia="Yu Gothic" w:hAnsi="Yu Gothic"/>
        </w:rPr>
        <w:t xml:space="preserve">9-2 公式版の証明</w:t>
      </w:r>
    </w:p>
    <w:p>
      <w:pPr>
        <w:pStyle w:val="ListParagraph"/>
        <w:keepNext/>
        <w:keepLines/>
        <w:numPr>
          <w:ilvl w:val="1"/>
          <w:numId w:val="2"/>
        </w:numPr>
        <w:spacing w:after="20" w:before="20" w:line="300"/>
      </w:pPr>
      <w:r>
        <w:rPr>
          <w:rFonts w:ascii="Yu Gothic" w:eastAsia="Yu Gothic" w:hAnsi="Yu Gothic"/>
        </w:rPr>
        <w:t xml:space="preserve">R-9-2-1 偽アプリと区別できる。</w:t>
      </w:r>
    </w:p>
    <w:p>
      <w:pPr>
        <w:pStyle w:val="ListParagraph"/>
        <w:keepNext/>
        <w:keepLines/>
        <w:numPr>
          <w:ilvl w:val="1"/>
          <w:numId w:val="2"/>
        </w:numPr>
        <w:spacing w:after="20" w:before="20" w:line="300"/>
      </w:pPr>
      <w:r>
        <w:rPr>
          <w:rFonts w:ascii="Yu Gothic" w:eastAsia="Yu Gothic" w:hAnsi="Yu Gothic"/>
        </w:rPr>
        <w:t xml:space="preserve">R-9-2-2 リリースに使う鍵が保護されている。</w:t>
      </w:r>
    </w:p>
    <w:p>
      <w:pPr>
        <w:pStyle w:val="ListParagraph"/>
        <w:keepNext/>
        <w:keepLines/>
        <w:numPr>
          <w:ilvl w:val="0"/>
          <w:numId w:val="2"/>
        </w:numPr>
        <w:spacing w:after="20" w:before="20" w:line="300"/>
      </w:pPr>
      <w:r>
        <w:rPr>
          <w:rFonts w:ascii="Yu Gothic" w:eastAsia="Yu Gothic" w:hAnsi="Yu Gothic"/>
        </w:rPr>
        <w:t xml:space="preserve">9-3 更新</w:t>
      </w:r>
    </w:p>
    <w:p>
      <w:pPr>
        <w:pStyle w:val="ListParagraph"/>
        <w:keepNext/>
        <w:keepLines/>
        <w:numPr>
          <w:ilvl w:val="1"/>
          <w:numId w:val="2"/>
        </w:numPr>
        <w:spacing w:after="20" w:before="20" w:line="300"/>
      </w:pPr>
      <w:r>
        <w:rPr>
          <w:rFonts w:ascii="Yu Gothic" w:eastAsia="Yu Gothic" w:hAnsi="Yu Gothic"/>
        </w:rPr>
        <w:t xml:space="preserve">R-9-3-1 操作なしで更新され、受け取ったものが検証される。</w:t>
      </w:r>
    </w:p>
    <w:p>
      <w:pPr>
        <w:pStyle w:val="ListParagraph"/>
        <w:keepNext/>
        <w:keepLines/>
        <w:numPr>
          <w:ilvl w:val="1"/>
          <w:numId w:val="2"/>
        </w:numPr>
        <w:spacing w:after="20" w:before="20" w:line="300"/>
      </w:pPr>
      <w:r>
        <w:rPr>
          <w:rFonts w:ascii="Yu Gothic" w:eastAsia="Yu Gothic" w:hAnsi="Yu Gothic"/>
        </w:rPr>
        <w:t xml:space="preserve">R-9-3-2 失敗しても壊れず、データが移行される。</w:t>
      </w:r>
    </w:p>
    <w:p>
      <w:pPr>
        <w:pStyle w:val="ListParagraph"/>
        <w:keepNext/>
        <w:keepLines/>
        <w:numPr>
          <w:ilvl w:val="1"/>
          <w:numId w:val="2"/>
        </w:numPr>
        <w:spacing w:after="20" w:before="20" w:line="300"/>
      </w:pPr>
      <w:r>
        <w:rPr>
          <w:rFonts w:ascii="Yu Gothic" w:eastAsia="Yu Gothic" w:hAnsi="Yu Gothic"/>
        </w:rPr>
        <w:t xml:space="preserve">R-9-3-3 更新経路が乗っ取られたときの備えがある。</w:t>
      </w:r>
    </w:p>
    <w:p>
      <w:pPr>
        <w:pStyle w:val="ListParagraph"/>
        <w:keepNext/>
        <w:keepLines/>
        <w:numPr>
          <w:ilvl w:val="0"/>
          <w:numId w:val="2"/>
        </w:numPr>
        <w:spacing w:after="20" w:before="20" w:line="300"/>
      </w:pPr>
      <w:r>
        <w:rPr>
          <w:rFonts w:ascii="Yu Gothic" w:eastAsia="Yu Gothic" w:hAnsi="Yu Gothic"/>
        </w:rPr>
        <w:t xml:space="preserve">9-4 入手経路</w:t>
      </w:r>
    </w:p>
    <w:p>
      <w:pPr>
        <w:pStyle w:val="ListParagraph"/>
        <w:keepNext/>
        <w:keepLines/>
        <w:numPr>
          <w:ilvl w:val="1"/>
          <w:numId w:val="2"/>
        </w:numPr>
        <w:spacing w:after="20" w:before="20" w:line="300"/>
      </w:pPr>
      <w:r>
        <w:rPr>
          <w:rFonts w:ascii="Yu Gothic" w:eastAsia="Yu Gothic" w:hAnsi="Yu Gothic"/>
        </w:rPr>
        <w:t xml:space="preserve">R-9-4-1 READMEから迷わず入手できる。中国本土からも入手できる。</w:t>
      </w:r>
    </w:p>
    <w:p>
      <w:pPr>
        <w:pStyle w:val="ListParagraph"/>
        <w:keepNext/>
        <w:keepLines/>
        <w:numPr>
          <w:ilvl w:val="0"/>
          <w:numId w:val="2"/>
        </w:numPr>
        <w:spacing w:after="20" w:before="20" w:line="300"/>
      </w:pPr>
      <w:r>
        <w:rPr>
          <w:rFonts w:ascii="Yu Gothic" w:eastAsia="Yu Gothic" w:hAnsi="Yu Gothic"/>
        </w:rPr>
        <w:t xml:space="preserve">9-5 リリース</w:t>
      </w:r>
    </w:p>
    <w:p>
      <w:pPr>
        <w:pStyle w:val="ListParagraph"/>
        <w:keepNext w:val="false"/>
        <w:keepLines/>
        <w:numPr>
          <w:ilvl w:val="1"/>
          <w:numId w:val="2"/>
        </w:numPr>
        <w:spacing w:after="20" w:before="20" w:line="300"/>
      </w:pPr>
      <w:r>
        <w:rPr>
          <w:rFonts w:ascii="Yu Gothic" w:eastAsia="Yu Gothic" w:hAnsi="Yu Gothic"/>
        </w:rPr>
        <w:t xml:space="preserve">R-9-5-1 必要なライセンス表記が同梱される。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インストーラの形式、コード署名、更新の方式、リリース手順。</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配布物は OS ごとに1つ：Windows は NSIS のインストーラ（利用者ごとの導入）、macOS は Apple の CPU 向けの DMG（Intel の Mac は対象外）、Linux は AppImage（基本設計 第9章 DD-9-1「配布物は OS ごとに1つとし、コード署名する」）。</w:t>
      </w:r>
    </w:p>
    <w:p>
      <w:pPr>
        <w:pStyle w:val="ListParagraph"/>
        <w:keepNext/>
        <w:keepLines/>
        <w:numPr>
          <w:ilvl w:val="0"/>
          <w:numId w:val="2"/>
        </w:numPr>
        <w:spacing w:after="20" w:before="20" w:line="300"/>
      </w:pPr>
      <w:r>
        <w:rPr>
          <w:rFonts w:ascii="Yu Gothic" w:eastAsia="Yu Gothic" w:hAnsi="Yu Gothic"/>
        </w:rPr>
        <w:t xml:space="preserve">更新は裏で取得・検証し、入れ替えは閉じる時か利用者が押した時に行う。版を戻す更新は配らない（基本設計 第9章 DD-9-5「入れ替えは閉じる時か利用者が押した時」、DD-9-6「版を戻す更新は配らない」）。</w:t>
      </w:r>
    </w:p>
    <w:p>
      <w:pPr>
        <w:pStyle w:val="ListParagraph"/>
        <w:keepNext/>
        <w:keepLines/>
        <w:numPr>
          <w:ilvl w:val="0"/>
          <w:numId w:val="2"/>
        </w:numPr>
        <w:spacing w:after="20" w:before="20" w:line="300"/>
      </w:pPr>
      <w:r>
        <w:rPr>
          <w:rFonts w:ascii="Yu Gothic" w:eastAsia="Yu Gothic" w:hAnsi="Yu Gothic"/>
        </w:rPr>
        <w:t xml:space="preserve">アンインストールでは記録を残すのが既定。記録と署名鍵を消す操作はアプリの設定に置く（基本設計 第9章 DD-9-7「記録を消す操作はアプリの設定に置く」）。</w:t>
      </w:r>
    </w:p>
    <w:p>
      <w:pPr>
        <w:pStyle w:val="ListParagraph"/>
        <w:keepNext w:val="false"/>
        <w:keepLines/>
        <w:numPr>
          <w:ilvl w:val="0"/>
          <w:numId w:val="2"/>
        </w:numPr>
        <w:spacing w:after="20" w:before="20" w:line="300"/>
      </w:pPr>
      <w:r>
        <w:rPr>
          <w:rFonts w:ascii="Yu Gothic" w:eastAsia="Yu Gothic" w:hAnsi="Yu Gothic"/>
        </w:rPr>
        <w:t xml:space="preserve">リリースの都度、輸出管理の条件（公開の標準の暗号のみ、公開、無償）を確かめる（基本設計 第9章 6.3「暗号を含むソフトの輸出管理」）。</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依存する章：第1章「全体構成」、第8章「リポジトリとデータ管理」（公開リポジトリ）、第11章「開発基盤」</w:t>
      </w:r>
    </w:p>
    <w:p>
      <w:pPr>
        <w:pStyle w:val="ListParagraph"/>
        <w:keepNext w:val="false"/>
        <w:keepLines/>
        <w:numPr>
          <w:ilvl w:val="0"/>
          <w:numId w:val="2"/>
        </w:numPr>
        <w:spacing w:after="20" w:before="20" w:line="300"/>
      </w:pPr>
      <w:r>
        <w:rPr>
          <w:rFonts w:ascii="Yu Gothic" w:eastAsia="Yu Gothic" w:hAnsi="Yu Gothic"/>
        </w:rPr>
        <w:t xml:space="preserve">依存される章：第10章「画面とデザイン」、第12章「法務との接点」、第13章「設計の検証」</w:t>
      </w:r>
    </w:p>
    <w:p>
      <w:pPr>
        <w:keepNext w:val="false"/>
        <w:keepLines/>
        <w:spacing w:after="80" w:before="80" w:line="320"/>
      </w:pPr>
      <w:r>
        <w:rPr>
          <w:rFonts w:ascii="Yu Gothic" w:eastAsia="Yu Gothic" w:hAnsi="Yu Gothic"/>
        </w:rPr>
        <w:t xml:space="preserve">法務へ：暗号を含むソフトの輸出規制。</w:t>
      </w:r>
    </w:p>
    <w:p>
      <w:pPr>
        <w:pStyle w:val="Heading1"/>
      </w:pPr>
      <w:r>
        <w:rPr>
          <w:rFonts w:ascii="Yu Gothic" w:eastAsia="Yu Gothic" w:hAnsi="Yu Gothic"/>
        </w:rPr>
        <w:t xml:space="preserve">10. 画面とデザイン</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3515"/>
        <w:gridCol w:w="5293"/>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5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2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D-3-3</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利用者がGitHubを見ずに本システムを使えることとする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D-8-1</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クライアントアプリは見た目の良いものとする。見た目は本システムの効力に直結する要件として扱う</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D-8-2</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画像編集画面、一括適用および権利文書作成画面を備える。その他の画面の構成は設計書で定める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D-8-5</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画面の詳細は設計書で定める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D-9-8</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画面の言語は日本語、中国語および英語とし、要望に応じて追加する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O-07</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第10章 DD-10-5「OS との統合は設けず、ドラッグ＆ドロップで代える」 で決定：設けない）</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OSごとの統合機能</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A-13</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を見ない利用者からの指摘の受け口</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A-14</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の立場と利用規約</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D-8-3</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編集画面で作成したデザインをテンプレートとし、1枚ずつにもフォルダー単位にも適用できる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D-8-4</w:t>
            </w:r>
          </w:p>
        </w:tc>
        <w:tc>
          <w:tcPr>
            <w:tcW w:type="dxa" w:w="35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決定</w:t>
            </w:r>
          </w:p>
        </w:tc>
        <w:tc>
          <w:tcPr>
            <w:tcW w:type="dxa" w:w="52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一括適用においても、写真ごとに配置、向きおよび色を調整できる</w:t>
            </w:r>
          </w:p>
        </w:tc>
      </w:tr>
    </w:tbl>
    <w:p>
      <w:pPr>
        <w:spacing w:after="100" w:before="0"/>
      </w:pPr>
    </w:p>
    <w:p>
      <w:pPr>
        <w:keepNext w:val="false"/>
        <w:keepLines/>
        <w:spacing w:after="80" w:before="80" w:line="320"/>
      </w:pPr>
      <w:r>
        <w:rPr>
          <w:rFonts w:ascii="Yu Gothic" w:eastAsia="Yu Gothic" w:hAnsi="Yu Gothic"/>
        </w:rPr>
        <w:t xml:space="preserve">定義すること：各画面で何ができなければならないか。見た目の方針。</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扱う：デザインの方針、画面の構成、言語、案内、表示への配慮、OS統合、指摘の受け口、設定。</w:t>
      </w:r>
    </w:p>
    <w:p>
      <w:pPr>
        <w:pStyle w:val="ListParagraph"/>
        <w:keepNext w:val="false"/>
        <w:keepLines/>
        <w:numPr>
          <w:ilvl w:val="0"/>
          <w:numId w:val="2"/>
        </w:numPr>
        <w:spacing w:after="20" w:before="20" w:line="300"/>
      </w:pPr>
      <w:r>
        <w:rPr>
          <w:rFonts w:ascii="Yu Gothic" w:eastAsia="Yu Gothic" w:hAnsi="Yu Gothic"/>
        </w:rPr>
        <w:t xml:space="preserve">扱わない：運営者機能の画面（1-10で扱う）。</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10-1 デザイン</w:t>
      </w:r>
    </w:p>
    <w:p>
      <w:pPr>
        <w:pStyle w:val="ListParagraph"/>
        <w:keepNext/>
        <w:keepLines/>
        <w:numPr>
          <w:ilvl w:val="1"/>
          <w:numId w:val="2"/>
        </w:numPr>
        <w:spacing w:after="20" w:before="20" w:line="300"/>
      </w:pPr>
      <w:r>
        <w:rPr>
          <w:rFonts w:ascii="Yu Gothic" w:eastAsia="Yu Gothic" w:hAnsi="Yu Gothic"/>
        </w:rPr>
        <w:t xml:space="preserve">R-10-1-1 見た目の方針（かわいい、キャラクター）が定まり、判定する者が決まっている。</w:t>
      </w:r>
    </w:p>
    <w:p>
      <w:pPr>
        <w:pStyle w:val="ListParagraph"/>
        <w:keepNext/>
        <w:keepLines/>
        <w:numPr>
          <w:ilvl w:val="1"/>
          <w:numId w:val="2"/>
        </w:numPr>
        <w:spacing w:after="20" w:before="20" w:line="300"/>
      </w:pPr>
      <w:r>
        <w:rPr>
          <w:rFonts w:ascii="Yu Gothic" w:eastAsia="Yu Gothic" w:hAnsi="Yu Gothic"/>
        </w:rPr>
        <w:t xml:space="preserve">R-10-1-2 見やすさ（文字の大きさ、色覚）に配慮している。</w:t>
      </w:r>
    </w:p>
    <w:p>
      <w:pPr>
        <w:pStyle w:val="ListParagraph"/>
        <w:keepNext/>
        <w:keepLines/>
        <w:numPr>
          <w:ilvl w:val="0"/>
          <w:numId w:val="2"/>
        </w:numPr>
        <w:spacing w:after="20" w:before="20" w:line="300"/>
      </w:pPr>
      <w:r>
        <w:rPr>
          <w:rFonts w:ascii="Yu Gothic" w:eastAsia="Yu Gothic" w:hAnsi="Yu Gothic"/>
        </w:rPr>
        <w:t xml:space="preserve">10-2 画面の構成</w:t>
      </w:r>
    </w:p>
    <w:p>
      <w:pPr>
        <w:pStyle w:val="ListParagraph"/>
        <w:keepNext/>
        <w:keepLines/>
        <w:numPr>
          <w:ilvl w:val="1"/>
          <w:numId w:val="2"/>
        </w:numPr>
        <w:spacing w:after="20" w:before="20" w:line="300"/>
      </w:pPr>
      <w:r>
        <w:rPr>
          <w:rFonts w:ascii="Yu Gothic" w:eastAsia="Yu Gothic" w:hAnsi="Yu Gothic"/>
        </w:rPr>
        <w:t xml:space="preserve">R-10-2-1 全章（第2章から第9章まで）の要件の利用者の操作が、いずれかの画面に存在する。</w:t>
      </w:r>
    </w:p>
    <w:p>
      <w:pPr>
        <w:pStyle w:val="ListParagraph"/>
        <w:keepNext/>
        <w:keepLines/>
        <w:numPr>
          <w:ilvl w:val="0"/>
          <w:numId w:val="2"/>
        </w:numPr>
        <w:spacing w:after="20" w:before="20" w:line="300"/>
      </w:pPr>
      <w:r>
        <w:rPr>
          <w:rFonts w:ascii="Yu Gothic" w:eastAsia="Yu Gothic" w:hAnsi="Yu Gothic"/>
        </w:rPr>
        <w:t xml:space="preserve">10-3 言語</w:t>
      </w:r>
    </w:p>
    <w:p>
      <w:pPr>
        <w:pStyle w:val="ListParagraph"/>
        <w:keepNext/>
        <w:keepLines/>
        <w:numPr>
          <w:ilvl w:val="1"/>
          <w:numId w:val="2"/>
        </w:numPr>
        <w:spacing w:after="20" w:before="20" w:line="300"/>
      </w:pPr>
      <w:r>
        <w:rPr>
          <w:rFonts w:ascii="Yu Gothic" w:eastAsia="Yu Gothic" w:hAnsi="Yu Gothic"/>
        </w:rPr>
        <w:t xml:space="preserve">R-10-3-1 日・中・英で使える。</w:t>
      </w:r>
    </w:p>
    <w:p>
      <w:pPr>
        <w:pStyle w:val="ListParagraph"/>
        <w:keepNext/>
        <w:keepLines/>
        <w:numPr>
          <w:ilvl w:val="1"/>
          <w:numId w:val="2"/>
        </w:numPr>
        <w:spacing w:after="20" w:before="20" w:line="300"/>
      </w:pPr>
      <w:r>
        <w:rPr>
          <w:rFonts w:ascii="Yu Gothic" w:eastAsia="Yu Gothic" w:hAnsi="Yu Gothic"/>
        </w:rPr>
        <w:t xml:space="preserve">R-10-3-2 漢字の字形、日付と数値の表記が言語・国に合う。</w:t>
      </w:r>
    </w:p>
    <w:p>
      <w:pPr>
        <w:pStyle w:val="ListParagraph"/>
        <w:keepNext/>
        <w:keepLines/>
        <w:numPr>
          <w:ilvl w:val="0"/>
          <w:numId w:val="2"/>
        </w:numPr>
        <w:spacing w:after="20" w:before="20" w:line="300"/>
      </w:pPr>
      <w:r>
        <w:rPr>
          <w:rFonts w:ascii="Yu Gothic" w:eastAsia="Yu Gothic" w:hAnsi="Yu Gothic"/>
        </w:rPr>
        <w:t xml:space="preserve">10-4 案内</w:t>
      </w:r>
    </w:p>
    <w:p>
      <w:pPr>
        <w:pStyle w:val="ListParagraph"/>
        <w:keepNext/>
        <w:keepLines/>
        <w:numPr>
          <w:ilvl w:val="1"/>
          <w:numId w:val="2"/>
        </w:numPr>
        <w:spacing w:after="20" w:before="20" w:line="300"/>
      </w:pPr>
      <w:r>
        <w:rPr>
          <w:rFonts w:ascii="Yu Gothic" w:eastAsia="Yu Gothic" w:hAnsi="Yu Gothic"/>
        </w:rPr>
        <w:t xml:space="preserve">R-10-4-1 初回に、C2PA署名のための情報の入力、告知の掲載、利用規約の同意、原作の権利に関与しないこと（「本システムが守るもの・守らないもの」）を案内する。</w:t>
      </w:r>
    </w:p>
    <w:p>
      <w:pPr>
        <w:pStyle w:val="ListParagraph"/>
        <w:keepNext/>
        <w:keepLines/>
        <w:numPr>
          <w:ilvl w:val="1"/>
          <w:numId w:val="2"/>
        </w:numPr>
        <w:spacing w:after="20" w:before="20" w:line="300"/>
      </w:pPr>
      <w:r>
        <w:rPr>
          <w:rFonts w:ascii="Yu Gothic" w:eastAsia="Yu Gothic" w:hAnsi="Yu Gothic"/>
        </w:rPr>
        <w:t xml:space="preserve">R-10-4-2 法的助言でないこと、申立てで個人情報が渡り得ることを示す（第7章）。</w:t>
      </w:r>
    </w:p>
    <w:p>
      <w:pPr>
        <w:pStyle w:val="ListParagraph"/>
        <w:keepNext/>
        <w:keepLines/>
        <w:numPr>
          <w:ilvl w:val="1"/>
          <w:numId w:val="2"/>
        </w:numPr>
        <w:spacing w:after="20" w:before="20" w:line="300"/>
      </w:pPr>
      <w:r>
        <w:rPr>
          <w:rFonts w:ascii="Yu Gothic" w:eastAsia="Yu Gothic" w:hAnsi="Yu Gothic"/>
        </w:rPr>
        <w:t xml:space="preserve">R-10-4-3 エラーとヘルプが非技術者に分かる。</w:t>
      </w:r>
    </w:p>
    <w:p>
      <w:pPr>
        <w:pStyle w:val="ListParagraph"/>
        <w:keepNext/>
        <w:keepLines/>
        <w:numPr>
          <w:ilvl w:val="0"/>
          <w:numId w:val="2"/>
        </w:numPr>
        <w:spacing w:after="20" w:before="20" w:line="300"/>
      </w:pPr>
      <w:r>
        <w:rPr>
          <w:rFonts w:ascii="Yu Gothic" w:eastAsia="Yu Gothic" w:hAnsi="Yu Gothic"/>
        </w:rPr>
        <w:t xml:space="preserve">10-5 表示への配慮</w:t>
      </w:r>
    </w:p>
    <w:p>
      <w:pPr>
        <w:pStyle w:val="ListParagraph"/>
        <w:keepNext/>
        <w:keepLines/>
        <w:numPr>
          <w:ilvl w:val="1"/>
          <w:numId w:val="2"/>
        </w:numPr>
        <w:spacing w:after="20" w:before="20" w:line="300"/>
      </w:pPr>
      <w:r>
        <w:rPr>
          <w:rFonts w:ascii="Yu Gothic" w:eastAsia="Yu Gothic" w:hAnsi="Yu Gothic"/>
        </w:rPr>
        <w:t xml:space="preserve">R-10-5-1 本名や鍵の情報を画面に出さない。</w:t>
      </w:r>
    </w:p>
    <w:p>
      <w:pPr>
        <w:pStyle w:val="ListParagraph"/>
        <w:keepNext/>
        <w:keepLines/>
        <w:numPr>
          <w:ilvl w:val="0"/>
          <w:numId w:val="2"/>
        </w:numPr>
        <w:spacing w:after="20" w:before="20" w:line="300"/>
      </w:pPr>
      <w:r>
        <w:rPr>
          <w:rFonts w:ascii="Yu Gothic" w:eastAsia="Yu Gothic" w:hAnsi="Yu Gothic"/>
        </w:rPr>
        <w:t xml:space="preserve">10-6 OSとの統合</w:t>
      </w:r>
    </w:p>
    <w:p>
      <w:pPr>
        <w:pStyle w:val="ListParagraph"/>
        <w:keepNext/>
        <w:keepLines/>
        <w:numPr>
          <w:ilvl w:val="1"/>
          <w:numId w:val="2"/>
        </w:numPr>
        <w:spacing w:after="20" w:before="20" w:line="300"/>
      </w:pPr>
      <w:r>
        <w:rPr>
          <w:rFonts w:ascii="Yu Gothic" w:eastAsia="Yu Gothic" w:hAnsi="Yu Gothic"/>
        </w:rPr>
        <w:t xml:space="preserve">R-10-6-1 設けるかが決まっている。</w:t>
      </w:r>
    </w:p>
    <w:p>
      <w:pPr>
        <w:pStyle w:val="ListParagraph"/>
        <w:keepNext/>
        <w:keepLines/>
        <w:numPr>
          <w:ilvl w:val="0"/>
          <w:numId w:val="2"/>
        </w:numPr>
        <w:spacing w:after="20" w:before="20" w:line="300"/>
      </w:pPr>
      <w:r>
        <w:rPr>
          <w:rFonts w:ascii="Yu Gothic" w:eastAsia="Yu Gothic" w:hAnsi="Yu Gothic"/>
        </w:rPr>
        <w:t xml:space="preserve">10-7 指摘の受け口</w:t>
      </w:r>
    </w:p>
    <w:p>
      <w:pPr>
        <w:pStyle w:val="ListParagraph"/>
        <w:keepNext/>
        <w:keepLines/>
        <w:numPr>
          <w:ilvl w:val="1"/>
          <w:numId w:val="2"/>
        </w:numPr>
        <w:spacing w:after="20" w:before="20" w:line="300"/>
      </w:pPr>
      <w:r>
        <w:rPr>
          <w:rFonts w:ascii="Yu Gothic" w:eastAsia="Yu Gothic" w:hAnsi="Yu Gothic"/>
        </w:rPr>
        <w:t xml:space="preserve">R-10-7-1 GitHubを見ずに不備を伝えられる（受け手は運営者機能。1-10）。</w:t>
      </w:r>
    </w:p>
    <w:p>
      <w:pPr>
        <w:pStyle w:val="ListParagraph"/>
        <w:keepNext/>
        <w:keepLines/>
        <w:numPr>
          <w:ilvl w:val="0"/>
          <w:numId w:val="2"/>
        </w:numPr>
        <w:spacing w:after="20" w:before="20" w:line="300"/>
      </w:pPr>
      <w:r>
        <w:rPr>
          <w:rFonts w:ascii="Yu Gothic" w:eastAsia="Yu Gothic" w:hAnsi="Yu Gothic"/>
        </w:rPr>
        <w:t xml:space="preserve">10-8 設定</w:t>
      </w:r>
    </w:p>
    <w:p>
      <w:pPr>
        <w:pStyle w:val="ListParagraph"/>
        <w:keepNext w:val="false"/>
        <w:keepLines/>
        <w:numPr>
          <w:ilvl w:val="1"/>
          <w:numId w:val="2"/>
        </w:numPr>
        <w:spacing w:after="20" w:before="20" w:line="300"/>
      </w:pPr>
      <w:r>
        <w:rPr>
          <w:rFonts w:ascii="Yu Gothic" w:eastAsia="Yu Gothic" w:hAnsi="Yu Gothic"/>
        </w:rPr>
        <w:t xml:space="preserve">R-10-8-1 設定の項目が決まっている。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画面の一覧と遷移、デザイン、文言。</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要件 R-10-2-1「全章（第2章から第9章まで）の要件の利用者の操作が、いずれかの画面に存在する」の対応は、基本設計 第10章 4「要件と画面の対応」の表で示す。画面は25枚である（基本設計 第10章 3.1「画面の一覧」）。</w:t>
      </w:r>
    </w:p>
    <w:p>
      <w:pPr>
        <w:pStyle w:val="ListParagraph"/>
        <w:keepNext w:val="false"/>
        <w:keepLines/>
        <w:numPr>
          <w:ilvl w:val="0"/>
          <w:numId w:val="2"/>
        </w:numPr>
        <w:spacing w:after="20" w:before="20" w:line="300"/>
      </w:pPr>
      <w:r>
        <w:rPr>
          <w:rFonts w:ascii="Yu Gothic" w:eastAsia="Yu Gothic" w:hAnsi="Yu Gothic"/>
        </w:rPr>
        <w:t xml:space="preserve">画像編集の画面（G-25「画像編集」）を左のナビから開ける独立の画面とした。全25画面の仕様、確かめの窓、知らせの一覧を定めた（基本設計 第10章 3.5「画面ごとの仕様」〜3.7）。</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依存する章：全章（第2章から第9章までの利用者の操作を画面が受ける。第2・4・5・7章とは互いに依存する）、第12章「法務との接点」（互いに依存する）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依存される章：第2章「署名の情報と照合」、第4章「画像編集と一括適用」、第5章「権利文書」、第7章「法的対応ガイダンス」、第12章「法務との接点」（互いに依存する）、第13章「設計の検証」</w:t>
      </w:r>
    </w:p>
    <w:p>
      <w:pPr>
        <w:keepNext w:val="false"/>
        <w:keepLines/>
        <w:spacing w:after="80" w:before="80" w:line="320"/>
      </w:pPr>
      <w:r>
        <w:rPr>
          <w:rFonts w:ascii="Yu Gothic" w:eastAsia="Yu Gothic" w:hAnsi="Yu Gothic"/>
        </w:rPr>
        <w:t xml:space="preserve">法務へ：なし（第12章「法務との接点」から画面に戻るものを受ける）。</w:t>
      </w:r>
    </w:p>
    <w:p>
      <w:pPr>
        <w:pStyle w:val="Heading1"/>
      </w:pPr>
      <w:r>
        <w:rPr>
          <w:rFonts w:ascii="Yu Gothic" w:eastAsia="Yu Gothic" w:hAnsi="Yu Gothic"/>
        </w:rPr>
        <w:t xml:space="preserve">11. 開発基盤</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8"/>
        <w:gridCol w:w="3398"/>
        <w:gridCol w:w="5332"/>
      </w:tblGrid>
      <w:tr>
        <w:trPr>
          <w:cantSplit/>
          <w:tblHeader/>
        </w:trPr>
        <w:tc>
          <w:tcPr>
            <w:tcW w:type="dxa" w:w="9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3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3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D-6-3</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開発基盤は本書で特定のライブラリに固定しない。企画草案第6節のc2pa-pythonに関する記述は引き継がない</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D-6-4</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開発基盤は、第6.2節の条件を満たすものから設計書で選定する</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O-02</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第11章 DD-11-1「Tauri 2 で作る」 で Tauri 2 に決定）</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開発基盤</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O-09</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未決（Apache-2.0 に決定。2026-09-30）</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NRSDのライセンスの種別</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A-11</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フォントのライセンス</w:t>
            </w:r>
          </w:p>
        </w:tc>
      </w:tr>
      <w:tr>
        <w:trPr>
          <w:cantSplit/>
          <w:tblHeader w:val="off"/>
        </w:trPr>
        <w:tc>
          <w:tcPr>
            <w:tcW w:type="dxa" w:w="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A-18</w:t>
            </w:r>
          </w:p>
        </w:tc>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3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暗号を含むソフトウェアの輸出規制（法務で扱う）</w:t>
            </w:r>
          </w:p>
        </w:tc>
      </w:tr>
    </w:tbl>
    <w:p>
      <w:pPr>
        <w:spacing w:after="100" w:before="0"/>
      </w:pPr>
    </w:p>
    <w:p>
      <w:pPr>
        <w:keepNext w:val="false"/>
        <w:keepLines/>
        <w:spacing w:after="80" w:before="80" w:line="320"/>
      </w:pPr>
      <w:r>
        <w:rPr>
          <w:rFonts w:ascii="Yu Gothic" w:eastAsia="Yu Gothic" w:hAnsi="Yu Gothic"/>
        </w:rPr>
        <w:t xml:space="preserve">定義すること：何で作り、どう保守するか。</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扱う：技術の選定、ライブラリ、ライセンス、開発の運用、依存の安全。</w:t>
      </w:r>
    </w:p>
    <w:p>
      <w:pPr>
        <w:pStyle w:val="ListParagraph"/>
        <w:keepNext w:val="false"/>
        <w:keepLines/>
        <w:numPr>
          <w:ilvl w:val="0"/>
          <w:numId w:val="2"/>
        </w:numPr>
        <w:spacing w:after="20" w:before="20" w:line="300"/>
      </w:pPr>
      <w:r>
        <w:rPr>
          <w:rFonts w:ascii="Yu Gothic" w:eastAsia="Yu Gothic" w:hAnsi="Yu Gothic"/>
        </w:rPr>
        <w:t xml:space="preserve">扱わない：なし。</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11-1 選定</w:t>
      </w:r>
    </w:p>
    <w:p>
      <w:pPr>
        <w:pStyle w:val="ListParagraph"/>
        <w:keepNext/>
        <w:keepLines/>
        <w:numPr>
          <w:ilvl w:val="1"/>
          <w:numId w:val="2"/>
        </w:numPr>
        <w:spacing w:after="20" w:before="20" w:line="300"/>
      </w:pPr>
      <w:r>
        <w:rPr>
          <w:rFonts w:ascii="Yu Gothic" w:eastAsia="Yu Gothic" w:hAnsi="Yu Gothic"/>
        </w:rPr>
        <w:t xml:space="preserve">R-11-1-1 設計計画書6.2の条件を満たす。</w:t>
      </w:r>
    </w:p>
    <w:p>
      <w:pPr>
        <w:pStyle w:val="ListParagraph"/>
        <w:keepNext/>
        <w:keepLines/>
        <w:numPr>
          <w:ilvl w:val="0"/>
          <w:numId w:val="2"/>
        </w:numPr>
        <w:spacing w:after="20" w:before="20" w:line="300"/>
      </w:pPr>
      <w:r>
        <w:rPr>
          <w:rFonts w:ascii="Yu Gothic" w:eastAsia="Yu Gothic" w:hAnsi="Yu Gothic"/>
        </w:rPr>
        <w:t xml:space="preserve">11-2 ライブラリ</w:t>
      </w:r>
    </w:p>
    <w:p>
      <w:pPr>
        <w:pStyle w:val="ListParagraph"/>
        <w:keepNext/>
        <w:keepLines/>
        <w:numPr>
          <w:ilvl w:val="1"/>
          <w:numId w:val="2"/>
        </w:numPr>
        <w:spacing w:after="20" w:before="20" w:line="300"/>
      </w:pPr>
      <w:r>
        <w:rPr>
          <w:rFonts w:ascii="Yu Gothic" w:eastAsia="Yu Gothic" w:hAnsi="Yu Gothic"/>
        </w:rPr>
        <w:t xml:space="preserve">R-11-2-1 品質と保守の継続が確かめられ、保守が止まったときの備えがある。</w:t>
      </w:r>
    </w:p>
    <w:p>
      <w:pPr>
        <w:pStyle w:val="ListParagraph"/>
        <w:keepNext/>
        <w:keepLines/>
        <w:numPr>
          <w:ilvl w:val="0"/>
          <w:numId w:val="2"/>
        </w:numPr>
        <w:spacing w:after="20" w:before="20" w:line="300"/>
      </w:pPr>
      <w:r>
        <w:rPr>
          <w:rFonts w:ascii="Yu Gothic" w:eastAsia="Yu Gothic" w:hAnsi="Yu Gothic"/>
        </w:rPr>
        <w:t xml:space="preserve">11-3 ライセンス</w:t>
      </w:r>
    </w:p>
    <w:p>
      <w:pPr>
        <w:pStyle w:val="ListParagraph"/>
        <w:keepNext/>
        <w:keepLines/>
        <w:numPr>
          <w:ilvl w:val="1"/>
          <w:numId w:val="2"/>
        </w:numPr>
        <w:spacing w:after="20" w:before="20" w:line="300"/>
      </w:pPr>
      <w:r>
        <w:rPr>
          <w:rFonts w:ascii="Yu Gothic" w:eastAsia="Yu Gothic" w:hAnsi="Yu Gothic"/>
        </w:rPr>
        <w:t xml:space="preserve">R-11-3-1 第三者の構成要素とフォントのライセンスに適合している。</w:t>
      </w:r>
    </w:p>
    <w:p>
      <w:pPr>
        <w:pStyle w:val="ListParagraph"/>
        <w:keepNext/>
        <w:keepLines/>
        <w:numPr>
          <w:ilvl w:val="1"/>
          <w:numId w:val="2"/>
        </w:numPr>
        <w:spacing w:after="20" w:before="20" w:line="300"/>
      </w:pPr>
      <w:r>
        <w:rPr>
          <w:rFonts w:ascii="Yu Gothic" w:eastAsia="Yu Gothic" w:hAnsi="Yu Gothic"/>
        </w:rPr>
        <w:t xml:space="preserve">R-11-3-2 NRSDのライセンスが決まっている。</w:t>
      </w:r>
    </w:p>
    <w:p>
      <w:pPr>
        <w:pStyle w:val="ListParagraph"/>
        <w:keepNext/>
        <w:keepLines/>
        <w:numPr>
          <w:ilvl w:val="0"/>
          <w:numId w:val="2"/>
        </w:numPr>
        <w:spacing w:after="20" w:before="20" w:line="300"/>
      </w:pPr>
      <w:r>
        <w:rPr>
          <w:rFonts w:ascii="Yu Gothic" w:eastAsia="Yu Gothic" w:hAnsi="Yu Gothic"/>
        </w:rPr>
        <w:t xml:space="preserve">11-4 開発の運用</w:t>
      </w:r>
    </w:p>
    <w:p>
      <w:pPr>
        <w:pStyle w:val="ListParagraph"/>
        <w:keepNext/>
        <w:keepLines/>
        <w:numPr>
          <w:ilvl w:val="1"/>
          <w:numId w:val="2"/>
        </w:numPr>
        <w:spacing w:after="20" w:before="20" w:line="300"/>
      </w:pPr>
      <w:r>
        <w:rPr>
          <w:rFonts w:ascii="Yu Gothic" w:eastAsia="Yu Gothic" w:hAnsi="Yu Gothic"/>
        </w:rPr>
        <w:t xml:space="preserve">R-11-4-1 3つのOSでビルドでき、文言が外に出ている。</w:t>
      </w:r>
    </w:p>
    <w:p>
      <w:pPr>
        <w:pStyle w:val="ListParagraph"/>
        <w:keepNext/>
        <w:keepLines/>
        <w:numPr>
          <w:ilvl w:val="0"/>
          <w:numId w:val="2"/>
        </w:numPr>
        <w:spacing w:after="20" w:before="20" w:line="300"/>
      </w:pPr>
      <w:r>
        <w:rPr>
          <w:rFonts w:ascii="Yu Gothic" w:eastAsia="Yu Gothic" w:hAnsi="Yu Gothic"/>
        </w:rPr>
        <w:t xml:space="preserve">11-5 依存の安全</w:t>
      </w:r>
    </w:p>
    <w:p>
      <w:pPr>
        <w:pStyle w:val="ListParagraph"/>
        <w:keepNext w:val="false"/>
        <w:keepLines/>
        <w:numPr>
          <w:ilvl w:val="1"/>
          <w:numId w:val="2"/>
        </w:numPr>
        <w:spacing w:after="20" w:before="20" w:line="300"/>
      </w:pPr>
      <w:r>
        <w:rPr>
          <w:rFonts w:ascii="Yu Gothic" w:eastAsia="Yu Gothic" w:hAnsi="Yu Gothic"/>
        </w:rPr>
        <w:t xml:space="preserve">R-11-5-1 依存の更新と改ざんに備えがある。</w:t>
      </w:r>
    </w:p>
    <w:p>
      <w:pPr>
        <w:keepNext/>
        <w:keepLines/>
        <w:spacing w:after="80" w:before="80" w:line="320"/>
      </w:pPr>
      <w:r>
        <w:rPr>
          <w:rFonts w:ascii="Yu Gothic" w:eastAsia="Yu Gothic" w:hAnsi="Yu Gothic"/>
        </w:rPr>
        <w:t xml:space="preserve">基本設計で詰めること</w:t>
      </w:r>
    </w:p>
    <w:p>
      <w:pPr>
        <w:pStyle w:val="ListParagraph"/>
        <w:keepNext w:val="false"/>
        <w:keepLines/>
        <w:numPr>
          <w:ilvl w:val="0"/>
          <w:numId w:val="2"/>
        </w:numPr>
        <w:spacing w:after="20" w:before="20" w:line="300"/>
      </w:pPr>
      <w:r>
        <w:rPr>
          <w:rFonts w:ascii="Yu Gothic" w:eastAsia="Yu Gothic" w:hAnsi="Yu Gothic"/>
        </w:rPr>
        <w:t xml:space="preserve">具体的な技術とライブラリ、ビルド環境。</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クライアントアプリと運営者ツールは Tauri 2 で作り、画面は HTML・CSS・TypeScript、処理は Rust とする（O-02「開発基盤」 の解消。基本設計 第11章 DD-11-1「Tauri 2 で作る」）。NRSD のライセンスは Apache-2.0 とする（O-09「NRSDのライセンスの種別」 の解消。基本設計 第11章 9「NRSD のライセンス（O-09 の決定）」）。</w:t>
      </w:r>
    </w:p>
    <w:p>
      <w:pPr>
        <w:pStyle w:val="ListParagraph"/>
        <w:keepNext/>
        <w:keepLines/>
        <w:numPr>
          <w:ilvl w:val="0"/>
          <w:numId w:val="2"/>
        </w:numPr>
        <w:spacing w:after="20" w:before="20" w:line="300"/>
      </w:pPr>
      <w:r>
        <w:rPr>
          <w:rFonts w:ascii="Yu Gothic" w:eastAsia="Yu Gothic" w:hAnsi="Yu Gothic"/>
        </w:rPr>
        <w:t xml:space="preserve">依存は許可したライセンスと公式の登録からのものに限り、SBOM と出どころの証明を付ける（基本設計 第11章 DD-11-11「依存は許可したライセンスと公式の登録からに限る」、DD-11-12「部品表と出どころの証明を付ける」）。更新の電子署名の鍵と参照情報の電子署名の鍵は CI に置かない（同 DD-11-13「更新の電子署名の鍵と参照情報の電子署名の鍵は CI に置かない」）。</w:t>
      </w:r>
    </w:p>
    <w:p>
      <w:pPr>
        <w:pStyle w:val="ListParagraph"/>
        <w:keepNext/>
        <w:keepLines/>
        <w:numPr>
          <w:ilvl w:val="0"/>
          <w:numId w:val="2"/>
        </w:numPr>
        <w:spacing w:after="20" w:before="20" w:line="300"/>
      </w:pPr>
      <w:r>
        <w:rPr>
          <w:rFonts w:ascii="Yu Gothic" w:eastAsia="Yu Gothic" w:hAnsi="Yu Gothic"/>
        </w:rPr>
        <w:t xml:space="preserve">動く機械：Windows 10/11 と Linux は x86-64-v3 に対応する CPU、macOS は14以上の Apple の CPU。Intel の Mac は ONNX ランタイムが対応をやめたため対象外（基本設計 第11章 3.1「対応する OS の下限」）。</w:t>
      </w:r>
    </w:p>
    <w:p>
      <w:pPr>
        <w:pStyle w:val="ListParagraph"/>
        <w:keepNext w:val="false"/>
        <w:keepLines/>
        <w:numPr>
          <w:ilvl w:val="0"/>
          <w:numId w:val="2"/>
        </w:numPr>
        <w:spacing w:after="20" w:before="20" w:line="300"/>
      </w:pPr>
      <w:r>
        <w:rPr>
          <w:rFonts w:ascii="Yu Gothic" w:eastAsia="Yu Gothic" w:hAnsi="Yu Gothic"/>
        </w:rPr>
        <w:t xml:space="preserve">ONNX ランタイムの部品はハッシュと対応の下限を CI で確かめる。c2pa-rs は OpenSSL を持ち込まない（同 DD-11-14「ONNX ランタイムの部品のハッシュと下限を確かめる」、DD-11-15「c2pa-rs は OpenSSL を持ち込まない」）。</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依存する章：第1章「全体構成」、第3章「署名処理」（互いに依存する）、第4章「画像編集と一括適用」（互いに依存する）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依存される章：第3章「署名処理」、第4章「画像編集と一括適用」、第9章「配布と更新」、第10章「画面とデザイン」、第12章「法務との接点」、第13章「設計の検証」</w:t>
      </w:r>
    </w:p>
    <w:p>
      <w:pPr>
        <w:keepNext w:val="false"/>
        <w:keepLines/>
        <w:spacing w:after="80" w:before="80" w:line="320"/>
      </w:pPr>
      <w:r>
        <w:rPr>
          <w:rFonts w:ascii="Yu Gothic" w:eastAsia="Yu Gothic" w:hAnsi="Yu Gothic"/>
        </w:rPr>
        <w:t xml:space="preserve">法務へ：ライセンス、輸出規制。</w:t>
      </w:r>
    </w:p>
    <w:p>
      <w:pPr>
        <w:pStyle w:val="Heading1"/>
      </w:pPr>
      <w:r>
        <w:rPr>
          <w:rFonts w:ascii="Yu Gothic" w:eastAsia="Yu Gothic" w:hAnsi="Yu Gothic"/>
        </w:rPr>
        <w:t xml:space="preserve">12. 法務との接点</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389"/>
        <w:gridCol w:w="4382"/>
      </w:tblGrid>
      <w:tr>
        <w:trPr>
          <w:cantSplit/>
          <w:tblHeader/>
        </w:trPr>
        <w:tc>
          <w:tcPr>
            <w:tcW w:type="dxa" w:w="8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43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43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I-06</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国ごとの権利の違い</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I-08</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権利文書の文言</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O-03</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未決（基本設計 第5章 3.5「法的な位置付け（法務で扱う）」 に案を置いた。採否は専門家の確認による）</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準拠する法の考え方</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A-14</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の立場と利用規約</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A-16</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非弁行為（法務で扱う）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A-17</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データの国外移転（第2版で NRSD が利用者の情報を受け取らないこととし、前提がなくなった）</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A-18</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暗号を含むソフトウェアの輸出規制（法務で扱う）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A-19</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販売の場の規約との整合（法務で扱う）</w:t>
            </w:r>
          </w:p>
        </w:tc>
      </w:tr>
      <w:tr>
        <w:trPr>
          <w:cantSplit/>
          <w:tblHeader w:val="off"/>
        </w:trPr>
        <w:tc>
          <w:tcPr>
            <w:tcW w:type="dxa" w:w="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A-21</w:t>
            </w:r>
          </w:p>
        </w:tc>
        <w:tc>
          <w:tcPr>
            <w:tcW w:type="dxa" w:w="43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43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申立てにより利用者の個人情報が相手に渡ること</w:t>
            </w:r>
          </w:p>
        </w:tc>
      </w:tr>
    </w:tbl>
    <w:p>
      <w:pPr>
        <w:spacing w:after="100" w:before="0"/>
      </w:pPr>
    </w:p>
    <w:p>
      <w:pPr>
        <w:keepNext w:val="false"/>
        <w:keepLines/>
        <w:spacing w:after="80" w:before="80" w:line="320"/>
      </w:pPr>
      <w:r>
        <w:rPr>
          <w:rFonts w:ascii="Yu Gothic" w:eastAsia="Yu Gothic" w:hAnsi="Yu Gothic"/>
        </w:rPr>
        <w:t xml:space="preserve">定義すること：どの法を、どの国について、システムのどの地点で押さえるか。利用者に何を申告・登録させる必要があるか。何を出典とし、何に準拠すると宣言するか。</w:t>
      </w:r>
    </w:p>
    <w:p>
      <w:pPr>
        <w:keepNext/>
        <w:keepLines/>
        <w:spacing w:after="80" w:before="80" w:line="320"/>
      </w:pPr>
      <w:r>
        <w:rPr>
          <w:rFonts w:ascii="Yu Gothic" w:eastAsia="Yu Gothic" w:hAnsi="Yu Gothic"/>
        </w:rPr>
        <w:t xml:space="preserve">範囲</w:t>
      </w:r>
    </w:p>
    <w:p>
      <w:pPr>
        <w:pStyle w:val="ListParagraph"/>
        <w:keepNext/>
        <w:keepLines/>
        <w:numPr>
          <w:ilvl w:val="0"/>
          <w:numId w:val="2"/>
        </w:numPr>
        <w:spacing w:after="20" w:before="20" w:line="300"/>
      </w:pPr>
      <w:r>
        <w:rPr>
          <w:rFonts w:ascii="Yu Gothic" w:eastAsia="Yu Gothic" w:hAnsi="Yu Gothic"/>
        </w:rPr>
        <w:t xml:space="preserve">扱う：押さえる法の一覧、押さえる地点、利用者への申告・登録の要否、出典の方針、免責。</w:t>
      </w:r>
    </w:p>
    <w:p>
      <w:pPr>
        <w:pStyle w:val="ListParagraph"/>
        <w:keepNext w:val="false"/>
        <w:keepLines/>
        <w:numPr>
          <w:ilvl w:val="0"/>
          <w:numId w:val="2"/>
        </w:numPr>
        <w:spacing w:after="20" w:before="20" w:line="300"/>
      </w:pPr>
      <w:r>
        <w:rPr>
          <w:rFonts w:ascii="Yu Gothic" w:eastAsia="Yu Gothic" w:hAnsi="Yu Gothic"/>
        </w:rPr>
        <w:t xml:space="preserve">扱わない：法的判断の保証。NRSDは法律家ではない。原作の権利（「本システムが守るもの・守らないもの」）。</w:t>
      </w:r>
    </w:p>
    <w:p>
      <w:pPr>
        <w:keepNext/>
        <w:keepLines/>
        <w:spacing w:after="80" w:before="80" w:line="320"/>
      </w:pPr>
      <w:r>
        <w:rPr>
          <w:rFonts w:ascii="Yu Gothic" w:eastAsia="Yu Gothic" w:hAnsi="Yu Gothic"/>
        </w:rPr>
        <w:t xml:space="preserve">方針</w:t>
      </w:r>
    </w:p>
    <w:p>
      <w:pPr>
        <w:pStyle w:val="ListParagraph"/>
        <w:keepNext/>
        <w:keepLines/>
        <w:numPr>
          <w:ilvl w:val="0"/>
          <w:numId w:val="2"/>
        </w:numPr>
        <w:spacing w:after="20" w:before="20" w:line="300"/>
      </w:pPr>
      <w:r>
        <w:rPr>
          <w:rFonts w:ascii="Yu Gothic" w:eastAsia="Yu Gothic" w:hAnsi="Yu Gothic"/>
        </w:rPr>
        <w:t xml:space="preserve">各法について、一般的な解釈をどこから取ったか（出典）を法務文書に添え、本書からリンクする。</w:t>
      </w:r>
    </w:p>
    <w:p>
      <w:pPr>
        <w:pStyle w:val="ListParagraph"/>
        <w:keepNext/>
        <w:keepLines/>
        <w:numPr>
          <w:ilvl w:val="0"/>
          <w:numId w:val="2"/>
        </w:numPr>
        <w:spacing w:after="20" w:before="20" w:line="300"/>
      </w:pPr>
      <w:r>
        <w:rPr>
          <w:rFonts w:ascii="Yu Gothic" w:eastAsia="Yu Gothic" w:hAnsi="Yu Gothic"/>
        </w:rPr>
        <w:t xml:space="preserve">本システムは法的問題を対処しない。利用者が「何を見れば対応できるか」が分かれば足りる。</w:t>
      </w:r>
    </w:p>
    <w:p>
      <w:pPr>
        <w:pStyle w:val="ListParagraph"/>
        <w:keepNext w:val="false"/>
        <w:keepLines/>
        <w:numPr>
          <w:ilvl w:val="0"/>
          <w:numId w:val="2"/>
        </w:numPr>
        <w:spacing w:after="20" w:before="20" w:line="300"/>
      </w:pPr>
      <w:r>
        <w:rPr>
          <w:rFonts w:ascii="Yu Gothic" w:eastAsia="Yu Gothic" w:hAnsi="Yu Gothic"/>
        </w:rPr>
        <w:t xml:space="preserve">国の軸：日本・中国・米国を先行し、その他は「すべて」の枠で蓄積する（第7章「法的対応ガイダンス」）。</w:t>
      </w:r>
    </w:p>
    <w:p>
      <w:pPr>
        <w:keepNext/>
        <w:keepLines/>
        <w:spacing w:after="80" w:before="80" w:line="320"/>
      </w:pPr>
      <w:r>
        <w:rPr>
          <w:rFonts w:ascii="Yu Gothic" w:eastAsia="Yu Gothic" w:hAnsi="Yu Gothic"/>
        </w:rPr>
        <w:t xml:space="preserve">できなければならないこと</w:t>
      </w:r>
    </w:p>
    <w:p>
      <w:pPr>
        <w:pStyle w:val="ListParagraph"/>
        <w:keepNext/>
        <w:keepLines/>
        <w:numPr>
          <w:ilvl w:val="0"/>
          <w:numId w:val="2"/>
        </w:numPr>
        <w:spacing w:after="20" w:before="20" w:line="300"/>
      </w:pPr>
      <w:r>
        <w:rPr>
          <w:rFonts w:ascii="Yu Gothic" w:eastAsia="Yu Gothic" w:hAnsi="Yu Gothic"/>
        </w:rPr>
        <w:t xml:space="preserve">12-1 法務との接点</w:t>
      </w:r>
    </w:p>
    <w:p>
      <w:pPr>
        <w:pStyle w:val="ListParagraph"/>
        <w:keepNext/>
        <w:keepLines/>
        <w:numPr>
          <w:ilvl w:val="1"/>
          <w:numId w:val="2"/>
        </w:numPr>
        <w:spacing w:after="20" w:before="20" w:line="300"/>
      </w:pPr>
      <w:r>
        <w:rPr>
          <w:rFonts w:ascii="Yu Gothic" w:eastAsia="Yu Gothic" w:hAnsi="Yu Gothic"/>
        </w:rPr>
        <w:t xml:space="preserve">R-12-1-1 押さえる法が、法の領域・国・本システムの地点の3つの軸で一覧になり、各行が法務文書にリンクしている。</w:t>
      </w:r>
    </w:p>
    <w:p>
      <w:pPr>
        <w:pStyle w:val="ListParagraph"/>
        <w:keepNext/>
        <w:keepLines/>
        <w:numPr>
          <w:ilvl w:val="1"/>
          <w:numId w:val="2"/>
        </w:numPr>
        <w:spacing w:after="20" w:before="20" w:line="300"/>
      </w:pPr>
      <w:r>
        <w:rPr>
          <w:rFonts w:ascii="Yu Gothic" w:eastAsia="Yu Gothic" w:hAnsi="Yu Gothic"/>
        </w:rPr>
        <w:t xml:space="preserve">R-12-1-2 利用者への申告・登録の要否が決まっている。</w:t>
      </w:r>
    </w:p>
    <w:p>
      <w:pPr>
        <w:pStyle w:val="ListParagraph"/>
        <w:keepNext w:val="false"/>
        <w:keepLines/>
        <w:numPr>
          <w:ilvl w:val="1"/>
          <w:numId w:val="2"/>
        </w:numPr>
        <w:spacing w:after="20" w:before="20" w:line="300"/>
      </w:pPr>
      <w:r>
        <w:rPr>
          <w:rFonts w:ascii="Yu Gothic" w:eastAsia="Yu Gothic" w:hAnsi="Yu Gothic"/>
        </w:rPr>
        <w:t xml:space="preserve">R-12-1-3 画面へ戻るもの（同意、免責、原作の権利、個人情報の受け渡し）が第10章に渡されている。</w:t>
      </w:r>
    </w:p>
    <w:p>
      <w:pPr>
        <w:keepNext/>
        <w:keepLines/>
        <w:spacing w:after="80" w:before="80" w:line="320"/>
      </w:pPr>
      <w:r>
        <w:rPr>
          <w:rFonts w:ascii="Yu Gothic" w:eastAsia="Yu Gothic" w:hAnsi="Yu Gothic"/>
        </w:rPr>
        <w:t xml:space="preserve">押さえる法の領域と地点（国：日・中・米を先行、その他は枠）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8"/>
        <w:gridCol w:w="1893"/>
        <w:gridCol w:w="4877"/>
      </w:tblGrid>
      <w:tr>
        <w:trPr>
          <w:cantSplit/>
          <w:tblHeader/>
        </w:trPr>
        <w:tc>
          <w:tcPr>
            <w:tcW w:type="dxa" w:w="28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法の領域</w:t>
            </w:r>
          </w:p>
        </w:tc>
        <w:tc>
          <w:tcPr>
            <w:tcW w:type="dxa" w:w="18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国</w:t>
            </w:r>
          </w:p>
        </w:tc>
        <w:tc>
          <w:tcPr>
            <w:tcW w:type="dxa" w:w="48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押さえる地点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著作権（利用者の写真）</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日・中・米・他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第5章「権利文書」、第6章「登録と証拠保全」、第7章「法的対応ガイダンス」、第12章「法務との接点」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権利管理情報の保護</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日・中・米・国際・他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第3章「署名処理」、第4章「画像編集と一括適用」、第5章「権利文書」、第6章「登録と証拠保全」、第7章「法的対応ガイダンス」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肖像権・パブリシティ権</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第5章「権利文書」、第7章「法的対応ガイダンス」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個人情報の保護（証拠に写る第三者の情報）</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日（中・EU・他の国は、法務調査に項目を加える時に扱う）</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第6章「登録と証拠保全」、第8章「リポジトリとデータ管理」</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個人情報の保護（NRSD が受け取る指摘の電子メール）</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日・中・EU・他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第10章「画面とデザイン」、第12章「法務との接点」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電子署名・時刻証明の証拠としての扱い</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日・中・米・他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第2章「署名の情報と照合」、第3章「署名処理」、第6章「登録と証拠保全」</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証拠のための複製</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日・中・米・他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削除の申出の手続</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日・中・米・他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発信者情報の開示</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法律事務の取扱い（非弁行為）</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輸出管理（暗号）</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日・米・他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第9章「配布と更新」、第11章「開発基盤」</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AI の生成・合成の表示</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ソフトウェア・フォントのライセンス</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第4章「画像編集と一括適用」、第9章「配布と更新」、第10章「画面とデザイン」、第11章「開発基盤」</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販売プラットフォームの規約</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の利用規約</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第8章「リポジトリとデータ管理」</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利用規約・プライバシーポリシー</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日・国外</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第1章「全体構成」、第10章「画面とデザイン」、第12章「法務との接点」</w:t>
            </w:r>
          </w:p>
        </w:tc>
      </w:tr>
      <w:tr>
        <w:trPr>
          <w:cantSplit/>
          <w:tblHeader w:val="off"/>
        </w:trPr>
        <w:tc>
          <w:tcPr>
            <w:tcW w:type="dxa" w:w="28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デザイン・キャラクターの委託（将来に委託する場合。2026-09-30 時点で委託しない）</w:t>
            </w:r>
          </w:p>
        </w:tc>
        <w:tc>
          <w:tcPr>
            <w:tcW w:type="dxa" w:w="18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日</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r>
    </w:tbl>
    <w:p>
      <w:pPr>
        <w:spacing w:after="100" w:before="0"/>
      </w:pPr>
    </w:p>
    <w:p>
      <w:pPr>
        <w:keepNext/>
        <w:keepLines/>
        <w:spacing w:after="80" w:before="80" w:line="320"/>
      </w:pPr>
      <w:r>
        <w:rPr>
          <w:rFonts w:ascii="Yu Gothic" w:eastAsia="Yu Gothic" w:hAnsi="Yu Gothic"/>
        </w:rPr>
        <w:t xml:space="preserve">利用者への申告・登録（要否を法務で確かめる）</w:t>
      </w:r>
    </w:p>
    <w:p>
      <w:pPr>
        <w:pStyle w:val="ListParagraph"/>
        <w:keepNext/>
        <w:keepLines/>
        <w:numPr>
          <w:ilvl w:val="0"/>
          <w:numId w:val="2"/>
        </w:numPr>
        <w:spacing w:after="20" w:before="20" w:line="300"/>
      </w:pPr>
      <w:r>
        <w:rPr>
          <w:rFonts w:ascii="Yu Gothic" w:eastAsia="Yu Gothic" w:hAnsi="Yu Gothic"/>
        </w:rPr>
        <w:t xml:space="preserve">利用規約・プライバシーポリシーへの同意（端末に記録し、NRSD には送らない）</w:t>
      </w:r>
    </w:p>
    <w:p>
      <w:pPr>
        <w:pStyle w:val="ListParagraph"/>
        <w:keepNext/>
        <w:keepLines/>
        <w:numPr>
          <w:ilvl w:val="0"/>
          <w:numId w:val="2"/>
        </w:numPr>
        <w:spacing w:after="20" w:before="20" w:line="300"/>
      </w:pPr>
      <w:r>
        <w:rPr>
          <w:rFonts w:ascii="Yu Gothic" w:eastAsia="Yu Gothic" w:hAnsi="Yu Gothic"/>
        </w:rPr>
        <w:t xml:space="preserve">告知の掲載（第2章「署名の情報と照合」。法律上の義務ではなく照合の手がかり。本システムは利用者の情報を集めず、登録を求めない）</w:t>
      </w:r>
    </w:p>
    <w:p>
      <w:pPr>
        <w:pStyle w:val="ListParagraph"/>
        <w:keepNext/>
        <w:keepLines/>
        <w:numPr>
          <w:ilvl w:val="0"/>
          <w:numId w:val="2"/>
        </w:numPr>
        <w:spacing w:after="20" w:before="20" w:line="300"/>
      </w:pPr>
      <w:r>
        <w:rPr>
          <w:rFonts w:ascii="Yu Gothic" w:eastAsia="Yu Gothic" w:hAnsi="Yu Gothic"/>
        </w:rPr>
        <w:t xml:space="preserve">作品登記（中国版权保护中心など、任意）</w:t>
      </w:r>
    </w:p>
    <w:p>
      <w:pPr>
        <w:pStyle w:val="ListParagraph"/>
        <w:keepNext w:val="false"/>
        <w:keepLines/>
        <w:numPr>
          <w:ilvl w:val="0"/>
          <w:numId w:val="2"/>
        </w:numPr>
        <w:spacing w:after="20" w:before="20" w:line="300"/>
      </w:pPr>
      <w:r>
        <w:rPr>
          <w:rFonts w:ascii="Yu Gothic" w:eastAsia="Yu Gothic" w:hAnsi="Yu Gothic"/>
        </w:rPr>
        <w:t xml:space="preserve">著作権の登録（日本の第一発行年月日等の登録・実名の登録、米国の登録。任意）</w:t>
      </w:r>
    </w:p>
    <w:p>
      <w:pPr>
        <w:keepNext/>
        <w:keepLines/>
        <w:spacing w:after="80" w:before="80" w:line="320"/>
      </w:pPr>
      <w:r>
        <w:rPr>
          <w:rFonts w:ascii="Yu Gothic" w:eastAsia="Yu Gothic" w:hAnsi="Yu Gothic"/>
        </w:rPr>
        <w:t xml:space="preserve">基本設計での決定（要旨）</w:t>
      </w:r>
    </w:p>
    <w:p>
      <w:pPr>
        <w:pStyle w:val="ListParagraph"/>
        <w:keepNext/>
        <w:keepLines/>
        <w:numPr>
          <w:ilvl w:val="0"/>
          <w:numId w:val="2"/>
        </w:numPr>
        <w:spacing w:after="20" w:before="20" w:line="300"/>
      </w:pPr>
      <w:r>
        <w:rPr>
          <w:rFonts w:ascii="Yu Gothic" w:eastAsia="Yu Gothic" w:hAnsi="Yu Gothic"/>
        </w:rPr>
        <w:t xml:space="preserve">権利文書の文言は、その国の法に通じた専門家の確認を経てから配る（設計計画書 9.5「準拠する法の考え方（参考）」。基本設計 第12章 DD-12-10「権利文書の文言は専門家の確認を経てから配る」）。</w:t>
      </w:r>
    </w:p>
    <w:p>
      <w:pPr>
        <w:pStyle w:val="ListParagraph"/>
        <w:keepNext/>
        <w:keepLines/>
        <w:numPr>
          <w:ilvl w:val="0"/>
          <w:numId w:val="2"/>
        </w:numPr>
        <w:spacing w:after="20" w:before="20" w:line="300"/>
      </w:pPr>
      <w:r>
        <w:rPr>
          <w:rFonts w:ascii="Yu Gothic" w:eastAsia="Yu Gothic" w:hAnsi="Yu Gothic"/>
        </w:rPr>
        <w:t xml:space="preserve">本システムは利用者の情報を集めない。NRSD が受け取るのは利用者が自分で送る指摘の電子メールだけであり、その扱いをプライバシーポリシーで公表する（基本設計 第12章 DD-12-6「第32条の事項を公表する」）。</w:t>
      </w:r>
    </w:p>
    <w:p>
      <w:pPr>
        <w:pStyle w:val="ListParagraph"/>
        <w:keepNext/>
        <w:keepLines/>
        <w:numPr>
          <w:ilvl w:val="0"/>
          <w:numId w:val="2"/>
        </w:numPr>
        <w:spacing w:after="20" w:before="20" w:line="300"/>
      </w:pPr>
      <w:r>
        <w:rPr>
          <w:rFonts w:ascii="Yu Gothic" w:eastAsia="Yu Gothic" w:hAnsi="Yu Gothic"/>
        </w:rPr>
        <w:t xml:space="preserve">利用規約は定型約款として初回に同意を得る。同意で止めるのは NRSD の参照情報の取得だけとし、その他の機能は同意を条件にしない。免責は消費者契約法に合わせて範囲を限る。ソフトのライセンスと利用規約を書き分ける（基本設計 第12章 DD-12-2「利用規約とプライバシーポリシーは定型約款として同意を得る」、DD-12-3「同意で止めるのは参照情報の取得だけとする」、DD-12-4「免責の範囲を明示する」、DD-12-5「ライセンスと利用規約を書き分ける」）。</w:t>
      </w:r>
    </w:p>
    <w:p>
      <w:pPr>
        <w:pStyle w:val="ListParagraph"/>
        <w:keepNext/>
        <w:keepLines/>
        <w:numPr>
          <w:ilvl w:val="0"/>
          <w:numId w:val="2"/>
        </w:numPr>
        <w:spacing w:after="20" w:before="20" w:line="300"/>
      </w:pPr>
      <w:r>
        <w:rPr>
          <w:rFonts w:ascii="Yu Gothic" w:eastAsia="Yu Gothic" w:hAnsi="Yu Gothic"/>
        </w:rPr>
        <w:t xml:space="preserve">輸出管理は、公開の標準の暗号のみを使い、公開・無償で配ることで扱う（基本設計 第12章 DD-12-8「公開の標準の暗号のみを使い、公開・無償で配る」）。</w:t>
      </w:r>
    </w:p>
    <w:p>
      <w:pPr>
        <w:pStyle w:val="ListParagraph"/>
        <w:keepNext w:val="false"/>
        <w:keepLines/>
        <w:numPr>
          <w:ilvl w:val="0"/>
          <w:numId w:val="2"/>
        </w:numPr>
        <w:spacing w:after="20" w:before="20" w:line="300"/>
      </w:pPr>
      <w:r>
        <w:rPr>
          <w:rFonts w:ascii="Yu Gothic" w:eastAsia="Yu Gothic" w:hAnsi="Yu Gothic"/>
        </w:rPr>
        <w:t xml:space="preserve">NRSD の運営に関わる法の論点は法務調査に置く（基本設計 第12章 7「法務の論点（法務調査に置き、運営の判断の材料とするもの）」）。</w:t>
      </w:r>
    </w:p>
    <w:p>
      <w:pPr>
        <w:keepNext/>
        <w:keepLines/>
        <w:spacing w:after="80" w:before="80" w:line="320"/>
      </w:pPr>
      <w:r>
        <w:rPr>
          <w:rFonts w:ascii="Yu Gothic" w:eastAsia="Yu Gothic" w:hAnsi="Yu Gothic"/>
        </w:rPr>
        <w:t xml:space="preserve">依存</w:t>
      </w:r>
    </w:p>
    <w:p>
      <w:pPr>
        <w:pStyle w:val="ListParagraph"/>
        <w:keepNext/>
        <w:keepLines/>
        <w:numPr>
          <w:ilvl w:val="0"/>
          <w:numId w:val="2"/>
        </w:numPr>
        <w:spacing w:after="20" w:before="20" w:line="300"/>
      </w:pPr>
      <w:r>
        <w:rPr>
          <w:rFonts w:ascii="Yu Gothic" w:eastAsia="Yu Gothic" w:hAnsi="Yu Gothic"/>
        </w:rPr>
        <w:t xml:space="preserve">依存する章：全章（各章が押さえる法の地点を受ける。第2・3・5・6・7章とは互いに依存する）、第10章「画面とデザイン」（互いに依存する）</w:t>
      </w:r>
    </w:p>
    <w:p>
      <w:pPr>
        <w:pStyle w:val="ListParagraph"/>
        <w:keepNext w:val="false"/>
        <w:keepLines/>
        <w:numPr>
          <w:ilvl w:val="0"/>
          <w:numId w:val="2"/>
        </w:numPr>
        <w:spacing w:after="20" w:before="20" w:line="300"/>
      </w:pPr>
      <w:r>
        <w:rPr>
          <w:rFonts w:ascii="Yu Gothic" w:eastAsia="Yu Gothic" w:hAnsi="Yu Gothic"/>
        </w:rPr>
        <w:t xml:space="preserve">依存される章：第2章「署名の情報と照合」、第3章「署名処理」、第5章「権利文書」、第6章「登録と証拠保全」、第7章「法的対応ガイダンス」、第10章「画面とデザイン」、第13章「設計の検証」</w:t>
      </w:r>
    </w:p>
    <w:p>
      <w:pPr>
        <w:pStyle w:val="Heading1"/>
      </w:pPr>
      <w:r>
        <w:rPr>
          <w:rFonts w:ascii="Yu Gothic" w:eastAsia="Yu Gothic" w:hAnsi="Yu Gothic"/>
        </w:rPr>
        <w:t xml:space="preserve">13. 設計の検証</w:t>
      </w:r>
    </w:p>
    <w:p>
      <w:pPr>
        <w:keepNext w:val="false"/>
        <w:keepLines/>
        <w:spacing w:after="80" w:before="80" w:line="32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5"/>
        <w:gridCol w:w="2039"/>
        <w:gridCol w:w="6274"/>
      </w:tblGrid>
      <w:tr>
        <w:trPr>
          <w:cantSplit/>
          <w:tblHeader/>
        </w:trPr>
        <w:tc>
          <w:tcPr>
            <w:tcW w:type="dxa" w:w="13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0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2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3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D-2-3</w:t>
            </w:r>
          </w:p>
        </w:tc>
        <w:tc>
          <w:tcPr>
            <w:tcW w:type="dxa" w:w="20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6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本システムの最大の価値は抑止とする</w:t>
            </w:r>
          </w:p>
        </w:tc>
      </w:tr>
      <w:tr>
        <w:trPr>
          <w:cantSplit/>
          <w:tblHeader w:val="off"/>
        </w:trPr>
        <w:tc>
          <w:tcPr>
            <w:tcW w:type="dxa" w:w="13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A-10</w:t>
            </w:r>
          </w:p>
        </w:tc>
        <w:tc>
          <w:tcPr>
            <w:tcW w:type="dxa" w:w="20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設計計画書の決定から設計への対応表</w:t>
            </w:r>
          </w:p>
        </w:tc>
      </w:tr>
      <w:tr>
        <w:trPr>
          <w:cantSplit/>
          <w:tblHeader w:val="off"/>
        </w:trPr>
        <w:tc>
          <w:tcPr>
            <w:tcW w:type="dxa" w:w="13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全章</w:t>
            </w:r>
          </w:p>
        </w:tc>
        <w:tc>
          <w:tcPr>
            <w:tcW w:type="dxa" w:w="20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62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本書は全章の設計を検証の対象とする</w:t>
            </w:r>
          </w:p>
        </w:tc>
      </w:tr>
    </w:tbl>
    <w:p>
      <w:pPr>
        <w:spacing w:after="100" w:before="0"/>
      </w:pPr>
    </w:p>
    <w:p>
      <w:pPr>
        <w:keepNext w:val="false"/>
        <w:keepLines/>
        <w:spacing w:after="80" w:before="80" w:line="320"/>
      </w:pPr>
      <w:r>
        <w:rPr>
          <w:rFonts w:ascii="Yu Gothic" w:eastAsia="Yu Gothic" w:hAnsi="Yu Gothic"/>
        </w:rPr>
        <w:t xml:space="preserve">定義すること：この設計で目的が達成されることの論証と、破れの宣言。</w:t>
      </w:r>
    </w:p>
    <w:p>
      <w:pPr>
        <w:pStyle w:val="ListParagraph"/>
        <w:keepNext/>
        <w:keepLines/>
        <w:numPr>
          <w:ilvl w:val="0"/>
          <w:numId w:val="2"/>
        </w:numPr>
        <w:spacing w:after="20" w:before="20" w:line="300"/>
      </w:pPr>
      <w:r>
        <w:rPr>
          <w:rFonts w:ascii="Yu Gothic" w:eastAsia="Yu Gothic" w:hAnsi="Yu Gothic"/>
        </w:rPr>
        <w:t xml:space="preserve">13-1 網羅性</w:t>
      </w:r>
    </w:p>
    <w:p>
      <w:pPr>
        <w:pStyle w:val="ListParagraph"/>
        <w:keepNext/>
        <w:keepLines/>
        <w:numPr>
          <w:ilvl w:val="1"/>
          <w:numId w:val="2"/>
        </w:numPr>
        <w:spacing w:after="20" w:before="20" w:line="300"/>
      </w:pPr>
      <w:r>
        <w:rPr>
          <w:rFonts w:ascii="Yu Gothic" w:eastAsia="Yu Gothic" w:hAnsi="Yu Gothic"/>
        </w:rPr>
        <w:t xml:space="preserve">R-1-9-2「設計計画書の決定番号から本書の要件番号への対応表がある」の対応表（基本設計 第13章 1.2「設計計画書の決定から概要設計書・基本設計への対応」）により、設計計画書の全決定番号が本書の要件番号に対応していること。</w:t>
      </w:r>
    </w:p>
    <w:p>
      <w:pPr>
        <w:pStyle w:val="ListParagraph"/>
        <w:keepNext/>
        <w:keepLines/>
        <w:numPr>
          <w:ilvl w:val="1"/>
          <w:numId w:val="2"/>
        </w:numPr>
        <w:spacing w:after="20" w:before="20" w:line="300"/>
      </w:pPr>
      <w:r>
        <w:rPr>
          <w:rFonts w:ascii="Yu Gothic" w:eastAsia="Yu Gothic" w:hAnsi="Yu Gothic"/>
        </w:rPr>
        <w:t xml:space="preserve">「行き先表」の全行が、解消されたか解消先が示されていること。</w:t>
      </w:r>
    </w:p>
    <w:p>
      <w:pPr>
        <w:pStyle w:val="ListParagraph"/>
        <w:keepNext/>
        <w:keepLines/>
        <w:numPr>
          <w:ilvl w:val="0"/>
          <w:numId w:val="2"/>
        </w:numPr>
        <w:spacing w:after="20" w:before="20" w:line="300"/>
      </w:pPr>
      <w:r>
        <w:rPr>
          <w:rFonts w:ascii="Yu Gothic" w:eastAsia="Yu Gothic" w:hAnsi="Yu Gothic"/>
        </w:rPr>
        <w:t xml:space="preserve">13-2 目的への到達</w:t>
      </w:r>
    </w:p>
    <w:p>
      <w:pPr>
        <w:pStyle w:val="ListParagraph"/>
        <w:keepNext/>
        <w:keepLines/>
        <w:numPr>
          <w:ilvl w:val="1"/>
          <w:numId w:val="2"/>
        </w:numPr>
        <w:spacing w:after="20" w:before="20" w:line="300"/>
      </w:pPr>
      <w:r>
        <w:rPr>
          <w:rFonts w:ascii="Yu Gothic" w:eastAsia="Yu Gothic" w:hAnsi="Yu Gothic"/>
        </w:rPr>
        <w:t xml:space="preserve">利用の場面（設計計画書4.3「利用の場面」）ごとに、要件番号をたどって始点から終点まで途切れないこと。</w:t>
      </w:r>
    </w:p>
    <w:p>
      <w:pPr>
        <w:pStyle w:val="ListParagraph"/>
        <w:keepNext/>
        <w:keepLines/>
        <w:numPr>
          <w:ilvl w:val="1"/>
          <w:numId w:val="2"/>
        </w:numPr>
        <w:spacing w:after="20" w:before="20" w:line="300"/>
      </w:pPr>
      <w:r>
        <w:rPr>
          <w:rFonts w:ascii="Yu Gothic" w:eastAsia="Yu Gothic" w:hAnsi="Yu Gothic"/>
        </w:rPr>
        <w:t xml:space="preserve">各章が目的（権利を守る）と抑止にどう効くか。</w:t>
      </w:r>
    </w:p>
    <w:p>
      <w:pPr>
        <w:pStyle w:val="ListParagraph"/>
        <w:keepNext/>
        <w:keepLines/>
        <w:numPr>
          <w:ilvl w:val="0"/>
          <w:numId w:val="2"/>
        </w:numPr>
        <w:spacing w:after="20" w:before="20" w:line="300"/>
      </w:pPr>
      <w:r>
        <w:rPr>
          <w:rFonts w:ascii="Yu Gothic" w:eastAsia="Yu Gothic" w:hAnsi="Yu Gothic"/>
        </w:rPr>
        <w:t xml:space="preserve">13-3 整合</w:t>
      </w:r>
    </w:p>
    <w:p>
      <w:pPr>
        <w:pStyle w:val="ListParagraph"/>
        <w:keepNext/>
        <w:keepLines/>
        <w:numPr>
          <w:ilvl w:val="1"/>
          <w:numId w:val="2"/>
        </w:numPr>
        <w:spacing w:after="20" w:before="20" w:line="300"/>
      </w:pPr>
      <w:r>
        <w:rPr>
          <w:rFonts w:ascii="Yu Gothic" w:eastAsia="Yu Gothic" w:hAnsi="Yu Gothic"/>
        </w:rPr>
        <w:t xml:space="preserve">脅威（R-1-4-2「脅威（なりすまし、偽アプリ、鍵の窃取、改ざん）の一覧がある」）ごとに、対応する要件があること。</w:t>
      </w:r>
    </w:p>
    <w:p>
      <w:pPr>
        <w:pStyle w:val="ListParagraph"/>
        <w:keepNext/>
        <w:keepLines/>
        <w:numPr>
          <w:ilvl w:val="1"/>
          <w:numId w:val="2"/>
        </w:numPr>
        <w:spacing w:after="20" w:before="20" w:line="300"/>
      </w:pPr>
      <w:r>
        <w:rPr>
          <w:rFonts w:ascii="Yu Gothic" w:eastAsia="Yu Gothic" w:hAnsi="Yu Gothic"/>
        </w:rPr>
        <w:t xml:space="preserve">1-9の依存表に片方向の漏れがなく、互いに依存する章が同時に設計されていること。</w:t>
      </w:r>
    </w:p>
    <w:p>
      <w:pPr>
        <w:pStyle w:val="ListParagraph"/>
        <w:keepNext/>
        <w:keepLines/>
        <w:numPr>
          <w:ilvl w:val="1"/>
          <w:numId w:val="2"/>
        </w:numPr>
        <w:spacing w:after="20" w:before="20" w:line="300"/>
      </w:pPr>
      <w:r>
        <w:rPr>
          <w:rFonts w:ascii="Yu Gothic" w:eastAsia="Yu Gothic" w:hAnsi="Yu Gothic"/>
        </w:rPr>
        <w:t xml:space="preserve">データの所在・責務に重複と欠落がないこと。範囲の線を越えていないこと。</w:t>
      </w:r>
    </w:p>
    <w:p>
      <w:pPr>
        <w:pStyle w:val="ListParagraph"/>
        <w:keepNext/>
        <w:keepLines/>
        <w:numPr>
          <w:ilvl w:val="0"/>
          <w:numId w:val="2"/>
        </w:numPr>
        <w:spacing w:after="20" w:before="20" w:line="300"/>
      </w:pPr>
      <w:r>
        <w:rPr>
          <w:rFonts w:ascii="Yu Gothic" w:eastAsia="Yu Gothic" w:hAnsi="Yu Gothic"/>
        </w:rPr>
        <w:t xml:space="preserve">13-4 破れの宣言</w:t>
      </w:r>
    </w:p>
    <w:p>
      <w:pPr>
        <w:pStyle w:val="ListParagraph"/>
        <w:keepNext/>
        <w:keepLines/>
        <w:numPr>
          <w:ilvl w:val="1"/>
          <w:numId w:val="2"/>
        </w:numPr>
        <w:spacing w:after="20" w:before="20" w:line="300"/>
      </w:pPr>
      <w:r>
        <w:rPr>
          <w:rFonts w:ascii="Yu Gothic" w:eastAsia="Yu Gothic" w:hAnsi="Yu Gothic"/>
        </w:rPr>
        <w:t xml:space="preserve">破れゼロは不可能。既知の破れごとに、なぜ塞げないか、どこまで善処したか、残る危険、誰が負うかを示す。</w:t>
      </w:r>
    </w:p>
    <w:p>
      <w:pPr>
        <w:pStyle w:val="ListParagraph"/>
        <w:keepNext/>
        <w:keepLines/>
        <w:numPr>
          <w:ilvl w:val="1"/>
          <w:numId w:val="2"/>
        </w:numPr>
        <w:spacing w:after="20" w:before="20" w:line="300"/>
      </w:pPr>
      <w:r>
        <w:rPr>
          <w:rFonts w:ascii="Yu Gothic" w:eastAsia="Yu Gothic" w:hAnsi="Yu Gothic"/>
        </w:rPr>
        <w:t xml:space="preserve">前提（「前提」）が崩れたときの破れ。</w:t>
      </w:r>
    </w:p>
    <w:p>
      <w:pPr>
        <w:pStyle w:val="ListParagraph"/>
        <w:keepNext/>
        <w:keepLines/>
        <w:numPr>
          <w:ilvl w:val="1"/>
          <w:numId w:val="2"/>
        </w:numPr>
        <w:spacing w:after="20" w:before="20" w:line="300"/>
      </w:pPr>
      <w:r>
        <w:rPr>
          <w:rFonts w:ascii="Yu Gothic" w:eastAsia="Yu Gothic" w:hAnsi="Yu Gothic"/>
        </w:rPr>
        <w:t xml:space="preserve">法務の未解決点の影響。</w:t>
      </w:r>
    </w:p>
    <w:p>
      <w:pPr>
        <w:pStyle w:val="ListParagraph"/>
        <w:keepNext/>
        <w:keepLines/>
        <w:numPr>
          <w:ilvl w:val="1"/>
          <w:numId w:val="2"/>
        </w:numPr>
        <w:spacing w:after="20" w:before="20" w:line="300"/>
      </w:pPr>
      <w:r>
        <w:rPr>
          <w:rFonts w:ascii="Yu Gothic" w:eastAsia="Yu Gothic" w:hAnsi="Yu Gothic"/>
        </w:rPr>
        <w:t xml:space="preserve">基本設計 第13章 4.1「仕組みの破れ」 で、次の48件を、理由・善処の範囲・残る危険・負う者とともに宣言した（設計計画書 第2版による）。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6162"/>
        <w:gridCol w:w="2746"/>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61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破れ</w:t>
            </w:r>
          </w:p>
        </w:tc>
        <w:tc>
          <w:tcPr>
            <w:tcW w:type="dxa" w:w="27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権利者を装う者による先の C2PA署名・付け替え・逆の申立ては防げない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照合の結果は確率にとどまる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所在の分からない転載には対処しない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等で C2PA署名が失われる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H-5</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形式の変換・再圧縮に伴う権利管理情報の除去は、日・中・米の法で請求の対象から外れ得る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H-6</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オフラインで出力した画像は、マニフェストに時刻証明を持たない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H-7</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可視署名は切り抜き・塗りつぶしで消せる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H-8</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同封文書は授受の途中で外され得る。契約としての成立は国による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H-9</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ログインが要るページは利用者の画面の画像にしか頼れない。状況の変化は利用者が確かめない間は記録されない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H-10</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申立てで利用者の氏名・連絡先が相手に渡り得る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H-11</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窓口・法令の変化の反映が遅れ得る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H-12</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本システムは利用者を確かめない。照合を行わない閲覧者は偽の署名者を見分けられない。一般の検証サイトでは「Valid」（Trusted ではない）と表示される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H-13</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端末が完全に侵害された場合、鍵の作り直しまでの C2PA署名は防げない。漏れた鍵による C2PA署名は、古い個人のルートの期限（最長40年）まで有効と示される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H-14</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記録・証拠・署名鍵は利用者の端末にしかない。控えを作らずに端末を失うと失われる。控えの合言葉が弱いと盗まれ得る。合言葉を忘れると戻せない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H-15</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README 以外から入手した偽アプリは防げない。SmartScreen はコード署名済みでも初期に警告を出し得る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H-16</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更新の電子署名の鍵が漏れた場合、既存の利用者は手で入れ直す</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H-17</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中国本土では README に届かないことがある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H-18</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の検証器は本システムの時刻証明を信頼された時刻として扱わず、個人のルートの期限（作ってから40年）を過ぎた画像は不合格と示される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H-19</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HEIC・RAW の画素は読まない。右クリックのメニューがない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第10章「画面とデザイン」、第11章「開発基盤」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H-20</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見た目の好みは全員には合わない。試行は少人数</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H-21</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法の改正の反映が遅れ得る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H-22</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の鍵（更新・参照情報）が盗まれた場合、偽の更新・参照情報を配られ得る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H-23</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承認の取り消しを第三者に知らせる中央の仕組みはない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H-24</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転載サイトの情報を利用者の間で共有しない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H-25</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導入前に公開された写真について示せる手がかりは、原本と公開の事実に限られる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H-26</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転載ページの記録を取ると（登録の既定）、相手のサイトに利用者の IP アドレスが見える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H-27</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Secret Service のない Linux では、起動のたびに合言葉が要る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7.5「OS ごとの保管の方式」</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H-28</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絵文字の COLRv1 の塗りのうち、描画の部品が対応しないものがある場合、その字は描けない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6.3「絵文字」</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H-29</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自動の保存は操作が止まってから2秒後であり、異常終了の直前の操作は失われ得る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11「作業（編集の途中の状態）」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H-30</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本アプリは切り抜きを行わないため、Instagram の縦横比の範囲の外の写真は、投稿先で切り抜かれ得る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14.1「書き出しの型」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H-31</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2台で並行して使う場合、統合は控えのファイルを介する手作業であり、自動の同期はない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5.4「統合」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H-32</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Intel の CPU の Mac と、AVX2 等（x86-64-v3）を持たない CPU（2013年より前の Intel、2013年以降も Pentium・Celeron の一部等）の PC では使えない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3.1「対応する OS の下限」</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H-33</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部品の未知の脆弱性は、公表されるまで防げない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H-34</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利用規約の変更の周知は、オフラインで使い続ける利用者のアプリには届かない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4.3「変更の手順」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H-35</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利用規約の免責の文面と、ソフトのライセンスとの優先の関係は、専門家の確認の前である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4.2「要の条項の文案（下書き）」</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H-36</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WebView2 を持たず、ネットにつながない Windows には入れられない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2.1「OS ごとの配布物」</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H-37</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アプリを消すだけでは記録と署名鍵は端末に残る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2.2「アンインストールと端末の記録」</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H-38</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の全体の暗号化を有効にしていない端末が盗まれた場合、記録は読まれ得る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DD-8-7「記録の暗号化は OS の全体の暗号化に任せる」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H-39</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参照情報の配布が止められた（凍結された）場合、新しい窓口は届かない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3.4「参照情報の包み」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H-40</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照合の手がかりを確かめても、利用者が誤って他人の写真について申し立てることは防げない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3.2.1「誤った・偽った申立ての責任」</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H-41</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WCAG 2.2 の 1.4.10「再配置」を満たさず、画面の文字を大きくすると写真の表示の領域が狭まる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2.7「見やすさの基準（WCAG 2.2 の AA）」、12「本章で宣言する破れ」</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H-42</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個人のルートの証明書を C2PA署名の証明書の連なり（x5chain）に入れることは、C2PA 2.4 の「入れないほうがよい」に従わない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H-43</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告知コードを掲げ替えた後（20年ごとの作り直し、控えのない紛失、漏れの疑い）、告知に古いコードを残さないと、古い作品の告知コードの照合は一致しなくなる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H-44</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CI・GitHub の組織が乗っ取られると、正しくコード署名された偽の配布物を公式のリリースに置かれ得る。README の SHA-256 と公開ページも同じ組織の中にある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第1章「全体構成」、第8章「リポジトリとデータ管理」、第9章「配布と更新」、第11章「開発基盤」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H-45</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の組織の所有者が1人の間、その者がアカウントの認証の手段と回復の手段をすべて失うと、組織を回復できない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第1章「全体構成」、第8章「リポジトリとデータ管理」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H-46</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自動配置は被写体を外すことがある</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H-47</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同梱と持ち込みのどのフォントにもない字は描けない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H-48</w:t>
            </w:r>
          </w:p>
        </w:tc>
        <w:tc>
          <w:tcPr>
            <w:tcW w:type="dxa" w:w="61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では、プレビューの写真の色が画面の色の設定を反映しない</w:t>
            </w:r>
          </w:p>
        </w:tc>
        <w:tc>
          <w:tcPr>
            <w:tcW w:type="dxa" w:w="27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第4章「画像編集と一括適用」、第11章「開発基盤」</w:t>
            </w:r>
          </w:p>
        </w:tc>
      </w:tr>
    </w:tbl>
    <w:p>
      <w:pPr>
        <w:spacing w:after="100" w:before="0"/>
      </w:pP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概要設計書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概要設計書</dc:title>
  <dc:creator>石川宗</dc:creator>
  <cp:lastModifiedBy>Un-named</cp:lastModifiedBy>
  <cp:revision>1</cp:revision>
  <dcterms:created xsi:type="dcterms:W3CDTF">2026-09-29T23:30:45.406Z</dcterms:created>
  <dcterms:modified xsi:type="dcterms:W3CDTF">2026-09-29T23:30:45.406Z</dcterms:modified>
</cp:coreProperties>
</file>

<file path=docProps/custom.xml><?xml version="1.0" encoding="utf-8"?>
<Properties xmlns="http://schemas.openxmlformats.org/officeDocument/2006/custom-properties" xmlns:vt="http://schemas.openxmlformats.org/officeDocument/2006/docPropsVTypes"/>
</file>